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100" w:afterLines="5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班组长核心技能提升</w:t>
      </w:r>
    </w:p>
    <w:p>
      <w:pPr>
        <w:adjustRightInd w:val="0"/>
        <w:snapToGrid w:val="0"/>
        <w:spacing w:line="360" w:lineRule="exact"/>
        <w:rPr>
          <w:rFonts w:cs="Times New Roman"/>
        </w:rPr>
      </w:pPr>
      <w:r>
        <w:rPr>
          <w:rFonts w:hint="eastAsia" w:cs="宋体"/>
        </w:rPr>
        <w:t>【主办单位】济南佳科企业管理咨询有限公司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 w:cs="宋体"/>
        </w:rPr>
        <w:t>【培训时间】</w:t>
      </w:r>
      <w:r>
        <w:rPr>
          <w:rFonts w:hint="eastAsia"/>
          <w:sz w:val="24"/>
          <w:szCs w:val="24"/>
        </w:rPr>
        <w:t>2016年07月08-09日济南    2016年12月23-24日青岛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2017年05月12-13日济南</w:t>
      </w:r>
    </w:p>
    <w:p>
      <w:pPr>
        <w:adjustRightInd w:val="0"/>
        <w:snapToGrid w:val="0"/>
        <w:spacing w:line="360" w:lineRule="exact"/>
      </w:pPr>
      <w:r>
        <w:rPr>
          <w:rFonts w:hint="eastAsia" w:cs="宋体"/>
        </w:rPr>
        <w:t>【参课费用】</w:t>
      </w:r>
      <w:r>
        <w:t>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t>00</w:t>
      </w:r>
      <w:r>
        <w:rPr>
          <w:rFonts w:hint="eastAsia" w:cs="宋体"/>
        </w:rPr>
        <w:t>元</w:t>
      </w:r>
      <w:r>
        <w:t>/</w:t>
      </w:r>
      <w:r>
        <w:rPr>
          <w:rFonts w:hint="eastAsia" w:cs="宋体"/>
        </w:rPr>
        <w:t>人</w:t>
      </w:r>
      <w:r>
        <w:t>(</w:t>
      </w:r>
      <w:r>
        <w:rPr>
          <w:rFonts w:hint="eastAsia" w:ascii="宋体" w:cs="宋体"/>
          <w:lang w:val="zh-CN"/>
        </w:rPr>
        <w:t>授课费</w:t>
      </w:r>
      <w:r>
        <w:rPr>
          <w:rFonts w:ascii="宋体" w:cs="宋体"/>
          <w:lang w:val="zh-CN"/>
        </w:rPr>
        <w:t>,</w:t>
      </w:r>
      <w:r>
        <w:rPr>
          <w:rFonts w:hint="eastAsia" w:ascii="宋体" w:cs="宋体"/>
          <w:lang w:val="zh-CN"/>
        </w:rPr>
        <w:t>全套资料与会务费</w:t>
      </w:r>
      <w:r>
        <w:rPr>
          <w:rFonts w:ascii="宋体" w:cs="宋体"/>
          <w:lang w:val="zh-CN"/>
        </w:rPr>
        <w:t>,</w:t>
      </w:r>
      <w:r>
        <w:rPr>
          <w:rFonts w:hint="eastAsia" w:ascii="宋体" w:cs="宋体"/>
          <w:lang w:val="zh-CN"/>
        </w:rPr>
        <w:t>两天中餐</w:t>
      </w:r>
      <w:r>
        <w:rPr>
          <w:rFonts w:ascii="宋体" w:cs="宋体"/>
          <w:lang w:val="zh-CN"/>
        </w:rPr>
        <w:t>,</w:t>
      </w:r>
      <w:r>
        <w:rPr>
          <w:rFonts w:hint="eastAsia" w:ascii="宋体" w:cs="宋体"/>
          <w:lang w:val="zh-CN"/>
        </w:rPr>
        <w:t>咖啡茶水</w:t>
      </w:r>
      <w:r>
        <w:rPr>
          <w:rFonts w:ascii="宋体" w:cs="宋体"/>
          <w:lang w:val="zh-CN"/>
        </w:rPr>
        <w:t>,</w:t>
      </w:r>
      <w:r>
        <w:rPr>
          <w:rFonts w:hint="eastAsia" w:ascii="宋体" w:cs="宋体"/>
          <w:lang w:val="zh-CN"/>
        </w:rPr>
        <w:t>水果等</w:t>
      </w:r>
      <w:r>
        <w:t>)</w:t>
      </w:r>
    </w:p>
    <w:p>
      <w:pPr>
        <w:adjustRightInd w:val="0"/>
        <w:snapToGrid w:val="0"/>
        <w:spacing w:line="360" w:lineRule="exact"/>
        <w:rPr>
          <w:rFonts w:ascii="宋体" w:cs="Times New Roman"/>
          <w:lang w:val="zh-CN"/>
        </w:rPr>
      </w:pPr>
      <w:r>
        <w:rPr>
          <w:rFonts w:hint="eastAsia" w:cs="宋体"/>
        </w:rPr>
        <w:t>【培训对象】</w:t>
      </w:r>
      <w:r>
        <w:rPr>
          <w:rFonts w:hint="eastAsia" w:ascii="宋体" w:hAnsi="宋体" w:cs="宋体"/>
        </w:rPr>
        <w:t>企业领导、采购、研发、质保等部门经理、业务人员及相关人士。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【课程费用】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cs="黑体" w:asciiTheme="minorEastAsia" w:hAnsiTheme="minorEastAsia" w:eastAsiaTheme="minorEastAsia"/>
        </w:rPr>
        <w:t xml:space="preserve"> 2200元/人（含学习费、资料费、午餐、茶点、发票）</w:t>
      </w:r>
      <w:r>
        <w:rPr>
          <w:rFonts w:hint="eastAsia" w:asciiTheme="minorEastAsia" w:hAnsiTheme="minorEastAsia" w:eastAsiaTheme="minorEastAsia"/>
        </w:rPr>
        <w:t xml:space="preserve">  </w:t>
      </w:r>
    </w:p>
    <w:p>
      <w:pPr>
        <w:widowControl/>
        <w:spacing w:before="100" w:beforeAutospacing="1" w:after="100" w:afterAutospacing="1"/>
        <w:ind w:left="210" w:hanging="210" w:hangingChars="100"/>
        <w:jc w:val="left"/>
        <w:rPr>
          <w:rFonts w:cs="宋体" w:asciiTheme="minorEastAsia" w:hAnsiTheme="minorEastAsia" w:eastAsiaTheme="minorEastAsia"/>
          <w:kern w:val="0"/>
        </w:rPr>
      </w:pPr>
      <w:r>
        <w:rPr>
          <w:rFonts w:hint="eastAsia" w:cs="宋体" w:asciiTheme="minorEastAsia" w:hAnsiTheme="minorEastAsia" w:eastAsiaTheme="minorEastAsia"/>
          <w:kern w:val="0"/>
        </w:rPr>
        <w:t xml:space="preserve">【报名电话】0531-82359585   15069159720  李佳     QQ:  2981879230      Email:jiakezixun@163.com  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  <w:color w:val="0000FF"/>
          <w:sz w:val="24"/>
          <w:szCs w:val="24"/>
        </w:rPr>
      </w:pPr>
      <w:r>
        <w:rPr>
          <w:rFonts w:hint="eastAsia" w:cs="宋体"/>
          <w:b/>
          <w:bCs/>
          <w:color w:val="0000FF"/>
          <w:sz w:val="24"/>
          <w:szCs w:val="24"/>
        </w:rPr>
        <w:t>【课程定位】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日本丰田汽车公司能够后来而居上，超过美国三大汽车公司成为世界第一大汽车公司，这是因为丰田公司重视人的作用。纵观日本的自然禀赋，除了人力资源外，几乎匮乏一切资源，但其能够成为世界强国，人的作用发挥了决定性作用。对于汽车工业这样的需要分工与协作的产业，班组长的作用是关键的因素。班组长是企业的管理细胞，当企业战略确定以后，干部的作用是致胜的关键，而班组长恰恰又是起始的一环。在传统的中国企业中，班组长的行为素质有一定的比较优势，实践经验相对丰富，但是在领导别人、调动班组一班人发挥最大合力方面有欠缺，特别是不能适应现代日益激烈的竞争环境。本课程就是针对班组长这一层干部，结合岗位的实际需要，提供有效的基础技能培训，帮助班组长们提高以下技能：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如何抓好班组的主要业务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如何协调人员间的关系与矛盾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如何调动成员积极性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如何提升谈话技巧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如何保证设备开动率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如何控制质量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如何保证安全性生产</w:t>
      </w:r>
    </w:p>
    <w:p>
      <w:pPr>
        <w:rPr>
          <w:rFonts w:cs="Times New Roman"/>
        </w:rPr>
      </w:pPr>
      <w:r>
        <w:t>8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如何进行班组绩效管理</w:t>
      </w:r>
    </w:p>
    <w:p>
      <w:pPr>
        <w:rPr>
          <w:rFonts w:cs="Times New Roman"/>
        </w:rPr>
      </w:pPr>
      <w:r>
        <w:t>9</w:t>
      </w:r>
      <w:r>
        <w:rPr>
          <w:rFonts w:hint="eastAsia" w:cs="宋体"/>
        </w:rPr>
        <w:t>、</w:t>
      </w:r>
      <w:r>
        <w:t xml:space="preserve"> </w:t>
      </w:r>
      <w:r>
        <w:rPr>
          <w:rFonts w:hint="eastAsia" w:cs="宋体"/>
        </w:rPr>
        <w:t>如何构建和谐班组等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  <w:b/>
          <w:bCs/>
          <w:color w:val="0000FF"/>
          <w:sz w:val="24"/>
          <w:szCs w:val="24"/>
        </w:rPr>
        <w:t>【学员对象】</w:t>
      </w:r>
      <w:r>
        <w:rPr>
          <w:rFonts w:hint="eastAsia" w:cs="宋体"/>
        </w:rPr>
        <w:t>班组长、工段长、线长、生产助理、工艺工程师、生产主管、车间主任、生产经理、生产课长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  <w:b/>
          <w:bCs/>
          <w:color w:val="0000FF"/>
          <w:sz w:val="24"/>
          <w:szCs w:val="24"/>
        </w:rPr>
        <w:t>【课程时间】</w:t>
      </w:r>
      <w:r>
        <w:t>2</w:t>
      </w:r>
      <w:r>
        <w:rPr>
          <w:rFonts w:hint="eastAsia" w:cs="宋体"/>
        </w:rPr>
        <w:t>天（</w:t>
      </w:r>
      <w:r>
        <w:t>12</w:t>
      </w:r>
      <w:r>
        <w:rPr>
          <w:rFonts w:hint="eastAsia" w:cs="宋体"/>
        </w:rPr>
        <w:t>小时）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  <w:color w:val="0000FF"/>
          <w:sz w:val="24"/>
          <w:szCs w:val="24"/>
        </w:rPr>
      </w:pPr>
      <w:r>
        <w:rPr>
          <w:rFonts w:hint="eastAsia" w:cs="宋体"/>
          <w:b/>
          <w:bCs/>
          <w:color w:val="0000FF"/>
          <w:sz w:val="24"/>
          <w:szCs w:val="24"/>
        </w:rPr>
        <w:t>【</w:t>
      </w:r>
      <w:r>
        <w:rPr>
          <w:b/>
          <w:bCs/>
          <w:color w:val="0000FF"/>
          <w:sz w:val="24"/>
          <w:szCs w:val="24"/>
        </w:rPr>
        <w:t xml:space="preserve"> </w:t>
      </w:r>
      <w:r>
        <w:rPr>
          <w:rFonts w:hint="eastAsia" w:cs="宋体"/>
          <w:b/>
          <w:bCs/>
          <w:color w:val="0000FF"/>
          <w:sz w:val="24"/>
          <w:szCs w:val="24"/>
        </w:rPr>
        <w:t>课程收益】</w:t>
      </w:r>
    </w:p>
    <w:p>
      <w:pPr>
        <w:rPr>
          <w:rFonts w:cs="Times New Roman"/>
        </w:rPr>
      </w:pPr>
      <w:r>
        <w:t>1</w:t>
      </w:r>
      <w:r>
        <w:tab/>
      </w:r>
      <w:r>
        <w:rPr>
          <w:rFonts w:hint="eastAsia" w:cs="宋体"/>
        </w:rPr>
        <w:t>了解现代班组长管理理论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</w:t>
      </w:r>
      <w:r>
        <w:rPr>
          <w:rFonts w:cs="Times New Roman"/>
        </w:rPr>
        <w:tab/>
      </w:r>
      <w:r>
        <w:rPr>
          <w:rFonts w:hint="eastAsia" w:cs="宋体"/>
        </w:rPr>
        <w:t>学会班组管理核心技能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</w:t>
      </w:r>
      <w:r>
        <w:rPr>
          <w:rFonts w:cs="Times New Roman"/>
        </w:rPr>
        <w:tab/>
      </w:r>
      <w:r>
        <w:rPr>
          <w:rFonts w:hint="eastAsia" w:cs="宋体"/>
        </w:rPr>
        <w:t>学会沟通技巧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</w:t>
      </w:r>
      <w:r>
        <w:rPr>
          <w:rFonts w:cs="Times New Roman"/>
        </w:rPr>
        <w:tab/>
      </w:r>
      <w:r>
        <w:rPr>
          <w:rFonts w:hint="eastAsia" w:cs="宋体"/>
        </w:rPr>
        <w:t>建立“心态好，事业成”的理念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</w:t>
      </w:r>
      <w:r>
        <w:rPr>
          <w:rFonts w:cs="Times New Roman"/>
        </w:rPr>
        <w:tab/>
      </w:r>
      <w:r>
        <w:rPr>
          <w:rFonts w:hint="eastAsia" w:cs="宋体"/>
        </w:rPr>
        <w:t>掌握提升班组执行力的方法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</w:t>
      </w:r>
      <w:r>
        <w:rPr>
          <w:rFonts w:cs="Times New Roman"/>
        </w:rPr>
        <w:tab/>
      </w:r>
      <w:r>
        <w:rPr>
          <w:rFonts w:hint="eastAsia" w:cs="宋体"/>
        </w:rPr>
        <w:t>学会用好人、调动人的手法</w:t>
      </w:r>
    </w:p>
    <w:p>
      <w:pPr/>
      <w:r>
        <w:t xml:space="preserve">7.  </w:t>
      </w:r>
      <w:r>
        <w:rPr>
          <w:rFonts w:hint="eastAsia" w:cs="宋体"/>
        </w:rPr>
        <w:t>实践工作中的</w:t>
      </w:r>
      <w:r>
        <w:t>TQM</w:t>
      </w:r>
    </w:p>
    <w:p>
      <w:pPr/>
    </w:p>
    <w:p>
      <w:pPr>
        <w:rPr>
          <w:rFonts w:cs="Times New Roman"/>
          <w:b/>
          <w:bCs/>
          <w:color w:val="0000FF"/>
          <w:sz w:val="24"/>
          <w:szCs w:val="24"/>
        </w:rPr>
      </w:pPr>
      <w:r>
        <w:rPr>
          <w:rFonts w:hint="eastAsia" w:cs="宋体"/>
          <w:b/>
          <w:bCs/>
          <w:color w:val="0000FF"/>
          <w:sz w:val="24"/>
          <w:szCs w:val="24"/>
        </w:rPr>
        <w:t>【课程优势】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、情境代入，结合多个企业的案例透彻分析，讲师现身说法；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、理论与实践结合，通过重要知识点的通俗易懂的解析，便于学员即学即用；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、注重实践，课程安排有演练和实践环节，冲击学员的行为方式，以提升实践技能为目标。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  <w:b/>
          <w:bCs/>
          <w:color w:val="0000FF"/>
          <w:sz w:val="24"/>
          <w:szCs w:val="24"/>
        </w:rPr>
        <w:t>【培训形式】</w:t>
      </w:r>
      <w:r>
        <w:rPr>
          <w:rFonts w:hint="eastAsia" w:cs="宋体"/>
        </w:rPr>
        <w:t>课程讲授、案例分析、情景演练、管理活动、角色扮演、小组讨论等</w:t>
      </w:r>
    </w:p>
    <w:p>
      <w:pPr>
        <w:ind w:firstLine="420"/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第一模块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做好角色定位，打牢管理基础</w:t>
      </w:r>
    </w:p>
    <w:p>
      <w:pPr>
        <w:rPr>
          <w:rFonts w:cs="Times New Roman"/>
        </w:rPr>
      </w:pPr>
      <w:r>
        <w:rPr>
          <w:rFonts w:hint="eastAsia" w:cs="宋体"/>
        </w:rPr>
        <w:t>第一章</w:t>
      </w:r>
      <w:r>
        <w:t xml:space="preserve"> </w:t>
      </w:r>
      <w:r>
        <w:rPr>
          <w:rFonts w:hint="eastAsia" w:cs="宋体"/>
        </w:rPr>
        <w:t>定位角色地位：认清自己，兵头将尾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班组长的角色认知</w:t>
      </w:r>
      <w:r>
        <w:t>——</w:t>
      </w:r>
      <w:r>
        <w:rPr>
          <w:rFonts w:hint="eastAsia" w:cs="宋体"/>
        </w:rPr>
        <w:t>企业第一管理者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、作为下级的班组长</w:t>
      </w:r>
      <w:r>
        <w:t>——</w:t>
      </w:r>
      <w:r>
        <w:rPr>
          <w:rFonts w:hint="eastAsia" w:cs="宋体"/>
        </w:rPr>
        <w:t>尊重并当好领导助手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、作为平级的班组长</w:t>
      </w:r>
      <w:r>
        <w:t>——</w:t>
      </w:r>
      <w:r>
        <w:rPr>
          <w:rFonts w:hint="eastAsia" w:cs="宋体"/>
        </w:rPr>
        <w:t>理解并支持同事工作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、作为上级的班组长</w:t>
      </w:r>
      <w:r>
        <w:t>——</w:t>
      </w:r>
      <w:r>
        <w:rPr>
          <w:rFonts w:hint="eastAsia" w:cs="宋体"/>
        </w:rPr>
        <w:t>真正关心下属成长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是头，也是尾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班组长的职责与权力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最好班组长的素质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、以身作则的意识，对本工序工作的熟练程度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、有大局意识，不片面的考虑问题，视野开阔、思路清晰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、自我管理、自我革新和创新的能力</w:t>
      </w:r>
    </w:p>
    <w:p>
      <w:pPr>
        <w:rPr>
          <w:rFonts w:cs="Times New Roman"/>
        </w:rPr>
      </w:pPr>
      <w:r>
        <w:rPr>
          <w:rFonts w:hint="eastAsia" w:cs="宋体"/>
        </w:rPr>
        <w:t>第二章</w:t>
      </w:r>
      <w:r>
        <w:t xml:space="preserve"> </w:t>
      </w:r>
      <w:r>
        <w:rPr>
          <w:rFonts w:hint="eastAsia" w:cs="宋体"/>
        </w:rPr>
        <w:t>提升领导力：当好班头。尽职尽责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学习管理常识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、西方管理思想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、东方管理思想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高效指挥，落地接气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如何管理有个性的下属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调解和处理与班员的矛盾</w:t>
      </w:r>
    </w:p>
    <w:p>
      <w:pPr>
        <w:rPr>
          <w:rFonts w:cs="Times New Roman"/>
        </w:rPr>
      </w:pPr>
      <w:r>
        <w:rPr>
          <w:rFonts w:hint="eastAsia" w:cs="宋体"/>
        </w:rPr>
        <w:t>第五节</w:t>
      </w:r>
      <w:r>
        <w:t xml:space="preserve"> </w:t>
      </w:r>
      <w:r>
        <w:rPr>
          <w:rFonts w:hint="eastAsia" w:cs="宋体"/>
        </w:rPr>
        <w:t>及时解决班员间的矛盾</w:t>
      </w:r>
    </w:p>
    <w:p>
      <w:pPr>
        <w:rPr>
          <w:rFonts w:cs="Times New Roman"/>
        </w:rPr>
      </w:pPr>
      <w:r>
        <w:rPr>
          <w:rFonts w:hint="eastAsia" w:cs="宋体"/>
        </w:rPr>
        <w:t>第六节</w:t>
      </w:r>
      <w:r>
        <w:t xml:space="preserve"> </w:t>
      </w:r>
      <w:r>
        <w:rPr>
          <w:rFonts w:hint="eastAsia" w:cs="宋体"/>
        </w:rPr>
        <w:t>如何与班组成员进行有效的沟通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案例一：看《西游记》学唐僧是怎样带队伍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案例二：班长的表率作用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第二模块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缓解情绪压力，修炼职业心态</w:t>
      </w:r>
    </w:p>
    <w:p>
      <w:pPr>
        <w:rPr>
          <w:rFonts w:cs="Times New Roman"/>
        </w:rPr>
      </w:pPr>
      <w:r>
        <w:rPr>
          <w:rFonts w:hint="eastAsia" w:cs="宋体"/>
        </w:rPr>
        <w:t>第三章</w:t>
      </w:r>
      <w:r>
        <w:t xml:space="preserve"> </w:t>
      </w:r>
      <w:r>
        <w:rPr>
          <w:rFonts w:hint="eastAsia" w:cs="宋体"/>
        </w:rPr>
        <w:t>班组长的压力与情绪管理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如何对员工适度的</w:t>
      </w:r>
      <w:r>
        <w:t xml:space="preserve">  </w:t>
      </w:r>
      <w:r>
        <w:rPr>
          <w:rFonts w:hint="eastAsia" w:cs="宋体"/>
        </w:rPr>
        <w:t>增压和减压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、认识压力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、给组员适当的增加压力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、缓解压力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、压力具体的表现形式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、过度的压力带来的伤害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、压力管理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、缓解压力的</w:t>
      </w:r>
      <w:r>
        <w:t>4</w:t>
      </w:r>
      <w:r>
        <w:rPr>
          <w:rFonts w:hint="eastAsia" w:cs="宋体"/>
        </w:rPr>
        <w:t>种技巧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控制员工过激情绪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、认识情绪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、管理者情绪的影响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、、控制情绪的重要性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、如何发现员工的情绪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、中立引导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、转移注意力于班组员工的目标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帮助员工正确面对压力及管理自己的能力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案例一：疯狗理论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案例二：从一张照片看心态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第三模块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提升执行力</w:t>
      </w:r>
    </w:p>
    <w:p>
      <w:pPr>
        <w:rPr>
          <w:rFonts w:cs="Times New Roman"/>
        </w:rPr>
      </w:pPr>
      <w:r>
        <w:rPr>
          <w:rFonts w:hint="eastAsia" w:cs="宋体"/>
        </w:rPr>
        <w:t>第四章</w:t>
      </w:r>
      <w:r>
        <w:t xml:space="preserve"> </w:t>
      </w:r>
      <w:r>
        <w:rPr>
          <w:rFonts w:hint="eastAsia" w:cs="宋体"/>
        </w:rPr>
        <w:t>变革环境下班组长角色的二次转变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变革环境下企业的危机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、我们面临的环境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、树立危机意识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练好内功，增强执行力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、执行力不强是企业失败主要原因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、执行力不到位的原因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习惯决定命运</w:t>
      </w:r>
    </w:p>
    <w:p>
      <w:pPr/>
      <w:r>
        <w:t>1</w:t>
      </w:r>
      <w:r>
        <w:rPr>
          <w:rFonts w:hint="eastAsia" w:cs="宋体"/>
        </w:rPr>
        <w:t>、企业生存的法则</w:t>
      </w:r>
      <w:r>
        <w:t>——KASH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、“心态”是否在出现问题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、部门之间</w:t>
      </w:r>
      <w:r>
        <w:t>——</w:t>
      </w:r>
      <w:r>
        <w:rPr>
          <w:rFonts w:hint="eastAsia" w:cs="宋体"/>
        </w:rPr>
        <w:t>内部客户</w:t>
      </w:r>
    </w:p>
    <w:p>
      <w:pPr>
        <w:rPr>
          <w:rFonts w:cs="Times New Roman"/>
        </w:rPr>
      </w:pPr>
      <w:r>
        <w:rPr>
          <w:rFonts w:hint="eastAsia" w:cs="宋体"/>
        </w:rPr>
        <w:t>第五章</w:t>
      </w:r>
      <w:r>
        <w:t xml:space="preserve"> </w:t>
      </w:r>
      <w:r>
        <w:rPr>
          <w:rFonts w:hint="eastAsia" w:cs="宋体"/>
        </w:rPr>
        <w:t>提升解决问题的能力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时间管理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、时间观念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、有效时间管理的方法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）第Ⅱ象限工作法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）</w:t>
      </w:r>
      <w:r>
        <w:t>80/20</w:t>
      </w:r>
      <w:r>
        <w:rPr>
          <w:rFonts w:hint="eastAsia" w:cs="宋体"/>
        </w:rPr>
        <w:t>原则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）消除无效会议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有效沟通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、沟通的内容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、沟通中的表达方式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、沟通的三个环节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、表达内容五要素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、听的五个层次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、“倾”“听”的技巧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、询问的优势和风险</w:t>
      </w:r>
    </w:p>
    <w:p>
      <w:pPr>
        <w:rPr>
          <w:rFonts w:cs="Times New Roman"/>
        </w:rPr>
      </w:pPr>
      <w:r>
        <w:t>8</w:t>
      </w:r>
      <w:r>
        <w:rPr>
          <w:rFonts w:hint="eastAsia" w:cs="宋体"/>
        </w:rPr>
        <w:t>、双赢思维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案例一：通天塔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案例二：会议接待中失误的救赎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解决问题的能力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、为什么问题没有得到有效解决？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、解决问题的方法</w:t>
      </w:r>
    </w:p>
    <w:p>
      <w:pPr>
        <w:rPr>
          <w:rFonts w:cs="Times New Roman"/>
        </w:rPr>
      </w:pPr>
      <w:r>
        <w:rPr>
          <w:rFonts w:hint="eastAsia" w:cs="宋体"/>
        </w:rPr>
        <w:t>第一步：确定问题</w:t>
      </w:r>
    </w:p>
    <w:p>
      <w:pPr>
        <w:rPr>
          <w:rFonts w:cs="Times New Roman"/>
        </w:rPr>
      </w:pPr>
      <w:r>
        <w:rPr>
          <w:rFonts w:hint="eastAsia" w:cs="宋体"/>
        </w:rPr>
        <w:t>第二步：找到解决问题的各种途径</w:t>
      </w:r>
    </w:p>
    <w:p>
      <w:pPr>
        <w:rPr>
          <w:rFonts w:cs="Times New Roman"/>
        </w:rPr>
      </w:pPr>
      <w:r>
        <w:rPr>
          <w:rFonts w:hint="eastAsia" w:cs="宋体"/>
        </w:rPr>
        <w:t>第三步：排除障碍后执行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练习：说与观察的重要性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 </w:t>
      </w:r>
      <w:r>
        <w:rPr>
          <w:rFonts w:hint="eastAsia" w:cs="宋体"/>
        </w:rPr>
        <w:t>科学的流程保障执行力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、提升执行力的“六力”</w:t>
      </w:r>
    </w:p>
    <w:p>
      <w:pPr>
        <w:rPr>
          <w:rFonts w:cs="Times New Roman"/>
        </w:rPr>
      </w:pPr>
      <w:r>
        <w:t>1)</w:t>
      </w:r>
      <w:r>
        <w:tab/>
      </w:r>
      <w:r>
        <w:rPr>
          <w:rFonts w:hint="eastAsia" w:cs="宋体"/>
        </w:rPr>
        <w:t>行动力</w:t>
      </w:r>
      <w:r>
        <w:t>——</w:t>
      </w:r>
      <w:r>
        <w:rPr>
          <w:rFonts w:hint="eastAsia" w:cs="宋体"/>
        </w:rPr>
        <w:t>坚决执行、马上行动</w:t>
      </w:r>
    </w:p>
    <w:p>
      <w:pPr>
        <w:rPr>
          <w:rFonts w:cs="Times New Roman"/>
        </w:rPr>
      </w:pPr>
      <w:r>
        <w:t>2)</w:t>
      </w:r>
      <w:r>
        <w:tab/>
      </w:r>
      <w:r>
        <w:rPr>
          <w:rFonts w:hint="eastAsia" w:cs="宋体"/>
        </w:rPr>
        <w:t>纠防力</w:t>
      </w:r>
      <w:r>
        <w:t>——</w:t>
      </w:r>
      <w:r>
        <w:rPr>
          <w:rFonts w:hint="eastAsia" w:cs="宋体"/>
        </w:rPr>
        <w:t>一次就做好、省力无烦恼</w:t>
      </w:r>
    </w:p>
    <w:p>
      <w:pPr>
        <w:rPr>
          <w:rFonts w:cs="Times New Roman"/>
        </w:rPr>
      </w:pPr>
      <w:r>
        <w:t>3)</w:t>
      </w:r>
      <w:r>
        <w:tab/>
      </w:r>
      <w:r>
        <w:rPr>
          <w:rFonts w:hint="eastAsia" w:cs="宋体"/>
        </w:rPr>
        <w:t>沟通力</w:t>
      </w:r>
      <w:r>
        <w:t>——</w:t>
      </w:r>
      <w:r>
        <w:rPr>
          <w:rFonts w:hint="eastAsia" w:cs="宋体"/>
        </w:rPr>
        <w:t>不只求对错，效果要更好</w:t>
      </w:r>
    </w:p>
    <w:p>
      <w:pPr>
        <w:rPr>
          <w:rFonts w:cs="Times New Roman"/>
        </w:rPr>
      </w:pPr>
      <w:r>
        <w:t>4)</w:t>
      </w:r>
      <w:r>
        <w:tab/>
      </w:r>
      <w:r>
        <w:rPr>
          <w:rFonts w:hint="eastAsia" w:cs="宋体"/>
        </w:rPr>
        <w:t>坚韧力</w:t>
      </w:r>
      <w:r>
        <w:t>——</w:t>
      </w:r>
      <w:r>
        <w:rPr>
          <w:rFonts w:hint="eastAsia" w:cs="宋体"/>
        </w:rPr>
        <w:t>不找借口，执行到位</w:t>
      </w:r>
    </w:p>
    <w:p>
      <w:pPr>
        <w:rPr>
          <w:rFonts w:cs="Times New Roman"/>
        </w:rPr>
      </w:pPr>
      <w:r>
        <w:t>5)</w:t>
      </w:r>
      <w:r>
        <w:tab/>
      </w:r>
      <w:r>
        <w:rPr>
          <w:rFonts w:hint="eastAsia" w:cs="宋体"/>
        </w:rPr>
        <w:t>服从力</w:t>
      </w:r>
      <w:r>
        <w:t>——</w:t>
      </w:r>
      <w:r>
        <w:rPr>
          <w:rFonts w:hint="eastAsia" w:cs="宋体"/>
        </w:rPr>
        <w:t>刚性制度、服从第一</w:t>
      </w:r>
    </w:p>
    <w:p>
      <w:pPr>
        <w:rPr>
          <w:rFonts w:cs="Times New Roman"/>
        </w:rPr>
      </w:pPr>
      <w:r>
        <w:t>6)</w:t>
      </w:r>
      <w:r>
        <w:tab/>
      </w:r>
      <w:r>
        <w:rPr>
          <w:rFonts w:hint="eastAsia" w:cs="宋体"/>
        </w:rPr>
        <w:t>结果力</w:t>
      </w:r>
      <w:r>
        <w:t>——</w:t>
      </w:r>
      <w:r>
        <w:rPr>
          <w:rFonts w:hint="eastAsia" w:cs="宋体"/>
        </w:rPr>
        <w:t>目标至上，用效果证明你的价值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、、不同性格特质的员工执行力提升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）老虎型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）孔雀型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）考拉型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）变色龙型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）猫头鹰型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案例一：如何决定组员的去留？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案例二：提问式解决问题的方法训练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案例三：老鼠给猫系铃铛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案例分享：执行人才能力修炼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第四模块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绩效管理</w:t>
      </w:r>
    </w:p>
    <w:p>
      <w:pPr>
        <w:rPr>
          <w:rFonts w:cs="Times New Roman"/>
        </w:rPr>
      </w:pPr>
      <w:r>
        <w:rPr>
          <w:rFonts w:hint="eastAsia" w:cs="宋体"/>
        </w:rPr>
        <w:t>第六章</w:t>
      </w:r>
      <w:r>
        <w:t xml:space="preserve"> </w:t>
      </w:r>
      <w:r>
        <w:rPr>
          <w:rFonts w:hint="eastAsia" w:cs="宋体"/>
        </w:rPr>
        <w:t>目标与绩效管理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目标管理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、重要性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、为什么要进行目标管理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、目标管理的步骤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、目标管理的基本思想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、目标管理中的问题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、目标管理的四个特征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设定关键评估指标</w:t>
      </w:r>
      <w:r>
        <w:t>KPI</w:t>
      </w:r>
      <w:r>
        <w:rPr>
          <w:rFonts w:hint="eastAsia" w:cs="宋体"/>
        </w:rPr>
        <w:t>程序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、设定指标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、一次性绩效目标</w:t>
      </w:r>
    </w:p>
    <w:p>
      <w:pPr/>
      <w:r>
        <w:t>3</w:t>
      </w:r>
      <w:r>
        <w:rPr>
          <w:rFonts w:hint="eastAsia" w:cs="宋体"/>
        </w:rPr>
        <w:t>、重复性目标</w:t>
      </w:r>
      <w:r>
        <w:t xml:space="preserve"> (</w:t>
      </w:r>
      <w:r>
        <w:rPr>
          <w:rFonts w:hint="eastAsia" w:cs="宋体"/>
        </w:rPr>
        <w:t>标准</w:t>
      </w:r>
      <w:r>
        <w:t>)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、目标设定技巧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、如何选择</w:t>
      </w:r>
      <w:r>
        <w:t>/</w:t>
      </w:r>
      <w:r>
        <w:rPr>
          <w:rFonts w:hint="eastAsia" w:cs="宋体"/>
        </w:rPr>
        <w:t>衡量目标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、根据工作责任确定</w:t>
      </w:r>
      <w:r>
        <w:t>/</w:t>
      </w:r>
      <w:r>
        <w:rPr>
          <w:rFonts w:hint="eastAsia" w:cs="宋体"/>
        </w:rPr>
        <w:t>衡量目标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绩效管理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、绩效管理首先是预防性管理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、怎样使绩效最大化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、绩效管理的内容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、绩效管理对</w:t>
      </w:r>
      <w:r>
        <w:t>HRM</w:t>
      </w:r>
      <w:r>
        <w:rPr>
          <w:rFonts w:hint="eastAsia" w:cs="宋体"/>
        </w:rPr>
        <w:t>的意义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、考核原则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、绩效评估中常出现的问题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、班组长在绩效管理中的角色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）实干者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）协调者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）推进者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）创新者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）信息者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）监督者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）凝聚者</w:t>
      </w:r>
    </w:p>
    <w:p>
      <w:pPr>
        <w:rPr>
          <w:rFonts w:cs="Times New Roman"/>
        </w:rPr>
      </w:pPr>
      <w:r>
        <w:t>8</w:t>
      </w:r>
      <w:r>
        <w:rPr>
          <w:rFonts w:hint="eastAsia" w:cs="宋体"/>
        </w:rPr>
        <w:t>）完善者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案例一：买票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案例二：退休前的销售大师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第五模块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做好现场管控</w:t>
      </w:r>
    </w:p>
    <w:p>
      <w:pPr>
        <w:rPr>
          <w:rFonts w:cs="Times New Roman"/>
        </w:rPr>
      </w:pPr>
      <w:r>
        <w:rPr>
          <w:rFonts w:hint="eastAsia" w:cs="宋体"/>
        </w:rPr>
        <w:t>第七章</w:t>
      </w:r>
      <w:r>
        <w:t xml:space="preserve"> </w:t>
      </w:r>
      <w:r>
        <w:rPr>
          <w:rFonts w:hint="eastAsia" w:cs="宋体"/>
        </w:rPr>
        <w:t>班组长管理基础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班组生产管理和任务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班组生产主业计划和控制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岗位安排和人员调剂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班前、班中、班后的管理</w:t>
      </w:r>
    </w:p>
    <w:p>
      <w:pPr>
        <w:rPr>
          <w:rFonts w:cs="Times New Roman"/>
        </w:rPr>
      </w:pPr>
      <w:r>
        <w:rPr>
          <w:rFonts w:hint="eastAsia" w:cs="宋体"/>
        </w:rPr>
        <w:t>第五节</w:t>
      </w:r>
      <w:r>
        <w:t xml:space="preserve"> </w:t>
      </w:r>
      <w:r>
        <w:rPr>
          <w:rFonts w:hint="eastAsia" w:cs="宋体"/>
        </w:rPr>
        <w:t>高效班前会</w:t>
      </w:r>
    </w:p>
    <w:p>
      <w:pPr>
        <w:rPr>
          <w:rFonts w:cs="Times New Roman"/>
        </w:rPr>
      </w:pPr>
      <w:r>
        <w:rPr>
          <w:rFonts w:hint="eastAsia" w:cs="宋体"/>
        </w:rPr>
        <w:t>第六节</w:t>
      </w:r>
      <w:r>
        <w:t xml:space="preserve"> </w:t>
      </w:r>
      <w:r>
        <w:rPr>
          <w:rFonts w:hint="eastAsia" w:cs="宋体"/>
        </w:rPr>
        <w:t>生产前准备</w:t>
      </w:r>
    </w:p>
    <w:p>
      <w:pPr>
        <w:rPr>
          <w:rFonts w:cs="Times New Roman"/>
        </w:rPr>
      </w:pPr>
      <w:r>
        <w:rPr>
          <w:rFonts w:hint="eastAsia" w:cs="宋体"/>
        </w:rPr>
        <w:t>第七节</w:t>
      </w:r>
      <w:r>
        <w:t xml:space="preserve"> </w:t>
      </w:r>
      <w:r>
        <w:rPr>
          <w:rFonts w:hint="eastAsia" w:cs="宋体"/>
        </w:rPr>
        <w:t>班组管控，适应柔性生产</w:t>
      </w:r>
    </w:p>
    <w:p>
      <w:pPr>
        <w:rPr>
          <w:rFonts w:cs="Times New Roman"/>
        </w:rPr>
      </w:pPr>
      <w:r>
        <w:rPr>
          <w:rFonts w:hint="eastAsia" w:cs="宋体"/>
        </w:rPr>
        <w:t>第八节</w:t>
      </w:r>
      <w:r>
        <w:t xml:space="preserve"> </w:t>
      </w:r>
      <w:r>
        <w:rPr>
          <w:rFonts w:hint="eastAsia" w:cs="宋体"/>
        </w:rPr>
        <w:t>管控生产效率</w:t>
      </w:r>
    </w:p>
    <w:p>
      <w:pPr>
        <w:rPr>
          <w:rFonts w:cs="Times New Roman"/>
        </w:rPr>
      </w:pPr>
      <w:r>
        <w:rPr>
          <w:rFonts w:hint="eastAsia" w:cs="宋体"/>
        </w:rPr>
        <w:t>第八章</w:t>
      </w:r>
      <w:r>
        <w:t xml:space="preserve"> </w:t>
      </w:r>
      <w:r>
        <w:rPr>
          <w:rFonts w:hint="eastAsia" w:cs="宋体"/>
        </w:rPr>
        <w:t>紧盯作业现场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现场管理的内容和措施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看板在现场管理中的应用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现场作业巡视，及时处理异常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开展</w:t>
      </w:r>
      <w:r>
        <w:t>QCDS</w:t>
      </w:r>
      <w:r>
        <w:rPr>
          <w:rFonts w:hint="eastAsia" w:cs="宋体"/>
        </w:rPr>
        <w:t>，完善现场综合管理</w:t>
      </w:r>
    </w:p>
    <w:p>
      <w:pPr>
        <w:rPr>
          <w:rFonts w:cs="Times New Roman"/>
        </w:rPr>
      </w:pPr>
      <w:r>
        <w:rPr>
          <w:rFonts w:hint="eastAsia" w:cs="宋体"/>
        </w:rPr>
        <w:t>第五节</w:t>
      </w:r>
      <w:r>
        <w:t xml:space="preserve"> </w:t>
      </w:r>
      <w:r>
        <w:rPr>
          <w:rFonts w:hint="eastAsia" w:cs="宋体"/>
        </w:rPr>
        <w:t>推行</w:t>
      </w:r>
      <w:r>
        <w:t>7S</w:t>
      </w:r>
      <w:r>
        <w:rPr>
          <w:rFonts w:hint="eastAsia" w:cs="宋体"/>
        </w:rPr>
        <w:t>管理，改善现场作业</w:t>
      </w:r>
    </w:p>
    <w:p>
      <w:pPr>
        <w:rPr>
          <w:rFonts w:cs="Times New Roman"/>
        </w:rPr>
      </w:pPr>
      <w:r>
        <w:rPr>
          <w:rFonts w:hint="eastAsia" w:cs="宋体"/>
        </w:rPr>
        <w:t>第六节</w:t>
      </w:r>
      <w:r>
        <w:t xml:space="preserve"> </w:t>
      </w:r>
      <w:r>
        <w:rPr>
          <w:rFonts w:hint="eastAsia" w:cs="宋体"/>
        </w:rPr>
        <w:t>做好交接班管理</w:t>
      </w:r>
    </w:p>
    <w:p>
      <w:pPr>
        <w:rPr>
          <w:rFonts w:cs="Times New Roman"/>
        </w:rPr>
      </w:pPr>
      <w:r>
        <w:rPr>
          <w:rFonts w:hint="eastAsia" w:cs="宋体"/>
        </w:rPr>
        <w:t>第九章</w:t>
      </w:r>
      <w:r>
        <w:t xml:space="preserve"> </w:t>
      </w:r>
      <w:r>
        <w:rPr>
          <w:rFonts w:hint="eastAsia" w:cs="宋体"/>
        </w:rPr>
        <w:t>如何处理与上级领导的关系：加强沟通，建立和谐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怎样向上级提意见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如何获得上级的信任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与上司发生矛盾时的处理方法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向上司汇报工作的有效方法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案例一：源于细节现实需求“防暴牛仔服”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案例二：世界杯的得失观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第五模块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提升表达能力</w:t>
      </w:r>
    </w:p>
    <w:p>
      <w:pPr>
        <w:rPr>
          <w:rFonts w:cs="Times New Roman"/>
        </w:rPr>
      </w:pPr>
      <w:r>
        <w:rPr>
          <w:rFonts w:hint="eastAsia" w:cs="宋体"/>
        </w:rPr>
        <w:t>第十章</w:t>
      </w:r>
      <w:r>
        <w:t xml:space="preserve"> </w:t>
      </w:r>
      <w:r>
        <w:rPr>
          <w:rFonts w:hint="eastAsia" w:cs="宋体"/>
        </w:rPr>
        <w:t>班组长的称赞技巧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称赞的重要性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因人而异的赞美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、赞美新员工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、赞美老员工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、赞美好胜而自负、进取性极强的员工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、赞美信心不足的员工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、赞美讲究实惠的员工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、赞美年纪大的员工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、赞美对工作有热情的员工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有效的称赞技巧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、公开的赞美最令人激动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、简单的赞美更有效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、赞美要及时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、请教是一种不动声色的赞美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、原谅也是一种赞美</w:t>
      </w:r>
    </w:p>
    <w:p>
      <w:pPr>
        <w:rPr>
          <w:rFonts w:cs="Times New Roman"/>
        </w:rPr>
      </w:pPr>
      <w:r>
        <w:t>6</w:t>
      </w:r>
      <w:r>
        <w:rPr>
          <w:rFonts w:hint="eastAsia" w:cs="宋体"/>
        </w:rPr>
        <w:t>、微笑的赞美</w:t>
      </w:r>
    </w:p>
    <w:p>
      <w:pPr>
        <w:rPr>
          <w:rFonts w:cs="Times New Roman"/>
        </w:rPr>
      </w:pPr>
      <w:r>
        <w:t>7</w:t>
      </w:r>
      <w:r>
        <w:rPr>
          <w:rFonts w:hint="eastAsia" w:cs="宋体"/>
        </w:rPr>
        <w:t>、授权是最真的赞美</w:t>
      </w:r>
    </w:p>
    <w:p>
      <w:pPr>
        <w:rPr>
          <w:rFonts w:cs="Times New Roman"/>
        </w:rPr>
      </w:pPr>
      <w:r>
        <w:t>8</w:t>
      </w:r>
      <w:r>
        <w:rPr>
          <w:rFonts w:hint="eastAsia" w:cs="宋体"/>
        </w:rPr>
        <w:t>、选对时间好说话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效果不好的称赞</w:t>
      </w:r>
    </w:p>
    <w:p>
      <w:pPr>
        <w:rPr>
          <w:rFonts w:cs="Times New Roman"/>
        </w:rPr>
      </w:pPr>
      <w:r>
        <w:t>1</w:t>
      </w:r>
      <w:r>
        <w:rPr>
          <w:rFonts w:hint="eastAsia" w:cs="宋体"/>
        </w:rPr>
        <w:t>、不附加理由的称赞</w:t>
      </w:r>
    </w:p>
    <w:p>
      <w:pPr>
        <w:rPr>
          <w:rFonts w:cs="Times New Roman"/>
        </w:rPr>
      </w:pPr>
      <w:r>
        <w:t>2</w:t>
      </w:r>
      <w:r>
        <w:rPr>
          <w:rFonts w:hint="eastAsia" w:cs="宋体"/>
        </w:rPr>
        <w:t>、对人而不对事的称赞</w:t>
      </w:r>
    </w:p>
    <w:p>
      <w:pPr>
        <w:rPr>
          <w:rFonts w:cs="Times New Roman"/>
        </w:rPr>
      </w:pPr>
      <w:r>
        <w:t>3</w:t>
      </w:r>
      <w:r>
        <w:rPr>
          <w:rFonts w:hint="eastAsia" w:cs="宋体"/>
        </w:rPr>
        <w:t>、针对期望中的工作表现或工作绩效而加以称赞</w:t>
      </w:r>
    </w:p>
    <w:p>
      <w:pPr>
        <w:rPr>
          <w:rFonts w:cs="Times New Roman"/>
        </w:rPr>
      </w:pPr>
      <w:r>
        <w:t>4</w:t>
      </w:r>
      <w:r>
        <w:rPr>
          <w:rFonts w:hint="eastAsia" w:cs="宋体"/>
        </w:rPr>
        <w:t>、“三明治”式的称赞</w:t>
      </w:r>
      <w:r>
        <w:t>—</w:t>
      </w:r>
      <w:r>
        <w:rPr>
          <w:rFonts w:hint="eastAsia" w:cs="宋体"/>
        </w:rPr>
        <w:t>即“称赞</w:t>
      </w:r>
      <w:r>
        <w:t>-</w:t>
      </w:r>
      <w:r>
        <w:rPr>
          <w:rFonts w:hint="eastAsia" w:cs="宋体"/>
        </w:rPr>
        <w:t>批评</w:t>
      </w:r>
      <w:r>
        <w:t>-</w:t>
      </w:r>
      <w:r>
        <w:rPr>
          <w:rFonts w:hint="eastAsia" w:cs="宋体"/>
        </w:rPr>
        <w:t>称赞”</w:t>
      </w:r>
    </w:p>
    <w:p>
      <w:pPr>
        <w:rPr>
          <w:rFonts w:cs="Times New Roman"/>
        </w:rPr>
      </w:pPr>
      <w:r>
        <w:t>5</w:t>
      </w:r>
      <w:r>
        <w:rPr>
          <w:rFonts w:hint="eastAsia" w:cs="宋体"/>
        </w:rPr>
        <w:t>、只称赞工作绩效而不提及为达成这种绩效所花费的心血</w:t>
      </w:r>
    </w:p>
    <w:p>
      <w:pPr>
        <w:rPr>
          <w:b/>
          <w:bCs/>
        </w:rPr>
      </w:pPr>
      <w:r>
        <w:t>6</w:t>
      </w:r>
      <w:r>
        <w:rPr>
          <w:rFonts w:hint="eastAsia" w:cs="宋体"/>
        </w:rPr>
        <w:t>、值得称赞事迹的发生时间与称赞时间的差距越大</w:t>
      </w:r>
      <w:r>
        <w:t>,</w:t>
      </w:r>
      <w:r>
        <w:rPr>
          <w:rFonts w:hint="eastAsia" w:cs="宋体"/>
        </w:rPr>
        <w:t>称赞效果就越小</w:t>
      </w:r>
      <w:r>
        <w:rPr>
          <w:b/>
          <w:bCs/>
        </w:rPr>
        <w:t>.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训练：找优点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案例一：成长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案例二：抱着婴儿的男人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第六模块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班组长质量管理</w:t>
      </w:r>
    </w:p>
    <w:p>
      <w:pPr>
        <w:rPr>
          <w:rFonts w:cs="Times New Roman"/>
        </w:rPr>
      </w:pPr>
      <w:r>
        <w:rPr>
          <w:rFonts w:hint="eastAsia" w:cs="宋体"/>
        </w:rPr>
        <w:t>第十一章</w:t>
      </w:r>
      <w:r>
        <w:t xml:space="preserve"> </w:t>
      </w:r>
      <w:r>
        <w:rPr>
          <w:rFonts w:hint="eastAsia" w:cs="宋体"/>
        </w:rPr>
        <w:t>精益求精，追求产品高品质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PDCA</w:t>
      </w:r>
      <w:r>
        <w:rPr>
          <w:rFonts w:hint="eastAsia" w:cs="宋体"/>
        </w:rPr>
        <w:t>循环在班组中的应用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严把质量关是班组长的重要职责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掌握质量“零缺陷”理论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质量管理五要素</w:t>
      </w:r>
    </w:p>
    <w:p>
      <w:pPr>
        <w:rPr>
          <w:rFonts w:cs="Times New Roman"/>
        </w:rPr>
      </w:pPr>
      <w:r>
        <w:rPr>
          <w:rFonts w:hint="eastAsia" w:cs="宋体"/>
        </w:rPr>
        <w:t>第五节</w:t>
      </w:r>
      <w:r>
        <w:t xml:space="preserve"> </w:t>
      </w:r>
      <w:r>
        <w:rPr>
          <w:rFonts w:hint="eastAsia" w:cs="宋体"/>
        </w:rPr>
        <w:t>质量管理三控制</w:t>
      </w:r>
    </w:p>
    <w:p>
      <w:pPr>
        <w:rPr>
          <w:rFonts w:cs="Times New Roman"/>
        </w:rPr>
      </w:pPr>
      <w:r>
        <w:rPr>
          <w:rFonts w:hint="eastAsia" w:cs="宋体"/>
        </w:rPr>
        <w:t>第六节</w:t>
      </w:r>
      <w:r>
        <w:t xml:space="preserve"> </w:t>
      </w:r>
      <w:r>
        <w:rPr>
          <w:rFonts w:hint="eastAsia" w:cs="宋体"/>
        </w:rPr>
        <w:t>发挥</w:t>
      </w:r>
      <w:r>
        <w:t>QC</w:t>
      </w:r>
      <w:r>
        <w:rPr>
          <w:rFonts w:hint="eastAsia" w:cs="宋体"/>
        </w:rPr>
        <w:t>小组作用</w:t>
      </w:r>
    </w:p>
    <w:p>
      <w:pPr>
        <w:rPr>
          <w:rFonts w:cs="Times New Roman"/>
        </w:rPr>
      </w:pPr>
      <w:r>
        <w:rPr>
          <w:rFonts w:hint="eastAsia" w:cs="宋体"/>
        </w:rPr>
        <w:t>第七节</w:t>
      </w:r>
      <w:r>
        <w:t xml:space="preserve"> </w:t>
      </w:r>
      <w:r>
        <w:rPr>
          <w:rFonts w:hint="eastAsia" w:cs="宋体"/>
        </w:rPr>
        <w:t>全力以赴改进班组生产质量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案例一：“协和号”不和谐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案例二：品质的境界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第七模块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物料管理</w:t>
      </w:r>
    </w:p>
    <w:p>
      <w:pPr>
        <w:rPr>
          <w:rFonts w:cs="Times New Roman"/>
        </w:rPr>
      </w:pPr>
      <w:r>
        <w:rPr>
          <w:rFonts w:hint="eastAsia" w:cs="宋体"/>
        </w:rPr>
        <w:t>第十二章</w:t>
      </w:r>
      <w:r>
        <w:t xml:space="preserve"> </w:t>
      </w:r>
      <w:r>
        <w:rPr>
          <w:rFonts w:hint="eastAsia" w:cs="宋体"/>
        </w:rPr>
        <w:t>班组物料管理：转变意识，减少浪费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有效的成本管理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如何进行物料的设计变更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怎样进行用料预算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辅助材料的管理</w:t>
      </w:r>
    </w:p>
    <w:p>
      <w:pPr>
        <w:rPr>
          <w:rFonts w:cs="Times New Roman"/>
        </w:rPr>
      </w:pPr>
      <w:r>
        <w:rPr>
          <w:rFonts w:hint="eastAsia" w:cs="宋体"/>
        </w:rPr>
        <w:t>第五节</w:t>
      </w:r>
      <w:r>
        <w:t xml:space="preserve"> </w:t>
      </w:r>
      <w:r>
        <w:rPr>
          <w:rFonts w:hint="eastAsia" w:cs="宋体"/>
        </w:rPr>
        <w:t>怎样进行搬运</w:t>
      </w:r>
    </w:p>
    <w:p>
      <w:pPr>
        <w:rPr>
          <w:rFonts w:cs="Times New Roman"/>
        </w:rPr>
      </w:pPr>
      <w:r>
        <w:rPr>
          <w:rFonts w:hint="eastAsia" w:cs="宋体"/>
        </w:rPr>
        <w:t>第六节</w:t>
      </w:r>
      <w:r>
        <w:t xml:space="preserve"> </w:t>
      </w:r>
      <w:r>
        <w:rPr>
          <w:rFonts w:hint="eastAsia" w:cs="宋体"/>
        </w:rPr>
        <w:t>如何处理不良物料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案例一：甲午战争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案例二：出走的张总经理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第八模块</w:t>
      </w:r>
      <w:r>
        <w:rPr>
          <w:b/>
          <w:bCs/>
        </w:rPr>
        <w:t xml:space="preserve"> TPM</w:t>
      </w:r>
      <w:r>
        <w:rPr>
          <w:rFonts w:hint="eastAsia" w:cs="宋体"/>
          <w:b/>
          <w:bCs/>
        </w:rPr>
        <w:t>管理</w:t>
      </w:r>
    </w:p>
    <w:p>
      <w:pPr>
        <w:rPr>
          <w:rFonts w:cs="Times New Roman"/>
        </w:rPr>
      </w:pPr>
      <w:r>
        <w:rPr>
          <w:rFonts w:hint="eastAsia" w:cs="宋体"/>
        </w:rPr>
        <w:t>第十三章</w:t>
      </w:r>
      <w:r>
        <w:t xml:space="preserve"> </w:t>
      </w:r>
      <w:r>
        <w:rPr>
          <w:rFonts w:hint="eastAsia" w:cs="宋体"/>
        </w:rPr>
        <w:t>有效管理设备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重视设备的使用管理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设备的点检和维护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设备的安全操作程序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及时处理设备的异常问题</w:t>
      </w:r>
    </w:p>
    <w:p>
      <w:pPr>
        <w:rPr>
          <w:b/>
          <w:bCs/>
        </w:rPr>
      </w:pPr>
      <w:r>
        <w:rPr>
          <w:rFonts w:hint="eastAsia" w:cs="宋体"/>
          <w:b/>
          <w:bCs/>
        </w:rPr>
        <w:t>案例一：</w:t>
      </w:r>
      <w:r>
        <w:rPr>
          <w:b/>
          <w:bCs/>
        </w:rPr>
        <w:t>99%</w:t>
      </w:r>
      <w:r>
        <w:rPr>
          <w:rFonts w:hint="eastAsia" w:cs="宋体"/>
          <w:b/>
          <w:bCs/>
        </w:rPr>
        <w:t>与</w:t>
      </w:r>
      <w:r>
        <w:rPr>
          <w:b/>
          <w:bCs/>
        </w:rPr>
        <w:t>1%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案例二：秋园对</w:t>
      </w:r>
      <w:r>
        <w:rPr>
          <w:b/>
          <w:bCs/>
        </w:rPr>
        <w:t>OEE</w:t>
      </w:r>
      <w:r>
        <w:rPr>
          <w:rFonts w:hint="eastAsia" w:cs="宋体"/>
          <w:b/>
          <w:bCs/>
        </w:rPr>
        <w:t>的定义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第九模块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安全和工具管理</w:t>
      </w:r>
    </w:p>
    <w:p>
      <w:pPr>
        <w:rPr>
          <w:rFonts w:cs="Times New Roman"/>
        </w:rPr>
      </w:pPr>
      <w:r>
        <w:rPr>
          <w:rFonts w:hint="eastAsia" w:cs="宋体"/>
        </w:rPr>
        <w:t>第十四章</w:t>
      </w:r>
      <w:r>
        <w:t xml:space="preserve"> </w:t>
      </w:r>
      <w:r>
        <w:rPr>
          <w:rFonts w:hint="eastAsia" w:cs="宋体"/>
        </w:rPr>
        <w:t>班组工具管理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认识工具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工具的配备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工具的日常管理</w:t>
      </w:r>
    </w:p>
    <w:p>
      <w:pPr>
        <w:rPr>
          <w:rFonts w:cs="Times New Roman"/>
        </w:rPr>
      </w:pPr>
      <w:r>
        <w:rPr>
          <w:rFonts w:hint="eastAsia" w:cs="宋体"/>
        </w:rPr>
        <w:t>第十五章</w:t>
      </w:r>
      <w:r>
        <w:t xml:space="preserve"> </w:t>
      </w:r>
      <w:r>
        <w:rPr>
          <w:rFonts w:hint="eastAsia" w:cs="宋体"/>
        </w:rPr>
        <w:t>安全生产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当好班组安全防线的基石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严格安全制度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做好班组安全检查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班组安全教育</w:t>
      </w:r>
    </w:p>
    <w:p>
      <w:pPr>
        <w:rPr>
          <w:rFonts w:cs="Times New Roman"/>
        </w:rPr>
      </w:pPr>
      <w:r>
        <w:rPr>
          <w:rFonts w:hint="eastAsia" w:cs="宋体"/>
        </w:rPr>
        <w:t>第五节</w:t>
      </w:r>
      <w:r>
        <w:t xml:space="preserve"> </w:t>
      </w:r>
      <w:r>
        <w:rPr>
          <w:rFonts w:hint="eastAsia" w:cs="宋体"/>
        </w:rPr>
        <w:t>班组成员劳动保护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案例一：训练有素与“临门一脚”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案例二：“感性思维”与“目标思维”</w:t>
      </w:r>
    </w:p>
    <w:p>
      <w:pPr>
        <w:rPr>
          <w:rFonts w:cs="Times New Roman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第十模块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无止境</w:t>
      </w:r>
    </w:p>
    <w:p>
      <w:pPr>
        <w:rPr>
          <w:rFonts w:cs="Times New Roman"/>
        </w:rPr>
      </w:pPr>
      <w:r>
        <w:rPr>
          <w:rFonts w:hint="eastAsia" w:cs="宋体"/>
        </w:rPr>
        <w:t>第十六章</w:t>
      </w:r>
      <w:r>
        <w:t xml:space="preserve"> </w:t>
      </w:r>
      <w:r>
        <w:rPr>
          <w:rFonts w:hint="eastAsia" w:cs="宋体"/>
        </w:rPr>
        <w:t>学习与培训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做学习型班组长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强化专业技能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提升班组整体水平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解决应急事件</w:t>
      </w:r>
    </w:p>
    <w:p>
      <w:pPr>
        <w:rPr>
          <w:rFonts w:cs="Times New Roman"/>
        </w:rPr>
      </w:pPr>
      <w:r>
        <w:rPr>
          <w:rFonts w:hint="eastAsia" w:cs="宋体"/>
        </w:rPr>
        <w:t>第十七章</w:t>
      </w:r>
      <w:r>
        <w:t xml:space="preserve"> </w:t>
      </w:r>
      <w:r>
        <w:rPr>
          <w:rFonts w:hint="eastAsia" w:cs="宋体"/>
        </w:rPr>
        <w:t>改善无止境</w:t>
      </w:r>
    </w:p>
    <w:p>
      <w:pPr>
        <w:rPr>
          <w:rFonts w:cs="Times New Roman"/>
        </w:rPr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在疑问中找方法</w:t>
      </w:r>
    </w:p>
    <w:p>
      <w:pPr>
        <w:rPr>
          <w:rFonts w:cs="Times New Roman"/>
        </w:rPr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懂得“移山大法”</w:t>
      </w:r>
    </w:p>
    <w:p>
      <w:pPr>
        <w:rPr>
          <w:rFonts w:cs="Times New Roman"/>
        </w:rPr>
      </w:pPr>
      <w:r>
        <w:rPr>
          <w:rFonts w:hint="eastAsia" w:cs="宋体"/>
        </w:rPr>
        <w:t>第三节</w:t>
      </w:r>
      <w:r>
        <w:t xml:space="preserve"> </w:t>
      </w:r>
      <w:r>
        <w:rPr>
          <w:rFonts w:hint="eastAsia" w:cs="宋体"/>
        </w:rPr>
        <w:t>用正确的方法做事</w:t>
      </w:r>
    </w:p>
    <w:p>
      <w:pPr>
        <w:rPr>
          <w:rFonts w:cs="Times New Roman"/>
        </w:rPr>
      </w:pPr>
      <w:r>
        <w:rPr>
          <w:rFonts w:hint="eastAsia" w:cs="宋体"/>
        </w:rPr>
        <w:t>第四节</w:t>
      </w:r>
      <w:r>
        <w:t xml:space="preserve"> </w:t>
      </w:r>
      <w:r>
        <w:rPr>
          <w:rFonts w:hint="eastAsia" w:cs="宋体"/>
        </w:rPr>
        <w:t>打破常规，不做经验的奴隶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案例一：不把“宝”押在组员不犯错误上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案例二：馆长的诞生</w:t>
      </w:r>
    </w:p>
    <w:p>
      <w:pPr>
        <w:rPr>
          <w:rFonts w:cs="宋体"/>
          <w:b/>
          <w:bCs/>
        </w:rPr>
      </w:pPr>
      <w:r>
        <w:rPr>
          <w:rFonts w:hint="eastAsia" w:cs="宋体"/>
          <w:b/>
          <w:bCs/>
        </w:rPr>
        <w:t>练习：看鬼脸</w:t>
      </w: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widowControl/>
        <w:shd w:val="clear" w:color="auto" w:fill="F3F3F3"/>
        <w:spacing w:before="100" w:beforeAutospacing="1" w:after="100" w:afterAutospacing="1" w:line="510" w:lineRule="atLeast"/>
        <w:jc w:val="left"/>
        <w:textAlignment w:val="center"/>
        <w:outlineLvl w:val="1"/>
        <w:rPr>
          <w:rFonts w:ascii="Tahoma" w:hAnsi="Tahoma" w:cs="Tahoma"/>
          <w:b/>
          <w:bCs/>
          <w:kern w:val="0"/>
        </w:rPr>
      </w:pPr>
      <w:r>
        <w:rPr>
          <w:rFonts w:hint="eastAsia" w:ascii="Tahoma" w:hAnsi="Tahoma" w:cs="Tahoma"/>
          <w:b/>
          <w:bCs/>
          <w:kern w:val="0"/>
        </w:rPr>
        <w:t>专家讲师：</w:t>
      </w:r>
      <w:r>
        <w:rPr>
          <w:rFonts w:ascii="Tahoma" w:hAnsi="Tahoma" w:cs="Tahoma"/>
          <w:b/>
          <w:bCs/>
          <w:kern w:val="0"/>
        </w:rPr>
        <w:t>彭</w:t>
      </w:r>
      <w:r>
        <w:rPr>
          <w:rFonts w:hint="eastAsia" w:ascii="Tahoma" w:hAnsi="Tahoma" w:cs="Tahoma"/>
          <w:b/>
          <w:bCs/>
          <w:kern w:val="0"/>
        </w:rPr>
        <w:t>老师</w:t>
      </w:r>
      <w:r>
        <w:rPr>
          <w:rFonts w:ascii="Tahoma" w:hAnsi="Tahoma" w:cs="Tahoma"/>
          <w:b/>
          <w:bCs/>
          <w:kern w:val="0"/>
        </w:rPr>
        <w:t>资历背景</w:t>
      </w:r>
    </w:p>
    <w:p>
      <w:pPr>
        <w:widowControl/>
        <w:spacing w:line="375" w:lineRule="atLeast"/>
        <w:jc w:val="left"/>
        <w:textAlignment w:val="center"/>
        <w:rPr>
          <w:rFonts w:ascii="Tahoma" w:hAnsi="Tahoma" w:cs="Tahoma"/>
          <w:color w:val="333333"/>
          <w:kern w:val="0"/>
          <w:sz w:val="18"/>
          <w:szCs w:val="18"/>
        </w:rPr>
      </w:pPr>
      <w:r>
        <w:rPr>
          <w:rFonts w:ascii="Tahoma" w:hAnsi="Tahoma" w:cs="Tahoma"/>
          <w:color w:val="333333"/>
          <w:kern w:val="0"/>
          <w:sz w:val="18"/>
          <w:szCs w:val="18"/>
        </w:rPr>
        <w:t>中英文双语授课</w:t>
      </w:r>
      <w:r>
        <w:rPr>
          <w:rFonts w:ascii="Tahoma" w:hAnsi="Tahoma" w:cs="Tahoma"/>
          <w:color w:val="333333"/>
          <w:kern w:val="0"/>
          <w:sz w:val="18"/>
          <w:szCs w:val="18"/>
        </w:rPr>
        <w:br w:type="textWrapping"/>
      </w:r>
      <w:r>
        <w:rPr>
          <w:rFonts w:ascii="Tahoma" w:hAnsi="Tahoma" w:cs="Tahoma"/>
          <w:color w:val="333333"/>
          <w:kern w:val="0"/>
          <w:sz w:val="18"/>
          <w:szCs w:val="18"/>
        </w:rPr>
        <w:t>清华大学汽车工程系内燃机学士</w:t>
      </w:r>
      <w:r>
        <w:rPr>
          <w:rFonts w:ascii="Tahoma" w:hAnsi="Tahoma" w:cs="Tahoma"/>
          <w:color w:val="333333"/>
          <w:kern w:val="0"/>
          <w:sz w:val="18"/>
          <w:szCs w:val="18"/>
        </w:rPr>
        <w:br w:type="textWrapping"/>
      </w:r>
      <w:r>
        <w:rPr>
          <w:rFonts w:ascii="Tahoma" w:hAnsi="Tahoma" w:cs="Tahoma"/>
          <w:color w:val="333333"/>
          <w:kern w:val="0"/>
          <w:sz w:val="18"/>
          <w:szCs w:val="18"/>
        </w:rPr>
        <w:t>武汉大学工商管理硕士（MBA）</w:t>
      </w:r>
      <w:r>
        <w:rPr>
          <w:rFonts w:ascii="Tahoma" w:hAnsi="Tahoma" w:cs="Tahoma"/>
          <w:color w:val="333333"/>
          <w:kern w:val="0"/>
          <w:sz w:val="18"/>
          <w:szCs w:val="18"/>
        </w:rPr>
        <w:br w:type="textWrapping"/>
      </w:r>
      <w:r>
        <w:rPr>
          <w:rFonts w:ascii="Tahoma" w:hAnsi="Tahoma" w:cs="Tahoma"/>
          <w:color w:val="333333"/>
          <w:kern w:val="0"/>
          <w:sz w:val="18"/>
          <w:szCs w:val="18"/>
        </w:rPr>
        <w:t>南京航空航天大学管理学博士</w:t>
      </w:r>
      <w:r>
        <w:rPr>
          <w:rFonts w:ascii="Tahoma" w:hAnsi="Tahoma" w:cs="Tahoma"/>
          <w:color w:val="333333"/>
          <w:kern w:val="0"/>
          <w:sz w:val="18"/>
          <w:szCs w:val="18"/>
        </w:rPr>
        <w:br w:type="textWrapping"/>
      </w:r>
      <w:r>
        <w:rPr>
          <w:rFonts w:ascii="Tahoma" w:hAnsi="Tahoma" w:cs="Tahoma"/>
          <w:color w:val="333333"/>
          <w:kern w:val="0"/>
          <w:sz w:val="18"/>
          <w:szCs w:val="18"/>
        </w:rPr>
        <w:t>南京航空航天大学特聘专家</w:t>
      </w:r>
      <w:r>
        <w:rPr>
          <w:rFonts w:ascii="Tahoma" w:hAnsi="Tahoma" w:cs="Tahoma"/>
          <w:color w:val="333333"/>
          <w:kern w:val="0"/>
          <w:sz w:val="18"/>
          <w:szCs w:val="18"/>
        </w:rPr>
        <w:br w:type="textWrapping"/>
      </w:r>
      <w:r>
        <w:rPr>
          <w:rFonts w:ascii="Tahoma" w:hAnsi="Tahoma" w:cs="Tahoma"/>
          <w:color w:val="333333"/>
          <w:kern w:val="0"/>
          <w:sz w:val="18"/>
          <w:szCs w:val="18"/>
        </w:rPr>
        <w:t>法国巴黎高等航空与交通学院访问学者</w:t>
      </w:r>
      <w:r>
        <w:rPr>
          <w:rFonts w:ascii="Tahoma" w:hAnsi="Tahoma" w:cs="Tahoma"/>
          <w:color w:val="333333"/>
          <w:kern w:val="0"/>
          <w:sz w:val="18"/>
          <w:szCs w:val="18"/>
        </w:rPr>
        <w:br w:type="textWrapping"/>
      </w:r>
      <w:r>
        <w:rPr>
          <w:rFonts w:ascii="Tahoma" w:hAnsi="Tahoma" w:cs="Tahoma"/>
          <w:color w:val="333333"/>
          <w:kern w:val="0"/>
          <w:sz w:val="18"/>
          <w:szCs w:val="18"/>
        </w:rPr>
        <w:t>28年汽车行业经验，历任东风汽车公司开发工程师、SCM部主管、仓储部经理、供应链与采购部总监、东风Cummins公司副总经理（分管制造与采购）、东风常州汽车有限公司总经理、东风轻型发动机有限公司总经理等</w:t>
      </w:r>
    </w:p>
    <w:p>
      <w:pPr>
        <w:widowControl/>
        <w:shd w:val="clear" w:color="auto" w:fill="F3F3F3"/>
        <w:spacing w:before="100" w:beforeAutospacing="1" w:after="100" w:afterAutospacing="1" w:line="510" w:lineRule="atLeast"/>
        <w:jc w:val="left"/>
        <w:textAlignment w:val="center"/>
        <w:outlineLvl w:val="1"/>
        <w:rPr>
          <w:rFonts w:ascii="Tahoma" w:hAnsi="Tahoma" w:cs="Tahoma"/>
          <w:b/>
          <w:bCs/>
          <w:kern w:val="0"/>
        </w:rPr>
      </w:pPr>
      <w:r>
        <w:rPr>
          <w:rFonts w:ascii="Tahoma" w:hAnsi="Tahoma" w:cs="Tahoma"/>
          <w:b/>
          <w:bCs/>
          <w:kern w:val="0"/>
        </w:rPr>
        <w:t>彭</w:t>
      </w:r>
      <w:r>
        <w:rPr>
          <w:rFonts w:hint="eastAsia" w:ascii="Tahoma" w:hAnsi="Tahoma" w:cs="Tahoma"/>
          <w:b/>
          <w:bCs/>
          <w:kern w:val="0"/>
        </w:rPr>
        <w:t>老师</w:t>
      </w:r>
      <w:r>
        <w:rPr>
          <w:rFonts w:ascii="Tahoma" w:hAnsi="Tahoma" w:cs="Tahoma"/>
          <w:b/>
          <w:bCs/>
          <w:kern w:val="0"/>
        </w:rPr>
        <w:t>授课风格</w:t>
      </w:r>
    </w:p>
    <w:p>
      <w:pPr>
        <w:widowControl/>
        <w:spacing w:before="100" w:beforeAutospacing="1" w:after="100" w:afterAutospacing="1" w:line="375" w:lineRule="atLeast"/>
        <w:ind w:firstLine="480"/>
        <w:jc w:val="left"/>
        <w:textAlignment w:val="center"/>
        <w:rPr>
          <w:rFonts w:ascii="Tahoma" w:hAnsi="Tahoma" w:cs="Tahoma"/>
          <w:color w:val="333333"/>
          <w:kern w:val="0"/>
          <w:sz w:val="18"/>
          <w:szCs w:val="18"/>
        </w:rPr>
      </w:pPr>
      <w:r>
        <w:rPr>
          <w:rFonts w:ascii="Tahoma" w:hAnsi="Tahoma" w:cs="Tahoma"/>
          <w:color w:val="333333"/>
          <w:kern w:val="0"/>
          <w:sz w:val="18"/>
          <w:szCs w:val="18"/>
        </w:rPr>
        <w:t xml:space="preserve">• 讲课思路严谨，线条清晰，理论深厚，观点独到。围绕世界科技与管理的发展，结合企业管理实际，辅以激情洋溢、幽默风趣的演讲，课程气氛热烈。能够使深奥的理论浅显化，容易理解和掌握，启发学员的思维，其观点发人深思，使学员享受培训的乐趣。  </w:t>
      </w:r>
    </w:p>
    <w:p>
      <w:pPr>
        <w:widowControl/>
        <w:spacing w:before="100" w:beforeAutospacing="1" w:after="100" w:afterAutospacing="1" w:line="375" w:lineRule="atLeast"/>
        <w:ind w:firstLine="480"/>
        <w:jc w:val="left"/>
        <w:textAlignment w:val="center"/>
        <w:rPr>
          <w:rFonts w:ascii="Tahoma" w:hAnsi="Tahoma" w:cs="Tahoma"/>
          <w:color w:val="333333"/>
          <w:kern w:val="0"/>
          <w:sz w:val="18"/>
          <w:szCs w:val="18"/>
        </w:rPr>
      </w:pPr>
      <w:r>
        <w:rPr>
          <w:rFonts w:ascii="Tahoma" w:hAnsi="Tahoma" w:cs="Tahoma"/>
          <w:color w:val="333333"/>
          <w:kern w:val="0"/>
          <w:sz w:val="18"/>
          <w:szCs w:val="18"/>
        </w:rPr>
        <w:t xml:space="preserve">• 主张“一次把事情做好”的理念，凭着自己近30年来对于生产制造与企业管理丰富的经验和满腔的热忱，致力于企业前期调查，结合企业的实际开发出符合客户需求的课程及解决方案。切合实际，志在超越。  </w:t>
      </w:r>
    </w:p>
    <w:p>
      <w:pPr>
        <w:widowControl/>
        <w:spacing w:before="100" w:beforeAutospacing="1" w:after="100" w:afterAutospacing="1" w:line="375" w:lineRule="atLeast"/>
        <w:ind w:firstLine="480"/>
        <w:jc w:val="left"/>
        <w:textAlignment w:val="center"/>
        <w:rPr>
          <w:rFonts w:ascii="Tahoma" w:hAnsi="Tahoma" w:cs="Tahoma"/>
          <w:color w:val="333333"/>
          <w:kern w:val="0"/>
          <w:sz w:val="18"/>
          <w:szCs w:val="18"/>
        </w:rPr>
      </w:pPr>
      <w:r>
        <w:rPr>
          <w:rFonts w:ascii="Tahoma" w:hAnsi="Tahoma" w:cs="Tahoma"/>
          <w:color w:val="333333"/>
          <w:kern w:val="0"/>
          <w:sz w:val="18"/>
          <w:szCs w:val="18"/>
        </w:rPr>
        <w:t xml:space="preserve">咨询式培训，长期致力于行业管理问题研究与针对性解答。力图立足实际、为企业提供具有实用价值的观念与方法、工具与实战技巧，帮助企业解决实际问题； </w:t>
      </w:r>
    </w:p>
    <w:p>
      <w:pPr>
        <w:widowControl/>
        <w:spacing w:before="100" w:beforeAutospacing="1" w:after="100" w:afterAutospacing="1" w:line="375" w:lineRule="atLeast"/>
        <w:ind w:firstLine="480"/>
        <w:jc w:val="left"/>
        <w:textAlignment w:val="center"/>
        <w:rPr>
          <w:rFonts w:ascii="Tahoma" w:hAnsi="Tahoma" w:cs="Tahoma"/>
          <w:color w:val="333333"/>
          <w:kern w:val="0"/>
          <w:sz w:val="18"/>
          <w:szCs w:val="18"/>
        </w:rPr>
      </w:pPr>
      <w:r>
        <w:rPr>
          <w:rFonts w:ascii="Tahoma" w:hAnsi="Tahoma" w:cs="Tahoma"/>
          <w:color w:val="333333"/>
          <w:kern w:val="0"/>
          <w:sz w:val="18"/>
          <w:szCs w:val="18"/>
        </w:rPr>
        <w:t>• 互动式、引导式、演练式教学。倡导学员与老师、学员与学员之间的交流讨论，重视课堂案例点评、管理错误揭示纠正及正面引导、活学活用、现学现练、贴近管理现实，提升实战能力，乐于与学员分享管理经验，解析管理疑难，诚恳回答学员提出问题。</w:t>
      </w:r>
    </w:p>
    <w:p>
      <w:pPr>
        <w:spacing w:line="400" w:lineRule="exact"/>
        <w:rPr>
          <w:rFonts w:cs="Times New Roma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503"/>
    <w:rsid w:val="001C5BE5"/>
    <w:rsid w:val="00293FF2"/>
    <w:rsid w:val="00934503"/>
    <w:rsid w:val="00946EAA"/>
    <w:rsid w:val="00A5302D"/>
    <w:rsid w:val="1C5868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727</Words>
  <Characters>4146</Characters>
  <Lines>34</Lines>
  <Paragraphs>9</Paragraphs>
  <TotalTime>0</TotalTime>
  <ScaleCrop>false</ScaleCrop>
  <LinksUpToDate>false</LinksUpToDate>
  <CharactersWithSpaces>4864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2016-04-05T08:12:00Z</dcterms:created>
  <dc:creator>dell</dc:creator>
  <cp:lastModifiedBy>Administrator</cp:lastModifiedBy>
  <dcterms:modified xsi:type="dcterms:W3CDTF">2016-04-28T03:24:44Z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