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1" recolor="t" type="frame"/>
    </v:background>
  </w:background>
  <w:body>
    <w:p w:rsidR="00FF6DF8" w:rsidRDefault="00AE6867" w:rsidP="00FF6DF8">
      <w:pPr>
        <w:spacing w:line="600" w:lineRule="auto"/>
        <w:jc w:val="center"/>
        <w:rPr>
          <w:rFonts w:ascii="微软雅黑" w:eastAsia="微软雅黑" w:hAnsi="微软雅黑"/>
          <w:b/>
          <w:color w:val="000000"/>
          <w:sz w:val="40"/>
          <w:szCs w:val="28"/>
        </w:rPr>
      </w:pPr>
      <w:r>
        <w:rPr>
          <w:rFonts w:ascii="微软雅黑" w:eastAsia="微软雅黑" w:hAnsi="微软雅黑" w:hint="eastAsia"/>
          <w:b/>
          <w:color w:val="000000"/>
          <w:sz w:val="40"/>
          <w:szCs w:val="28"/>
        </w:rPr>
        <w:t>营销</w:t>
      </w:r>
      <w:r w:rsidR="00FF6DF8" w:rsidRPr="00BB17A0">
        <w:rPr>
          <w:rFonts w:ascii="微软雅黑" w:eastAsia="微软雅黑" w:hAnsi="微软雅黑" w:hint="eastAsia"/>
          <w:b/>
          <w:color w:val="000000"/>
          <w:sz w:val="40"/>
          <w:szCs w:val="28"/>
        </w:rPr>
        <w:t>哲学</w:t>
      </w:r>
      <w:r>
        <w:rPr>
          <w:rFonts w:ascii="微软雅黑" w:eastAsia="微软雅黑" w:hAnsi="微软雅黑" w:hint="eastAsia"/>
          <w:b/>
          <w:color w:val="000000"/>
          <w:sz w:val="40"/>
          <w:szCs w:val="28"/>
        </w:rPr>
        <w:t>与实践</w:t>
      </w:r>
    </w:p>
    <w:p w:rsidR="00FF6DF8" w:rsidRDefault="00FF6DF8" w:rsidP="00FF6DF8">
      <w:pPr>
        <w:spacing w:line="400" w:lineRule="exact"/>
        <w:rPr>
          <w:rFonts w:ascii="微软雅黑" w:eastAsia="微软雅黑" w:hAnsi="微软雅黑" w:cs="宋体"/>
          <w:b/>
          <w:kern w:val="0"/>
          <w:szCs w:val="21"/>
        </w:rPr>
      </w:pPr>
    </w:p>
    <w:tbl>
      <w:tblPr>
        <w:tblW w:w="9126" w:type="dxa"/>
        <w:jc w:val="center"/>
        <w:tblInd w:w="-22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17"/>
        <w:gridCol w:w="2411"/>
        <w:gridCol w:w="1517"/>
        <w:gridCol w:w="1706"/>
        <w:gridCol w:w="2075"/>
      </w:tblGrid>
      <w:tr w:rsidR="00FF6DF8" w:rsidRPr="006557D8" w:rsidTr="00260F2B">
        <w:trPr>
          <w:trHeight w:val="271"/>
          <w:jc w:val="center"/>
        </w:trPr>
        <w:tc>
          <w:tcPr>
            <w:tcW w:w="1417" w:type="dxa"/>
            <w:shd w:val="clear" w:color="auto" w:fill="0070C0"/>
            <w:vAlign w:val="center"/>
          </w:tcPr>
          <w:p w:rsidR="00FF6DF8" w:rsidRPr="0070081A" w:rsidRDefault="00FF6DF8" w:rsidP="00260F2B">
            <w:pPr>
              <w:spacing w:line="400" w:lineRule="exact"/>
              <w:jc w:val="center"/>
              <w:rPr>
                <w:rFonts w:ascii="微软雅黑" w:eastAsia="微软雅黑" w:hAnsi="微软雅黑"/>
                <w:b/>
                <w:color w:val="FFFFFF"/>
                <w:szCs w:val="21"/>
              </w:rPr>
            </w:pPr>
            <w:r w:rsidRPr="0070081A">
              <w:rPr>
                <w:rFonts w:ascii="微软雅黑" w:eastAsia="微软雅黑" w:hAnsi="微软雅黑" w:hint="eastAsia"/>
                <w:b/>
                <w:color w:val="FFFFFF"/>
                <w:szCs w:val="21"/>
              </w:rPr>
              <w:t>开课期数</w:t>
            </w:r>
          </w:p>
        </w:tc>
        <w:tc>
          <w:tcPr>
            <w:tcW w:w="2411" w:type="dxa"/>
            <w:shd w:val="clear" w:color="auto" w:fill="0070C0"/>
            <w:vAlign w:val="center"/>
          </w:tcPr>
          <w:p w:rsidR="00FF6DF8" w:rsidRPr="007E3D49" w:rsidRDefault="00FF6DF8" w:rsidP="00260F2B">
            <w:pPr>
              <w:spacing w:line="400" w:lineRule="exact"/>
              <w:jc w:val="center"/>
              <w:rPr>
                <w:rFonts w:ascii="微软雅黑" w:eastAsia="微软雅黑" w:hAnsi="微软雅黑"/>
                <w:b/>
                <w:color w:val="FFFFFF"/>
                <w:szCs w:val="21"/>
              </w:rPr>
            </w:pPr>
            <w:r w:rsidRPr="007E3D49">
              <w:rPr>
                <w:rFonts w:ascii="微软雅黑" w:eastAsia="微软雅黑" w:hAnsi="微软雅黑" w:hint="eastAsia"/>
                <w:b/>
                <w:color w:val="FFFFFF"/>
                <w:szCs w:val="21"/>
              </w:rPr>
              <w:t>开课时间</w:t>
            </w:r>
          </w:p>
        </w:tc>
        <w:tc>
          <w:tcPr>
            <w:tcW w:w="1517" w:type="dxa"/>
            <w:shd w:val="clear" w:color="auto" w:fill="0070C0"/>
            <w:vAlign w:val="center"/>
          </w:tcPr>
          <w:p w:rsidR="00FF6DF8" w:rsidRPr="007E3D49" w:rsidRDefault="00FF6DF8" w:rsidP="00260F2B">
            <w:pPr>
              <w:spacing w:line="400" w:lineRule="exact"/>
              <w:jc w:val="center"/>
              <w:rPr>
                <w:rFonts w:ascii="微软雅黑" w:eastAsia="微软雅黑" w:hAnsi="微软雅黑"/>
                <w:b/>
                <w:color w:val="FFFFFF"/>
                <w:szCs w:val="21"/>
              </w:rPr>
            </w:pPr>
            <w:r w:rsidRPr="007E3D49">
              <w:rPr>
                <w:rFonts w:ascii="微软雅黑" w:eastAsia="微软雅黑" w:hAnsi="微软雅黑" w:hint="eastAsia"/>
                <w:b/>
                <w:color w:val="FFFFFF"/>
                <w:szCs w:val="21"/>
              </w:rPr>
              <w:t>星期</w:t>
            </w:r>
          </w:p>
        </w:tc>
        <w:tc>
          <w:tcPr>
            <w:tcW w:w="1706" w:type="dxa"/>
            <w:shd w:val="clear" w:color="auto" w:fill="0070C0"/>
            <w:vAlign w:val="center"/>
          </w:tcPr>
          <w:p w:rsidR="00FF6DF8" w:rsidRPr="007E3D49" w:rsidRDefault="00FF6DF8" w:rsidP="00260F2B">
            <w:pPr>
              <w:spacing w:line="400" w:lineRule="exact"/>
              <w:jc w:val="center"/>
              <w:rPr>
                <w:rFonts w:ascii="微软雅黑" w:eastAsia="微软雅黑" w:hAnsi="微软雅黑"/>
                <w:b/>
                <w:color w:val="FFFFFF"/>
                <w:szCs w:val="21"/>
              </w:rPr>
            </w:pPr>
            <w:r w:rsidRPr="007E3D49">
              <w:rPr>
                <w:rFonts w:ascii="微软雅黑" w:eastAsia="微软雅黑" w:hAnsi="微软雅黑" w:hint="eastAsia"/>
                <w:b/>
                <w:color w:val="FFFFFF"/>
                <w:szCs w:val="21"/>
              </w:rPr>
              <w:t>课程费用</w:t>
            </w:r>
          </w:p>
        </w:tc>
        <w:tc>
          <w:tcPr>
            <w:tcW w:w="2075" w:type="dxa"/>
            <w:shd w:val="clear" w:color="auto" w:fill="0070C0"/>
            <w:vAlign w:val="center"/>
          </w:tcPr>
          <w:p w:rsidR="00FF6DF8" w:rsidRPr="007E3D49" w:rsidRDefault="00FF6DF8" w:rsidP="00260F2B">
            <w:pPr>
              <w:spacing w:line="400" w:lineRule="exact"/>
              <w:jc w:val="center"/>
              <w:rPr>
                <w:rFonts w:ascii="微软雅黑" w:eastAsia="微软雅黑" w:hAnsi="微软雅黑"/>
                <w:b/>
                <w:color w:val="FFFFFF"/>
                <w:szCs w:val="21"/>
              </w:rPr>
            </w:pPr>
            <w:r w:rsidRPr="007E3D49">
              <w:rPr>
                <w:rFonts w:ascii="微软雅黑" w:eastAsia="微软雅黑" w:hAnsi="微软雅黑" w:hint="eastAsia"/>
                <w:b/>
                <w:color w:val="FFFFFF"/>
                <w:szCs w:val="21"/>
              </w:rPr>
              <w:t>开课地点</w:t>
            </w:r>
          </w:p>
        </w:tc>
      </w:tr>
      <w:tr w:rsidR="00FF6DF8" w:rsidRPr="006557D8" w:rsidTr="00260F2B">
        <w:trPr>
          <w:trHeight w:val="351"/>
          <w:jc w:val="center"/>
        </w:trPr>
        <w:tc>
          <w:tcPr>
            <w:tcW w:w="1417" w:type="dxa"/>
            <w:shd w:val="clear" w:color="auto" w:fill="auto"/>
            <w:vAlign w:val="center"/>
          </w:tcPr>
          <w:p w:rsidR="00FF6DF8" w:rsidRPr="00E20A16" w:rsidRDefault="00FF6DF8" w:rsidP="00260F2B">
            <w:pPr>
              <w:spacing w:line="400" w:lineRule="exact"/>
              <w:jc w:val="center"/>
              <w:rPr>
                <w:rFonts w:ascii="微软雅黑" w:eastAsia="微软雅黑" w:hAnsi="微软雅黑"/>
                <w:szCs w:val="21"/>
              </w:rPr>
            </w:pPr>
            <w:r w:rsidRPr="00E20A16">
              <w:rPr>
                <w:rFonts w:ascii="微软雅黑" w:eastAsia="微软雅黑" w:hAnsi="微软雅黑" w:hint="eastAsia"/>
                <w:szCs w:val="21"/>
              </w:rPr>
              <w:t>第一期</w:t>
            </w:r>
          </w:p>
        </w:tc>
        <w:tc>
          <w:tcPr>
            <w:tcW w:w="2411" w:type="dxa"/>
            <w:shd w:val="clear" w:color="auto" w:fill="auto"/>
            <w:vAlign w:val="center"/>
          </w:tcPr>
          <w:p w:rsidR="00FF6DF8" w:rsidRPr="00E20A16" w:rsidRDefault="00FF6DF8" w:rsidP="00AE6867">
            <w:pPr>
              <w:spacing w:line="400" w:lineRule="exact"/>
              <w:jc w:val="center"/>
              <w:rPr>
                <w:rFonts w:ascii="微软雅黑" w:eastAsia="微软雅黑" w:hAnsi="微软雅黑"/>
                <w:szCs w:val="21"/>
              </w:rPr>
            </w:pPr>
            <w:r w:rsidRPr="00E20A16">
              <w:rPr>
                <w:rFonts w:ascii="微软雅黑" w:eastAsia="微软雅黑" w:hAnsi="微软雅黑" w:hint="eastAsia"/>
                <w:szCs w:val="21"/>
              </w:rPr>
              <w:t>201</w:t>
            </w:r>
            <w:r>
              <w:rPr>
                <w:rFonts w:ascii="微软雅黑" w:eastAsia="微软雅黑" w:hAnsi="微软雅黑" w:hint="eastAsia"/>
                <w:szCs w:val="21"/>
              </w:rPr>
              <w:t>6</w:t>
            </w:r>
            <w:r w:rsidRPr="00E20A16">
              <w:rPr>
                <w:rFonts w:ascii="微软雅黑" w:eastAsia="微软雅黑" w:hAnsi="微软雅黑" w:hint="eastAsia"/>
                <w:szCs w:val="21"/>
              </w:rPr>
              <w:t>年</w:t>
            </w:r>
            <w:r w:rsidR="00E64E7B">
              <w:rPr>
                <w:rFonts w:ascii="微软雅黑" w:eastAsia="微软雅黑" w:hAnsi="微软雅黑" w:hint="eastAsia"/>
                <w:szCs w:val="21"/>
              </w:rPr>
              <w:t>0</w:t>
            </w:r>
            <w:r w:rsidR="00AE6867">
              <w:rPr>
                <w:rFonts w:ascii="微软雅黑" w:eastAsia="微软雅黑" w:hAnsi="微软雅黑" w:hint="eastAsia"/>
                <w:szCs w:val="21"/>
              </w:rPr>
              <w:t>4</w:t>
            </w:r>
            <w:r w:rsidRPr="00E20A16">
              <w:rPr>
                <w:rFonts w:ascii="微软雅黑" w:eastAsia="微软雅黑" w:hAnsi="微软雅黑" w:hint="eastAsia"/>
                <w:szCs w:val="21"/>
              </w:rPr>
              <w:t>月</w:t>
            </w:r>
            <w:r w:rsidR="00E64E7B">
              <w:rPr>
                <w:rFonts w:ascii="微软雅黑" w:eastAsia="微软雅黑" w:hAnsi="微软雅黑" w:hint="eastAsia"/>
                <w:szCs w:val="21"/>
              </w:rPr>
              <w:t>0</w:t>
            </w:r>
            <w:r w:rsidR="00AE6867">
              <w:rPr>
                <w:rFonts w:ascii="微软雅黑" w:eastAsia="微软雅黑" w:hAnsi="微软雅黑" w:hint="eastAsia"/>
                <w:szCs w:val="21"/>
              </w:rPr>
              <w:t>8</w:t>
            </w:r>
            <w:r>
              <w:rPr>
                <w:rFonts w:ascii="微软雅黑" w:eastAsia="微软雅黑" w:hAnsi="微软雅黑" w:hint="eastAsia"/>
                <w:szCs w:val="21"/>
              </w:rPr>
              <w:t>-</w:t>
            </w:r>
            <w:r w:rsidR="00E64E7B">
              <w:rPr>
                <w:rFonts w:ascii="微软雅黑" w:eastAsia="微软雅黑" w:hAnsi="微软雅黑" w:hint="eastAsia"/>
                <w:szCs w:val="21"/>
              </w:rPr>
              <w:t>0</w:t>
            </w:r>
            <w:r w:rsidR="00AE6867">
              <w:rPr>
                <w:rFonts w:ascii="微软雅黑" w:eastAsia="微软雅黑" w:hAnsi="微软雅黑" w:hint="eastAsia"/>
                <w:szCs w:val="21"/>
              </w:rPr>
              <w:t>9</w:t>
            </w:r>
            <w:r w:rsidRPr="00E20A16">
              <w:rPr>
                <w:rFonts w:ascii="微软雅黑" w:eastAsia="微软雅黑" w:hAnsi="微软雅黑" w:hint="eastAsia"/>
                <w:szCs w:val="21"/>
              </w:rPr>
              <w:t>日</w:t>
            </w:r>
          </w:p>
        </w:tc>
        <w:tc>
          <w:tcPr>
            <w:tcW w:w="1517" w:type="dxa"/>
            <w:shd w:val="clear" w:color="auto" w:fill="auto"/>
            <w:vAlign w:val="center"/>
          </w:tcPr>
          <w:p w:rsidR="00FF6DF8" w:rsidRPr="00E20A16" w:rsidRDefault="00FF6DF8" w:rsidP="00260F2B">
            <w:pPr>
              <w:spacing w:line="400" w:lineRule="exact"/>
              <w:jc w:val="center"/>
              <w:rPr>
                <w:rFonts w:ascii="微软雅黑" w:eastAsia="微软雅黑" w:hAnsi="微软雅黑"/>
                <w:szCs w:val="21"/>
              </w:rPr>
            </w:pPr>
            <w:r w:rsidRPr="00E20A16">
              <w:rPr>
                <w:rFonts w:ascii="微软雅黑" w:eastAsia="微软雅黑" w:hAnsi="微软雅黑" w:hint="eastAsia"/>
                <w:szCs w:val="21"/>
              </w:rPr>
              <w:t>周</w:t>
            </w:r>
            <w:r>
              <w:rPr>
                <w:rFonts w:ascii="微软雅黑" w:eastAsia="微软雅黑" w:hAnsi="微软雅黑" w:hint="eastAsia"/>
                <w:szCs w:val="21"/>
              </w:rPr>
              <w:t>五</w:t>
            </w:r>
            <w:r w:rsidRPr="00E20A16">
              <w:rPr>
                <w:rFonts w:ascii="微软雅黑" w:eastAsia="微软雅黑" w:hAnsi="微软雅黑" w:hint="eastAsia"/>
                <w:szCs w:val="21"/>
              </w:rPr>
              <w:t>一周</w:t>
            </w:r>
            <w:r>
              <w:rPr>
                <w:rFonts w:ascii="微软雅黑" w:eastAsia="微软雅黑" w:hAnsi="微软雅黑" w:hint="eastAsia"/>
                <w:szCs w:val="21"/>
              </w:rPr>
              <w:t>六</w:t>
            </w:r>
          </w:p>
        </w:tc>
        <w:tc>
          <w:tcPr>
            <w:tcW w:w="1706" w:type="dxa"/>
            <w:shd w:val="clear" w:color="auto" w:fill="auto"/>
            <w:vAlign w:val="center"/>
          </w:tcPr>
          <w:p w:rsidR="00FF6DF8" w:rsidRPr="00E20A16" w:rsidRDefault="00FF6DF8" w:rsidP="00260F2B">
            <w:pPr>
              <w:spacing w:line="400" w:lineRule="exact"/>
              <w:jc w:val="center"/>
              <w:rPr>
                <w:rFonts w:ascii="微软雅黑" w:eastAsia="微软雅黑" w:hAnsi="微软雅黑"/>
                <w:szCs w:val="21"/>
              </w:rPr>
            </w:pPr>
            <w:r>
              <w:rPr>
                <w:rFonts w:ascii="微软雅黑" w:eastAsia="微软雅黑" w:hAnsi="微软雅黑" w:hint="eastAsia"/>
                <w:szCs w:val="21"/>
              </w:rPr>
              <w:t>5</w:t>
            </w:r>
            <w:r w:rsidRPr="00E20A16">
              <w:rPr>
                <w:rFonts w:ascii="微软雅黑" w:eastAsia="微软雅黑" w:hAnsi="微软雅黑" w:hint="eastAsia"/>
                <w:szCs w:val="21"/>
              </w:rPr>
              <w:t>980元</w:t>
            </w:r>
          </w:p>
        </w:tc>
        <w:tc>
          <w:tcPr>
            <w:tcW w:w="2075" w:type="dxa"/>
            <w:shd w:val="clear" w:color="auto" w:fill="auto"/>
            <w:vAlign w:val="center"/>
          </w:tcPr>
          <w:p w:rsidR="00FF6DF8" w:rsidRPr="00E20A16" w:rsidRDefault="00FF6DF8" w:rsidP="00260F2B">
            <w:pPr>
              <w:spacing w:line="400" w:lineRule="exact"/>
              <w:jc w:val="center"/>
              <w:rPr>
                <w:rFonts w:ascii="微软雅黑" w:eastAsia="微软雅黑" w:hAnsi="微软雅黑"/>
                <w:szCs w:val="21"/>
              </w:rPr>
            </w:pPr>
            <w:r w:rsidRPr="00E20A16">
              <w:rPr>
                <w:rFonts w:ascii="微软雅黑" w:eastAsia="微软雅黑" w:hAnsi="微软雅黑" w:hint="eastAsia"/>
                <w:szCs w:val="21"/>
              </w:rPr>
              <w:t>上海</w:t>
            </w:r>
          </w:p>
        </w:tc>
      </w:tr>
      <w:tr w:rsidR="00FF6DF8" w:rsidRPr="006557D8" w:rsidTr="00260F2B">
        <w:trPr>
          <w:trHeight w:val="351"/>
          <w:jc w:val="center"/>
        </w:trPr>
        <w:tc>
          <w:tcPr>
            <w:tcW w:w="1417" w:type="dxa"/>
            <w:shd w:val="clear" w:color="auto" w:fill="auto"/>
            <w:vAlign w:val="center"/>
          </w:tcPr>
          <w:p w:rsidR="00FF6DF8" w:rsidRPr="00FF6DF8" w:rsidRDefault="00FF6DF8" w:rsidP="00260F2B">
            <w:pPr>
              <w:spacing w:line="400" w:lineRule="exact"/>
              <w:jc w:val="center"/>
              <w:rPr>
                <w:rFonts w:ascii="微软雅黑" w:eastAsia="微软雅黑" w:hAnsi="微软雅黑"/>
                <w:szCs w:val="21"/>
              </w:rPr>
            </w:pPr>
            <w:r w:rsidRPr="00FF6DF8">
              <w:rPr>
                <w:rFonts w:ascii="微软雅黑" w:eastAsia="微软雅黑" w:hAnsi="微软雅黑" w:hint="eastAsia"/>
                <w:szCs w:val="21"/>
              </w:rPr>
              <w:t>第二期</w:t>
            </w:r>
          </w:p>
        </w:tc>
        <w:tc>
          <w:tcPr>
            <w:tcW w:w="2411" w:type="dxa"/>
            <w:shd w:val="clear" w:color="auto" w:fill="auto"/>
            <w:vAlign w:val="center"/>
          </w:tcPr>
          <w:p w:rsidR="00FF6DF8" w:rsidRPr="00FF6DF8" w:rsidRDefault="00FF6DF8" w:rsidP="00AE6867">
            <w:pPr>
              <w:spacing w:line="400" w:lineRule="exact"/>
              <w:jc w:val="center"/>
              <w:rPr>
                <w:rFonts w:ascii="微软雅黑" w:eastAsia="微软雅黑" w:hAnsi="微软雅黑"/>
                <w:szCs w:val="21"/>
              </w:rPr>
            </w:pPr>
            <w:r w:rsidRPr="00FF6DF8">
              <w:rPr>
                <w:rFonts w:ascii="微软雅黑" w:eastAsia="微软雅黑" w:hAnsi="微软雅黑" w:hint="eastAsia"/>
                <w:szCs w:val="21"/>
              </w:rPr>
              <w:t>201</w:t>
            </w:r>
            <w:r>
              <w:rPr>
                <w:rFonts w:ascii="微软雅黑" w:eastAsia="微软雅黑" w:hAnsi="微软雅黑" w:hint="eastAsia"/>
                <w:szCs w:val="21"/>
              </w:rPr>
              <w:t>6</w:t>
            </w:r>
            <w:r w:rsidRPr="00FF6DF8">
              <w:rPr>
                <w:rFonts w:ascii="微软雅黑" w:eastAsia="微软雅黑" w:hAnsi="微软雅黑" w:hint="eastAsia"/>
                <w:szCs w:val="21"/>
              </w:rPr>
              <w:t>年</w:t>
            </w:r>
            <w:r w:rsidR="00AE6867">
              <w:rPr>
                <w:rFonts w:ascii="微软雅黑" w:eastAsia="微软雅黑" w:hAnsi="微软雅黑" w:hint="eastAsia"/>
                <w:szCs w:val="21"/>
              </w:rPr>
              <w:t>10</w:t>
            </w:r>
            <w:r w:rsidRPr="00FF6DF8">
              <w:rPr>
                <w:rFonts w:ascii="微软雅黑" w:eastAsia="微软雅黑" w:hAnsi="微软雅黑" w:hint="eastAsia"/>
                <w:szCs w:val="21"/>
              </w:rPr>
              <w:t>月</w:t>
            </w:r>
            <w:r w:rsidR="00AE6867">
              <w:rPr>
                <w:rFonts w:ascii="微软雅黑" w:eastAsia="微软雅黑" w:hAnsi="微软雅黑" w:hint="eastAsia"/>
                <w:szCs w:val="21"/>
              </w:rPr>
              <w:t>27</w:t>
            </w:r>
            <w:r w:rsidRPr="00FF6DF8">
              <w:rPr>
                <w:rFonts w:ascii="微软雅黑" w:eastAsia="微软雅黑" w:hAnsi="微软雅黑" w:hint="eastAsia"/>
                <w:szCs w:val="21"/>
              </w:rPr>
              <w:t>-2</w:t>
            </w:r>
            <w:r w:rsidR="00AE6867">
              <w:rPr>
                <w:rFonts w:ascii="微软雅黑" w:eastAsia="微软雅黑" w:hAnsi="微软雅黑" w:hint="eastAsia"/>
                <w:szCs w:val="21"/>
              </w:rPr>
              <w:t>8</w:t>
            </w:r>
            <w:r w:rsidRPr="00FF6DF8">
              <w:rPr>
                <w:rFonts w:ascii="微软雅黑" w:eastAsia="微软雅黑" w:hAnsi="微软雅黑" w:hint="eastAsia"/>
                <w:szCs w:val="21"/>
              </w:rPr>
              <w:t>日</w:t>
            </w:r>
          </w:p>
        </w:tc>
        <w:tc>
          <w:tcPr>
            <w:tcW w:w="1517" w:type="dxa"/>
            <w:shd w:val="clear" w:color="auto" w:fill="auto"/>
            <w:vAlign w:val="center"/>
          </w:tcPr>
          <w:p w:rsidR="00FF6DF8" w:rsidRPr="00FF6DF8" w:rsidRDefault="00FF6DF8" w:rsidP="00260F2B">
            <w:pPr>
              <w:spacing w:line="400" w:lineRule="exact"/>
              <w:jc w:val="center"/>
              <w:rPr>
                <w:rFonts w:ascii="微软雅黑" w:eastAsia="微软雅黑" w:hAnsi="微软雅黑"/>
                <w:szCs w:val="21"/>
              </w:rPr>
            </w:pPr>
            <w:r w:rsidRPr="00FF6DF8">
              <w:rPr>
                <w:rFonts w:ascii="微软雅黑" w:eastAsia="微软雅黑" w:hAnsi="微软雅黑" w:hint="eastAsia"/>
                <w:szCs w:val="21"/>
              </w:rPr>
              <w:t>周四一周五</w:t>
            </w:r>
          </w:p>
        </w:tc>
        <w:tc>
          <w:tcPr>
            <w:tcW w:w="1706" w:type="dxa"/>
            <w:shd w:val="clear" w:color="auto" w:fill="auto"/>
            <w:vAlign w:val="center"/>
          </w:tcPr>
          <w:p w:rsidR="00FF6DF8" w:rsidRPr="00FF6DF8" w:rsidRDefault="00FF6DF8" w:rsidP="00260F2B">
            <w:pPr>
              <w:spacing w:line="400" w:lineRule="exact"/>
              <w:jc w:val="center"/>
              <w:rPr>
                <w:rFonts w:ascii="微软雅黑" w:eastAsia="微软雅黑" w:hAnsi="微软雅黑"/>
                <w:szCs w:val="21"/>
              </w:rPr>
            </w:pPr>
            <w:r w:rsidRPr="00FF6DF8">
              <w:rPr>
                <w:rFonts w:ascii="微软雅黑" w:eastAsia="微软雅黑" w:hAnsi="微软雅黑" w:hint="eastAsia"/>
                <w:szCs w:val="21"/>
              </w:rPr>
              <w:t>5980元</w:t>
            </w:r>
          </w:p>
        </w:tc>
        <w:tc>
          <w:tcPr>
            <w:tcW w:w="2075" w:type="dxa"/>
            <w:shd w:val="clear" w:color="auto" w:fill="auto"/>
            <w:vAlign w:val="center"/>
          </w:tcPr>
          <w:p w:rsidR="00FF6DF8" w:rsidRPr="00FF6DF8" w:rsidRDefault="00FF6DF8" w:rsidP="00260F2B">
            <w:pPr>
              <w:spacing w:line="400" w:lineRule="exact"/>
              <w:jc w:val="center"/>
              <w:rPr>
                <w:rFonts w:ascii="微软雅黑" w:eastAsia="微软雅黑" w:hAnsi="微软雅黑"/>
                <w:szCs w:val="21"/>
              </w:rPr>
            </w:pPr>
            <w:r w:rsidRPr="00FF6DF8">
              <w:rPr>
                <w:rFonts w:ascii="微软雅黑" w:eastAsia="微软雅黑" w:hAnsi="微软雅黑" w:hint="eastAsia"/>
                <w:szCs w:val="21"/>
              </w:rPr>
              <w:t>上海</w:t>
            </w:r>
          </w:p>
        </w:tc>
      </w:tr>
      <w:tr w:rsidR="00FF6DF8" w:rsidRPr="006557D8" w:rsidTr="00260F2B">
        <w:trPr>
          <w:trHeight w:val="403"/>
          <w:jc w:val="center"/>
        </w:trPr>
        <w:tc>
          <w:tcPr>
            <w:tcW w:w="1417" w:type="dxa"/>
            <w:shd w:val="clear" w:color="auto" w:fill="auto"/>
            <w:vAlign w:val="center"/>
          </w:tcPr>
          <w:p w:rsidR="00FF6DF8" w:rsidRPr="0070081A" w:rsidRDefault="00FF6DF8" w:rsidP="00260F2B">
            <w:pPr>
              <w:spacing w:line="400" w:lineRule="exact"/>
              <w:jc w:val="center"/>
              <w:rPr>
                <w:rFonts w:ascii="微软雅黑" w:eastAsia="微软雅黑" w:hAnsi="微软雅黑"/>
                <w:b/>
                <w:szCs w:val="21"/>
              </w:rPr>
            </w:pPr>
            <w:r w:rsidRPr="0070081A">
              <w:rPr>
                <w:rFonts w:ascii="微软雅黑" w:eastAsia="微软雅黑" w:hAnsi="微软雅黑" w:hint="eastAsia"/>
                <w:b/>
                <w:szCs w:val="21"/>
              </w:rPr>
              <w:t>备注</w:t>
            </w:r>
          </w:p>
        </w:tc>
        <w:tc>
          <w:tcPr>
            <w:tcW w:w="7709" w:type="dxa"/>
            <w:gridSpan w:val="4"/>
            <w:shd w:val="clear" w:color="auto" w:fill="auto"/>
            <w:vAlign w:val="center"/>
          </w:tcPr>
          <w:p w:rsidR="00FF6DF8" w:rsidRPr="007627C4" w:rsidRDefault="00FF6DF8" w:rsidP="00260F2B">
            <w:pPr>
              <w:spacing w:line="400" w:lineRule="exact"/>
              <w:rPr>
                <w:rFonts w:ascii="微软雅黑" w:eastAsia="微软雅黑" w:hAnsi="微软雅黑"/>
                <w:bCs/>
                <w:kern w:val="0"/>
                <w:szCs w:val="21"/>
              </w:rPr>
            </w:pPr>
            <w:r w:rsidRPr="007627C4">
              <w:rPr>
                <w:rFonts w:ascii="微软雅黑" w:eastAsia="微软雅黑" w:hAnsi="微软雅黑" w:hint="eastAsia"/>
                <w:bCs/>
                <w:kern w:val="0"/>
                <w:szCs w:val="21"/>
              </w:rPr>
              <w:t>工作坊形式，小班授课，限招35人。</w:t>
            </w:r>
          </w:p>
          <w:p w:rsidR="00FF6DF8" w:rsidRPr="009963E6" w:rsidRDefault="00FF6DF8" w:rsidP="00260F2B">
            <w:pPr>
              <w:spacing w:line="400" w:lineRule="exact"/>
              <w:rPr>
                <w:rFonts w:ascii="微软雅黑" w:eastAsia="微软雅黑" w:hAnsi="微软雅黑"/>
                <w:szCs w:val="21"/>
              </w:rPr>
            </w:pPr>
            <w:r w:rsidRPr="007627C4">
              <w:rPr>
                <w:rFonts w:ascii="微软雅黑" w:eastAsia="微软雅黑" w:hAnsi="微软雅黑" w:hint="eastAsia"/>
                <w:bCs/>
                <w:kern w:val="0"/>
                <w:szCs w:val="21"/>
              </w:rPr>
              <w:t>工作坊：是一个比较轻松、有趣的互动方式，探讨的话题更具针对性，组织形式更灵活；可跨企业交流，群策群力地解决企业间的共性问题。</w:t>
            </w:r>
          </w:p>
        </w:tc>
      </w:tr>
      <w:tr w:rsidR="00FF6DF8" w:rsidRPr="006557D8" w:rsidTr="00260F2B">
        <w:trPr>
          <w:trHeight w:val="403"/>
          <w:jc w:val="center"/>
        </w:trPr>
        <w:tc>
          <w:tcPr>
            <w:tcW w:w="1417" w:type="dxa"/>
            <w:shd w:val="clear" w:color="auto" w:fill="auto"/>
            <w:vAlign w:val="center"/>
          </w:tcPr>
          <w:p w:rsidR="00FF6DF8" w:rsidRPr="0070081A" w:rsidRDefault="00FF6DF8" w:rsidP="00260F2B">
            <w:pPr>
              <w:spacing w:line="400" w:lineRule="exact"/>
              <w:jc w:val="center"/>
              <w:rPr>
                <w:rFonts w:ascii="微软雅黑" w:eastAsia="微软雅黑" w:hAnsi="微软雅黑"/>
                <w:b/>
                <w:szCs w:val="21"/>
              </w:rPr>
            </w:pPr>
            <w:r w:rsidRPr="0070081A">
              <w:rPr>
                <w:rFonts w:ascii="微软雅黑" w:eastAsia="微软雅黑" w:hAnsi="微软雅黑" w:hint="eastAsia"/>
                <w:b/>
                <w:szCs w:val="21"/>
              </w:rPr>
              <w:t>报名流程</w:t>
            </w:r>
          </w:p>
        </w:tc>
        <w:tc>
          <w:tcPr>
            <w:tcW w:w="7709" w:type="dxa"/>
            <w:gridSpan w:val="4"/>
            <w:shd w:val="clear" w:color="auto" w:fill="auto"/>
            <w:vAlign w:val="center"/>
          </w:tcPr>
          <w:p w:rsidR="00FF6DF8" w:rsidRPr="009963E6" w:rsidRDefault="00FF6DF8" w:rsidP="00260F2B">
            <w:pPr>
              <w:spacing w:line="400" w:lineRule="exact"/>
              <w:rPr>
                <w:rFonts w:ascii="微软雅黑" w:eastAsia="微软雅黑" w:hAnsi="微软雅黑"/>
                <w:bCs/>
                <w:kern w:val="0"/>
                <w:szCs w:val="21"/>
              </w:rPr>
            </w:pPr>
            <w:r>
              <w:rPr>
                <w:rFonts w:ascii="微软雅黑" w:eastAsia="微软雅黑" w:hAnsi="微软雅黑" w:hint="eastAsia"/>
                <w:bCs/>
                <w:kern w:val="0"/>
                <w:szCs w:val="21"/>
              </w:rPr>
              <w:t>填写最后一页的报名回执表并发送给相关联系人</w:t>
            </w:r>
          </w:p>
        </w:tc>
      </w:tr>
    </w:tbl>
    <w:p w:rsidR="00FF6DF8" w:rsidRDefault="00FF6DF8" w:rsidP="00FF6DF8">
      <w:pPr>
        <w:spacing w:line="400" w:lineRule="exact"/>
        <w:rPr>
          <w:rFonts w:ascii="微软雅黑" w:eastAsia="微软雅黑" w:hAnsi="微软雅黑" w:cs="宋体"/>
          <w:b/>
          <w:kern w:val="0"/>
          <w:szCs w:val="21"/>
        </w:rPr>
      </w:pPr>
    </w:p>
    <w:p w:rsidR="00FA594E" w:rsidRPr="000D1B09" w:rsidRDefault="00FA594E" w:rsidP="00FA594E">
      <w:pPr>
        <w:spacing w:line="400" w:lineRule="exact"/>
        <w:rPr>
          <w:rFonts w:ascii="微软雅黑" w:eastAsia="微软雅黑" w:hAnsi="微软雅黑"/>
          <w:szCs w:val="21"/>
        </w:rPr>
      </w:pPr>
      <w:r w:rsidRPr="000D1B09">
        <w:rPr>
          <w:rFonts w:ascii="微软雅黑" w:eastAsia="微软雅黑" w:hAnsi="微软雅黑" w:hint="eastAsia"/>
          <w:b/>
          <w:szCs w:val="21"/>
        </w:rPr>
        <w:t>课程时长：</w:t>
      </w:r>
      <w:r w:rsidRPr="00FA594E">
        <w:rPr>
          <w:rFonts w:ascii="微软雅黑" w:eastAsia="微软雅黑" w:hAnsi="微软雅黑" w:hint="eastAsia"/>
          <w:b/>
          <w:szCs w:val="21"/>
        </w:rPr>
        <w:t>2天</w:t>
      </w:r>
    </w:p>
    <w:p w:rsidR="00FA594E" w:rsidRDefault="00FA594E" w:rsidP="00FA594E">
      <w:pPr>
        <w:spacing w:line="400" w:lineRule="exact"/>
        <w:rPr>
          <w:rFonts w:ascii="微软雅黑" w:eastAsia="微软雅黑" w:hAnsi="微软雅黑"/>
          <w:b/>
          <w:szCs w:val="21"/>
        </w:rPr>
      </w:pPr>
    </w:p>
    <w:p w:rsidR="00FA594E" w:rsidRPr="000D1B09" w:rsidRDefault="00FA594E" w:rsidP="00FA594E">
      <w:pPr>
        <w:spacing w:line="400" w:lineRule="exact"/>
        <w:rPr>
          <w:rFonts w:ascii="微软雅黑" w:eastAsia="微软雅黑" w:hAnsi="微软雅黑"/>
          <w:szCs w:val="21"/>
        </w:rPr>
      </w:pPr>
      <w:r w:rsidRPr="000D1B09">
        <w:rPr>
          <w:rFonts w:ascii="微软雅黑" w:eastAsia="微软雅黑" w:hAnsi="微软雅黑" w:hint="eastAsia"/>
          <w:b/>
          <w:szCs w:val="21"/>
        </w:rPr>
        <w:t>课程对象</w:t>
      </w:r>
      <w:r>
        <w:rPr>
          <w:rFonts w:ascii="微软雅黑" w:eastAsia="微软雅黑" w:hAnsi="微软雅黑" w:hint="eastAsia"/>
          <w:b/>
          <w:szCs w:val="21"/>
        </w:rPr>
        <w:t>：</w:t>
      </w:r>
      <w:r w:rsidRPr="000D1B09">
        <w:rPr>
          <w:rFonts w:ascii="微软雅黑" w:eastAsia="微软雅黑" w:hAnsi="微软雅黑" w:hint="eastAsia"/>
          <w:szCs w:val="21"/>
        </w:rPr>
        <w:t>企业董事长、总经理、副总、总监及其他中高层管理人员、专业营销团队，实施企业中高层管理团队、专业营销团队集训效果尤佳</w:t>
      </w:r>
      <w:r w:rsidRPr="000D1B09">
        <w:rPr>
          <w:rFonts w:ascii="微软雅黑" w:eastAsia="微软雅黑" w:hAnsi="微软雅黑" w:hint="eastAsia"/>
          <w:szCs w:val="21"/>
        </w:rPr>
        <w:tab/>
      </w:r>
      <w:r w:rsidRPr="000D1B09">
        <w:rPr>
          <w:rFonts w:ascii="微软雅黑" w:eastAsia="微软雅黑" w:hAnsi="微软雅黑" w:hint="eastAsia"/>
          <w:szCs w:val="21"/>
        </w:rPr>
        <w:tab/>
      </w:r>
    </w:p>
    <w:p w:rsidR="00FA594E" w:rsidRDefault="00FA594E" w:rsidP="00FA594E">
      <w:pPr>
        <w:spacing w:line="400" w:lineRule="exact"/>
        <w:rPr>
          <w:rFonts w:ascii="微软雅黑" w:eastAsia="微软雅黑" w:hAnsi="微软雅黑"/>
          <w:b/>
          <w:szCs w:val="21"/>
        </w:rPr>
      </w:pPr>
    </w:p>
    <w:p w:rsidR="00FA594E" w:rsidRPr="000D1B09" w:rsidRDefault="00FA594E" w:rsidP="00FA594E">
      <w:pPr>
        <w:spacing w:line="400" w:lineRule="exact"/>
        <w:rPr>
          <w:rFonts w:ascii="微软雅黑" w:eastAsia="微软雅黑" w:hAnsi="微软雅黑"/>
          <w:szCs w:val="21"/>
        </w:rPr>
      </w:pPr>
      <w:r w:rsidRPr="000D1B09">
        <w:rPr>
          <w:rFonts w:ascii="微软雅黑" w:eastAsia="微软雅黑" w:hAnsi="微软雅黑" w:hint="eastAsia"/>
          <w:b/>
          <w:szCs w:val="21"/>
        </w:rPr>
        <w:t>课程目标</w:t>
      </w:r>
      <w:r>
        <w:rPr>
          <w:rFonts w:ascii="微软雅黑" w:eastAsia="微软雅黑" w:hAnsi="微软雅黑" w:hint="eastAsia"/>
          <w:b/>
          <w:szCs w:val="21"/>
        </w:rPr>
        <w:t>：</w:t>
      </w:r>
    </w:p>
    <w:p w:rsidR="00FA594E" w:rsidRPr="000D1B09" w:rsidRDefault="00FA594E" w:rsidP="00FA594E">
      <w:pPr>
        <w:pStyle w:val="a7"/>
        <w:numPr>
          <w:ilvl w:val="0"/>
          <w:numId w:val="47"/>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市场营销学作为一门应用学说，发展100多年来，其理论与方法在全球范围不知影响与指导了多少企业家、经营者从懵懂中豁然开朗、从平淡中走向辉煌！然而，在中国这方经济热土，大多数人对营销的理解迄今却仍停留在推销或广告层面……</w:t>
      </w:r>
    </w:p>
    <w:p w:rsidR="00FA594E" w:rsidRPr="000D1B09" w:rsidRDefault="00FA594E" w:rsidP="00FA594E">
      <w:pPr>
        <w:pStyle w:val="a7"/>
        <w:numPr>
          <w:ilvl w:val="0"/>
          <w:numId w:val="47"/>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《市场营销学》既是世界观，也是方法论。她是研究企业生存与发展的专门学说。今天的企业家、经营者只有精准的掌握了市场营销的全套理论与方法，才可能求得企业的良性可持续发展。</w:t>
      </w:r>
    </w:p>
    <w:p w:rsidR="00FA594E" w:rsidRPr="000D1B09" w:rsidRDefault="00FA594E" w:rsidP="00FA594E">
      <w:pPr>
        <w:pStyle w:val="a7"/>
        <w:numPr>
          <w:ilvl w:val="0"/>
          <w:numId w:val="47"/>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非创新，即死亡”已成为当今企业家、经营管理者的座右铭。但如何创新、怎样有效的创新，很多人并不了然。的确，有效的创新绝不是”一拍脑门儿、计上心头”，而是需要一套科学的理论指导和系统的实战工具。</w:t>
      </w:r>
    </w:p>
    <w:p w:rsidR="00FA594E" w:rsidRPr="000D1B09" w:rsidRDefault="00FA594E" w:rsidP="00FA594E">
      <w:pPr>
        <w:pStyle w:val="a7"/>
        <w:numPr>
          <w:ilvl w:val="0"/>
          <w:numId w:val="47"/>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某种程度讲，市场营销学就是一门关于“变化”的学说，也就是关于创新的学说，她100多年来始终专注于研究企业经营的变革与创新。市场营销的精髓就在于让经营管理者懂得如何在瞬息万变的市场环境中“以变应变”，通过主动变革，求得自身的生存与发展。</w:t>
      </w:r>
    </w:p>
    <w:p w:rsidR="00FA594E" w:rsidRPr="000D1B09" w:rsidRDefault="00FA594E" w:rsidP="00FA594E">
      <w:pPr>
        <w:pStyle w:val="a7"/>
        <w:numPr>
          <w:ilvl w:val="0"/>
          <w:numId w:val="47"/>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市场营销学不仅给了我们一套认识市场、了解市场的理论，而且还给了我们全套分析市场、透过现象把握本质，实现知己知彼，有效自我调节，适应环境变化，运用市场规律，最终在竞争中驾驭市场的实战工具。</w:t>
      </w:r>
    </w:p>
    <w:p w:rsidR="00FA594E" w:rsidRPr="000D1B09" w:rsidRDefault="00FA594E" w:rsidP="00FA594E">
      <w:pPr>
        <w:pStyle w:val="a7"/>
        <w:numPr>
          <w:ilvl w:val="0"/>
          <w:numId w:val="47"/>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市场营销学对企业与环境关系的深刻解读为企业的安身立命提供了明晰的哲学思</w:t>
      </w:r>
      <w:r w:rsidRPr="000D1B09">
        <w:rPr>
          <w:rFonts w:ascii="微软雅黑" w:eastAsia="微软雅黑" w:hAnsi="微软雅黑" w:hint="eastAsia"/>
          <w:szCs w:val="21"/>
        </w:rPr>
        <w:lastRenderedPageBreak/>
        <w:t>考。而完整科学的营销战略与战术则为企业求得生存与走向卓越提供了精妙实用的应用工具。她既是指南针，又是路线图，更是一套经营者须臾不可或缺的战略、战术工具箱。</w:t>
      </w:r>
    </w:p>
    <w:p w:rsidR="00FA594E" w:rsidRPr="000D1B09" w:rsidRDefault="00FA594E" w:rsidP="00FA594E">
      <w:pPr>
        <w:pStyle w:val="a7"/>
        <w:numPr>
          <w:ilvl w:val="0"/>
          <w:numId w:val="47"/>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课程为学习者构建了一套从哲学思考到实战演练、从世界观到方法论……的完整营销学应用体系。理论联系实际，注重将高深理论融合于现实生活、日常工作之中，让学习者不知不觉间实现以最快的速度、最佳的视角、最准确的理解，有效掌握市场营销的精髓，为企业生存与发展提供直接帮助，第一时间将理论知识转化为现实的生产力。</w:t>
      </w:r>
    </w:p>
    <w:p w:rsidR="00FA594E" w:rsidRPr="000D1B09" w:rsidRDefault="00FA594E" w:rsidP="00FA594E">
      <w:pPr>
        <w:spacing w:line="400" w:lineRule="exact"/>
        <w:rPr>
          <w:rFonts w:ascii="微软雅黑" w:eastAsia="微软雅黑" w:hAnsi="微软雅黑"/>
          <w:szCs w:val="21"/>
        </w:rPr>
      </w:pPr>
      <w:r w:rsidRPr="000D1B09">
        <w:rPr>
          <w:rFonts w:ascii="微软雅黑" w:eastAsia="微软雅黑" w:hAnsi="微软雅黑"/>
          <w:szCs w:val="21"/>
        </w:rPr>
        <w:tab/>
      </w:r>
      <w:r w:rsidRPr="000D1B09">
        <w:rPr>
          <w:rFonts w:ascii="微软雅黑" w:eastAsia="微软雅黑" w:hAnsi="微软雅黑"/>
          <w:szCs w:val="21"/>
        </w:rPr>
        <w:tab/>
      </w:r>
    </w:p>
    <w:p w:rsidR="00FA594E" w:rsidRPr="000D1B09" w:rsidRDefault="00FA594E" w:rsidP="00FA594E">
      <w:pPr>
        <w:spacing w:line="400" w:lineRule="exact"/>
        <w:rPr>
          <w:rFonts w:ascii="微软雅黑" w:eastAsia="微软雅黑" w:hAnsi="微软雅黑"/>
          <w:b/>
          <w:szCs w:val="21"/>
        </w:rPr>
      </w:pPr>
      <w:r w:rsidRPr="000D1B09">
        <w:rPr>
          <w:rFonts w:ascii="微软雅黑" w:eastAsia="微软雅黑" w:hAnsi="微软雅黑" w:hint="eastAsia"/>
          <w:b/>
          <w:szCs w:val="21"/>
        </w:rPr>
        <w:t>课程收益</w:t>
      </w:r>
      <w:r>
        <w:rPr>
          <w:rFonts w:ascii="微软雅黑" w:eastAsia="微软雅黑" w:hAnsi="微软雅黑" w:hint="eastAsia"/>
          <w:b/>
          <w:szCs w:val="21"/>
        </w:rPr>
        <w:t>：</w:t>
      </w:r>
    </w:p>
    <w:p w:rsidR="00FA594E" w:rsidRPr="000D1B09" w:rsidRDefault="00FA594E" w:rsidP="00FA594E">
      <w:pPr>
        <w:pStyle w:val="a7"/>
        <w:numPr>
          <w:ilvl w:val="0"/>
          <w:numId w:val="40"/>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将使学习者登上一个新的高度：获得从哲学视角透视、俯瞰、扫描市场的能力。站得更高，看得更远；</w:t>
      </w:r>
    </w:p>
    <w:p w:rsidR="00FA594E" w:rsidRPr="000D1B09" w:rsidRDefault="00FA594E" w:rsidP="00FA594E">
      <w:pPr>
        <w:pStyle w:val="a7"/>
        <w:numPr>
          <w:ilvl w:val="0"/>
          <w:numId w:val="40"/>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学习者将获得更为开阔的视野：获得一览所处供应链、产业链、生态圈的历史、现状及未来的能力；</w:t>
      </w:r>
    </w:p>
    <w:p w:rsidR="00FA594E" w:rsidRPr="000D1B09" w:rsidRDefault="00FA594E" w:rsidP="00FA594E">
      <w:pPr>
        <w:pStyle w:val="a7"/>
        <w:numPr>
          <w:ilvl w:val="0"/>
          <w:numId w:val="40"/>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学习者将学习、掌握分析、了解企业所处营销环境的全套理论与实用工具；</w:t>
      </w:r>
    </w:p>
    <w:p w:rsidR="00FA594E" w:rsidRPr="000D1B09" w:rsidRDefault="00FA594E" w:rsidP="00FA594E">
      <w:pPr>
        <w:pStyle w:val="a7"/>
        <w:numPr>
          <w:ilvl w:val="0"/>
          <w:numId w:val="40"/>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学习者对自己的企业、产品、服务如何营销将拥有全新认识及通盘考量能力；</w:t>
      </w:r>
    </w:p>
    <w:p w:rsidR="00FA594E" w:rsidRPr="000D1B09" w:rsidRDefault="00FA594E" w:rsidP="00FA594E">
      <w:pPr>
        <w:pStyle w:val="a7"/>
        <w:numPr>
          <w:ilvl w:val="0"/>
          <w:numId w:val="40"/>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学习者可获得营销战略规划的基本思路与工具；</w:t>
      </w:r>
    </w:p>
    <w:p w:rsidR="00FA594E" w:rsidRPr="000D1B09" w:rsidRDefault="00FA594E" w:rsidP="00FA594E">
      <w:pPr>
        <w:pStyle w:val="a7"/>
        <w:numPr>
          <w:ilvl w:val="0"/>
          <w:numId w:val="40"/>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学习者可获取整套科学严密的营销组合决策工具箱；</w:t>
      </w:r>
    </w:p>
    <w:p w:rsidR="00FA594E" w:rsidRPr="000D1B09" w:rsidRDefault="00FA594E" w:rsidP="00FA594E">
      <w:pPr>
        <w:pStyle w:val="a7"/>
        <w:numPr>
          <w:ilvl w:val="0"/>
          <w:numId w:val="40"/>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学习者将能够更加自如的全流程、大跨度的驾驭营销工作；</w:t>
      </w:r>
    </w:p>
    <w:p w:rsidR="00FA594E" w:rsidRPr="000D1B09" w:rsidRDefault="00FA594E" w:rsidP="00FA594E">
      <w:pPr>
        <w:pStyle w:val="a7"/>
        <w:numPr>
          <w:ilvl w:val="0"/>
          <w:numId w:val="40"/>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学习者将拥有更为专业、精准的分析、判断市场历史、现状及未来的能力；</w:t>
      </w:r>
    </w:p>
    <w:p w:rsidR="00FA594E" w:rsidRPr="000D1B09" w:rsidRDefault="00FA594E" w:rsidP="00FA594E">
      <w:pPr>
        <w:pStyle w:val="a7"/>
        <w:numPr>
          <w:ilvl w:val="0"/>
          <w:numId w:val="40"/>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使企业营销工作更加有目标、有方向、有方法、有成效。</w:t>
      </w:r>
    </w:p>
    <w:p w:rsidR="00FA594E" w:rsidRPr="000D1B09" w:rsidRDefault="00FA594E" w:rsidP="00FA594E">
      <w:pPr>
        <w:spacing w:line="400" w:lineRule="exact"/>
        <w:rPr>
          <w:rFonts w:ascii="微软雅黑" w:eastAsia="微软雅黑" w:hAnsi="微软雅黑"/>
          <w:szCs w:val="21"/>
        </w:rPr>
      </w:pPr>
      <w:r w:rsidRPr="000D1B09">
        <w:rPr>
          <w:rFonts w:ascii="微软雅黑" w:eastAsia="微软雅黑" w:hAnsi="微软雅黑"/>
          <w:szCs w:val="21"/>
        </w:rPr>
        <w:tab/>
      </w:r>
      <w:r w:rsidRPr="000D1B09">
        <w:rPr>
          <w:rFonts w:ascii="微软雅黑" w:eastAsia="微软雅黑" w:hAnsi="微软雅黑"/>
          <w:szCs w:val="21"/>
        </w:rPr>
        <w:tab/>
      </w:r>
    </w:p>
    <w:p w:rsidR="00FA594E" w:rsidRPr="000D1B09" w:rsidRDefault="00FA594E" w:rsidP="00FA594E">
      <w:pPr>
        <w:spacing w:line="400" w:lineRule="exact"/>
        <w:rPr>
          <w:rFonts w:ascii="微软雅黑" w:eastAsia="微软雅黑" w:hAnsi="微软雅黑"/>
          <w:b/>
          <w:szCs w:val="21"/>
        </w:rPr>
      </w:pPr>
      <w:r w:rsidRPr="000D1B09">
        <w:rPr>
          <w:rFonts w:ascii="微软雅黑" w:eastAsia="微软雅黑" w:hAnsi="微软雅黑" w:hint="eastAsia"/>
          <w:b/>
          <w:szCs w:val="21"/>
        </w:rPr>
        <w:t>课程大纲</w:t>
      </w:r>
      <w:r>
        <w:rPr>
          <w:rFonts w:ascii="微软雅黑" w:eastAsia="微软雅黑" w:hAnsi="微软雅黑" w:hint="eastAsia"/>
          <w:b/>
          <w:szCs w:val="21"/>
        </w:rPr>
        <w:t>：</w:t>
      </w:r>
    </w:p>
    <w:p w:rsidR="00FA594E" w:rsidRPr="000D1B09" w:rsidRDefault="00FA594E" w:rsidP="00FA594E">
      <w:pPr>
        <w:spacing w:line="400" w:lineRule="exact"/>
        <w:rPr>
          <w:rFonts w:ascii="微软雅黑" w:eastAsia="微软雅黑" w:hAnsi="微软雅黑"/>
          <w:b/>
          <w:szCs w:val="21"/>
        </w:rPr>
      </w:pPr>
      <w:r w:rsidRPr="000D1B09">
        <w:rPr>
          <w:rFonts w:ascii="微软雅黑" w:eastAsia="微软雅黑" w:hAnsi="微软雅黑" w:hint="eastAsia"/>
          <w:b/>
          <w:szCs w:val="21"/>
        </w:rPr>
        <w:t>模块一：认识市场营销学</w:t>
      </w:r>
    </w:p>
    <w:p w:rsidR="00FA594E" w:rsidRPr="000D1B09" w:rsidRDefault="00FA594E" w:rsidP="00FA594E">
      <w:pPr>
        <w:pStyle w:val="a7"/>
        <w:numPr>
          <w:ilvl w:val="0"/>
          <w:numId w:val="46"/>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市场营销及其发展</w:t>
      </w:r>
    </w:p>
    <w:p w:rsidR="00FA594E" w:rsidRPr="000D1B09" w:rsidRDefault="00FA594E" w:rsidP="00FA594E">
      <w:pPr>
        <w:pStyle w:val="a7"/>
        <w:numPr>
          <w:ilvl w:val="0"/>
          <w:numId w:val="46"/>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市场营销要解决的关键问题解析</w:t>
      </w:r>
    </w:p>
    <w:p w:rsidR="00FA594E" w:rsidRPr="000D1B09" w:rsidRDefault="00FA594E" w:rsidP="00FA594E">
      <w:pPr>
        <w:pStyle w:val="a7"/>
        <w:numPr>
          <w:ilvl w:val="0"/>
          <w:numId w:val="46"/>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市场营销学怎么学</w:t>
      </w:r>
    </w:p>
    <w:p w:rsidR="00FA594E" w:rsidRPr="000D1B09" w:rsidRDefault="00FA594E" w:rsidP="00FA594E">
      <w:pPr>
        <w:spacing w:line="400" w:lineRule="exact"/>
        <w:rPr>
          <w:rFonts w:ascii="微软雅黑" w:eastAsia="微软雅黑" w:hAnsi="微软雅黑"/>
          <w:szCs w:val="21"/>
        </w:rPr>
      </w:pPr>
      <w:r w:rsidRPr="000D1B09">
        <w:rPr>
          <w:rFonts w:ascii="微软雅黑" w:eastAsia="微软雅黑" w:hAnsi="微软雅黑"/>
          <w:szCs w:val="21"/>
        </w:rPr>
        <w:tab/>
      </w:r>
      <w:r w:rsidRPr="000D1B09">
        <w:rPr>
          <w:rFonts w:ascii="微软雅黑" w:eastAsia="微软雅黑" w:hAnsi="微软雅黑"/>
          <w:szCs w:val="21"/>
        </w:rPr>
        <w:tab/>
      </w:r>
    </w:p>
    <w:p w:rsidR="00FA594E" w:rsidRPr="000D1B09" w:rsidRDefault="00FA594E" w:rsidP="00FA594E">
      <w:pPr>
        <w:spacing w:line="400" w:lineRule="exact"/>
        <w:rPr>
          <w:rFonts w:ascii="微软雅黑" w:eastAsia="微软雅黑" w:hAnsi="微软雅黑"/>
          <w:b/>
          <w:szCs w:val="21"/>
        </w:rPr>
      </w:pPr>
      <w:r w:rsidRPr="000D1B09">
        <w:rPr>
          <w:rFonts w:ascii="微软雅黑" w:eastAsia="微软雅黑" w:hAnsi="微软雅黑" w:hint="eastAsia"/>
          <w:b/>
          <w:szCs w:val="21"/>
        </w:rPr>
        <w:t>模块二：企业市场营销环境全景扫描</w:t>
      </w:r>
    </w:p>
    <w:p w:rsidR="00FA594E" w:rsidRPr="000D1B09" w:rsidRDefault="00FA594E" w:rsidP="00FA594E">
      <w:pPr>
        <w:pStyle w:val="a7"/>
        <w:numPr>
          <w:ilvl w:val="0"/>
          <w:numId w:val="45"/>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企业市场营销环境剖析</w:t>
      </w:r>
    </w:p>
    <w:p w:rsidR="00FA594E" w:rsidRPr="000D1B09" w:rsidRDefault="00FA594E" w:rsidP="00FA594E">
      <w:pPr>
        <w:pStyle w:val="a7"/>
        <w:numPr>
          <w:ilvl w:val="0"/>
          <w:numId w:val="45"/>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如何面对宏观环境要素</w:t>
      </w:r>
    </w:p>
    <w:p w:rsidR="00FA594E" w:rsidRPr="000D1B09" w:rsidRDefault="00FA594E" w:rsidP="00FA594E">
      <w:pPr>
        <w:pStyle w:val="a7"/>
        <w:numPr>
          <w:ilvl w:val="0"/>
          <w:numId w:val="45"/>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怎样处理微观环境要素</w:t>
      </w:r>
    </w:p>
    <w:p w:rsidR="00FA594E" w:rsidRPr="00FA594E" w:rsidRDefault="00FA594E" w:rsidP="00FA594E">
      <w:pPr>
        <w:pStyle w:val="a7"/>
        <w:numPr>
          <w:ilvl w:val="0"/>
          <w:numId w:val="45"/>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企业竞争环境分析：知己知彼</w:t>
      </w:r>
    </w:p>
    <w:p w:rsidR="00B95B95" w:rsidRDefault="00B95B95" w:rsidP="00FA594E">
      <w:pPr>
        <w:spacing w:line="400" w:lineRule="exact"/>
        <w:rPr>
          <w:rFonts w:ascii="微软雅黑" w:eastAsia="微软雅黑" w:hAnsi="微软雅黑"/>
          <w:b/>
          <w:szCs w:val="21"/>
        </w:rPr>
      </w:pPr>
    </w:p>
    <w:p w:rsidR="00FA594E" w:rsidRPr="000D1B09" w:rsidRDefault="00FA594E" w:rsidP="00FA594E">
      <w:pPr>
        <w:spacing w:line="400" w:lineRule="exact"/>
        <w:rPr>
          <w:rFonts w:ascii="微软雅黑" w:eastAsia="微软雅黑" w:hAnsi="微软雅黑"/>
          <w:b/>
          <w:szCs w:val="21"/>
        </w:rPr>
      </w:pPr>
      <w:r w:rsidRPr="000D1B09">
        <w:rPr>
          <w:rFonts w:ascii="微软雅黑" w:eastAsia="微软雅黑" w:hAnsi="微软雅黑" w:hint="eastAsia"/>
          <w:b/>
          <w:szCs w:val="21"/>
        </w:rPr>
        <w:lastRenderedPageBreak/>
        <w:t>模块三：教你有效完成市场分析</w:t>
      </w:r>
    </w:p>
    <w:p w:rsidR="00FA594E" w:rsidRPr="000D1B09" w:rsidRDefault="00FA594E" w:rsidP="00FA594E">
      <w:pPr>
        <w:pStyle w:val="a7"/>
        <w:numPr>
          <w:ilvl w:val="0"/>
          <w:numId w:val="44"/>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消费者市场分析</w:t>
      </w:r>
    </w:p>
    <w:p w:rsidR="00FA594E" w:rsidRPr="000D1B09" w:rsidRDefault="00FA594E" w:rsidP="00FA594E">
      <w:pPr>
        <w:pStyle w:val="a7"/>
        <w:numPr>
          <w:ilvl w:val="0"/>
          <w:numId w:val="44"/>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产业市场分析</w:t>
      </w:r>
    </w:p>
    <w:p w:rsidR="00FA594E" w:rsidRPr="000D1B09" w:rsidRDefault="00FA594E" w:rsidP="00FA594E">
      <w:pPr>
        <w:pStyle w:val="a7"/>
        <w:numPr>
          <w:ilvl w:val="0"/>
          <w:numId w:val="44"/>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竞争者市场分析</w:t>
      </w:r>
    </w:p>
    <w:p w:rsidR="00FA594E" w:rsidRPr="000D1B09" w:rsidRDefault="00FA594E" w:rsidP="00FA594E">
      <w:pPr>
        <w:spacing w:line="400" w:lineRule="exact"/>
        <w:rPr>
          <w:rFonts w:ascii="微软雅黑" w:eastAsia="微软雅黑" w:hAnsi="微软雅黑"/>
          <w:szCs w:val="21"/>
        </w:rPr>
      </w:pPr>
      <w:r w:rsidRPr="000D1B09">
        <w:rPr>
          <w:rFonts w:ascii="微软雅黑" w:eastAsia="微软雅黑" w:hAnsi="微软雅黑"/>
          <w:szCs w:val="21"/>
        </w:rPr>
        <w:tab/>
      </w:r>
      <w:r w:rsidRPr="000D1B09">
        <w:rPr>
          <w:rFonts w:ascii="微软雅黑" w:eastAsia="微软雅黑" w:hAnsi="微软雅黑"/>
          <w:szCs w:val="21"/>
        </w:rPr>
        <w:tab/>
      </w:r>
    </w:p>
    <w:p w:rsidR="00FA594E" w:rsidRPr="000D1B09" w:rsidRDefault="00FA594E" w:rsidP="00FA594E">
      <w:pPr>
        <w:spacing w:line="400" w:lineRule="exact"/>
        <w:rPr>
          <w:rFonts w:ascii="微软雅黑" w:eastAsia="微软雅黑" w:hAnsi="微软雅黑"/>
          <w:b/>
          <w:szCs w:val="21"/>
        </w:rPr>
      </w:pPr>
      <w:r w:rsidRPr="000D1B09">
        <w:rPr>
          <w:rFonts w:ascii="微软雅黑" w:eastAsia="微软雅黑" w:hAnsi="微软雅黑" w:hint="eastAsia"/>
          <w:b/>
          <w:szCs w:val="21"/>
        </w:rPr>
        <w:t>模块四：如何有效制定企业市场营销战略</w:t>
      </w:r>
    </w:p>
    <w:p w:rsidR="00FA594E" w:rsidRPr="000D1B09" w:rsidRDefault="00FA594E" w:rsidP="00FA594E">
      <w:pPr>
        <w:pStyle w:val="a7"/>
        <w:numPr>
          <w:ilvl w:val="0"/>
          <w:numId w:val="43"/>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市场营销战略规划</w:t>
      </w:r>
    </w:p>
    <w:p w:rsidR="00FA594E" w:rsidRPr="000D1B09" w:rsidRDefault="00FA594E" w:rsidP="00FA594E">
      <w:pPr>
        <w:pStyle w:val="a7"/>
        <w:numPr>
          <w:ilvl w:val="0"/>
          <w:numId w:val="43"/>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企业目标</w:t>
      </w:r>
    </w:p>
    <w:p w:rsidR="00FA594E" w:rsidRPr="000D1B09" w:rsidRDefault="00FA594E" w:rsidP="00FA594E">
      <w:pPr>
        <w:pStyle w:val="a7"/>
        <w:numPr>
          <w:ilvl w:val="0"/>
          <w:numId w:val="43"/>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企业任务</w:t>
      </w:r>
    </w:p>
    <w:p w:rsidR="00FA594E" w:rsidRPr="000D1B09" w:rsidRDefault="00FA594E" w:rsidP="00FA594E">
      <w:pPr>
        <w:pStyle w:val="a7"/>
        <w:numPr>
          <w:ilvl w:val="0"/>
          <w:numId w:val="43"/>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企业目标市场选择：实施STP战略</w:t>
      </w:r>
    </w:p>
    <w:p w:rsidR="00FA594E" w:rsidRDefault="00FA594E" w:rsidP="00FA594E">
      <w:pPr>
        <w:spacing w:line="400" w:lineRule="exact"/>
        <w:rPr>
          <w:rFonts w:ascii="微软雅黑" w:eastAsia="微软雅黑" w:hAnsi="微软雅黑"/>
          <w:szCs w:val="21"/>
        </w:rPr>
      </w:pPr>
    </w:p>
    <w:p w:rsidR="00FA594E" w:rsidRPr="000D1B09" w:rsidRDefault="00FA594E" w:rsidP="00FA594E">
      <w:pPr>
        <w:spacing w:line="400" w:lineRule="exact"/>
        <w:rPr>
          <w:rFonts w:ascii="微软雅黑" w:eastAsia="微软雅黑" w:hAnsi="微软雅黑"/>
          <w:b/>
          <w:szCs w:val="21"/>
        </w:rPr>
      </w:pPr>
      <w:r w:rsidRPr="000D1B09">
        <w:rPr>
          <w:rFonts w:ascii="微软雅黑" w:eastAsia="微软雅黑" w:hAnsi="微软雅黑" w:hint="eastAsia"/>
          <w:b/>
          <w:szCs w:val="21"/>
        </w:rPr>
        <w:t>模块五：送你一套开展营销实战的工具箱：市场营销组合决策</w:t>
      </w:r>
    </w:p>
    <w:p w:rsidR="00FA594E" w:rsidRPr="000D1B09" w:rsidRDefault="00FA594E" w:rsidP="00FA594E">
      <w:pPr>
        <w:pStyle w:val="a7"/>
        <w:numPr>
          <w:ilvl w:val="0"/>
          <w:numId w:val="42"/>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市场营销组合决策——4P‘s or 7P‘s组合决策</w:t>
      </w:r>
    </w:p>
    <w:p w:rsidR="00FA594E" w:rsidRPr="000D1B09" w:rsidRDefault="00FA594E" w:rsidP="00FA594E">
      <w:pPr>
        <w:pStyle w:val="a7"/>
        <w:numPr>
          <w:ilvl w:val="0"/>
          <w:numId w:val="42"/>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产品决策</w:t>
      </w:r>
    </w:p>
    <w:p w:rsidR="00FA594E" w:rsidRPr="000D1B09" w:rsidRDefault="00FA594E" w:rsidP="00FA594E">
      <w:pPr>
        <w:pStyle w:val="a7"/>
        <w:numPr>
          <w:ilvl w:val="0"/>
          <w:numId w:val="42"/>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价格决策</w:t>
      </w:r>
    </w:p>
    <w:p w:rsidR="00FA594E" w:rsidRPr="000D1B09" w:rsidRDefault="00FA594E" w:rsidP="00FA594E">
      <w:pPr>
        <w:pStyle w:val="a7"/>
        <w:numPr>
          <w:ilvl w:val="0"/>
          <w:numId w:val="42"/>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渠道决策</w:t>
      </w:r>
    </w:p>
    <w:p w:rsidR="00FA594E" w:rsidRPr="000D1B09" w:rsidRDefault="00FA594E" w:rsidP="00FA594E">
      <w:pPr>
        <w:pStyle w:val="a7"/>
        <w:numPr>
          <w:ilvl w:val="0"/>
          <w:numId w:val="42"/>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促销决策</w:t>
      </w:r>
    </w:p>
    <w:p w:rsidR="00FA594E" w:rsidRPr="000D1B09" w:rsidRDefault="00FA594E" w:rsidP="00FA594E">
      <w:pPr>
        <w:spacing w:line="400" w:lineRule="exact"/>
        <w:rPr>
          <w:rFonts w:ascii="微软雅黑" w:eastAsia="微软雅黑" w:hAnsi="微软雅黑"/>
          <w:szCs w:val="21"/>
        </w:rPr>
      </w:pPr>
      <w:r w:rsidRPr="000D1B09">
        <w:rPr>
          <w:rFonts w:ascii="微软雅黑" w:eastAsia="微软雅黑" w:hAnsi="微软雅黑"/>
          <w:szCs w:val="21"/>
        </w:rPr>
        <w:tab/>
      </w:r>
      <w:r w:rsidRPr="000D1B09">
        <w:rPr>
          <w:rFonts w:ascii="微软雅黑" w:eastAsia="微软雅黑" w:hAnsi="微软雅黑"/>
          <w:szCs w:val="21"/>
        </w:rPr>
        <w:tab/>
      </w:r>
    </w:p>
    <w:p w:rsidR="00FA594E" w:rsidRPr="000D1B09" w:rsidRDefault="00FA594E" w:rsidP="00FA594E">
      <w:pPr>
        <w:spacing w:line="400" w:lineRule="exact"/>
        <w:rPr>
          <w:rFonts w:ascii="微软雅黑" w:eastAsia="微软雅黑" w:hAnsi="微软雅黑"/>
          <w:b/>
          <w:szCs w:val="21"/>
        </w:rPr>
      </w:pPr>
      <w:r w:rsidRPr="000D1B09">
        <w:rPr>
          <w:rFonts w:ascii="微软雅黑" w:eastAsia="微软雅黑" w:hAnsi="微软雅黑" w:hint="eastAsia"/>
          <w:b/>
          <w:szCs w:val="21"/>
        </w:rPr>
        <w:t>模块六：如何让营销过程与结果尽在掌握：营销控制</w:t>
      </w:r>
    </w:p>
    <w:p w:rsidR="00FA594E" w:rsidRPr="000D1B09" w:rsidRDefault="00FA594E" w:rsidP="00FA594E">
      <w:pPr>
        <w:pStyle w:val="a7"/>
        <w:numPr>
          <w:ilvl w:val="0"/>
          <w:numId w:val="41"/>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制定营销审计计划</w:t>
      </w:r>
    </w:p>
    <w:p w:rsidR="00FA594E" w:rsidRPr="000D1B09" w:rsidRDefault="00FA594E" w:rsidP="00FA594E">
      <w:pPr>
        <w:pStyle w:val="a7"/>
        <w:numPr>
          <w:ilvl w:val="0"/>
          <w:numId w:val="41"/>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如何实施营销组织</w:t>
      </w:r>
    </w:p>
    <w:p w:rsidR="00FA594E" w:rsidRPr="000D1B09" w:rsidRDefault="00FA594E" w:rsidP="00FA594E">
      <w:pPr>
        <w:pStyle w:val="a7"/>
        <w:numPr>
          <w:ilvl w:val="0"/>
          <w:numId w:val="41"/>
        </w:numPr>
        <w:spacing w:line="400" w:lineRule="exact"/>
        <w:ind w:firstLineChars="0"/>
        <w:rPr>
          <w:rFonts w:ascii="微软雅黑" w:eastAsia="微软雅黑" w:hAnsi="微软雅黑"/>
          <w:szCs w:val="21"/>
        </w:rPr>
      </w:pPr>
      <w:r w:rsidRPr="000D1B09">
        <w:rPr>
          <w:rFonts w:ascii="微软雅黑" w:eastAsia="微软雅黑" w:hAnsi="微软雅黑" w:hint="eastAsia"/>
          <w:szCs w:val="21"/>
        </w:rPr>
        <w:t>让营销过程与结果一切尽在掌握：教你开展有效的营销控制</w:t>
      </w:r>
    </w:p>
    <w:p w:rsidR="00FA594E" w:rsidRPr="000D1B09" w:rsidRDefault="00FA594E" w:rsidP="00FA594E">
      <w:pPr>
        <w:spacing w:line="400" w:lineRule="exact"/>
        <w:rPr>
          <w:rFonts w:ascii="微软雅黑" w:eastAsia="微软雅黑" w:hAnsi="微软雅黑"/>
          <w:szCs w:val="21"/>
        </w:rPr>
      </w:pPr>
      <w:r w:rsidRPr="000D1B09">
        <w:rPr>
          <w:rFonts w:ascii="微软雅黑" w:eastAsia="微软雅黑" w:hAnsi="微软雅黑"/>
          <w:szCs w:val="21"/>
        </w:rPr>
        <w:tab/>
      </w:r>
      <w:r w:rsidRPr="000D1B09">
        <w:rPr>
          <w:rFonts w:ascii="微软雅黑" w:eastAsia="微软雅黑" w:hAnsi="微软雅黑"/>
          <w:szCs w:val="21"/>
        </w:rPr>
        <w:tab/>
      </w:r>
    </w:p>
    <w:p w:rsidR="00FA594E" w:rsidRPr="000D1B09" w:rsidRDefault="00FA594E" w:rsidP="00FA594E">
      <w:pPr>
        <w:spacing w:line="400" w:lineRule="exact"/>
        <w:rPr>
          <w:rFonts w:ascii="微软雅黑" w:eastAsia="微软雅黑" w:hAnsi="微软雅黑"/>
          <w:b/>
          <w:szCs w:val="21"/>
        </w:rPr>
      </w:pPr>
      <w:r>
        <w:rPr>
          <w:rFonts w:ascii="微软雅黑" w:eastAsia="微软雅黑" w:hAnsi="微软雅黑" w:hint="eastAsia"/>
          <w:b/>
          <w:szCs w:val="21"/>
        </w:rPr>
        <w:t>课程总结与分享</w:t>
      </w:r>
    </w:p>
    <w:p w:rsidR="00FA594E" w:rsidRDefault="00FA594E" w:rsidP="00FA594E">
      <w:pPr>
        <w:spacing w:line="400" w:lineRule="exact"/>
        <w:rPr>
          <w:rFonts w:ascii="微软雅黑" w:eastAsia="微软雅黑" w:hAnsi="微软雅黑"/>
          <w:b/>
          <w:szCs w:val="21"/>
        </w:rPr>
      </w:pPr>
    </w:p>
    <w:p w:rsidR="00FA594E" w:rsidRPr="000D1B09" w:rsidRDefault="00FA594E" w:rsidP="00FA594E">
      <w:pPr>
        <w:spacing w:line="400" w:lineRule="exact"/>
        <w:rPr>
          <w:rFonts w:ascii="微软雅黑" w:eastAsia="微软雅黑" w:hAnsi="微软雅黑"/>
          <w:b/>
          <w:szCs w:val="21"/>
        </w:rPr>
      </w:pPr>
      <w:r>
        <w:rPr>
          <w:rFonts w:ascii="微软雅黑" w:eastAsia="微软雅黑" w:hAnsi="微软雅黑" w:hint="eastAsia"/>
          <w:b/>
          <w:szCs w:val="21"/>
        </w:rPr>
        <w:t>友情奉送：</w:t>
      </w:r>
    </w:p>
    <w:p w:rsidR="00FA594E" w:rsidRPr="000D1B09" w:rsidRDefault="00FA594E" w:rsidP="00FA594E">
      <w:pPr>
        <w:spacing w:line="400" w:lineRule="exact"/>
        <w:rPr>
          <w:rFonts w:ascii="微软雅黑" w:eastAsia="微软雅黑" w:hAnsi="微软雅黑"/>
          <w:szCs w:val="21"/>
        </w:rPr>
      </w:pPr>
      <w:r w:rsidRPr="000D1B09">
        <w:rPr>
          <w:rFonts w:ascii="微软雅黑" w:eastAsia="微软雅黑" w:hAnsi="微软雅黑" w:hint="eastAsia"/>
          <w:szCs w:val="21"/>
        </w:rPr>
        <w:tab/>
      </w:r>
      <w:r w:rsidRPr="000D1B09">
        <w:rPr>
          <w:rFonts w:ascii="微软雅黑" w:eastAsia="微软雅黑" w:hAnsi="微软雅黑" w:hint="eastAsia"/>
          <w:szCs w:val="21"/>
        </w:rPr>
        <w:tab/>
        <w:t>讲座特设营销咨询诊断、答疑解惑环节，通过自由问答，师生研讨，学员工作中的实际营销案例剖析，为学习者现场解答工作中最困惑、最迫切、最实战的营销问题，并给出指导性战略、战术选择。</w:t>
      </w:r>
    </w:p>
    <w:p w:rsidR="00FF6DF8" w:rsidRPr="00FA594E" w:rsidRDefault="00FF6DF8" w:rsidP="00FF6DF8">
      <w:pPr>
        <w:rPr>
          <w:rFonts w:ascii="微软雅黑" w:eastAsia="微软雅黑" w:hAnsi="微软雅黑"/>
        </w:rPr>
      </w:pPr>
    </w:p>
    <w:p w:rsidR="00FF6DF8" w:rsidRPr="00BB17A0" w:rsidRDefault="00FF6DF8" w:rsidP="00FF6DF8"/>
    <w:p w:rsidR="00FF6DF8" w:rsidRDefault="00FF6DF8" w:rsidP="00FF6DF8"/>
    <w:p w:rsidR="00FA594E" w:rsidRDefault="00FA594E" w:rsidP="00FA594E">
      <w:pPr>
        <w:spacing w:line="600" w:lineRule="auto"/>
      </w:pPr>
    </w:p>
    <w:p w:rsidR="00FF6DF8" w:rsidRPr="00113630" w:rsidRDefault="00FF6DF8" w:rsidP="00FA594E">
      <w:pPr>
        <w:spacing w:line="600" w:lineRule="auto"/>
        <w:jc w:val="center"/>
        <w:rPr>
          <w:rFonts w:ascii="微软雅黑" w:eastAsia="微软雅黑" w:hAnsi="微软雅黑"/>
          <w:b/>
          <w:color w:val="000000"/>
          <w:sz w:val="40"/>
          <w:szCs w:val="28"/>
        </w:rPr>
      </w:pPr>
      <w:r w:rsidRPr="00113630">
        <w:rPr>
          <w:rFonts w:ascii="微软雅黑" w:eastAsia="微软雅黑" w:hAnsi="微软雅黑" w:hint="eastAsia"/>
          <w:b/>
          <w:color w:val="000000"/>
          <w:sz w:val="40"/>
          <w:szCs w:val="28"/>
        </w:rPr>
        <w:lastRenderedPageBreak/>
        <w:t>讲师介绍</w:t>
      </w:r>
    </w:p>
    <w:p w:rsidR="00FF6DF8" w:rsidRPr="00BB17A0" w:rsidRDefault="00FF6DF8" w:rsidP="00FF6DF8">
      <w:pPr>
        <w:pStyle w:val="p0"/>
        <w:autoSpaceDN w:val="0"/>
        <w:spacing w:line="300" w:lineRule="auto"/>
        <w:textAlignment w:val="baseline"/>
        <w:rPr>
          <w:rFonts w:ascii="微软雅黑" w:eastAsia="微软雅黑" w:hAnsi="微软雅黑"/>
          <w:b/>
          <w:sz w:val="28"/>
          <w:szCs w:val="28"/>
        </w:rPr>
      </w:pPr>
      <w:r w:rsidRPr="00BB17A0">
        <w:rPr>
          <w:rFonts w:ascii="微软雅黑" w:eastAsia="微软雅黑" w:hAnsi="微软雅黑" w:hint="eastAsia"/>
          <w:b/>
          <w:sz w:val="28"/>
          <w:szCs w:val="28"/>
        </w:rPr>
        <w:t>李原</w:t>
      </w:r>
      <w:r w:rsidR="0047432D">
        <w:rPr>
          <w:rFonts w:ascii="微软雅黑" w:eastAsia="微软雅黑" w:hAnsi="微软雅黑" w:hint="eastAsia"/>
          <w:b/>
          <w:sz w:val="28"/>
          <w:szCs w:val="28"/>
        </w:rPr>
        <w:t>老师</w:t>
      </w:r>
    </w:p>
    <w:p w:rsidR="0047432D" w:rsidRPr="0047432D" w:rsidRDefault="007D4509" w:rsidP="00664756">
      <w:pPr>
        <w:pStyle w:val="aa"/>
        <w:numPr>
          <w:ilvl w:val="0"/>
          <w:numId w:val="37"/>
        </w:numPr>
        <w:spacing w:after="0" w:line="370" w:lineRule="exact"/>
        <w:ind w:leftChars="0"/>
        <w:jc w:val="left"/>
        <w:rPr>
          <w:rFonts w:ascii="微软雅黑" w:eastAsia="微软雅黑" w:hAnsi="微软雅黑" w:cstheme="minorBidi"/>
          <w:szCs w:val="21"/>
        </w:rPr>
      </w:pPr>
      <w:r>
        <w:rPr>
          <w:noProof/>
        </w:rPr>
        <w:drawing>
          <wp:anchor distT="0" distB="0" distL="114300" distR="114300" simplePos="0" relativeHeight="251658240" behindDoc="1" locked="0" layoutInCell="1" allowOverlap="1" wp14:anchorId="69B96E25" wp14:editId="09C37762">
            <wp:simplePos x="0" y="0"/>
            <wp:positionH relativeFrom="column">
              <wp:posOffset>2952750</wp:posOffset>
            </wp:positionH>
            <wp:positionV relativeFrom="paragraph">
              <wp:posOffset>209550</wp:posOffset>
            </wp:positionV>
            <wp:extent cx="2362200" cy="1743075"/>
            <wp:effectExtent l="0" t="0" r="0" b="9525"/>
            <wp:wrapTight wrapText="bothSides">
              <wp:wrapPolygon edited="0">
                <wp:start x="0" y="0"/>
                <wp:lineTo x="0" y="21482"/>
                <wp:lineTo x="21426" y="21482"/>
                <wp:lineTo x="2142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362200" cy="1743075"/>
                    </a:xfrm>
                    <a:prstGeom prst="rect">
                      <a:avLst/>
                    </a:prstGeom>
                  </pic:spPr>
                </pic:pic>
              </a:graphicData>
            </a:graphic>
            <wp14:sizeRelH relativeFrom="page">
              <wp14:pctWidth>0</wp14:pctWidth>
            </wp14:sizeRelH>
            <wp14:sizeRelV relativeFrom="page">
              <wp14:pctHeight>0</wp14:pctHeight>
            </wp14:sizeRelV>
          </wp:anchor>
        </w:drawing>
      </w:r>
      <w:r w:rsidR="0047432D" w:rsidRPr="0047432D">
        <w:rPr>
          <w:rFonts w:ascii="微软雅黑" w:eastAsia="微软雅黑" w:hAnsi="微软雅黑" w:cstheme="minorBidi" w:hint="eastAsia"/>
          <w:szCs w:val="21"/>
        </w:rPr>
        <w:t>上海地平线培训网高级顾问</w:t>
      </w:r>
    </w:p>
    <w:p w:rsidR="0047432D" w:rsidRPr="0047432D" w:rsidRDefault="0047432D" w:rsidP="00664756">
      <w:pPr>
        <w:pStyle w:val="aa"/>
        <w:numPr>
          <w:ilvl w:val="0"/>
          <w:numId w:val="37"/>
        </w:numPr>
        <w:spacing w:after="0" w:line="370" w:lineRule="exact"/>
        <w:ind w:leftChars="0"/>
        <w:jc w:val="left"/>
        <w:rPr>
          <w:rFonts w:ascii="微软雅黑" w:eastAsia="微软雅黑" w:hAnsi="微软雅黑" w:cstheme="minorBidi"/>
          <w:szCs w:val="21"/>
        </w:rPr>
      </w:pPr>
      <w:r w:rsidRPr="0047432D">
        <w:rPr>
          <w:rFonts w:ascii="微软雅黑" w:eastAsia="微软雅黑" w:hAnsi="微软雅黑" w:cstheme="minorBidi" w:hint="eastAsia"/>
          <w:szCs w:val="21"/>
        </w:rPr>
        <w:t>上海金融学院工商管理学院副院长</w:t>
      </w:r>
    </w:p>
    <w:p w:rsidR="0047432D" w:rsidRPr="0047432D" w:rsidRDefault="0047432D" w:rsidP="00664756">
      <w:pPr>
        <w:pStyle w:val="aa"/>
        <w:numPr>
          <w:ilvl w:val="0"/>
          <w:numId w:val="37"/>
        </w:numPr>
        <w:spacing w:after="0" w:line="370" w:lineRule="exact"/>
        <w:ind w:leftChars="0"/>
        <w:jc w:val="left"/>
        <w:rPr>
          <w:rFonts w:ascii="微软雅黑" w:eastAsia="微软雅黑" w:hAnsi="微软雅黑" w:cstheme="minorBidi"/>
          <w:szCs w:val="21"/>
        </w:rPr>
      </w:pPr>
      <w:r w:rsidRPr="0047432D">
        <w:rPr>
          <w:rFonts w:ascii="微软雅黑" w:eastAsia="微软雅黑" w:hAnsi="微软雅黑" w:cstheme="minorBidi" w:hint="eastAsia"/>
          <w:szCs w:val="21"/>
        </w:rPr>
        <w:t>上海金融学院市场营销专业负责人</w:t>
      </w:r>
    </w:p>
    <w:p w:rsidR="0047432D" w:rsidRPr="0047432D" w:rsidRDefault="0047432D" w:rsidP="00664756">
      <w:pPr>
        <w:pStyle w:val="aa"/>
        <w:numPr>
          <w:ilvl w:val="0"/>
          <w:numId w:val="37"/>
        </w:numPr>
        <w:spacing w:after="0" w:line="370" w:lineRule="exact"/>
        <w:ind w:leftChars="0"/>
        <w:jc w:val="left"/>
        <w:rPr>
          <w:rFonts w:ascii="微软雅黑" w:eastAsia="微软雅黑" w:hAnsi="微软雅黑" w:cstheme="minorBidi"/>
          <w:szCs w:val="21"/>
        </w:rPr>
      </w:pPr>
      <w:r w:rsidRPr="0047432D">
        <w:rPr>
          <w:rFonts w:ascii="微软雅黑" w:eastAsia="微软雅黑" w:hAnsi="微软雅黑" w:cstheme="minorBidi" w:hint="eastAsia"/>
          <w:szCs w:val="21"/>
        </w:rPr>
        <w:t>中国高校市场学研究会理事</w:t>
      </w:r>
    </w:p>
    <w:p w:rsidR="0047432D" w:rsidRPr="0047432D" w:rsidRDefault="0047432D" w:rsidP="00664756">
      <w:pPr>
        <w:pStyle w:val="aa"/>
        <w:numPr>
          <w:ilvl w:val="0"/>
          <w:numId w:val="37"/>
        </w:numPr>
        <w:spacing w:after="0" w:line="370" w:lineRule="exact"/>
        <w:ind w:leftChars="0"/>
        <w:jc w:val="left"/>
        <w:rPr>
          <w:rFonts w:ascii="微软雅黑" w:eastAsia="微软雅黑" w:hAnsi="微软雅黑" w:cstheme="minorBidi"/>
          <w:szCs w:val="21"/>
        </w:rPr>
      </w:pPr>
      <w:r w:rsidRPr="0047432D">
        <w:rPr>
          <w:rFonts w:ascii="微软雅黑" w:eastAsia="微软雅黑" w:hAnsi="微软雅黑" w:cstheme="minorBidi" w:hint="eastAsia"/>
          <w:szCs w:val="21"/>
        </w:rPr>
        <w:t>YBC中国国际青年创业计划创业指导师</w:t>
      </w:r>
    </w:p>
    <w:p w:rsidR="0047432D" w:rsidRPr="0047432D" w:rsidRDefault="0047432D" w:rsidP="00664756">
      <w:pPr>
        <w:pStyle w:val="aa"/>
        <w:numPr>
          <w:ilvl w:val="0"/>
          <w:numId w:val="37"/>
        </w:numPr>
        <w:spacing w:after="0" w:line="370" w:lineRule="exact"/>
        <w:ind w:leftChars="0"/>
        <w:jc w:val="left"/>
        <w:rPr>
          <w:rFonts w:ascii="微软雅黑" w:eastAsia="微软雅黑" w:hAnsi="微软雅黑" w:cstheme="minorBidi"/>
          <w:szCs w:val="21"/>
        </w:rPr>
      </w:pPr>
      <w:r w:rsidRPr="0047432D">
        <w:rPr>
          <w:rFonts w:ascii="微软雅黑" w:eastAsia="微软雅黑" w:hAnsi="微软雅黑" w:cstheme="minorBidi" w:hint="eastAsia"/>
          <w:szCs w:val="21"/>
        </w:rPr>
        <w:t>《浙江金融》（中文核心期刊）信托营销专栏作家</w:t>
      </w:r>
    </w:p>
    <w:p w:rsidR="0047432D" w:rsidRPr="0047432D" w:rsidRDefault="0047432D" w:rsidP="00664756">
      <w:pPr>
        <w:pStyle w:val="aa"/>
        <w:numPr>
          <w:ilvl w:val="0"/>
          <w:numId w:val="37"/>
        </w:numPr>
        <w:spacing w:after="0" w:line="370" w:lineRule="exact"/>
        <w:ind w:leftChars="0"/>
        <w:jc w:val="left"/>
        <w:rPr>
          <w:rFonts w:ascii="微软雅黑" w:eastAsia="微软雅黑" w:hAnsi="微软雅黑" w:cstheme="minorBidi"/>
          <w:szCs w:val="21"/>
        </w:rPr>
      </w:pPr>
      <w:r w:rsidRPr="0047432D">
        <w:rPr>
          <w:rFonts w:ascii="微软雅黑" w:eastAsia="微软雅黑" w:hAnsi="微软雅黑" w:cstheme="minorBidi" w:hint="eastAsia"/>
          <w:szCs w:val="21"/>
        </w:rPr>
        <w:t>《浙江理财》杂志社金融营销顾问</w:t>
      </w:r>
    </w:p>
    <w:p w:rsidR="0047432D" w:rsidRPr="0047432D" w:rsidRDefault="0047432D" w:rsidP="00664756">
      <w:pPr>
        <w:pStyle w:val="aa"/>
        <w:numPr>
          <w:ilvl w:val="0"/>
          <w:numId w:val="37"/>
        </w:numPr>
        <w:spacing w:after="0" w:line="370" w:lineRule="exact"/>
        <w:ind w:leftChars="0"/>
        <w:jc w:val="left"/>
        <w:rPr>
          <w:rFonts w:ascii="微软雅黑" w:eastAsia="微软雅黑" w:hAnsi="微软雅黑" w:cstheme="minorBidi"/>
          <w:szCs w:val="21"/>
        </w:rPr>
      </w:pPr>
      <w:r w:rsidRPr="0047432D">
        <w:rPr>
          <w:rFonts w:ascii="微软雅黑" w:eastAsia="微软雅黑" w:hAnsi="微软雅黑" w:cstheme="minorBidi" w:hint="eastAsia"/>
          <w:szCs w:val="21"/>
        </w:rPr>
        <w:t>美国湖滨大学高级访问学者</w:t>
      </w:r>
    </w:p>
    <w:p w:rsidR="00FF6DF8" w:rsidRPr="0047432D" w:rsidRDefault="0047432D" w:rsidP="00664756">
      <w:pPr>
        <w:pStyle w:val="aa"/>
        <w:numPr>
          <w:ilvl w:val="0"/>
          <w:numId w:val="37"/>
        </w:numPr>
        <w:spacing w:after="0" w:line="370" w:lineRule="exact"/>
        <w:ind w:leftChars="0"/>
        <w:jc w:val="left"/>
        <w:rPr>
          <w:rFonts w:ascii="微软雅黑" w:eastAsia="微软雅黑" w:hAnsi="微软雅黑" w:cstheme="minorBidi"/>
          <w:szCs w:val="21"/>
        </w:rPr>
      </w:pPr>
      <w:r w:rsidRPr="0047432D">
        <w:rPr>
          <w:rFonts w:ascii="微软雅黑" w:eastAsia="微软雅黑" w:hAnsi="微软雅黑" w:cstheme="minorBidi" w:hint="eastAsia"/>
          <w:szCs w:val="21"/>
        </w:rPr>
        <w:t>多家知名企业高级顾问</w:t>
      </w:r>
    </w:p>
    <w:p w:rsidR="00FF6DF8" w:rsidRPr="00976D2B" w:rsidRDefault="00FF6DF8" w:rsidP="00664756">
      <w:pPr>
        <w:spacing w:line="370" w:lineRule="exact"/>
        <w:rPr>
          <w:rFonts w:ascii="微软雅黑" w:eastAsia="微软雅黑" w:hAnsi="微软雅黑"/>
          <w:b/>
          <w:bCs/>
          <w:szCs w:val="21"/>
        </w:rPr>
      </w:pPr>
      <w:r w:rsidRPr="00976D2B">
        <w:rPr>
          <w:rFonts w:ascii="微软雅黑" w:eastAsia="微软雅黑" w:hAnsi="微软雅黑" w:hint="eastAsia"/>
          <w:b/>
          <w:bCs/>
          <w:szCs w:val="21"/>
        </w:rPr>
        <w:t>背景介绍：</w:t>
      </w:r>
    </w:p>
    <w:p w:rsidR="00FF6DF8" w:rsidRPr="00976D2B" w:rsidRDefault="00FF6DF8" w:rsidP="00664756">
      <w:pPr>
        <w:spacing w:line="370" w:lineRule="exact"/>
        <w:ind w:firstLineChars="300" w:firstLine="630"/>
        <w:jc w:val="left"/>
        <w:rPr>
          <w:rFonts w:ascii="微软雅黑" w:eastAsia="微软雅黑" w:hAnsi="微软雅黑"/>
          <w:b/>
          <w:bCs/>
          <w:szCs w:val="21"/>
        </w:rPr>
      </w:pPr>
      <w:r w:rsidRPr="00976D2B">
        <w:rPr>
          <w:rFonts w:ascii="微软雅黑" w:eastAsia="微软雅黑" w:hAnsi="微软雅黑" w:hint="eastAsia"/>
          <w:szCs w:val="21"/>
        </w:rPr>
        <w:t>在二十余载大学执教生涯中，</w:t>
      </w:r>
      <w:r w:rsidRPr="00976D2B">
        <w:rPr>
          <w:rFonts w:ascii="微软雅黑" w:eastAsia="微软雅黑" w:hAnsi="微软雅黑" w:hint="eastAsia"/>
          <w:bCs/>
          <w:szCs w:val="21"/>
        </w:rPr>
        <w:t xml:space="preserve">主讲《市场营销学》、《金融营销学》、《国际营销》（双语）、《营销精要》（全英语）、《营销管理》、《国际商务谈判》、《谈判与沟通》、《消费心理学》、《消费者行为学》、《会展概论》、《管理学原理》、《现代企业管理》、《公司战略》、《商品流通理论》等工商管理类核心课程，研究方向主要为金融营销/会展经济。在各类核心期刊发表论文四十余篇，主编或参编专著8部，主持或参与各级各类课题多项。 </w:t>
      </w:r>
    </w:p>
    <w:p w:rsidR="00FF6DF8" w:rsidRPr="00976D2B" w:rsidRDefault="00FF6DF8" w:rsidP="00664756">
      <w:pPr>
        <w:spacing w:line="370" w:lineRule="exact"/>
        <w:ind w:firstLineChars="200" w:firstLine="420"/>
        <w:jc w:val="left"/>
        <w:rPr>
          <w:rFonts w:ascii="微软雅黑" w:eastAsia="微软雅黑" w:hAnsi="微软雅黑"/>
          <w:bCs/>
          <w:szCs w:val="21"/>
        </w:rPr>
      </w:pPr>
      <w:r w:rsidRPr="00976D2B">
        <w:rPr>
          <w:rFonts w:ascii="微软雅黑" w:eastAsia="微软雅黑" w:hAnsi="微软雅黑" w:hint="eastAsia"/>
          <w:bCs/>
          <w:szCs w:val="21"/>
        </w:rPr>
        <w:t>1994年以来，大学工作之余，兼职于多家管理咨询公司，历任总裁、总经理、高级顾问等职，期间拓展了多种与专业相关的实践工作，全程主持策划、组织、实施了四十余场由国家商业部、国家内贸部、国家建材局等国家有关部委主办的大型商业展览活动，并为国内外众多知名企业、各级政府部门提供了大量行之有效的管理咨询、营销策划，项目规划、设计、论证，高端经营管理、创新创业培训等智能服务 。 近年来，应社会各界邀请，长期为各类高端组织（如各大银行、证券公司、保险公司、移动、网通、烟草公司、创业机构、政府部门等，市场总监、营销经理、职业经理人认证资格培训等）举办关于市场营销、公司发展战略、领导力、执行力、谈判与沟通等方面的系列专题讲座及相关咨询工作。</w:t>
      </w:r>
    </w:p>
    <w:p w:rsidR="00FF6DF8" w:rsidRDefault="00FF6DF8" w:rsidP="00664756">
      <w:pPr>
        <w:spacing w:line="370" w:lineRule="exact"/>
        <w:rPr>
          <w:rFonts w:ascii="微软雅黑" w:eastAsia="微软雅黑" w:hAnsi="微软雅黑"/>
          <w:b/>
          <w:bCs/>
          <w:szCs w:val="21"/>
        </w:rPr>
      </w:pPr>
    </w:p>
    <w:p w:rsidR="00FF6DF8" w:rsidRPr="00976D2B" w:rsidRDefault="00FF6DF8" w:rsidP="00664756">
      <w:pPr>
        <w:spacing w:line="370" w:lineRule="exact"/>
        <w:rPr>
          <w:rFonts w:ascii="微软雅黑" w:eastAsia="微软雅黑" w:hAnsi="微软雅黑"/>
          <w:b/>
          <w:bCs/>
          <w:szCs w:val="21"/>
        </w:rPr>
      </w:pPr>
      <w:r w:rsidRPr="00976D2B">
        <w:rPr>
          <w:rFonts w:ascii="微软雅黑" w:eastAsia="微软雅黑" w:hAnsi="微软雅黑" w:hint="eastAsia"/>
          <w:b/>
          <w:bCs/>
          <w:szCs w:val="21"/>
        </w:rPr>
        <w:t>服务</w:t>
      </w:r>
      <w:r w:rsidR="00D555F1">
        <w:rPr>
          <w:rFonts w:ascii="微软雅黑" w:eastAsia="微软雅黑" w:hAnsi="微软雅黑" w:hint="eastAsia"/>
          <w:b/>
          <w:bCs/>
          <w:szCs w:val="21"/>
        </w:rPr>
        <w:t>特色</w:t>
      </w:r>
      <w:r w:rsidRPr="00976D2B">
        <w:rPr>
          <w:rFonts w:ascii="微软雅黑" w:eastAsia="微软雅黑" w:hAnsi="微软雅黑" w:hint="eastAsia"/>
          <w:b/>
          <w:bCs/>
          <w:szCs w:val="21"/>
        </w:rPr>
        <w:t>：</w:t>
      </w:r>
    </w:p>
    <w:p w:rsidR="00D555F1" w:rsidRPr="00D555F1" w:rsidRDefault="00D555F1" w:rsidP="00664756">
      <w:pPr>
        <w:pStyle w:val="a7"/>
        <w:numPr>
          <w:ilvl w:val="0"/>
          <w:numId w:val="38"/>
        </w:numPr>
        <w:spacing w:line="370" w:lineRule="exact"/>
        <w:ind w:firstLineChars="0"/>
        <w:rPr>
          <w:rFonts w:ascii="微软雅黑" w:eastAsia="微软雅黑" w:hAnsi="微软雅黑"/>
          <w:bCs/>
          <w:szCs w:val="21"/>
        </w:rPr>
      </w:pPr>
      <w:r w:rsidRPr="00D555F1">
        <w:rPr>
          <w:rFonts w:ascii="微软雅黑" w:eastAsia="微软雅黑" w:hAnsi="微软雅黑" w:hint="eastAsia"/>
          <w:bCs/>
          <w:szCs w:val="21"/>
        </w:rPr>
        <w:t>国内为数不多的融通学界与商界的管理学家，既有理论高度，又具实战落地性</w:t>
      </w:r>
    </w:p>
    <w:p w:rsidR="00D555F1" w:rsidRPr="00D555F1" w:rsidRDefault="00D555F1" w:rsidP="00664756">
      <w:pPr>
        <w:pStyle w:val="a7"/>
        <w:numPr>
          <w:ilvl w:val="0"/>
          <w:numId w:val="38"/>
        </w:numPr>
        <w:spacing w:line="370" w:lineRule="exact"/>
        <w:ind w:firstLineChars="0"/>
        <w:rPr>
          <w:rFonts w:ascii="微软雅黑" w:eastAsia="微软雅黑" w:hAnsi="微软雅黑"/>
          <w:bCs/>
          <w:szCs w:val="21"/>
        </w:rPr>
      </w:pPr>
      <w:r w:rsidRPr="00D555F1">
        <w:rPr>
          <w:rFonts w:ascii="微软雅黑" w:eastAsia="微软雅黑" w:hAnsi="微软雅黑" w:hint="eastAsia"/>
          <w:bCs/>
          <w:szCs w:val="21"/>
        </w:rPr>
        <w:t>长期担任多个著名公司战略顾问、品牌顾问，深入实践系统性解决企业面临问题</w:t>
      </w:r>
    </w:p>
    <w:p w:rsidR="00D555F1" w:rsidRPr="00D555F1" w:rsidRDefault="00D555F1" w:rsidP="00664756">
      <w:pPr>
        <w:pStyle w:val="a7"/>
        <w:numPr>
          <w:ilvl w:val="0"/>
          <w:numId w:val="38"/>
        </w:numPr>
        <w:spacing w:line="370" w:lineRule="exact"/>
        <w:ind w:firstLineChars="0"/>
        <w:rPr>
          <w:rFonts w:ascii="微软雅黑" w:eastAsia="微软雅黑" w:hAnsi="微软雅黑"/>
          <w:bCs/>
          <w:szCs w:val="21"/>
        </w:rPr>
      </w:pPr>
      <w:r w:rsidRPr="00D555F1">
        <w:rPr>
          <w:rFonts w:ascii="微软雅黑" w:eastAsia="微软雅黑" w:hAnsi="微软雅黑" w:hint="eastAsia"/>
          <w:bCs/>
          <w:szCs w:val="21"/>
        </w:rPr>
        <w:t>突破传统授课模式，擅长为学员现场咨询、诊断、解决企业问题，让理论立变为现实的生产力</w:t>
      </w:r>
    </w:p>
    <w:p w:rsidR="00D555F1" w:rsidRPr="00D555F1" w:rsidRDefault="00D555F1" w:rsidP="00664756">
      <w:pPr>
        <w:pStyle w:val="a7"/>
        <w:numPr>
          <w:ilvl w:val="0"/>
          <w:numId w:val="38"/>
        </w:numPr>
        <w:spacing w:line="370" w:lineRule="exact"/>
        <w:ind w:firstLineChars="0"/>
        <w:rPr>
          <w:rFonts w:ascii="微软雅黑" w:eastAsia="微软雅黑" w:hAnsi="微软雅黑"/>
          <w:szCs w:val="21"/>
        </w:rPr>
      </w:pPr>
      <w:r w:rsidRPr="00D555F1">
        <w:rPr>
          <w:rFonts w:ascii="微软雅黑" w:eastAsia="微软雅黑" w:hAnsi="微软雅黑" w:hint="eastAsia"/>
          <w:bCs/>
          <w:szCs w:val="21"/>
        </w:rPr>
        <w:t>课程具有核心竞争力和不可替代性，通过情景教学、案例教学、体验式教学，特别是心理模拟教学，不断教化与培养学员了解人性规律、掌握人性脉络，取得多赢的高情商思维及管理理念与方法。</w:t>
      </w:r>
    </w:p>
    <w:p w:rsidR="00560EAD" w:rsidRPr="007D4509" w:rsidRDefault="00560EAD" w:rsidP="007D4509">
      <w:pPr>
        <w:spacing w:line="400" w:lineRule="exact"/>
        <w:jc w:val="center"/>
        <w:rPr>
          <w:rFonts w:ascii="微软雅黑" w:eastAsia="微软雅黑" w:hAnsi="微软雅黑"/>
          <w:szCs w:val="21"/>
        </w:rPr>
      </w:pPr>
      <w:r w:rsidRPr="007D4509">
        <w:rPr>
          <w:rFonts w:ascii="微软雅黑" w:eastAsia="微软雅黑" w:hAnsi="微软雅黑" w:hint="eastAsia"/>
          <w:b/>
          <w:color w:val="000000"/>
          <w:sz w:val="40"/>
          <w:szCs w:val="28"/>
        </w:rPr>
        <w:lastRenderedPageBreak/>
        <w:t>报名表格</w:t>
      </w:r>
      <w:bookmarkStart w:id="0" w:name="_GoBack"/>
      <w:bookmarkEnd w:id="0"/>
    </w:p>
    <w:p w:rsidR="00560EAD" w:rsidRPr="00EC3B6A" w:rsidRDefault="00560EAD" w:rsidP="007D4509">
      <w:pPr>
        <w:spacing w:line="600" w:lineRule="auto"/>
        <w:jc w:val="center"/>
        <w:rPr>
          <w:rFonts w:ascii="微软雅黑" w:eastAsia="微软雅黑" w:hAnsi="微软雅黑"/>
          <w:b/>
          <w:szCs w:val="21"/>
        </w:rPr>
      </w:pPr>
      <w:r w:rsidRPr="00EC3B6A">
        <w:rPr>
          <w:rFonts w:ascii="微软雅黑" w:eastAsia="微软雅黑" w:hAnsi="微软雅黑" w:hint="eastAsia"/>
          <w:b/>
          <w:szCs w:val="21"/>
        </w:rPr>
        <w:t>《</w:t>
      </w:r>
      <w:r w:rsidR="00FA594E">
        <w:rPr>
          <w:rFonts w:ascii="微软雅黑" w:eastAsia="微软雅黑" w:hAnsi="微软雅黑" w:hint="eastAsia"/>
          <w:b/>
          <w:color w:val="000000"/>
          <w:szCs w:val="21"/>
        </w:rPr>
        <w:t>营销</w:t>
      </w:r>
      <w:r w:rsidR="00D555F1">
        <w:rPr>
          <w:rFonts w:ascii="微软雅黑" w:eastAsia="微软雅黑" w:hAnsi="微软雅黑" w:hint="eastAsia"/>
          <w:b/>
          <w:color w:val="000000"/>
          <w:szCs w:val="21"/>
        </w:rPr>
        <w:t>哲学</w:t>
      </w:r>
      <w:r w:rsidR="00FA594E">
        <w:rPr>
          <w:rFonts w:ascii="微软雅黑" w:eastAsia="微软雅黑" w:hAnsi="微软雅黑" w:hint="eastAsia"/>
          <w:b/>
          <w:color w:val="000000"/>
          <w:szCs w:val="21"/>
        </w:rPr>
        <w:t>与实践</w:t>
      </w:r>
      <w:r w:rsidRPr="00EC3B6A">
        <w:rPr>
          <w:rFonts w:ascii="微软雅黑" w:eastAsia="微软雅黑" w:hAnsi="微软雅黑" w:hint="eastAsia"/>
          <w:b/>
          <w:szCs w:val="21"/>
        </w:rPr>
        <w:t>》</w:t>
      </w:r>
    </w:p>
    <w:p w:rsidR="00560EAD" w:rsidRPr="00BB7790" w:rsidRDefault="00560EAD" w:rsidP="00560EAD">
      <w:pPr>
        <w:spacing w:line="360" w:lineRule="auto"/>
        <w:jc w:val="center"/>
        <w:rPr>
          <w:rFonts w:ascii="微软雅黑" w:eastAsia="微软雅黑" w:hAnsi="微软雅黑"/>
          <w:b/>
          <w:color w:val="008080"/>
          <w:szCs w:val="21"/>
        </w:rPr>
      </w:pPr>
      <w:r>
        <w:rPr>
          <w:rFonts w:ascii="微软雅黑" w:eastAsia="微软雅黑" w:hAnsi="微软雅黑" w:hint="eastAsia"/>
          <w:b/>
          <w:color w:val="008080"/>
          <w:szCs w:val="21"/>
        </w:rPr>
        <w:t xml:space="preserve"> </w:t>
      </w:r>
      <w:r w:rsidRPr="00EC3B6A">
        <w:rPr>
          <w:rFonts w:ascii="微软雅黑" w:eastAsia="微软雅黑" w:hAnsi="微软雅黑" w:hint="eastAsia"/>
          <w:b/>
          <w:color w:val="008080"/>
          <w:szCs w:val="21"/>
        </w:rPr>
        <w:t>（费用：</w:t>
      </w:r>
      <w:r w:rsidR="00664756">
        <w:rPr>
          <w:rFonts w:ascii="微软雅黑" w:eastAsia="微软雅黑" w:hAnsi="微软雅黑" w:hint="eastAsia"/>
          <w:b/>
          <w:color w:val="008080"/>
          <w:szCs w:val="21"/>
        </w:rPr>
        <w:t>5</w:t>
      </w:r>
      <w:r>
        <w:rPr>
          <w:rFonts w:ascii="微软雅黑" w:eastAsia="微软雅黑" w:hAnsi="微软雅黑" w:hint="eastAsia"/>
          <w:b/>
          <w:color w:val="008080"/>
          <w:szCs w:val="21"/>
        </w:rPr>
        <w:t>98</w:t>
      </w:r>
      <w:r w:rsidRPr="00EC3B6A">
        <w:rPr>
          <w:rFonts w:ascii="微软雅黑" w:eastAsia="微软雅黑" w:hAnsi="微软雅黑" w:hint="eastAsia"/>
          <w:b/>
          <w:color w:val="008080"/>
          <w:szCs w:val="21"/>
        </w:rPr>
        <w:t>0元/人    地点：上海）</w:t>
      </w:r>
    </w:p>
    <w:tbl>
      <w:tblPr>
        <w:tblW w:w="9286" w:type="dxa"/>
        <w:tblInd w:w="-490" w:type="dxa"/>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6" w:space="0" w:color="4BACC6" w:themeColor="accent5"/>
          <w:insideV w:val="single" w:sz="6" w:space="0" w:color="4BACC6" w:themeColor="accent5"/>
        </w:tblBorders>
        <w:tblLook w:val="0000" w:firstRow="0" w:lastRow="0" w:firstColumn="0" w:lastColumn="0" w:noHBand="0" w:noVBand="0"/>
      </w:tblPr>
      <w:tblGrid>
        <w:gridCol w:w="1520"/>
        <w:gridCol w:w="2273"/>
        <w:gridCol w:w="1894"/>
        <w:gridCol w:w="3599"/>
      </w:tblGrid>
      <w:tr w:rsidR="00560EAD" w:rsidRPr="00EC3B6A" w:rsidTr="00560EAD">
        <w:trPr>
          <w:trHeight w:val="523"/>
        </w:trPr>
        <w:tc>
          <w:tcPr>
            <w:tcW w:w="1520" w:type="dxa"/>
            <w:shd w:val="clear" w:color="auto" w:fill="auto"/>
            <w:noWrap/>
            <w:vAlign w:val="center"/>
          </w:tcPr>
          <w:p w:rsidR="00560EAD" w:rsidRPr="00EC3B6A" w:rsidRDefault="00560EAD" w:rsidP="002E73C9">
            <w:pPr>
              <w:widowControl/>
              <w:spacing w:line="320" w:lineRule="exact"/>
              <w:jc w:val="left"/>
              <w:rPr>
                <w:rFonts w:ascii="微软雅黑" w:eastAsia="微软雅黑" w:hAnsi="微软雅黑" w:cs="宋体"/>
                <w:kern w:val="0"/>
                <w:szCs w:val="21"/>
              </w:rPr>
            </w:pPr>
            <w:r w:rsidRPr="00EC3B6A">
              <w:rPr>
                <w:rFonts w:ascii="微软雅黑" w:eastAsia="微软雅黑" w:hAnsi="微软雅黑" w:cs="宋体" w:hint="eastAsia"/>
                <w:kern w:val="0"/>
                <w:szCs w:val="21"/>
              </w:rPr>
              <w:t>公司名称：</w:t>
            </w:r>
          </w:p>
        </w:tc>
        <w:tc>
          <w:tcPr>
            <w:tcW w:w="7766" w:type="dxa"/>
            <w:gridSpan w:val="3"/>
            <w:shd w:val="clear" w:color="auto" w:fill="auto"/>
            <w:noWrap/>
            <w:vAlign w:val="center"/>
          </w:tcPr>
          <w:p w:rsidR="00560EAD" w:rsidRPr="00EC3B6A" w:rsidRDefault="00560EAD" w:rsidP="002E73C9">
            <w:pPr>
              <w:widowControl/>
              <w:spacing w:line="320" w:lineRule="exact"/>
              <w:jc w:val="left"/>
              <w:rPr>
                <w:rFonts w:ascii="微软雅黑" w:eastAsia="微软雅黑" w:hAnsi="微软雅黑" w:cs="宋体"/>
                <w:kern w:val="0"/>
                <w:szCs w:val="21"/>
              </w:rPr>
            </w:pPr>
          </w:p>
        </w:tc>
      </w:tr>
      <w:tr w:rsidR="00560EAD" w:rsidRPr="00EC3B6A" w:rsidTr="00560EAD">
        <w:trPr>
          <w:trHeight w:val="523"/>
        </w:trPr>
        <w:tc>
          <w:tcPr>
            <w:tcW w:w="1520" w:type="dxa"/>
            <w:shd w:val="clear" w:color="auto" w:fill="auto"/>
            <w:noWrap/>
            <w:vAlign w:val="center"/>
          </w:tcPr>
          <w:p w:rsidR="00560EAD" w:rsidRPr="00EC3B6A" w:rsidRDefault="00560EAD" w:rsidP="002E73C9">
            <w:pPr>
              <w:widowControl/>
              <w:spacing w:line="320" w:lineRule="exact"/>
              <w:jc w:val="left"/>
              <w:rPr>
                <w:rFonts w:ascii="微软雅黑" w:eastAsia="微软雅黑" w:hAnsi="微软雅黑" w:cs="宋体"/>
                <w:kern w:val="0"/>
                <w:szCs w:val="21"/>
              </w:rPr>
            </w:pPr>
            <w:r w:rsidRPr="00EC3B6A">
              <w:rPr>
                <w:rFonts w:ascii="微软雅黑" w:eastAsia="微软雅黑" w:hAnsi="微软雅黑" w:cs="宋体" w:hint="eastAsia"/>
                <w:kern w:val="0"/>
                <w:szCs w:val="21"/>
              </w:rPr>
              <w:t>公司地址：</w:t>
            </w:r>
          </w:p>
        </w:tc>
        <w:tc>
          <w:tcPr>
            <w:tcW w:w="7766" w:type="dxa"/>
            <w:gridSpan w:val="3"/>
            <w:shd w:val="clear" w:color="auto" w:fill="auto"/>
            <w:noWrap/>
            <w:vAlign w:val="center"/>
          </w:tcPr>
          <w:p w:rsidR="00560EAD" w:rsidRPr="00EC3B6A" w:rsidRDefault="00560EAD" w:rsidP="002E73C9">
            <w:pPr>
              <w:widowControl/>
              <w:spacing w:line="320" w:lineRule="exact"/>
              <w:jc w:val="left"/>
              <w:rPr>
                <w:rFonts w:ascii="微软雅黑" w:eastAsia="微软雅黑" w:hAnsi="微软雅黑" w:cs="宋体"/>
                <w:kern w:val="0"/>
                <w:szCs w:val="21"/>
              </w:rPr>
            </w:pPr>
          </w:p>
        </w:tc>
      </w:tr>
      <w:tr w:rsidR="00560EAD" w:rsidRPr="00EC3B6A" w:rsidTr="00560EAD">
        <w:trPr>
          <w:trHeight w:val="523"/>
        </w:trPr>
        <w:tc>
          <w:tcPr>
            <w:tcW w:w="1520" w:type="dxa"/>
            <w:shd w:val="clear" w:color="auto" w:fill="auto"/>
            <w:noWrap/>
            <w:vAlign w:val="center"/>
          </w:tcPr>
          <w:p w:rsidR="00560EAD" w:rsidRPr="00EC3B6A" w:rsidRDefault="00560EAD" w:rsidP="002E73C9">
            <w:pPr>
              <w:widowControl/>
              <w:spacing w:line="320" w:lineRule="exact"/>
              <w:jc w:val="left"/>
              <w:rPr>
                <w:rFonts w:ascii="微软雅黑" w:eastAsia="微软雅黑" w:hAnsi="微软雅黑" w:cs="宋体"/>
                <w:kern w:val="0"/>
                <w:szCs w:val="21"/>
              </w:rPr>
            </w:pPr>
            <w:r w:rsidRPr="00EC3B6A">
              <w:rPr>
                <w:rFonts w:ascii="微软雅黑" w:eastAsia="微软雅黑" w:hAnsi="微软雅黑" w:cs="宋体" w:hint="eastAsia"/>
                <w:kern w:val="0"/>
                <w:szCs w:val="21"/>
              </w:rPr>
              <w:t>联系人：</w:t>
            </w:r>
          </w:p>
        </w:tc>
        <w:tc>
          <w:tcPr>
            <w:tcW w:w="2273" w:type="dxa"/>
            <w:shd w:val="clear" w:color="auto" w:fill="auto"/>
            <w:noWrap/>
            <w:vAlign w:val="center"/>
          </w:tcPr>
          <w:p w:rsidR="00560EAD" w:rsidRPr="00EC3B6A" w:rsidRDefault="00560EAD" w:rsidP="002E73C9">
            <w:pPr>
              <w:widowControl/>
              <w:spacing w:line="320" w:lineRule="exact"/>
              <w:jc w:val="left"/>
              <w:rPr>
                <w:rFonts w:ascii="微软雅黑" w:eastAsia="微软雅黑" w:hAnsi="微软雅黑" w:cs="宋体"/>
                <w:kern w:val="0"/>
                <w:szCs w:val="21"/>
              </w:rPr>
            </w:pPr>
          </w:p>
        </w:tc>
        <w:tc>
          <w:tcPr>
            <w:tcW w:w="1894"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r w:rsidRPr="00EC3B6A">
              <w:rPr>
                <w:rFonts w:ascii="微软雅黑" w:eastAsia="微软雅黑" w:hAnsi="微软雅黑" w:cs="宋体" w:hint="eastAsia"/>
                <w:kern w:val="0"/>
                <w:szCs w:val="21"/>
              </w:rPr>
              <w:t>电话：</w:t>
            </w:r>
          </w:p>
        </w:tc>
        <w:tc>
          <w:tcPr>
            <w:tcW w:w="3599" w:type="dxa"/>
            <w:shd w:val="clear" w:color="auto" w:fill="auto"/>
            <w:noWrap/>
            <w:vAlign w:val="center"/>
          </w:tcPr>
          <w:p w:rsidR="00560EAD" w:rsidRPr="00EC3B6A" w:rsidRDefault="00560EAD" w:rsidP="00560EAD">
            <w:pPr>
              <w:widowControl/>
              <w:spacing w:line="320" w:lineRule="exact"/>
              <w:jc w:val="left"/>
              <w:rPr>
                <w:rFonts w:ascii="微软雅黑" w:eastAsia="微软雅黑" w:hAnsi="微软雅黑" w:cs="宋体"/>
                <w:kern w:val="0"/>
                <w:szCs w:val="21"/>
              </w:rPr>
            </w:pPr>
          </w:p>
        </w:tc>
      </w:tr>
      <w:tr w:rsidR="00560EAD" w:rsidRPr="00EC3B6A" w:rsidTr="00560EAD">
        <w:trPr>
          <w:trHeight w:val="523"/>
        </w:trPr>
        <w:tc>
          <w:tcPr>
            <w:tcW w:w="1520" w:type="dxa"/>
            <w:shd w:val="clear" w:color="auto" w:fill="auto"/>
            <w:noWrap/>
            <w:vAlign w:val="center"/>
          </w:tcPr>
          <w:p w:rsidR="00560EAD" w:rsidRPr="00EC3B6A" w:rsidRDefault="00560EAD" w:rsidP="002E73C9">
            <w:pPr>
              <w:widowControl/>
              <w:spacing w:line="320" w:lineRule="exact"/>
              <w:jc w:val="left"/>
              <w:rPr>
                <w:rFonts w:ascii="微软雅黑" w:eastAsia="微软雅黑" w:hAnsi="微软雅黑" w:cs="宋体"/>
                <w:kern w:val="0"/>
                <w:szCs w:val="21"/>
              </w:rPr>
            </w:pPr>
            <w:r w:rsidRPr="00EC3B6A">
              <w:rPr>
                <w:rFonts w:ascii="微软雅黑" w:eastAsia="微软雅黑" w:hAnsi="微软雅黑" w:cs="宋体" w:hint="eastAsia"/>
                <w:kern w:val="0"/>
                <w:szCs w:val="21"/>
              </w:rPr>
              <w:t>性  别：</w:t>
            </w:r>
          </w:p>
        </w:tc>
        <w:tc>
          <w:tcPr>
            <w:tcW w:w="2273" w:type="dxa"/>
            <w:shd w:val="clear" w:color="auto" w:fill="auto"/>
            <w:noWrap/>
            <w:vAlign w:val="center"/>
          </w:tcPr>
          <w:p w:rsidR="00560EAD" w:rsidRPr="00EC3B6A" w:rsidRDefault="00560EAD" w:rsidP="002E73C9">
            <w:pPr>
              <w:widowControl/>
              <w:spacing w:line="320" w:lineRule="exact"/>
              <w:jc w:val="left"/>
              <w:rPr>
                <w:rFonts w:ascii="微软雅黑" w:eastAsia="微软雅黑" w:hAnsi="微软雅黑" w:cs="宋体"/>
                <w:kern w:val="0"/>
                <w:szCs w:val="21"/>
              </w:rPr>
            </w:pPr>
          </w:p>
        </w:tc>
        <w:tc>
          <w:tcPr>
            <w:tcW w:w="1894"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r w:rsidRPr="00EC3B6A">
              <w:rPr>
                <w:rFonts w:ascii="微软雅黑" w:eastAsia="微软雅黑" w:hAnsi="微软雅黑" w:cs="宋体" w:hint="eastAsia"/>
                <w:kern w:val="0"/>
                <w:szCs w:val="21"/>
              </w:rPr>
              <w:t>传真：</w:t>
            </w:r>
          </w:p>
        </w:tc>
        <w:tc>
          <w:tcPr>
            <w:tcW w:w="3599" w:type="dxa"/>
            <w:shd w:val="clear" w:color="auto" w:fill="auto"/>
            <w:noWrap/>
            <w:vAlign w:val="center"/>
          </w:tcPr>
          <w:p w:rsidR="00560EAD" w:rsidRPr="00EC3B6A" w:rsidRDefault="00560EAD" w:rsidP="002E73C9">
            <w:pPr>
              <w:widowControl/>
              <w:spacing w:line="320" w:lineRule="exact"/>
              <w:jc w:val="left"/>
              <w:rPr>
                <w:rFonts w:ascii="微软雅黑" w:eastAsia="微软雅黑" w:hAnsi="微软雅黑" w:cs="宋体"/>
                <w:kern w:val="0"/>
                <w:szCs w:val="21"/>
              </w:rPr>
            </w:pPr>
          </w:p>
        </w:tc>
      </w:tr>
      <w:tr w:rsidR="00560EAD" w:rsidRPr="00EC3B6A" w:rsidTr="00560EAD">
        <w:trPr>
          <w:trHeight w:val="523"/>
        </w:trPr>
        <w:tc>
          <w:tcPr>
            <w:tcW w:w="1520" w:type="dxa"/>
            <w:shd w:val="clear" w:color="auto" w:fill="auto"/>
            <w:noWrap/>
            <w:vAlign w:val="center"/>
          </w:tcPr>
          <w:p w:rsidR="00560EAD" w:rsidRPr="00EC3B6A" w:rsidRDefault="00560EAD" w:rsidP="002E73C9">
            <w:pPr>
              <w:widowControl/>
              <w:spacing w:line="320" w:lineRule="exact"/>
              <w:jc w:val="left"/>
              <w:rPr>
                <w:rFonts w:ascii="微软雅黑" w:eastAsia="微软雅黑" w:hAnsi="微软雅黑" w:cs="宋体"/>
                <w:kern w:val="0"/>
                <w:szCs w:val="21"/>
              </w:rPr>
            </w:pPr>
            <w:r w:rsidRPr="00EC3B6A">
              <w:rPr>
                <w:rFonts w:ascii="微软雅黑" w:eastAsia="微软雅黑" w:hAnsi="微软雅黑" w:cs="宋体" w:hint="eastAsia"/>
                <w:kern w:val="0"/>
                <w:szCs w:val="21"/>
              </w:rPr>
              <w:t>部门及职务：</w:t>
            </w:r>
          </w:p>
        </w:tc>
        <w:tc>
          <w:tcPr>
            <w:tcW w:w="2273" w:type="dxa"/>
            <w:shd w:val="clear" w:color="auto" w:fill="auto"/>
            <w:noWrap/>
            <w:vAlign w:val="center"/>
          </w:tcPr>
          <w:p w:rsidR="00560EAD" w:rsidRPr="00EC3B6A" w:rsidRDefault="00560EAD" w:rsidP="002E73C9">
            <w:pPr>
              <w:widowControl/>
              <w:spacing w:line="320" w:lineRule="exact"/>
              <w:jc w:val="left"/>
              <w:rPr>
                <w:rFonts w:ascii="微软雅黑" w:eastAsia="微软雅黑" w:hAnsi="微软雅黑" w:cs="宋体"/>
                <w:kern w:val="0"/>
                <w:szCs w:val="21"/>
              </w:rPr>
            </w:pPr>
          </w:p>
        </w:tc>
        <w:tc>
          <w:tcPr>
            <w:tcW w:w="1894"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r w:rsidRPr="00EC3B6A">
              <w:rPr>
                <w:rFonts w:ascii="微软雅黑" w:eastAsia="微软雅黑" w:hAnsi="微软雅黑" w:cs="宋体" w:hint="eastAsia"/>
                <w:kern w:val="0"/>
                <w:szCs w:val="21"/>
              </w:rPr>
              <w:t>E</w:t>
            </w:r>
            <w:r w:rsidRPr="00EC3B6A">
              <w:rPr>
                <w:rFonts w:ascii="微软雅黑" w:eastAsia="微软雅黑" w:hAnsi="微软雅黑" w:cs="宋体" w:hint="eastAsia"/>
                <w:kern w:val="0"/>
                <w:szCs w:val="21"/>
              </w:rPr>
              <w:softHyphen/>
              <w:t>_mail</w:t>
            </w:r>
          </w:p>
        </w:tc>
        <w:tc>
          <w:tcPr>
            <w:tcW w:w="3599" w:type="dxa"/>
            <w:shd w:val="clear" w:color="auto" w:fill="auto"/>
            <w:noWrap/>
            <w:vAlign w:val="center"/>
          </w:tcPr>
          <w:p w:rsidR="00560EAD" w:rsidRPr="00EC3B6A" w:rsidRDefault="00560EAD" w:rsidP="002E73C9">
            <w:pPr>
              <w:widowControl/>
              <w:spacing w:line="320" w:lineRule="exact"/>
              <w:jc w:val="left"/>
              <w:rPr>
                <w:rFonts w:ascii="微软雅黑" w:eastAsia="微软雅黑" w:hAnsi="微软雅黑" w:cs="宋体"/>
                <w:kern w:val="0"/>
                <w:szCs w:val="21"/>
              </w:rPr>
            </w:pPr>
          </w:p>
        </w:tc>
      </w:tr>
      <w:tr w:rsidR="00560EAD" w:rsidRPr="00EC3B6A" w:rsidTr="00560EAD">
        <w:trPr>
          <w:trHeight w:val="393"/>
        </w:trPr>
        <w:tc>
          <w:tcPr>
            <w:tcW w:w="1520"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r w:rsidRPr="00EC3B6A">
              <w:rPr>
                <w:rFonts w:ascii="微软雅黑" w:eastAsia="微软雅黑" w:hAnsi="微软雅黑" w:cs="宋体" w:hint="eastAsia"/>
                <w:kern w:val="0"/>
                <w:szCs w:val="21"/>
              </w:rPr>
              <w:t>参加人姓名：</w:t>
            </w:r>
          </w:p>
        </w:tc>
        <w:tc>
          <w:tcPr>
            <w:tcW w:w="2273"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r w:rsidRPr="00EC3B6A">
              <w:rPr>
                <w:rFonts w:ascii="微软雅黑" w:eastAsia="微软雅黑" w:hAnsi="微软雅黑" w:cs="宋体" w:hint="eastAsia"/>
                <w:kern w:val="0"/>
                <w:szCs w:val="21"/>
              </w:rPr>
              <w:t>部门及职务</w:t>
            </w:r>
          </w:p>
        </w:tc>
        <w:tc>
          <w:tcPr>
            <w:tcW w:w="1894"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r w:rsidRPr="00EC3B6A">
              <w:rPr>
                <w:rFonts w:ascii="微软雅黑" w:eastAsia="微软雅黑" w:hAnsi="微软雅黑" w:cs="宋体" w:hint="eastAsia"/>
                <w:kern w:val="0"/>
                <w:szCs w:val="21"/>
              </w:rPr>
              <w:t>手 机：</w:t>
            </w:r>
          </w:p>
        </w:tc>
        <w:tc>
          <w:tcPr>
            <w:tcW w:w="3599"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r w:rsidRPr="00EC3B6A">
              <w:rPr>
                <w:rFonts w:ascii="微软雅黑" w:eastAsia="微软雅黑" w:hAnsi="微软雅黑" w:cs="宋体" w:hint="eastAsia"/>
                <w:kern w:val="0"/>
                <w:szCs w:val="21"/>
              </w:rPr>
              <w:t>E</w:t>
            </w:r>
            <w:r w:rsidRPr="00EC3B6A">
              <w:rPr>
                <w:rFonts w:ascii="微软雅黑" w:eastAsia="微软雅黑" w:hAnsi="微软雅黑" w:cs="宋体" w:hint="eastAsia"/>
                <w:kern w:val="0"/>
                <w:szCs w:val="21"/>
              </w:rPr>
              <w:softHyphen/>
              <w:t>_mail</w:t>
            </w:r>
          </w:p>
        </w:tc>
      </w:tr>
      <w:tr w:rsidR="00560EAD" w:rsidRPr="00EC3B6A" w:rsidTr="00560EAD">
        <w:trPr>
          <w:trHeight w:val="502"/>
        </w:trPr>
        <w:tc>
          <w:tcPr>
            <w:tcW w:w="1520"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c>
          <w:tcPr>
            <w:tcW w:w="2273"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c>
          <w:tcPr>
            <w:tcW w:w="1894"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c>
          <w:tcPr>
            <w:tcW w:w="3599"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r>
      <w:tr w:rsidR="00560EAD" w:rsidRPr="00EC3B6A" w:rsidTr="00560EAD">
        <w:trPr>
          <w:trHeight w:val="479"/>
        </w:trPr>
        <w:tc>
          <w:tcPr>
            <w:tcW w:w="1520"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c>
          <w:tcPr>
            <w:tcW w:w="2273"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c>
          <w:tcPr>
            <w:tcW w:w="1894"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c>
          <w:tcPr>
            <w:tcW w:w="3599"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r>
      <w:tr w:rsidR="00560EAD" w:rsidRPr="00EC3B6A" w:rsidTr="00560EAD">
        <w:trPr>
          <w:trHeight w:val="485"/>
        </w:trPr>
        <w:tc>
          <w:tcPr>
            <w:tcW w:w="1520"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c>
          <w:tcPr>
            <w:tcW w:w="2273"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c>
          <w:tcPr>
            <w:tcW w:w="1894"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c>
          <w:tcPr>
            <w:tcW w:w="3599"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r>
      <w:tr w:rsidR="00560EAD" w:rsidRPr="00EC3B6A" w:rsidTr="00560EAD">
        <w:trPr>
          <w:trHeight w:val="476"/>
        </w:trPr>
        <w:tc>
          <w:tcPr>
            <w:tcW w:w="1520"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c>
          <w:tcPr>
            <w:tcW w:w="2273"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c>
          <w:tcPr>
            <w:tcW w:w="1894"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c>
          <w:tcPr>
            <w:tcW w:w="3599"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r>
      <w:tr w:rsidR="00560EAD" w:rsidRPr="00EC3B6A" w:rsidTr="00560EAD">
        <w:trPr>
          <w:trHeight w:val="431"/>
        </w:trPr>
        <w:tc>
          <w:tcPr>
            <w:tcW w:w="1520"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c>
          <w:tcPr>
            <w:tcW w:w="2273"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c>
          <w:tcPr>
            <w:tcW w:w="1894"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c>
          <w:tcPr>
            <w:tcW w:w="3599" w:type="dxa"/>
            <w:shd w:val="clear" w:color="auto" w:fill="auto"/>
            <w:noWrap/>
            <w:vAlign w:val="center"/>
          </w:tcPr>
          <w:p w:rsidR="00560EAD" w:rsidRPr="00EC3B6A" w:rsidRDefault="00560EAD" w:rsidP="002E73C9">
            <w:pPr>
              <w:widowControl/>
              <w:spacing w:line="320" w:lineRule="exact"/>
              <w:jc w:val="center"/>
              <w:rPr>
                <w:rFonts w:ascii="微软雅黑" w:eastAsia="微软雅黑" w:hAnsi="微软雅黑" w:cs="宋体"/>
                <w:kern w:val="0"/>
                <w:szCs w:val="21"/>
              </w:rPr>
            </w:pPr>
          </w:p>
        </w:tc>
      </w:tr>
      <w:tr w:rsidR="00560EAD" w:rsidRPr="00EC3B6A" w:rsidTr="00560EAD">
        <w:trPr>
          <w:trHeight w:val="431"/>
        </w:trPr>
        <w:tc>
          <w:tcPr>
            <w:tcW w:w="9286" w:type="dxa"/>
            <w:gridSpan w:val="4"/>
            <w:shd w:val="clear" w:color="auto" w:fill="auto"/>
            <w:noWrap/>
            <w:vAlign w:val="center"/>
          </w:tcPr>
          <w:p w:rsidR="00560EAD" w:rsidRPr="00EC3B6A" w:rsidRDefault="00560EAD" w:rsidP="002E73C9">
            <w:pPr>
              <w:pStyle w:val="a8"/>
              <w:spacing w:line="380" w:lineRule="exact"/>
              <w:rPr>
                <w:rFonts w:ascii="微软雅黑" w:eastAsia="微软雅黑" w:hAnsi="微软雅黑" w:hint="default"/>
                <w:b/>
                <w:sz w:val="21"/>
                <w:szCs w:val="21"/>
              </w:rPr>
            </w:pPr>
            <w:r w:rsidRPr="00EC3B6A">
              <w:rPr>
                <w:rFonts w:ascii="微软雅黑" w:eastAsia="微软雅黑" w:hAnsi="微软雅黑"/>
                <w:b/>
                <w:sz w:val="21"/>
                <w:szCs w:val="21"/>
              </w:rPr>
              <w:t>您的其他要求和相关说明：</w:t>
            </w:r>
          </w:p>
          <w:p w:rsidR="00560EAD" w:rsidRPr="00EC3B6A" w:rsidRDefault="00560EAD" w:rsidP="00560EAD">
            <w:pPr>
              <w:numPr>
                <w:ilvl w:val="0"/>
                <w:numId w:val="9"/>
              </w:numPr>
              <w:tabs>
                <w:tab w:val="num" w:pos="840"/>
              </w:tabs>
              <w:spacing w:line="380" w:lineRule="exact"/>
              <w:ind w:left="840"/>
              <w:jc w:val="left"/>
              <w:rPr>
                <w:rFonts w:ascii="微软雅黑" w:eastAsia="微软雅黑" w:hAnsi="微软雅黑" w:cs="宋体"/>
                <w:kern w:val="0"/>
                <w:szCs w:val="21"/>
              </w:rPr>
            </w:pPr>
            <w:r w:rsidRPr="00EC3B6A">
              <w:rPr>
                <w:rFonts w:ascii="微软雅黑" w:eastAsia="微软雅黑" w:hAnsi="微软雅黑" w:cs="宋体" w:hint="eastAsia"/>
                <w:kern w:val="0"/>
                <w:szCs w:val="21"/>
              </w:rPr>
              <w:t>付款方式：□</w:t>
            </w:r>
            <w:r>
              <w:rPr>
                <w:rFonts w:ascii="微软雅黑" w:eastAsia="微软雅黑" w:hAnsi="微软雅黑" w:cs="宋体" w:hint="eastAsia"/>
                <w:kern w:val="0"/>
                <w:szCs w:val="21"/>
              </w:rPr>
              <w:t xml:space="preserve">现场交课程券   </w:t>
            </w:r>
            <w:r w:rsidRPr="00EC3B6A">
              <w:rPr>
                <w:rFonts w:ascii="微软雅黑" w:eastAsia="微软雅黑" w:hAnsi="微软雅黑" w:cs="宋体" w:hint="eastAsia"/>
                <w:kern w:val="0"/>
                <w:szCs w:val="21"/>
              </w:rPr>
              <w:t>□课前汇款   □其他_____________</w:t>
            </w:r>
            <w:r>
              <w:rPr>
                <w:rFonts w:ascii="微软雅黑" w:eastAsia="微软雅黑" w:hAnsi="微软雅黑" w:cs="宋体" w:hint="eastAsia"/>
                <w:kern w:val="0"/>
                <w:szCs w:val="21"/>
              </w:rPr>
              <w:t>___________________</w:t>
            </w:r>
          </w:p>
          <w:p w:rsidR="00560EAD" w:rsidRPr="00EC3B6A" w:rsidRDefault="00560EAD" w:rsidP="00560EAD">
            <w:pPr>
              <w:numPr>
                <w:ilvl w:val="0"/>
                <w:numId w:val="9"/>
              </w:numPr>
              <w:tabs>
                <w:tab w:val="num" w:pos="840"/>
              </w:tabs>
              <w:spacing w:line="380" w:lineRule="exact"/>
              <w:ind w:left="840"/>
              <w:rPr>
                <w:rFonts w:ascii="微软雅黑" w:eastAsia="微软雅黑" w:hAnsi="微软雅黑" w:cs="宋体"/>
                <w:kern w:val="0"/>
                <w:szCs w:val="21"/>
              </w:rPr>
            </w:pPr>
            <w:r w:rsidRPr="00EC3B6A">
              <w:rPr>
                <w:rFonts w:ascii="微软雅黑" w:eastAsia="微软雅黑" w:hAnsi="微软雅黑" w:cs="宋体" w:hint="eastAsia"/>
                <w:kern w:val="0"/>
                <w:szCs w:val="21"/>
              </w:rPr>
              <w:t>预定宾馆：□需要   □不需要   住宿标准及预算要求________________________________</w:t>
            </w:r>
          </w:p>
          <w:p w:rsidR="00560EAD" w:rsidRPr="00E02105" w:rsidRDefault="00560EAD" w:rsidP="00560EAD">
            <w:pPr>
              <w:numPr>
                <w:ilvl w:val="0"/>
                <w:numId w:val="9"/>
              </w:numPr>
              <w:tabs>
                <w:tab w:val="num" w:pos="840"/>
              </w:tabs>
              <w:spacing w:line="380" w:lineRule="exact"/>
              <w:ind w:left="840"/>
              <w:rPr>
                <w:rFonts w:ascii="微软雅黑" w:eastAsia="微软雅黑" w:hAnsi="微软雅黑" w:cs="宋体"/>
                <w:kern w:val="0"/>
                <w:szCs w:val="21"/>
              </w:rPr>
            </w:pPr>
            <w:r w:rsidRPr="00EC3B6A">
              <w:rPr>
                <w:rFonts w:ascii="微软雅黑" w:eastAsia="微软雅黑" w:hAnsi="微软雅黑" w:cs="宋体" w:hint="eastAsia"/>
                <w:kern w:val="0"/>
                <w:szCs w:val="21"/>
              </w:rPr>
              <w:t>预定票务：□需要   □不需要   车次或航班要求____________________________________</w:t>
            </w:r>
          </w:p>
          <w:p w:rsidR="00560EAD" w:rsidRDefault="00560EAD" w:rsidP="00560EAD">
            <w:pPr>
              <w:numPr>
                <w:ilvl w:val="0"/>
                <w:numId w:val="9"/>
              </w:numPr>
              <w:tabs>
                <w:tab w:val="num" w:pos="840"/>
              </w:tabs>
              <w:spacing w:line="380" w:lineRule="exact"/>
              <w:ind w:left="840"/>
              <w:rPr>
                <w:rFonts w:ascii="微软雅黑" w:eastAsia="微软雅黑" w:hAnsi="微软雅黑"/>
                <w:szCs w:val="21"/>
                <w:u w:val="single"/>
              </w:rPr>
            </w:pPr>
            <w:r w:rsidRPr="00EC3B6A">
              <w:rPr>
                <w:rFonts w:ascii="微软雅黑" w:eastAsia="微软雅黑" w:hAnsi="微软雅黑" w:hint="eastAsia"/>
                <w:szCs w:val="21"/>
              </w:rPr>
              <w:t>其他要求：</w:t>
            </w:r>
            <w:r w:rsidRPr="00EC3B6A">
              <w:rPr>
                <w:rFonts w:ascii="微软雅黑" w:eastAsia="微软雅黑" w:hAnsi="微软雅黑" w:hint="eastAsia"/>
                <w:szCs w:val="21"/>
                <w:u w:val="single"/>
              </w:rPr>
              <w:t xml:space="preserve">                                   </w:t>
            </w:r>
            <w:r>
              <w:rPr>
                <w:rFonts w:ascii="微软雅黑" w:eastAsia="微软雅黑" w:hAnsi="微软雅黑" w:hint="eastAsia"/>
                <w:szCs w:val="21"/>
                <w:u w:val="single"/>
              </w:rPr>
              <w:t xml:space="preserve">                             </w:t>
            </w:r>
          </w:p>
          <w:p w:rsidR="00560EAD" w:rsidRPr="00B30C8F" w:rsidRDefault="00560EAD" w:rsidP="002E73C9">
            <w:pPr>
              <w:spacing w:line="380" w:lineRule="exact"/>
              <w:ind w:left="420"/>
              <w:rPr>
                <w:rFonts w:ascii="微软雅黑" w:eastAsia="微软雅黑" w:hAnsi="微软雅黑"/>
                <w:szCs w:val="21"/>
                <w:u w:val="single"/>
              </w:rPr>
            </w:pPr>
          </w:p>
          <w:p w:rsidR="00560EAD" w:rsidRPr="00E02105" w:rsidRDefault="00560EAD" w:rsidP="002E73C9">
            <w:pPr>
              <w:spacing w:line="380" w:lineRule="exact"/>
              <w:rPr>
                <w:rFonts w:ascii="微软雅黑" w:eastAsia="微软雅黑" w:hAnsi="微软雅黑"/>
                <w:b/>
                <w:szCs w:val="21"/>
              </w:rPr>
            </w:pPr>
            <w:r w:rsidRPr="00E02105">
              <w:rPr>
                <w:rFonts w:ascii="微软雅黑" w:eastAsia="微软雅黑" w:hAnsi="微软雅黑" w:hint="eastAsia"/>
                <w:b/>
                <w:szCs w:val="21"/>
              </w:rPr>
              <w:t>银行账号：</w:t>
            </w:r>
          </w:p>
          <w:p w:rsidR="00560EAD" w:rsidRPr="00E02105" w:rsidRDefault="00560EAD" w:rsidP="002E73C9">
            <w:pPr>
              <w:spacing w:line="380" w:lineRule="exact"/>
              <w:ind w:left="420"/>
              <w:rPr>
                <w:rFonts w:ascii="微软雅黑" w:eastAsia="微软雅黑" w:hAnsi="微软雅黑"/>
                <w:szCs w:val="21"/>
              </w:rPr>
            </w:pPr>
            <w:r w:rsidRPr="00E02105">
              <w:rPr>
                <w:rFonts w:ascii="微软雅黑" w:eastAsia="微软雅黑" w:hAnsi="微软雅黑" w:hint="eastAsia"/>
                <w:szCs w:val="21"/>
              </w:rPr>
              <w:t>户    名：上海牛牛企业管理咨询有限公司</w:t>
            </w:r>
          </w:p>
          <w:p w:rsidR="00560EAD" w:rsidRPr="00E02105" w:rsidRDefault="00560EAD" w:rsidP="002E73C9">
            <w:pPr>
              <w:spacing w:line="380" w:lineRule="exact"/>
              <w:ind w:left="420"/>
              <w:rPr>
                <w:rFonts w:ascii="微软雅黑" w:eastAsia="微软雅黑" w:hAnsi="微软雅黑"/>
                <w:szCs w:val="21"/>
              </w:rPr>
            </w:pPr>
            <w:r w:rsidRPr="00E02105">
              <w:rPr>
                <w:rFonts w:ascii="微软雅黑" w:eastAsia="微软雅黑" w:hAnsi="微软雅黑" w:hint="eastAsia"/>
                <w:szCs w:val="21"/>
              </w:rPr>
              <w:t>开户银行：上海浦东发展银行陆家嘴支行</w:t>
            </w:r>
          </w:p>
          <w:p w:rsidR="00560EAD" w:rsidRPr="00E02105" w:rsidRDefault="00560EAD" w:rsidP="002E73C9">
            <w:pPr>
              <w:spacing w:line="380" w:lineRule="exact"/>
              <w:ind w:left="420"/>
              <w:rPr>
                <w:rFonts w:ascii="微软雅黑" w:eastAsia="微软雅黑" w:hAnsi="微软雅黑"/>
                <w:szCs w:val="21"/>
              </w:rPr>
            </w:pPr>
            <w:r w:rsidRPr="00E02105">
              <w:rPr>
                <w:rFonts w:ascii="微软雅黑" w:eastAsia="微软雅黑" w:hAnsi="微软雅黑" w:hint="eastAsia"/>
                <w:szCs w:val="21"/>
              </w:rPr>
              <w:t>账    号：98060 15473 00000 17</w:t>
            </w:r>
          </w:p>
          <w:p w:rsidR="00560EAD" w:rsidRPr="00EC3B6A" w:rsidRDefault="00560EAD" w:rsidP="002E73C9">
            <w:pPr>
              <w:spacing w:line="380" w:lineRule="exact"/>
              <w:rPr>
                <w:rFonts w:ascii="微软雅黑" w:eastAsia="微软雅黑" w:hAnsi="微软雅黑"/>
                <w:b/>
                <w:szCs w:val="21"/>
              </w:rPr>
            </w:pPr>
          </w:p>
          <w:p w:rsidR="00560EAD" w:rsidRPr="00EC3B6A" w:rsidRDefault="00560EAD" w:rsidP="002E73C9">
            <w:pPr>
              <w:spacing w:line="380" w:lineRule="exact"/>
              <w:rPr>
                <w:rFonts w:ascii="微软雅黑" w:eastAsia="微软雅黑" w:hAnsi="微软雅黑"/>
                <w:b/>
                <w:szCs w:val="21"/>
              </w:rPr>
            </w:pPr>
            <w:r w:rsidRPr="00EC3B6A">
              <w:rPr>
                <w:rFonts w:ascii="微软雅黑" w:eastAsia="微软雅黑" w:hAnsi="微软雅黑" w:hint="eastAsia"/>
                <w:b/>
                <w:szCs w:val="21"/>
              </w:rPr>
              <w:t>联系</w:t>
            </w:r>
            <w:r>
              <w:rPr>
                <w:rFonts w:ascii="微软雅黑" w:eastAsia="微软雅黑" w:hAnsi="微软雅黑" w:hint="eastAsia"/>
                <w:b/>
                <w:szCs w:val="21"/>
              </w:rPr>
              <w:t>方式</w:t>
            </w:r>
            <w:r w:rsidRPr="00EC3B6A">
              <w:rPr>
                <w:rFonts w:ascii="微软雅黑" w:eastAsia="微软雅黑" w:hAnsi="微软雅黑" w:hint="eastAsia"/>
                <w:b/>
                <w:szCs w:val="21"/>
              </w:rPr>
              <w:t>：</w:t>
            </w:r>
          </w:p>
          <w:p w:rsidR="00560EAD" w:rsidRPr="00EC3B6A" w:rsidRDefault="00560EAD" w:rsidP="002E73C9">
            <w:pPr>
              <w:spacing w:line="380" w:lineRule="exact"/>
              <w:rPr>
                <w:rFonts w:ascii="微软雅黑" w:eastAsia="微软雅黑" w:hAnsi="微软雅黑"/>
                <w:szCs w:val="21"/>
              </w:rPr>
            </w:pPr>
            <w:r>
              <w:rPr>
                <w:rFonts w:ascii="微软雅黑" w:eastAsia="微软雅黑" w:hAnsi="微软雅黑" w:hint="eastAsia"/>
                <w:szCs w:val="21"/>
              </w:rPr>
              <w:t>翟翾昱</w:t>
            </w:r>
            <w:r w:rsidRPr="00EC3B6A">
              <w:rPr>
                <w:rFonts w:ascii="微软雅黑" w:eastAsia="微软雅黑" w:hAnsi="微软雅黑" w:hint="eastAsia"/>
                <w:szCs w:val="21"/>
              </w:rPr>
              <w:t>（</w:t>
            </w:r>
            <w:r>
              <w:rPr>
                <w:rFonts w:ascii="微软雅黑" w:eastAsia="微软雅黑" w:hAnsi="微软雅黑" w:hint="eastAsia"/>
                <w:szCs w:val="21"/>
              </w:rPr>
              <w:t>Elaine</w:t>
            </w:r>
            <w:r w:rsidRPr="00EC3B6A">
              <w:rPr>
                <w:rFonts w:ascii="微软雅黑" w:eastAsia="微软雅黑" w:hAnsi="微软雅黑" w:hint="eastAsia"/>
                <w:szCs w:val="21"/>
              </w:rPr>
              <w:t>）</w:t>
            </w:r>
          </w:p>
          <w:p w:rsidR="00560EAD" w:rsidRPr="00560EAD" w:rsidRDefault="00560EAD" w:rsidP="00560EAD">
            <w:pPr>
              <w:spacing w:line="380" w:lineRule="exact"/>
              <w:jc w:val="left"/>
              <w:rPr>
                <w:rFonts w:ascii="微软雅黑" w:eastAsia="微软雅黑" w:hAnsi="微软雅黑"/>
                <w:szCs w:val="21"/>
              </w:rPr>
            </w:pPr>
            <w:r w:rsidRPr="00EC3B6A">
              <w:rPr>
                <w:rFonts w:ascii="微软雅黑" w:eastAsia="微软雅黑" w:hAnsi="微软雅黑" w:hint="eastAsia"/>
                <w:szCs w:val="21"/>
              </w:rPr>
              <w:t>电话</w:t>
            </w:r>
            <w:r w:rsidRPr="00EC3B6A">
              <w:rPr>
                <w:rFonts w:ascii="微软雅黑" w:eastAsia="微软雅黑" w:hAnsi="微软雅黑" w:hint="eastAsia"/>
                <w:szCs w:val="21"/>
                <w:lang w:val="fr-FR"/>
              </w:rPr>
              <w:t>：021-</w:t>
            </w:r>
            <w:r>
              <w:rPr>
                <w:rFonts w:ascii="微软雅黑" w:eastAsia="微软雅黑" w:hAnsi="微软雅黑" w:hint="eastAsia"/>
                <w:szCs w:val="21"/>
                <w:lang w:val="fr-FR"/>
              </w:rPr>
              <w:t>58652021</w:t>
            </w:r>
            <w:r w:rsidRPr="00EC3B6A">
              <w:rPr>
                <w:rFonts w:ascii="微软雅黑" w:eastAsia="微软雅黑" w:hAnsi="微软雅黑" w:hint="eastAsia"/>
                <w:szCs w:val="21"/>
                <w:lang w:val="fr-FR"/>
              </w:rPr>
              <w:t xml:space="preserve">   </w:t>
            </w:r>
            <w:r w:rsidRPr="00EC3B6A">
              <w:rPr>
                <w:rFonts w:ascii="微软雅黑" w:eastAsia="微软雅黑" w:hAnsi="微软雅黑" w:hint="eastAsia"/>
                <w:szCs w:val="21"/>
              </w:rPr>
              <w:t>手机</w:t>
            </w:r>
            <w:r w:rsidRPr="00EC3B6A">
              <w:rPr>
                <w:rFonts w:ascii="微软雅黑" w:eastAsia="微软雅黑" w:hAnsi="微软雅黑" w:hint="eastAsia"/>
                <w:szCs w:val="21"/>
                <w:lang w:val="fr-FR"/>
              </w:rPr>
              <w:t>：</w:t>
            </w:r>
            <w:r>
              <w:rPr>
                <w:rFonts w:ascii="微软雅黑" w:eastAsia="微软雅黑" w:hAnsi="微软雅黑" w:hint="eastAsia"/>
                <w:szCs w:val="21"/>
                <w:lang w:val="fr-FR"/>
              </w:rPr>
              <w:t>13651704863</w:t>
            </w:r>
            <w:r w:rsidRPr="00EC3B6A">
              <w:rPr>
                <w:rFonts w:ascii="微软雅黑" w:eastAsia="微软雅黑" w:hAnsi="微软雅黑" w:hint="eastAsia"/>
                <w:szCs w:val="21"/>
                <w:lang w:val="fr-FR"/>
              </w:rPr>
              <w:t xml:space="preserve">   </w:t>
            </w:r>
            <w:r w:rsidRPr="00EC3B6A">
              <w:rPr>
                <w:rFonts w:ascii="微软雅黑" w:eastAsia="微软雅黑" w:hAnsi="微软雅黑" w:hint="eastAsia"/>
                <w:szCs w:val="21"/>
              </w:rPr>
              <w:t>邮箱</w:t>
            </w:r>
            <w:r w:rsidRPr="00EC3B6A">
              <w:rPr>
                <w:rFonts w:ascii="微软雅黑" w:eastAsia="微软雅黑" w:hAnsi="微软雅黑" w:hint="eastAsia"/>
                <w:szCs w:val="21"/>
                <w:lang w:val="fr-FR"/>
              </w:rPr>
              <w:t>：</w:t>
            </w:r>
            <w:r>
              <w:rPr>
                <w:rFonts w:ascii="微软雅黑" w:eastAsia="微软雅黑" w:hAnsi="微软雅黑" w:hint="eastAsia"/>
                <w:szCs w:val="21"/>
              </w:rPr>
              <w:t>zhaixuanyu@tonglishare.com</w:t>
            </w:r>
          </w:p>
        </w:tc>
      </w:tr>
    </w:tbl>
    <w:p w:rsidR="00560EAD" w:rsidRPr="00560EAD" w:rsidRDefault="00560EAD" w:rsidP="004452A3">
      <w:pPr>
        <w:spacing w:line="400" w:lineRule="exact"/>
        <w:rPr>
          <w:rFonts w:ascii="微软雅黑" w:eastAsia="微软雅黑" w:hAnsi="微软雅黑"/>
          <w:szCs w:val="21"/>
        </w:rPr>
      </w:pPr>
    </w:p>
    <w:sectPr w:rsidR="00560EAD" w:rsidRPr="00560EAD">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684" w:rsidRDefault="00BE4684" w:rsidP="00A96A31">
      <w:r>
        <w:separator/>
      </w:r>
    </w:p>
  </w:endnote>
  <w:endnote w:type="continuationSeparator" w:id="0">
    <w:p w:rsidR="00BE4684" w:rsidRDefault="00BE4684" w:rsidP="00A9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1" w:rsidRPr="00A96A31" w:rsidRDefault="00A96A31" w:rsidP="00A96A31">
    <w:pPr>
      <w:pStyle w:val="a4"/>
      <w:jc w:val="both"/>
      <w:rPr>
        <w:color w:val="262626" w:themeColor="text1" w:themeTint="D9"/>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60783F1F" wp14:editId="001A68C6">
              <wp:simplePos x="0" y="0"/>
              <wp:positionH relativeFrom="column">
                <wp:posOffset>-695325</wp:posOffset>
              </wp:positionH>
              <wp:positionV relativeFrom="paragraph">
                <wp:posOffset>145415</wp:posOffset>
              </wp:positionV>
              <wp:extent cx="6657975" cy="361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579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6A31" w:rsidRPr="00A96A31" w:rsidRDefault="00A96A31" w:rsidP="00A96A31">
                          <w:pPr>
                            <w:pStyle w:val="a4"/>
                            <w:spacing w:line="400" w:lineRule="exact"/>
                            <w:jc w:val="both"/>
                            <w:rPr>
                              <w:rFonts w:ascii="微软雅黑" w:eastAsia="微软雅黑" w:hAnsi="微软雅黑"/>
                              <w:b/>
                              <w:color w:val="262626" w:themeColor="text1" w:themeTint="D9"/>
                              <w:sz w:val="24"/>
                            </w:rPr>
                          </w:pPr>
                          <w:r w:rsidRPr="00A96A31">
                            <w:rPr>
                              <w:rFonts w:ascii="微软雅黑" w:eastAsia="微软雅黑" w:hAnsi="微软雅黑" w:hint="eastAsia"/>
                              <w:b/>
                              <w:color w:val="262626" w:themeColor="text1" w:themeTint="D9"/>
                              <w:sz w:val="24"/>
                            </w:rPr>
                            <w:t>上海牛牛企业管理咨询有限公司</w:t>
                          </w:r>
                          <w:r w:rsidRPr="00A96A31">
                            <w:rPr>
                              <w:rFonts w:ascii="微软雅黑" w:eastAsia="微软雅黑" w:hAnsi="微软雅黑" w:hint="eastAsia"/>
                              <w:color w:val="262626" w:themeColor="text1" w:themeTint="D9"/>
                              <w:sz w:val="22"/>
                            </w:rPr>
                            <w:t xml:space="preserve">  </w:t>
                          </w:r>
                          <w:hyperlink r:id="rId1" w:history="1">
                            <w:r w:rsidRPr="00A96A31">
                              <w:rPr>
                                <w:rStyle w:val="a5"/>
                                <w:rFonts w:ascii="微软雅黑" w:eastAsia="微软雅黑" w:hAnsi="微软雅黑" w:hint="eastAsia"/>
                                <w:b/>
                                <w:color w:val="262626" w:themeColor="text1" w:themeTint="D9"/>
                                <w:sz w:val="24"/>
                                <w:u w:val="none"/>
                              </w:rPr>
                              <w:t>www.dpx123.com.cn</w:t>
                            </w:r>
                          </w:hyperlink>
                          <w:r w:rsidRPr="00A96A31">
                            <w:rPr>
                              <w:rFonts w:ascii="微软雅黑" w:eastAsia="微软雅黑" w:hAnsi="微软雅黑" w:hint="eastAsia"/>
                              <w:b/>
                              <w:color w:val="262626" w:themeColor="text1" w:themeTint="D9"/>
                              <w:sz w:val="24"/>
                            </w:rPr>
                            <w:t xml:space="preserve">  </w:t>
                          </w:r>
                          <w:r w:rsidRPr="00A96A31">
                            <w:rPr>
                              <w:rFonts w:ascii="微软雅黑" w:eastAsia="微软雅黑" w:hAnsi="微软雅黑" w:hint="eastAsia"/>
                              <w:b/>
                              <w:bCs/>
                              <w:color w:val="262626" w:themeColor="text1" w:themeTint="D9"/>
                              <w:kern w:val="0"/>
                              <w:sz w:val="24"/>
                            </w:rPr>
                            <w:t xml:space="preserve">021-51877381 </w:t>
                          </w:r>
                          <w:r w:rsidRPr="00A96A31">
                            <w:rPr>
                              <w:rFonts w:ascii="微软雅黑" w:eastAsia="微软雅黑" w:hAnsi="微软雅黑" w:hint="eastAsia"/>
                              <w:b/>
                              <w:color w:val="262626" w:themeColor="text1" w:themeTint="D9"/>
                              <w:sz w:val="24"/>
                            </w:rPr>
                            <w:t xml:space="preserve">      </w:t>
                          </w:r>
                          <w:r>
                            <w:rPr>
                              <w:rFonts w:ascii="微软雅黑" w:eastAsia="微软雅黑" w:hAnsi="微软雅黑" w:hint="eastAsia"/>
                              <w:b/>
                              <w:color w:val="262626" w:themeColor="text1" w:themeTint="D9"/>
                              <w:sz w:val="24"/>
                            </w:rPr>
                            <w:t xml:space="preserve"> </w:t>
                          </w:r>
                          <w:r w:rsidRPr="00A96A31">
                            <w:rPr>
                              <w:rFonts w:ascii="微软雅黑" w:eastAsia="微软雅黑" w:hAnsi="微软雅黑" w:hint="eastAsia"/>
                              <w:b/>
                              <w:bCs/>
                              <w:color w:val="262626" w:themeColor="text1" w:themeTint="D9"/>
                              <w:kern w:val="0"/>
                              <w:sz w:val="24"/>
                            </w:rPr>
                            <w:t xml:space="preserve"> </w:t>
                          </w:r>
                          <w:sdt>
                            <w:sdtPr>
                              <w:rPr>
                                <w:color w:val="262626" w:themeColor="text1" w:themeTint="D9"/>
                              </w:rPr>
                              <w:id w:val="436958776"/>
                              <w:docPartObj>
                                <w:docPartGallery w:val="Page Numbers (Bottom of Page)"/>
                                <w:docPartUnique/>
                              </w:docPartObj>
                            </w:sdtPr>
                            <w:sdtEndPr>
                              <w:rPr>
                                <w:rFonts w:ascii="微软雅黑" w:eastAsia="微软雅黑" w:hAnsi="微软雅黑"/>
                                <w:b/>
                                <w:sz w:val="28"/>
                                <w:szCs w:val="28"/>
                              </w:rPr>
                            </w:sdtEndPr>
                            <w:sdtContent>
                              <w:r w:rsidRPr="00A96A31">
                                <w:rPr>
                                  <w:rFonts w:ascii="微软雅黑" w:eastAsia="微软雅黑" w:hAnsi="微软雅黑"/>
                                  <w:b/>
                                  <w:color w:val="262626" w:themeColor="text1" w:themeTint="D9"/>
                                  <w:sz w:val="28"/>
                                  <w:szCs w:val="28"/>
                                </w:rPr>
                                <w:fldChar w:fldCharType="begin"/>
                              </w:r>
                              <w:r w:rsidRPr="00A96A31">
                                <w:rPr>
                                  <w:rFonts w:ascii="微软雅黑" w:eastAsia="微软雅黑" w:hAnsi="微软雅黑"/>
                                  <w:b/>
                                  <w:color w:val="262626" w:themeColor="text1" w:themeTint="D9"/>
                                  <w:sz w:val="28"/>
                                  <w:szCs w:val="28"/>
                                </w:rPr>
                                <w:instrText>PAGE   \* MERGEFORMAT</w:instrText>
                              </w:r>
                              <w:r w:rsidRPr="00A96A31">
                                <w:rPr>
                                  <w:rFonts w:ascii="微软雅黑" w:eastAsia="微软雅黑" w:hAnsi="微软雅黑"/>
                                  <w:b/>
                                  <w:color w:val="262626" w:themeColor="text1" w:themeTint="D9"/>
                                  <w:sz w:val="28"/>
                                  <w:szCs w:val="28"/>
                                </w:rPr>
                                <w:fldChar w:fldCharType="separate"/>
                              </w:r>
                              <w:r w:rsidR="007D4509" w:rsidRPr="007D4509">
                                <w:rPr>
                                  <w:rFonts w:ascii="微软雅黑" w:eastAsia="微软雅黑" w:hAnsi="微软雅黑"/>
                                  <w:b/>
                                  <w:noProof/>
                                  <w:color w:val="262626" w:themeColor="text1" w:themeTint="D9"/>
                                  <w:sz w:val="28"/>
                                  <w:szCs w:val="28"/>
                                  <w:lang w:val="zh-CN"/>
                                </w:rPr>
                                <w:t>5</w:t>
                              </w:r>
                              <w:r w:rsidRPr="00A96A31">
                                <w:rPr>
                                  <w:rFonts w:ascii="微软雅黑" w:eastAsia="微软雅黑" w:hAnsi="微软雅黑"/>
                                  <w:b/>
                                  <w:color w:val="262626" w:themeColor="text1" w:themeTint="D9"/>
                                  <w:sz w:val="28"/>
                                  <w:szCs w:val="28"/>
                                </w:rPr>
                                <w:fldChar w:fldCharType="end"/>
                              </w:r>
                            </w:sdtContent>
                          </w:sdt>
                          <w:r w:rsidRPr="00A96A31">
                            <w:rPr>
                              <w:rFonts w:ascii="微软雅黑" w:eastAsia="微软雅黑" w:hAnsi="微软雅黑" w:hint="eastAsia"/>
                              <w:b/>
                              <w:bCs/>
                              <w:color w:val="262626" w:themeColor="text1" w:themeTint="D9"/>
                              <w:kern w:val="0"/>
                              <w:sz w:val="24"/>
                            </w:rPr>
                            <w:t xml:space="preserve"> </w:t>
                          </w:r>
                        </w:p>
                        <w:p w:rsidR="00A96A31" w:rsidRPr="00A96A31" w:rsidRDefault="00A96A31">
                          <w:pPr>
                            <w:rPr>
                              <w:color w:val="262626" w:themeColor="text1" w:themeTint="D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4.75pt;margin-top:11.45pt;width:524.2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" filled="f" stroked="f" strokeweight=".5pt">
              <v:textbox>
                <w:txbxContent>
                  <w:p w:rsidR="00A96A31" w:rsidRPr="00A96A31" w:rsidRDefault="00A96A31" w:rsidP="00A96A31">
                    <w:pPr>
                      <w:pStyle w:val="a4"/>
                      <w:spacing w:line="400" w:lineRule="exact"/>
                      <w:jc w:val="both"/>
                      <w:rPr>
                        <w:rFonts w:ascii="微软雅黑" w:eastAsia="微软雅黑" w:hAnsi="微软雅黑"/>
                        <w:b/>
                        <w:color w:val="262626" w:themeColor="text1" w:themeTint="D9"/>
                        <w:sz w:val="24"/>
                      </w:rPr>
                    </w:pPr>
                    <w:r w:rsidRPr="00A96A31">
                      <w:rPr>
                        <w:rFonts w:ascii="微软雅黑" w:eastAsia="微软雅黑" w:hAnsi="微软雅黑" w:hint="eastAsia"/>
                        <w:b/>
                        <w:color w:val="262626" w:themeColor="text1" w:themeTint="D9"/>
                        <w:sz w:val="24"/>
                      </w:rPr>
                      <w:t>上海牛牛企业管理咨询有限公司</w:t>
                    </w:r>
                    <w:r w:rsidRPr="00A96A31">
                      <w:rPr>
                        <w:rFonts w:ascii="微软雅黑" w:eastAsia="微软雅黑" w:hAnsi="微软雅黑" w:hint="eastAsia"/>
                        <w:color w:val="262626" w:themeColor="text1" w:themeTint="D9"/>
                        <w:sz w:val="22"/>
                      </w:rPr>
                      <w:t xml:space="preserve">  </w:t>
                    </w:r>
                    <w:hyperlink r:id="rId2" w:history="1">
                      <w:r w:rsidRPr="00A96A31">
                        <w:rPr>
                          <w:rStyle w:val="a5"/>
                          <w:rFonts w:ascii="微软雅黑" w:eastAsia="微软雅黑" w:hAnsi="微软雅黑" w:hint="eastAsia"/>
                          <w:b/>
                          <w:color w:val="262626" w:themeColor="text1" w:themeTint="D9"/>
                          <w:sz w:val="24"/>
                          <w:u w:val="none"/>
                        </w:rPr>
                        <w:t>www.dpx123.com.cn</w:t>
                      </w:r>
                    </w:hyperlink>
                    <w:r w:rsidRPr="00A96A31">
                      <w:rPr>
                        <w:rFonts w:ascii="微软雅黑" w:eastAsia="微软雅黑" w:hAnsi="微软雅黑" w:hint="eastAsia"/>
                        <w:b/>
                        <w:color w:val="262626" w:themeColor="text1" w:themeTint="D9"/>
                        <w:sz w:val="24"/>
                      </w:rPr>
                      <w:t xml:space="preserve">  </w:t>
                    </w:r>
                    <w:r w:rsidRPr="00A96A31">
                      <w:rPr>
                        <w:rFonts w:ascii="微软雅黑" w:eastAsia="微软雅黑" w:hAnsi="微软雅黑" w:hint="eastAsia"/>
                        <w:b/>
                        <w:bCs/>
                        <w:color w:val="262626" w:themeColor="text1" w:themeTint="D9"/>
                        <w:kern w:val="0"/>
                        <w:sz w:val="24"/>
                      </w:rPr>
                      <w:t xml:space="preserve">021-51877381 </w:t>
                    </w:r>
                    <w:r w:rsidRPr="00A96A31">
                      <w:rPr>
                        <w:rFonts w:ascii="微软雅黑" w:eastAsia="微软雅黑" w:hAnsi="微软雅黑" w:hint="eastAsia"/>
                        <w:b/>
                        <w:color w:val="262626" w:themeColor="text1" w:themeTint="D9"/>
                        <w:sz w:val="24"/>
                      </w:rPr>
                      <w:t xml:space="preserve">      </w:t>
                    </w:r>
                    <w:r>
                      <w:rPr>
                        <w:rFonts w:ascii="微软雅黑" w:eastAsia="微软雅黑" w:hAnsi="微软雅黑" w:hint="eastAsia"/>
                        <w:b/>
                        <w:color w:val="262626" w:themeColor="text1" w:themeTint="D9"/>
                        <w:sz w:val="24"/>
                      </w:rPr>
                      <w:t xml:space="preserve"> </w:t>
                    </w:r>
                    <w:r w:rsidRPr="00A96A31">
                      <w:rPr>
                        <w:rFonts w:ascii="微软雅黑" w:eastAsia="微软雅黑" w:hAnsi="微软雅黑" w:hint="eastAsia"/>
                        <w:b/>
                        <w:bCs/>
                        <w:color w:val="262626" w:themeColor="text1" w:themeTint="D9"/>
                        <w:kern w:val="0"/>
                        <w:sz w:val="24"/>
                      </w:rPr>
                      <w:t xml:space="preserve"> </w:t>
                    </w:r>
                    <w:sdt>
                      <w:sdtPr>
                        <w:rPr>
                          <w:color w:val="262626" w:themeColor="text1" w:themeTint="D9"/>
                        </w:rPr>
                        <w:id w:val="436958776"/>
                        <w:docPartObj>
                          <w:docPartGallery w:val="Page Numbers (Bottom of Page)"/>
                          <w:docPartUnique/>
                        </w:docPartObj>
                      </w:sdtPr>
                      <w:sdtEndPr>
                        <w:rPr>
                          <w:rFonts w:ascii="微软雅黑" w:eastAsia="微软雅黑" w:hAnsi="微软雅黑"/>
                          <w:b/>
                          <w:sz w:val="28"/>
                          <w:szCs w:val="28"/>
                        </w:rPr>
                      </w:sdtEndPr>
                      <w:sdtContent>
                        <w:r w:rsidRPr="00A96A31">
                          <w:rPr>
                            <w:rFonts w:ascii="微软雅黑" w:eastAsia="微软雅黑" w:hAnsi="微软雅黑"/>
                            <w:b/>
                            <w:color w:val="262626" w:themeColor="text1" w:themeTint="D9"/>
                            <w:sz w:val="28"/>
                            <w:szCs w:val="28"/>
                          </w:rPr>
                          <w:fldChar w:fldCharType="begin"/>
                        </w:r>
                        <w:r w:rsidRPr="00A96A31">
                          <w:rPr>
                            <w:rFonts w:ascii="微软雅黑" w:eastAsia="微软雅黑" w:hAnsi="微软雅黑"/>
                            <w:b/>
                            <w:color w:val="262626" w:themeColor="text1" w:themeTint="D9"/>
                            <w:sz w:val="28"/>
                            <w:szCs w:val="28"/>
                          </w:rPr>
                          <w:instrText>PAGE   \* MERGEFORMAT</w:instrText>
                        </w:r>
                        <w:r w:rsidRPr="00A96A31">
                          <w:rPr>
                            <w:rFonts w:ascii="微软雅黑" w:eastAsia="微软雅黑" w:hAnsi="微软雅黑"/>
                            <w:b/>
                            <w:color w:val="262626" w:themeColor="text1" w:themeTint="D9"/>
                            <w:sz w:val="28"/>
                            <w:szCs w:val="28"/>
                          </w:rPr>
                          <w:fldChar w:fldCharType="separate"/>
                        </w:r>
                        <w:r w:rsidR="007D4509" w:rsidRPr="007D4509">
                          <w:rPr>
                            <w:rFonts w:ascii="微软雅黑" w:eastAsia="微软雅黑" w:hAnsi="微软雅黑"/>
                            <w:b/>
                            <w:noProof/>
                            <w:color w:val="262626" w:themeColor="text1" w:themeTint="D9"/>
                            <w:sz w:val="28"/>
                            <w:szCs w:val="28"/>
                            <w:lang w:val="zh-CN"/>
                          </w:rPr>
                          <w:t>5</w:t>
                        </w:r>
                        <w:r w:rsidRPr="00A96A31">
                          <w:rPr>
                            <w:rFonts w:ascii="微软雅黑" w:eastAsia="微软雅黑" w:hAnsi="微软雅黑"/>
                            <w:b/>
                            <w:color w:val="262626" w:themeColor="text1" w:themeTint="D9"/>
                            <w:sz w:val="28"/>
                            <w:szCs w:val="28"/>
                          </w:rPr>
                          <w:fldChar w:fldCharType="end"/>
                        </w:r>
                      </w:sdtContent>
                    </w:sdt>
                    <w:r w:rsidRPr="00A96A31">
                      <w:rPr>
                        <w:rFonts w:ascii="微软雅黑" w:eastAsia="微软雅黑" w:hAnsi="微软雅黑" w:hint="eastAsia"/>
                        <w:b/>
                        <w:bCs/>
                        <w:color w:val="262626" w:themeColor="text1" w:themeTint="D9"/>
                        <w:kern w:val="0"/>
                        <w:sz w:val="24"/>
                      </w:rPr>
                      <w:t xml:space="preserve"> </w:t>
                    </w:r>
                  </w:p>
                  <w:p w:rsidR="00A96A31" w:rsidRPr="00A96A31" w:rsidRDefault="00A96A31">
                    <w:pPr>
                      <w:rPr>
                        <w:color w:val="262626" w:themeColor="text1" w:themeTint="D9"/>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684" w:rsidRDefault="00BE4684" w:rsidP="00A96A31">
      <w:r>
        <w:separator/>
      </w:r>
    </w:p>
  </w:footnote>
  <w:footnote w:type="continuationSeparator" w:id="0">
    <w:p w:rsidR="00BE4684" w:rsidRDefault="00BE4684" w:rsidP="00A96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1" w:rsidRDefault="00A96A31" w:rsidP="00A96A31">
    <w:pPr>
      <w:pStyle w:val="a3"/>
      <w:pBdr>
        <w:bottom w:val="none" w:sz="0" w:space="0" w:color="auto"/>
      </w:pBdr>
      <w:jc w:val="left"/>
    </w:pPr>
    <w:r>
      <w:rPr>
        <w:rFonts w:hint="eastAsia"/>
        <w:noProof/>
      </w:rPr>
      <w:drawing>
        <wp:anchor distT="0" distB="0" distL="114300" distR="114300" simplePos="0" relativeHeight="251660288" behindDoc="0" locked="0" layoutInCell="1" allowOverlap="1" wp14:anchorId="624BAA40" wp14:editId="0BCF37E3">
          <wp:simplePos x="0" y="0"/>
          <wp:positionH relativeFrom="column">
            <wp:posOffset>-790575</wp:posOffset>
          </wp:positionH>
          <wp:positionV relativeFrom="paragraph">
            <wp:posOffset>-216535</wp:posOffset>
          </wp:positionV>
          <wp:extent cx="2019300" cy="447572"/>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平线LOGO（横版 透明底）.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2019300" cy="4475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1.25pt;height:11.25pt" o:bullet="t">
        <v:imagedata r:id="rId1" o:title="BD14565_"/>
      </v:shape>
    </w:pict>
  </w:numPicBullet>
  <w:numPicBullet w:numPicBulletId="1">
    <w:pict>
      <v:shape id="_x0000_i1152" type="#_x0000_t75" style="width:11.25pt;height:11.25pt" o:bullet="t">
        <v:imagedata r:id="rId2" o:title="mso87"/>
      </v:shape>
    </w:pict>
  </w:numPicBullet>
  <w:numPicBullet w:numPicBulletId="2">
    <w:pict>
      <v:shape id="_x0000_i1153" type="#_x0000_t75" style="width:11.25pt;height:11.25pt" o:bullet="t">
        <v:imagedata r:id="rId3" o:title="BD14579_"/>
      </v:shape>
    </w:pict>
  </w:numPicBullet>
  <w:numPicBullet w:numPicBulletId="3">
    <w:pict>
      <v:shape id="_x0000_i1154" type="#_x0000_t75" style="width:11.25pt;height:11.25pt" o:bullet="t">
        <v:imagedata r:id="rId4" o:title="mso4B"/>
      </v:shape>
    </w:pict>
  </w:numPicBullet>
  <w:numPicBullet w:numPicBulletId="4">
    <w:pict>
      <v:shape id="_x0000_i1155" type="#_x0000_t75" style="width:9pt;height:9pt" o:bullet="t">
        <v:imagedata r:id="rId5" o:title="BD10337_"/>
      </v:shape>
    </w:pict>
  </w:numPicBullet>
  <w:abstractNum w:abstractNumId="0">
    <w:nsid w:val="00000016"/>
    <w:multiLevelType w:val="multilevel"/>
    <w:tmpl w:val="00000016"/>
    <w:lvl w:ilvl="0">
      <w:start w:val="1"/>
      <w:numFmt w:val="decimal"/>
      <w:lvlText w:val="%1."/>
      <w:lvlJc w:val="left"/>
      <w:pPr>
        <w:tabs>
          <w:tab w:val="num" w:pos="525"/>
        </w:tabs>
        <w:ind w:left="525" w:hanging="420"/>
      </w:pPr>
      <w:rPr>
        <w:rFonts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1">
    <w:nsid w:val="01485413"/>
    <w:multiLevelType w:val="hybridMultilevel"/>
    <w:tmpl w:val="30488086"/>
    <w:lvl w:ilvl="0" w:tplc="04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1D74E4B"/>
    <w:multiLevelType w:val="hybridMultilevel"/>
    <w:tmpl w:val="A94C5B6A"/>
    <w:lvl w:ilvl="0" w:tplc="04090005">
      <w:start w:val="1"/>
      <w:numFmt w:val="bullet"/>
      <w:lvlText w:val=""/>
      <w:lvlJc w:val="left"/>
      <w:pPr>
        <w:tabs>
          <w:tab w:val="num" w:pos="840"/>
        </w:tabs>
        <w:ind w:left="840" w:hanging="420"/>
      </w:pPr>
      <w:rPr>
        <w:rFonts w:ascii="Wingdings" w:hAnsi="Wingding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029832BC"/>
    <w:multiLevelType w:val="hybridMultilevel"/>
    <w:tmpl w:val="4CBC26E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6034C4C"/>
    <w:multiLevelType w:val="hybridMultilevel"/>
    <w:tmpl w:val="AC363108"/>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63552B0"/>
    <w:multiLevelType w:val="hybridMultilevel"/>
    <w:tmpl w:val="E0CA57EC"/>
    <w:lvl w:ilvl="0" w:tplc="1E76ECD6">
      <w:start w:val="1"/>
      <w:numFmt w:val="bullet"/>
      <w:lvlText w:val=""/>
      <w:lvlPicBulletId w:val="0"/>
      <w:lvlJc w:val="left"/>
      <w:pPr>
        <w:tabs>
          <w:tab w:val="num" w:pos="-1260"/>
        </w:tabs>
        <w:ind w:left="-1260" w:hanging="420"/>
      </w:pPr>
      <w:rPr>
        <w:rFonts w:ascii="Symbol" w:eastAsia="宋体" w:hAnsi="Symbol" w:hint="default"/>
        <w:color w:val="auto"/>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3" w:tentative="1">
      <w:start w:val="1"/>
      <w:numFmt w:val="bullet"/>
      <w:lvlText w:val=""/>
      <w:lvlJc w:val="left"/>
      <w:pPr>
        <w:tabs>
          <w:tab w:val="num" w:pos="0"/>
        </w:tabs>
        <w:ind w:left="0" w:hanging="420"/>
      </w:pPr>
      <w:rPr>
        <w:rFonts w:ascii="Wingdings" w:hAnsi="Wingdings" w:hint="default"/>
      </w:rPr>
    </w:lvl>
    <w:lvl w:ilvl="5" w:tplc="04090005" w:tentative="1">
      <w:start w:val="1"/>
      <w:numFmt w:val="bullet"/>
      <w:lvlText w:val=""/>
      <w:lvlJc w:val="left"/>
      <w:pPr>
        <w:tabs>
          <w:tab w:val="num" w:pos="420"/>
        </w:tabs>
        <w:ind w:left="420" w:hanging="420"/>
      </w:pPr>
      <w:rPr>
        <w:rFonts w:ascii="Wingdings" w:hAnsi="Wingdings" w:hint="default"/>
      </w:rPr>
    </w:lvl>
    <w:lvl w:ilvl="6" w:tplc="04090001" w:tentative="1">
      <w:start w:val="1"/>
      <w:numFmt w:val="bullet"/>
      <w:lvlText w:val=""/>
      <w:lvlJc w:val="left"/>
      <w:pPr>
        <w:tabs>
          <w:tab w:val="num" w:pos="840"/>
        </w:tabs>
        <w:ind w:left="840" w:hanging="420"/>
      </w:pPr>
      <w:rPr>
        <w:rFonts w:ascii="Wingdings" w:hAnsi="Wingdings" w:hint="default"/>
      </w:rPr>
    </w:lvl>
    <w:lvl w:ilvl="7" w:tplc="04090003" w:tentative="1">
      <w:start w:val="1"/>
      <w:numFmt w:val="bullet"/>
      <w:lvlText w:val=""/>
      <w:lvlJc w:val="left"/>
      <w:pPr>
        <w:tabs>
          <w:tab w:val="num" w:pos="1260"/>
        </w:tabs>
        <w:ind w:left="1260" w:hanging="420"/>
      </w:pPr>
      <w:rPr>
        <w:rFonts w:ascii="Wingdings" w:hAnsi="Wingdings" w:hint="default"/>
      </w:rPr>
    </w:lvl>
    <w:lvl w:ilvl="8" w:tplc="04090005" w:tentative="1">
      <w:start w:val="1"/>
      <w:numFmt w:val="bullet"/>
      <w:lvlText w:val=""/>
      <w:lvlJc w:val="left"/>
      <w:pPr>
        <w:tabs>
          <w:tab w:val="num" w:pos="1680"/>
        </w:tabs>
        <w:ind w:left="1680" w:hanging="420"/>
      </w:pPr>
      <w:rPr>
        <w:rFonts w:ascii="Wingdings" w:hAnsi="Wingdings" w:hint="default"/>
      </w:rPr>
    </w:lvl>
  </w:abstractNum>
  <w:abstractNum w:abstractNumId="6">
    <w:nsid w:val="066034F5"/>
    <w:multiLevelType w:val="hybridMultilevel"/>
    <w:tmpl w:val="A5F29F9C"/>
    <w:lvl w:ilvl="0" w:tplc="04090007">
      <w:start w:val="1"/>
      <w:numFmt w:val="bullet"/>
      <w:lvlText w:val=""/>
      <w:lvlPicBulletId w:val="1"/>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08497641"/>
    <w:multiLevelType w:val="hybridMultilevel"/>
    <w:tmpl w:val="D7E625B2"/>
    <w:lvl w:ilvl="0" w:tplc="04090001">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7D2C7E54">
      <w:numFmt w:val="bullet"/>
      <w:lvlText w:val="◆"/>
      <w:lvlJc w:val="left"/>
      <w:pPr>
        <w:ind w:left="2520" w:hanging="840"/>
      </w:pPr>
      <w:rPr>
        <w:rFonts w:ascii="微软雅黑" w:eastAsia="微软雅黑" w:hAnsi="微软雅黑" w:cstheme="minorBidi" w:hint="eastAsia"/>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nsid w:val="0A0A5131"/>
    <w:multiLevelType w:val="hybridMultilevel"/>
    <w:tmpl w:val="3CD2D64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0C733CBA"/>
    <w:multiLevelType w:val="hybridMultilevel"/>
    <w:tmpl w:val="B21EAAA6"/>
    <w:lvl w:ilvl="0" w:tplc="04090005">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F09112D"/>
    <w:multiLevelType w:val="hybridMultilevel"/>
    <w:tmpl w:val="4F1071FE"/>
    <w:lvl w:ilvl="0" w:tplc="04090005">
      <w:start w:val="1"/>
      <w:numFmt w:val="bullet"/>
      <w:lvlText w:val=""/>
      <w:lvlJc w:val="left"/>
      <w:pPr>
        <w:tabs>
          <w:tab w:val="num" w:pos="840"/>
        </w:tabs>
        <w:ind w:left="840" w:hanging="420"/>
      </w:pPr>
      <w:rPr>
        <w:rFonts w:ascii="Wingdings" w:hAnsi="Wingding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1AE4652E"/>
    <w:multiLevelType w:val="hybridMultilevel"/>
    <w:tmpl w:val="A438A11C"/>
    <w:lvl w:ilvl="0" w:tplc="04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1B264012"/>
    <w:multiLevelType w:val="hybridMultilevel"/>
    <w:tmpl w:val="5A748C5C"/>
    <w:lvl w:ilvl="0" w:tplc="04090005">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C773BE7"/>
    <w:multiLevelType w:val="hybridMultilevel"/>
    <w:tmpl w:val="F132A5C6"/>
    <w:lvl w:ilvl="0" w:tplc="04090005">
      <w:start w:val="1"/>
      <w:numFmt w:val="bullet"/>
      <w:lvlText w:val=""/>
      <w:lvlJc w:val="left"/>
      <w:pPr>
        <w:ind w:left="840" w:hanging="420"/>
      </w:pPr>
      <w:rPr>
        <w:rFonts w:ascii="Wingdings" w:hAnsi="Wingdings" w:hint="default"/>
      </w:rPr>
    </w:lvl>
    <w:lvl w:ilvl="1" w:tplc="1D8CC41E">
      <w:numFmt w:val="bullet"/>
      <w:lvlText w:val="●"/>
      <w:lvlJc w:val="left"/>
      <w:pPr>
        <w:ind w:left="1365" w:hanging="525"/>
      </w:pPr>
      <w:rPr>
        <w:rFonts w:ascii="微软雅黑" w:eastAsia="微软雅黑" w:hAnsi="微软雅黑" w:cstheme="minorBid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1D987CFF"/>
    <w:multiLevelType w:val="hybridMultilevel"/>
    <w:tmpl w:val="318C1BB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F1117E0"/>
    <w:multiLevelType w:val="hybridMultilevel"/>
    <w:tmpl w:val="2BFA5D4A"/>
    <w:lvl w:ilvl="0" w:tplc="04090005">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2F8439D"/>
    <w:multiLevelType w:val="hybridMultilevel"/>
    <w:tmpl w:val="2C30BCF0"/>
    <w:lvl w:ilvl="0" w:tplc="0409000F">
      <w:start w:val="1"/>
      <w:numFmt w:val="decimal"/>
      <w:lvlText w:val="%1."/>
      <w:lvlJc w:val="left"/>
      <w:pPr>
        <w:ind w:left="420" w:hanging="420"/>
      </w:pPr>
    </w:lvl>
    <w:lvl w:ilvl="1" w:tplc="04090005">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63B4E18"/>
    <w:multiLevelType w:val="hybridMultilevel"/>
    <w:tmpl w:val="80BE6B9E"/>
    <w:lvl w:ilvl="0" w:tplc="04090005">
      <w:start w:val="1"/>
      <w:numFmt w:val="bullet"/>
      <w:lvlText w:val=""/>
      <w:lvlJc w:val="left"/>
      <w:pPr>
        <w:ind w:left="840" w:hanging="420"/>
      </w:pPr>
      <w:rPr>
        <w:rFonts w:ascii="Wingdings" w:hAnsi="Wingdings" w:hint="default"/>
        <w:sz w:val="2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26B245B4"/>
    <w:multiLevelType w:val="hybridMultilevel"/>
    <w:tmpl w:val="894A7A0C"/>
    <w:lvl w:ilvl="0" w:tplc="04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27B45FCB"/>
    <w:multiLevelType w:val="hybridMultilevel"/>
    <w:tmpl w:val="6BD651C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2823115C"/>
    <w:multiLevelType w:val="hybridMultilevel"/>
    <w:tmpl w:val="3AB8352A"/>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397A30CE"/>
    <w:multiLevelType w:val="hybridMultilevel"/>
    <w:tmpl w:val="107CA660"/>
    <w:lvl w:ilvl="0" w:tplc="04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3B9A4D47"/>
    <w:multiLevelType w:val="hybridMultilevel"/>
    <w:tmpl w:val="C51655CA"/>
    <w:lvl w:ilvl="0" w:tplc="04090005">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3D397704"/>
    <w:multiLevelType w:val="hybridMultilevel"/>
    <w:tmpl w:val="5ACCA7E2"/>
    <w:lvl w:ilvl="0" w:tplc="04090005">
      <w:start w:val="1"/>
      <w:numFmt w:val="bullet"/>
      <w:lvlText w:val=""/>
      <w:lvlJc w:val="left"/>
      <w:pPr>
        <w:ind w:left="840" w:hanging="420"/>
      </w:pPr>
      <w:rPr>
        <w:rFonts w:ascii="Wingdings" w:hAnsi="Wingdings" w:hint="default"/>
      </w:rPr>
    </w:lvl>
    <w:lvl w:ilvl="1" w:tplc="EDFC7140">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43E453F0"/>
    <w:multiLevelType w:val="hybridMultilevel"/>
    <w:tmpl w:val="02A271EA"/>
    <w:lvl w:ilvl="0" w:tplc="04090007">
      <w:start w:val="1"/>
      <w:numFmt w:val="bullet"/>
      <w:lvlText w:val=""/>
      <w:lvlPicBulletId w:val="1"/>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C1C676A4">
      <w:numFmt w:val="bullet"/>
      <w:lvlText w:val="◆"/>
      <w:lvlJc w:val="left"/>
      <w:pPr>
        <w:ind w:left="3360" w:hanging="840"/>
      </w:pPr>
      <w:rPr>
        <w:rFonts w:ascii="微软雅黑" w:eastAsia="微软雅黑" w:hAnsi="微软雅黑" w:cstheme="minorBidi" w:hint="eastAsia"/>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47E150F2"/>
    <w:multiLevelType w:val="hybridMultilevel"/>
    <w:tmpl w:val="2E54DC56"/>
    <w:lvl w:ilvl="0" w:tplc="299E09BA">
      <w:start w:val="1"/>
      <w:numFmt w:val="bullet"/>
      <w:lvlText w:val=""/>
      <w:lvlJc w:val="left"/>
      <w:pPr>
        <w:tabs>
          <w:tab w:val="num" w:pos="840"/>
        </w:tabs>
        <w:ind w:left="840" w:hanging="420"/>
      </w:pPr>
      <w:rPr>
        <w:rFonts w:ascii="Wingdings" w:hAnsi="Wingding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4A346AFF"/>
    <w:multiLevelType w:val="hybridMultilevel"/>
    <w:tmpl w:val="12165938"/>
    <w:lvl w:ilvl="0" w:tplc="961667F4">
      <w:start w:val="1"/>
      <w:numFmt w:val="bullet"/>
      <w:lvlText w:val=""/>
      <w:lvlPicBulletId w:val="2"/>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B">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4DF31ECA"/>
    <w:multiLevelType w:val="hybridMultilevel"/>
    <w:tmpl w:val="E2C07868"/>
    <w:lvl w:ilvl="0" w:tplc="04090005">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4ED474F"/>
    <w:multiLevelType w:val="hybridMultilevel"/>
    <w:tmpl w:val="D090B000"/>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9">
    <w:nsid w:val="55723414"/>
    <w:multiLevelType w:val="hybridMultilevel"/>
    <w:tmpl w:val="29286B78"/>
    <w:lvl w:ilvl="0" w:tplc="04090007">
      <w:start w:val="1"/>
      <w:numFmt w:val="bullet"/>
      <w:lvlText w:val=""/>
      <w:lvlPicBulletId w:val="1"/>
      <w:lvlJc w:val="left"/>
      <w:pPr>
        <w:tabs>
          <w:tab w:val="num" w:pos="840"/>
        </w:tabs>
        <w:ind w:left="840" w:hanging="420"/>
      </w:pPr>
      <w:rPr>
        <w:rFonts w:ascii="Wingdings" w:hAnsi="Wingding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nsid w:val="62A811B8"/>
    <w:multiLevelType w:val="hybridMultilevel"/>
    <w:tmpl w:val="F63850B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0B">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3A20AB0"/>
    <w:multiLevelType w:val="hybridMultilevel"/>
    <w:tmpl w:val="570865BC"/>
    <w:lvl w:ilvl="0" w:tplc="04090005">
      <w:start w:val="1"/>
      <w:numFmt w:val="bullet"/>
      <w:lvlText w:val=""/>
      <w:lvlJc w:val="left"/>
      <w:pPr>
        <w:tabs>
          <w:tab w:val="num" w:pos="420"/>
        </w:tabs>
        <w:ind w:left="420" w:hanging="420"/>
      </w:pPr>
      <w:rPr>
        <w:rFonts w:ascii="Wingdings" w:hAnsi="Wingdings" w:hint="default"/>
        <w:sz w:val="2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4025C36"/>
    <w:multiLevelType w:val="hybridMultilevel"/>
    <w:tmpl w:val="8CF294CC"/>
    <w:lvl w:ilvl="0" w:tplc="E61C8772">
      <w:numFmt w:val="bullet"/>
      <w:lvlText w:val="◆"/>
      <w:lvlJc w:val="left"/>
      <w:pPr>
        <w:ind w:left="840" w:hanging="840"/>
      </w:pPr>
      <w:rPr>
        <w:rFonts w:ascii="微软雅黑" w:eastAsia="微软雅黑" w:hAnsi="微软雅黑"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47D5DC1"/>
    <w:multiLevelType w:val="hybridMultilevel"/>
    <w:tmpl w:val="06FC61E0"/>
    <w:lvl w:ilvl="0" w:tplc="04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C1C676A4">
      <w:numFmt w:val="bullet"/>
      <w:lvlText w:val="◆"/>
      <w:lvlJc w:val="left"/>
      <w:pPr>
        <w:ind w:left="3360" w:hanging="840"/>
      </w:pPr>
      <w:rPr>
        <w:rFonts w:ascii="微软雅黑" w:eastAsia="微软雅黑" w:hAnsi="微软雅黑" w:cstheme="minorBidi" w:hint="eastAsia"/>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67700CA1"/>
    <w:multiLevelType w:val="hybridMultilevel"/>
    <w:tmpl w:val="41B424A4"/>
    <w:lvl w:ilvl="0" w:tplc="04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67D52D67"/>
    <w:multiLevelType w:val="hybridMultilevel"/>
    <w:tmpl w:val="08FE4EA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80839B2"/>
    <w:multiLevelType w:val="hybridMultilevel"/>
    <w:tmpl w:val="03D2C99C"/>
    <w:lvl w:ilvl="0" w:tplc="514C2460">
      <w:numFmt w:val="bullet"/>
      <w:lvlText w:val="◆"/>
      <w:lvlJc w:val="left"/>
      <w:pPr>
        <w:ind w:left="840" w:hanging="840"/>
      </w:pPr>
      <w:rPr>
        <w:rFonts w:ascii="微软雅黑" w:eastAsia="微软雅黑" w:hAnsi="微软雅黑"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9F76728"/>
    <w:multiLevelType w:val="hybridMultilevel"/>
    <w:tmpl w:val="8ADEDC88"/>
    <w:lvl w:ilvl="0" w:tplc="04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6A242AAE"/>
    <w:multiLevelType w:val="hybridMultilevel"/>
    <w:tmpl w:val="3D64759E"/>
    <w:lvl w:ilvl="0" w:tplc="299E09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C472E06"/>
    <w:multiLevelType w:val="hybridMultilevel"/>
    <w:tmpl w:val="A448DA3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04C6D49"/>
    <w:multiLevelType w:val="hybridMultilevel"/>
    <w:tmpl w:val="D1F070E4"/>
    <w:lvl w:ilvl="0" w:tplc="04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71786AD1"/>
    <w:multiLevelType w:val="hybridMultilevel"/>
    <w:tmpl w:val="3C342B94"/>
    <w:lvl w:ilvl="0" w:tplc="04090007">
      <w:start w:val="1"/>
      <w:numFmt w:val="bullet"/>
      <w:lvlText w:val=""/>
      <w:lvlPicBulletId w:val="3"/>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nsid w:val="738C176E"/>
    <w:multiLevelType w:val="hybridMultilevel"/>
    <w:tmpl w:val="283E20F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44C59E4"/>
    <w:multiLevelType w:val="hybridMultilevel"/>
    <w:tmpl w:val="911C854C"/>
    <w:lvl w:ilvl="0" w:tplc="04090005">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764453BE"/>
    <w:multiLevelType w:val="hybridMultilevel"/>
    <w:tmpl w:val="AE56C26C"/>
    <w:lvl w:ilvl="0" w:tplc="04090005">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2654A3"/>
    <w:multiLevelType w:val="hybridMultilevel"/>
    <w:tmpl w:val="83665F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6">
    <w:nsid w:val="7D95122E"/>
    <w:multiLevelType w:val="hybridMultilevel"/>
    <w:tmpl w:val="3DB0E264"/>
    <w:lvl w:ilvl="0" w:tplc="04090007">
      <w:start w:val="1"/>
      <w:numFmt w:val="bullet"/>
      <w:lvlText w:val=""/>
      <w:lvlPicBulletId w:val="3"/>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8"/>
  </w:num>
  <w:num w:numId="2">
    <w:abstractNumId w:val="36"/>
  </w:num>
  <w:num w:numId="3">
    <w:abstractNumId w:val="13"/>
  </w:num>
  <w:num w:numId="4">
    <w:abstractNumId w:val="32"/>
  </w:num>
  <w:num w:numId="5">
    <w:abstractNumId w:val="7"/>
  </w:num>
  <w:num w:numId="6">
    <w:abstractNumId w:val="40"/>
  </w:num>
  <w:num w:numId="7">
    <w:abstractNumId w:val="3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4"/>
  </w:num>
  <w:num w:numId="11">
    <w:abstractNumId w:val="3"/>
  </w:num>
  <w:num w:numId="12">
    <w:abstractNumId w:val="29"/>
  </w:num>
  <w:num w:numId="13">
    <w:abstractNumId w:val="39"/>
  </w:num>
  <w:num w:numId="14">
    <w:abstractNumId w:val="10"/>
  </w:num>
  <w:num w:numId="15">
    <w:abstractNumId w:val="31"/>
  </w:num>
  <w:num w:numId="16">
    <w:abstractNumId w:val="25"/>
  </w:num>
  <w:num w:numId="17">
    <w:abstractNumId w:val="26"/>
  </w:num>
  <w:num w:numId="18">
    <w:abstractNumId w:val="16"/>
  </w:num>
  <w:num w:numId="19">
    <w:abstractNumId w:val="30"/>
  </w:num>
  <w:num w:numId="20">
    <w:abstractNumId w:val="2"/>
  </w:num>
  <w:num w:numId="21">
    <w:abstractNumId w:val="17"/>
  </w:num>
  <w:num w:numId="22">
    <w:abstractNumId w:val="42"/>
  </w:num>
  <w:num w:numId="23">
    <w:abstractNumId w:val="28"/>
  </w:num>
  <w:num w:numId="24">
    <w:abstractNumId w:val="41"/>
  </w:num>
  <w:num w:numId="25">
    <w:abstractNumId w:val="43"/>
  </w:num>
  <w:num w:numId="26">
    <w:abstractNumId w:val="22"/>
  </w:num>
  <w:num w:numId="27">
    <w:abstractNumId w:val="9"/>
  </w:num>
  <w:num w:numId="28">
    <w:abstractNumId w:val="15"/>
  </w:num>
  <w:num w:numId="29">
    <w:abstractNumId w:val="27"/>
  </w:num>
  <w:num w:numId="30">
    <w:abstractNumId w:val="12"/>
  </w:num>
  <w:num w:numId="31">
    <w:abstractNumId w:val="23"/>
  </w:num>
  <w:num w:numId="32">
    <w:abstractNumId w:val="44"/>
  </w:num>
  <w:num w:numId="33">
    <w:abstractNumId w:val="34"/>
  </w:num>
  <w:num w:numId="34">
    <w:abstractNumId w:val="45"/>
  </w:num>
  <w:num w:numId="35">
    <w:abstractNumId w:val="46"/>
  </w:num>
  <w:num w:numId="36">
    <w:abstractNumId w:val="4"/>
  </w:num>
  <w:num w:numId="37">
    <w:abstractNumId w:val="35"/>
  </w:num>
  <w:num w:numId="38">
    <w:abstractNumId w:val="19"/>
  </w:num>
  <w:num w:numId="39">
    <w:abstractNumId w:val="24"/>
  </w:num>
  <w:num w:numId="40">
    <w:abstractNumId w:val="6"/>
  </w:num>
  <w:num w:numId="41">
    <w:abstractNumId w:val="37"/>
  </w:num>
  <w:num w:numId="42">
    <w:abstractNumId w:val="1"/>
  </w:num>
  <w:num w:numId="43">
    <w:abstractNumId w:val="21"/>
  </w:num>
  <w:num w:numId="44">
    <w:abstractNumId w:val="20"/>
  </w:num>
  <w:num w:numId="45">
    <w:abstractNumId w:val="11"/>
  </w:num>
  <w:num w:numId="46">
    <w:abstractNumId w:val="18"/>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65"/>
    <w:rsid w:val="00016B7F"/>
    <w:rsid w:val="0006394C"/>
    <w:rsid w:val="00070958"/>
    <w:rsid w:val="00096AC1"/>
    <w:rsid w:val="000B2ECB"/>
    <w:rsid w:val="00123CA7"/>
    <w:rsid w:val="001548C3"/>
    <w:rsid w:val="00154B95"/>
    <w:rsid w:val="00156E19"/>
    <w:rsid w:val="001B26B9"/>
    <w:rsid w:val="001C6973"/>
    <w:rsid w:val="001E0105"/>
    <w:rsid w:val="002263B7"/>
    <w:rsid w:val="00231290"/>
    <w:rsid w:val="00235721"/>
    <w:rsid w:val="00295863"/>
    <w:rsid w:val="00296565"/>
    <w:rsid w:val="00336C5C"/>
    <w:rsid w:val="003645A6"/>
    <w:rsid w:val="003A67AB"/>
    <w:rsid w:val="00436E74"/>
    <w:rsid w:val="004452A3"/>
    <w:rsid w:val="0047432D"/>
    <w:rsid w:val="004F7E38"/>
    <w:rsid w:val="005304A7"/>
    <w:rsid w:val="00560EAD"/>
    <w:rsid w:val="005E4204"/>
    <w:rsid w:val="006247A3"/>
    <w:rsid w:val="00642573"/>
    <w:rsid w:val="006450D6"/>
    <w:rsid w:val="00664756"/>
    <w:rsid w:val="006B0FB0"/>
    <w:rsid w:val="006F608A"/>
    <w:rsid w:val="00752739"/>
    <w:rsid w:val="007D4509"/>
    <w:rsid w:val="007E1A5B"/>
    <w:rsid w:val="008352D0"/>
    <w:rsid w:val="00893A03"/>
    <w:rsid w:val="008D4098"/>
    <w:rsid w:val="009B2E23"/>
    <w:rsid w:val="00A96A31"/>
    <w:rsid w:val="00AA0F6D"/>
    <w:rsid w:val="00AE6867"/>
    <w:rsid w:val="00B95B95"/>
    <w:rsid w:val="00BE13EE"/>
    <w:rsid w:val="00BE4684"/>
    <w:rsid w:val="00C14CE3"/>
    <w:rsid w:val="00C25244"/>
    <w:rsid w:val="00C710F6"/>
    <w:rsid w:val="00C9112B"/>
    <w:rsid w:val="00CC765D"/>
    <w:rsid w:val="00D33E23"/>
    <w:rsid w:val="00D555F1"/>
    <w:rsid w:val="00D92104"/>
    <w:rsid w:val="00DF013D"/>
    <w:rsid w:val="00E304A5"/>
    <w:rsid w:val="00E322F4"/>
    <w:rsid w:val="00E64E7B"/>
    <w:rsid w:val="00F917F1"/>
    <w:rsid w:val="00F96813"/>
    <w:rsid w:val="00FA594E"/>
    <w:rsid w:val="00FF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A31"/>
    <w:rPr>
      <w:sz w:val="18"/>
      <w:szCs w:val="18"/>
    </w:rPr>
  </w:style>
  <w:style w:type="paragraph" w:styleId="a4">
    <w:name w:val="footer"/>
    <w:basedOn w:val="a"/>
    <w:link w:val="Char0"/>
    <w:uiPriority w:val="99"/>
    <w:unhideWhenUsed/>
    <w:rsid w:val="00A96A31"/>
    <w:pPr>
      <w:tabs>
        <w:tab w:val="center" w:pos="4153"/>
        <w:tab w:val="right" w:pos="8306"/>
      </w:tabs>
      <w:snapToGrid w:val="0"/>
      <w:jc w:val="left"/>
    </w:pPr>
    <w:rPr>
      <w:sz w:val="18"/>
      <w:szCs w:val="18"/>
    </w:rPr>
  </w:style>
  <w:style w:type="character" w:customStyle="1" w:styleId="Char0">
    <w:name w:val="页脚 Char"/>
    <w:basedOn w:val="a0"/>
    <w:link w:val="a4"/>
    <w:uiPriority w:val="99"/>
    <w:rsid w:val="00A96A31"/>
    <w:rPr>
      <w:sz w:val="18"/>
      <w:szCs w:val="18"/>
    </w:rPr>
  </w:style>
  <w:style w:type="character" w:styleId="a5">
    <w:name w:val="Hyperlink"/>
    <w:rsid w:val="00A96A31"/>
    <w:rPr>
      <w:color w:val="0000FF"/>
      <w:u w:val="single"/>
    </w:rPr>
  </w:style>
  <w:style w:type="paragraph" w:styleId="a6">
    <w:name w:val="Balloon Text"/>
    <w:basedOn w:val="a"/>
    <w:link w:val="Char1"/>
    <w:uiPriority w:val="99"/>
    <w:semiHidden/>
    <w:unhideWhenUsed/>
    <w:rsid w:val="00A96A31"/>
    <w:rPr>
      <w:sz w:val="18"/>
      <w:szCs w:val="18"/>
    </w:rPr>
  </w:style>
  <w:style w:type="character" w:customStyle="1" w:styleId="Char1">
    <w:name w:val="批注框文本 Char"/>
    <w:basedOn w:val="a0"/>
    <w:link w:val="a6"/>
    <w:uiPriority w:val="99"/>
    <w:semiHidden/>
    <w:rsid w:val="00A96A31"/>
    <w:rPr>
      <w:sz w:val="18"/>
      <w:szCs w:val="18"/>
    </w:rPr>
  </w:style>
  <w:style w:type="paragraph" w:styleId="a7">
    <w:name w:val="List Paragraph"/>
    <w:basedOn w:val="a"/>
    <w:uiPriority w:val="34"/>
    <w:qFormat/>
    <w:rsid w:val="00336C5C"/>
    <w:pPr>
      <w:ind w:firstLineChars="200" w:firstLine="420"/>
    </w:pPr>
  </w:style>
  <w:style w:type="paragraph" w:styleId="a8">
    <w:name w:val="Normal (Web)"/>
    <w:basedOn w:val="a"/>
    <w:rsid w:val="00560EAD"/>
    <w:pPr>
      <w:widowControl/>
      <w:spacing w:before="100" w:beforeAutospacing="1" w:after="100" w:afterAutospacing="1"/>
      <w:jc w:val="left"/>
    </w:pPr>
    <w:rPr>
      <w:rFonts w:ascii="宋体" w:eastAsia="宋体" w:hAnsi="宋体" w:cs="Times New Roman" w:hint="eastAsia"/>
      <w:kern w:val="0"/>
      <w:sz w:val="18"/>
      <w:szCs w:val="18"/>
    </w:rPr>
  </w:style>
  <w:style w:type="character" w:styleId="a9">
    <w:name w:val="Strong"/>
    <w:qFormat/>
    <w:rsid w:val="00FF6DF8"/>
    <w:rPr>
      <w:b/>
      <w:bCs/>
    </w:rPr>
  </w:style>
  <w:style w:type="paragraph" w:customStyle="1" w:styleId="p0">
    <w:name w:val="p0"/>
    <w:basedOn w:val="a"/>
    <w:rsid w:val="00FF6DF8"/>
    <w:pPr>
      <w:widowControl/>
      <w:jc w:val="left"/>
    </w:pPr>
    <w:rPr>
      <w:rFonts w:ascii="Times New Roman" w:eastAsia="宋体" w:hAnsi="Times New Roman" w:cs="Times New Roman"/>
      <w:kern w:val="0"/>
      <w:sz w:val="24"/>
      <w:szCs w:val="20"/>
    </w:rPr>
  </w:style>
  <w:style w:type="paragraph" w:styleId="aa">
    <w:name w:val="Body Text Indent"/>
    <w:basedOn w:val="a"/>
    <w:link w:val="Char2"/>
    <w:rsid w:val="00FF6DF8"/>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a"/>
    <w:rsid w:val="00FF6DF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A31"/>
    <w:rPr>
      <w:sz w:val="18"/>
      <w:szCs w:val="18"/>
    </w:rPr>
  </w:style>
  <w:style w:type="paragraph" w:styleId="a4">
    <w:name w:val="footer"/>
    <w:basedOn w:val="a"/>
    <w:link w:val="Char0"/>
    <w:uiPriority w:val="99"/>
    <w:unhideWhenUsed/>
    <w:rsid w:val="00A96A31"/>
    <w:pPr>
      <w:tabs>
        <w:tab w:val="center" w:pos="4153"/>
        <w:tab w:val="right" w:pos="8306"/>
      </w:tabs>
      <w:snapToGrid w:val="0"/>
      <w:jc w:val="left"/>
    </w:pPr>
    <w:rPr>
      <w:sz w:val="18"/>
      <w:szCs w:val="18"/>
    </w:rPr>
  </w:style>
  <w:style w:type="character" w:customStyle="1" w:styleId="Char0">
    <w:name w:val="页脚 Char"/>
    <w:basedOn w:val="a0"/>
    <w:link w:val="a4"/>
    <w:uiPriority w:val="99"/>
    <w:rsid w:val="00A96A31"/>
    <w:rPr>
      <w:sz w:val="18"/>
      <w:szCs w:val="18"/>
    </w:rPr>
  </w:style>
  <w:style w:type="character" w:styleId="a5">
    <w:name w:val="Hyperlink"/>
    <w:rsid w:val="00A96A31"/>
    <w:rPr>
      <w:color w:val="0000FF"/>
      <w:u w:val="single"/>
    </w:rPr>
  </w:style>
  <w:style w:type="paragraph" w:styleId="a6">
    <w:name w:val="Balloon Text"/>
    <w:basedOn w:val="a"/>
    <w:link w:val="Char1"/>
    <w:uiPriority w:val="99"/>
    <w:semiHidden/>
    <w:unhideWhenUsed/>
    <w:rsid w:val="00A96A31"/>
    <w:rPr>
      <w:sz w:val="18"/>
      <w:szCs w:val="18"/>
    </w:rPr>
  </w:style>
  <w:style w:type="character" w:customStyle="1" w:styleId="Char1">
    <w:name w:val="批注框文本 Char"/>
    <w:basedOn w:val="a0"/>
    <w:link w:val="a6"/>
    <w:uiPriority w:val="99"/>
    <w:semiHidden/>
    <w:rsid w:val="00A96A31"/>
    <w:rPr>
      <w:sz w:val="18"/>
      <w:szCs w:val="18"/>
    </w:rPr>
  </w:style>
  <w:style w:type="paragraph" w:styleId="a7">
    <w:name w:val="List Paragraph"/>
    <w:basedOn w:val="a"/>
    <w:uiPriority w:val="34"/>
    <w:qFormat/>
    <w:rsid w:val="00336C5C"/>
    <w:pPr>
      <w:ind w:firstLineChars="200" w:firstLine="420"/>
    </w:pPr>
  </w:style>
  <w:style w:type="paragraph" w:styleId="a8">
    <w:name w:val="Normal (Web)"/>
    <w:basedOn w:val="a"/>
    <w:rsid w:val="00560EAD"/>
    <w:pPr>
      <w:widowControl/>
      <w:spacing w:before="100" w:beforeAutospacing="1" w:after="100" w:afterAutospacing="1"/>
      <w:jc w:val="left"/>
    </w:pPr>
    <w:rPr>
      <w:rFonts w:ascii="宋体" w:eastAsia="宋体" w:hAnsi="宋体" w:cs="Times New Roman" w:hint="eastAsia"/>
      <w:kern w:val="0"/>
      <w:sz w:val="18"/>
      <w:szCs w:val="18"/>
    </w:rPr>
  </w:style>
  <w:style w:type="character" w:styleId="a9">
    <w:name w:val="Strong"/>
    <w:qFormat/>
    <w:rsid w:val="00FF6DF8"/>
    <w:rPr>
      <w:b/>
      <w:bCs/>
    </w:rPr>
  </w:style>
  <w:style w:type="paragraph" w:customStyle="1" w:styleId="p0">
    <w:name w:val="p0"/>
    <w:basedOn w:val="a"/>
    <w:rsid w:val="00FF6DF8"/>
    <w:pPr>
      <w:widowControl/>
      <w:jc w:val="left"/>
    </w:pPr>
    <w:rPr>
      <w:rFonts w:ascii="Times New Roman" w:eastAsia="宋体" w:hAnsi="Times New Roman" w:cs="Times New Roman"/>
      <w:kern w:val="0"/>
      <w:sz w:val="24"/>
      <w:szCs w:val="20"/>
    </w:rPr>
  </w:style>
  <w:style w:type="paragraph" w:styleId="aa">
    <w:name w:val="Body Text Indent"/>
    <w:basedOn w:val="a"/>
    <w:link w:val="Char2"/>
    <w:rsid w:val="00FF6DF8"/>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a"/>
    <w:rsid w:val="00FF6DF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image" Target="media/image6.png"/><Relationship Id="rId9"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http://www.dpx123.com.cn" TargetMode="External"/><Relationship Id="rId1" Type="http://schemas.openxmlformats.org/officeDocument/2006/relationships/hyperlink" Target="http://www.dpx123.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492</Words>
  <Characters>2810</Characters>
  <Application>Microsoft Office Word</Application>
  <DocSecurity>0</DocSecurity>
  <Lines>23</Lines>
  <Paragraphs>6</Paragraphs>
  <ScaleCrop>false</ScaleCrop>
  <Company>Microsoft</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Elaine</cp:lastModifiedBy>
  <cp:revision>48</cp:revision>
  <dcterms:created xsi:type="dcterms:W3CDTF">2015-11-09T12:02:00Z</dcterms:created>
  <dcterms:modified xsi:type="dcterms:W3CDTF">2015-11-12T03:35:00Z</dcterms:modified>
</cp:coreProperties>
</file>