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-1630680</wp:posOffset>
            </wp:positionV>
            <wp:extent cx="7719695" cy="4770755"/>
            <wp:effectExtent l="0" t="0" r="14605" b="10795"/>
            <wp:wrapNone/>
            <wp:docPr id="6" name="图片 6" descr="533e6944c34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33e6944c34b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9695" cy="477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/>
    <w:p/>
    <w:p/>
    <w:p/>
    <w:p/>
    <w:p/>
    <w:p/>
    <w:p/>
    <w:p/>
    <w:p/>
    <w:p/>
    <w:p/>
    <w:p/>
    <w:p/>
    <w:p>
      <w:r>
        <w:pict>
          <v:rect id="_x0000_s1026" o:spid="_x0000_s1026" o:spt="1" style="position:absolute;left:0pt;margin-left:-116.1pt;margin-top:8.05pt;height:78.5pt;width:641.25pt;z-index:251659264;v-text-anchor:middle;mso-width-relative:page;mso-height-relative:page;" filled="f" stroked="f" coordsize="21600,21600" o:gfxdata="UEsDBAoAAAAAAIdO4kAAAAAAAAAAAAAAAAAEAAAAZHJzL1BLAwQUAAAACACHTuJAjUUW8dkAAAAM&#10;AQAADwAAAGRycy9kb3ducmV2LnhtbE2PwU7DMAyG70i8Q2QkblvSVhuoNJ3GJC4gkCjjnjamrdY4&#10;pcnW8fZ4J7jZ+j/9/lxszm4QJ5xC70lDslQgkBpve2o17D+eFvcgQjRkzeAJNfxggE15fVWY3PqZ&#10;3vFUxVZwCYXcaOhiHHMpQ9OhM2HpRyTOvvzkTOR1aqWdzMzlbpCpUmvpTE98oTMj7jpsDtXRaXh9&#10;/j68xWxVbR9rpF27nz9f/Fbr25tEPYCIeI5/MFz0WR1Kdqr9kWwQg4ZFmqUps5ysExAXQq1UBqLm&#10;6S5LQJaF/P9E+QtQSwMEFAAAAAgAh07iQLEOKJWyAgAANwUAAA4AAABkcnMvZTJvRG9jLnhtbK1U&#10;zW4TMRC+I/EOlu90f7Lb7kbdVFGrIqRCKwLqeeL1Zi15bWM72ZSXQeLGQ/A4iNdg7E3bCDghcnBm&#10;xrPfzDc/Pr/YD5LsuHVCq4ZmJyklXDHdCrVp6McP168qSpwH1YLUijf0gTt6sXj54nw0c57rXsuW&#10;W4Igys1H09DeezNPEsd6PoA70YYrvOy0HcCjajdJa2FE9EEmeZqeJqO2rbGacefQejVd0kXE7zrO&#10;/G3XOe6JbCjm5uNp47kOZ7I4h/nGgukFO6QB/5DFAEJh0CeoK/BAtlb8ATUIZrXTnT9hekh01wnG&#10;Iwdkk6W/sVn1YHjkgsVx5qlM7v/Bsne7O0tE29CcEgUDtujnl28/vn8leajNaNwcXVbmzh40h2Ig&#10;uu/sEP6RAtlj59OqzLOSkoeGFrM6z+tyqi3fe8LQocqKWXWGDgw96vq0LmPxk2ckY51/zfVAgtBQ&#10;i72LJYXdjfMYHV0fXUJgpa+FlLF/UpERQcs8wANOUSfBozgY5OXUhhKQGxxP5m1EPPo0IF6B68kO&#10;cEKclqINeWMsqUIUHmcIE4hct57bVd+OZC239j0genmWIRHSipDyrMrSqOCAlUUafsehidX+Xvg+&#10;tjUMX8B0drO+lHaKn6azrKgmew8tn6x1wIlEQZoeJmNRPVkd+Le6ncxZWh7sSOGAHenox9yjdkQr&#10;CT2euhokv1/vMVYQ17p9wOHArOO+OMOuBZbrBpy/A4trguxw9f0tHp3U2AJ9kCjptf38N3vwx+nF&#10;W0pGXDus+actWE6JfKNwruusKBDWR6Uoz3JU7PHN+vhGbYdLjX3L8JExLIrB38tHsbN6uMcXYhmi&#10;4hUohrGnSTgol356DvCNYXy5jG64mwb8jVoZFsCncVtuve5EnMTn6mA1g4LbGet6eEnC+h/r0ev5&#10;vVv8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I1FFvHZAAAADAEAAA8AAAAAAAAAAQAgAAAAIgAA&#10;AGRycy9kb3ducmV2LnhtbFBLAQIUABQAAAAIAIdO4kCxDiiVsgIAADcFAAAOAAAAAAAAAAEAIAAA&#10;ACgBAABkcnMvZTJvRG9jLnhtbFBLBQYAAAAABgAGAFkBAABMBgAAAAA=&#10;">
            <v:path/>
            <v:fill on="f" focussize="0,0"/>
            <v:stroke on="f"/>
            <v:imagedata o:title=""/>
            <o:lock v:ext="edit"/>
            <v:shadow on="t" color="#555555" opacity="31457f" offset="0pt,3pt"/>
            <v:textbox>
              <w:txbxContent>
                <w:p>
                  <w:pPr>
                    <w:jc w:val="center"/>
                    <w:rPr>
                      <w:rFonts w:asciiTheme="majorEastAsia" w:hAnsiTheme="majorEastAsia" w:eastAsiaTheme="majorEastAsia" w:cstheme="majorEastAsia"/>
                      <w:b/>
                      <w:bCs/>
                      <w:color w:val="0F6FC6" w:themeColor="accent1"/>
                      <w:sz w:val="78"/>
                      <w:szCs w:val="7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0F6FC6" w:themeColor="accent1"/>
                      <w:sz w:val="78"/>
                      <w:szCs w:val="78"/>
                    </w:rPr>
                    <w:t>《</w:t>
                  </w:r>
                  <w:r>
                    <w:rPr>
                      <w:rFonts w:hint="eastAsia" w:ascii="隶书" w:hAnsi="隶书" w:eastAsia="隶书" w:cs="隶书"/>
                      <w:b/>
                      <w:bCs/>
                      <w:color w:val="0F6FC6"/>
                      <w:sz w:val="78"/>
                      <w:szCs w:val="78"/>
                      <w:lang w:val="zh-CN"/>
                    </w:rPr>
                    <w:t>目标设定与绩效管理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0F6FC6" w:themeColor="accent1"/>
                      <w:sz w:val="78"/>
                      <w:szCs w:val="78"/>
                    </w:rPr>
                    <w:t>》</w:t>
                  </w:r>
                </w:p>
              </w:txbxContent>
            </v:textbox>
          </v:rect>
        </w:pict>
      </w:r>
    </w:p>
    <w:p/>
    <w:p/>
    <w:p/>
    <w:p/>
    <w:p/>
    <w:p>
      <w:r>
        <w:drawing>
          <wp:anchor distT="0" distB="0" distL="114300" distR="114300" simplePos="0" relativeHeight="251662336" behindDoc="1" locked="0" layoutInCell="0" allowOverlap="1">
            <wp:simplePos x="0" y="0"/>
            <wp:positionH relativeFrom="margin">
              <wp:posOffset>469900</wp:posOffset>
            </wp:positionH>
            <wp:positionV relativeFrom="margin">
              <wp:posOffset>4195445</wp:posOffset>
            </wp:positionV>
            <wp:extent cx="4511040" cy="4374515"/>
            <wp:effectExtent l="0" t="0" r="3810" b="6985"/>
            <wp:wrapNone/>
            <wp:docPr id="3" name="WordPictureWatermark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rdPictureWatermark3" descr="LOGO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lum bright="70001" contrast="-7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437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  <w:color w:val="105964" w:themeColor="background2" w:themeShade="40"/>
          <w:sz w:val="44"/>
          <w:szCs w:val="44"/>
        </w:rPr>
      </w:pPr>
      <w:r>
        <w:rPr>
          <w:rFonts w:hint="eastAsia"/>
          <w:b/>
          <w:bCs/>
          <w:color w:val="105964" w:themeColor="background2" w:themeShade="40"/>
          <w:sz w:val="44"/>
          <w:szCs w:val="44"/>
        </w:rPr>
        <w:t>主办单位：苏州许氏企业管理顾问有限公司</w:t>
      </w:r>
    </w:p>
    <w:p>
      <w:pPr>
        <w:rPr>
          <w:b/>
          <w:bCs/>
          <w:color w:val="105964" w:themeColor="background2" w:themeShade="40"/>
          <w:sz w:val="44"/>
          <w:szCs w:val="44"/>
        </w:rPr>
      </w:pPr>
      <w:r>
        <w:rPr>
          <w:rFonts w:hint="eastAsia"/>
          <w:b/>
          <w:bCs/>
          <w:color w:val="105964" w:themeColor="background2" w:themeShade="40"/>
          <w:sz w:val="44"/>
          <w:szCs w:val="44"/>
        </w:rPr>
        <w:t xml:space="preserve">        </w:t>
      </w:r>
      <w:r>
        <w:rPr>
          <w:rFonts w:hint="eastAsia"/>
          <w:b/>
          <w:bCs/>
          <w:color w:val="105964" w:themeColor="background2" w:themeShade="40"/>
          <w:sz w:val="32"/>
          <w:szCs w:val="32"/>
        </w:rPr>
        <w:t>网址：www.cnxushi.com.cn</w:t>
      </w:r>
    </w:p>
    <w:p>
      <w:pPr>
        <w:rPr>
          <w:rFonts w:ascii="华文行楷" w:hAnsi="华文行楷" w:eastAsia="华文行楷" w:cs="华文行楷"/>
          <w:color w:val="105964" w:themeColor="background2" w:themeShade="40"/>
          <w:sz w:val="24"/>
        </w:rPr>
      </w:pPr>
    </w:p>
    <w:p>
      <w:pPr>
        <w:rPr>
          <w:sz w:val="24"/>
        </w:rPr>
      </w:pPr>
      <w:r>
        <w:rPr>
          <w:rFonts w:ascii="华文行楷" w:hAnsi="华文行楷" w:eastAsia="华文行楷" w:cs="华文行楷"/>
          <w:color w:val="105964" w:themeColor="background2" w:themeShade="40"/>
          <w:sz w:val="24"/>
        </w:rPr>
        <w:pict>
          <v:shape id="_x0000_s1030" o:spid="_x0000_s1030" o:spt="202" type="#_x0000_t202" style="position:absolute;left:0pt;margin-left:-21.25pt;margin-top:6.8pt;height:195.85pt;width:440.35pt;z-index:251660288;mso-width-relative:page;mso-height-relative:page;" fillcolor="#C8E3FB" filled="t" stroked="f" coordsize="21600,21600" o:gfxdata="UEsDBAoAAAAAAIdO4kAAAAAAAAAAAAAAAAAEAAAAZHJzL1BLAwQUAAAACACHTuJAPORqaNgAAAAK&#10;AQAADwAAAGRycy9kb3ducmV2LnhtbE2Py07DMBBF90j8gzVI7Fq7SRNFIU6FQN2QFQWxduMhjvAj&#10;xG7a/j3DCpaje3TvmWZ3cZYtOMcxeAmbtQCGvg969IOE97f9qgIWk/Ja2eBRwhUj7Nrbm0bVOpz9&#10;Ky6HNDAq8bFWEkxKU8157A06FddhQk/ZZ5idSnTOA9ezOlO5szwTouROjZ4WjJrwyWD/dTg5CV0x&#10;Xbtklsel0vvi23bl+PH8IuX93UY8AEt4SX8w/OqTOrTkdAwnryOzElbbrCCUgrwERkCVVxmwo4St&#10;KHLgbcP/v9D+AFBLAwQUAAAACACHTuJAiGJP6GQCAACdBAAADgAAAGRycy9lMm9Eb2MueG1srVTN&#10;bhMxEL4j8Q6W73Q36SZNom6qNCUIqdBKBXF2vN7sSrbH2E52ywOUN+DEhTvP1edgbCdtBJwQF2d+&#10;vp2fb2ZyftErSXbCuhZ0SQcnOSVCc6havSnpxw+rVxNKnGe6YhK0KOm9cPRi/vLFeWdmYggNyEpY&#10;gkG0m3WmpI33ZpZljjdCMXcCRmh01mAV86jaTVZZ1mF0JbNhno+zDmxlLHDhHFqvkpPOY/y6Ftzf&#10;1LUTnsiSYm0+vja+6/Bm83M221hmmpbvy2D/UIVircakT6GumGdka9s/QqmWW3BQ+xMOKoO6brmI&#10;PWA3g/y3bu4aZkTsBclx5okm9//C8ve7W0vaqqQFJZopHNHjt6+P338+/nggRaCnM26GqDuDON9f&#10;Qo9jPtgdGkPXfW1V+MV+SPDjYIqzESX3JR3n48l4OkpEi94TjoDRaDosCgRwRAyLydkwIbLnUMY6&#10;/0aAIkEoqcVJRoLZ7tp5LAuhB0jI7EC21aqVMip2s15KS3YMp76cvD5dXcZv5Va9gyqZcXny/fjR&#10;jEuSzJNnM5OmYck6DujQAmZ1KXiSj7NKTTrs93SUx2QaQjnpG6kRHohMhAXJ9+t+z+4aqnsk10La&#10;Tmf4qsWmr5nzt8ziOuLi4on5G3xqCZgE9hIlDdgvf7MHPG4JeinpcL1L6j5vmRWUyLca92c6KIpw&#10;D1EpRmdDVOyxZ33s0Vu1BORygMdseBQD3suDWFtQn/ASFyErupjmmLuk/iAufTo6vGQuFosIwgsw&#10;zF/rO8ND6DA5DYuth7qNEw40JW727OENRNr39xqO7FiPqOd/lf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PORqaNgAAAAKAQAADwAAAAAAAAABACAAAAAiAAAAZHJzL2Rvd25yZXYueG1sUEsBAhQA&#10;FAAAAAgAh07iQIhiT+hkAgAAnQQAAA4AAAAAAAAAAQAgAAAAJwEAAGRycy9lMm9Eb2MueG1sUEsF&#10;BgAAAAAGAAYAWQEAAP0FAAAAAA==&#10;">
            <v:path/>
            <v:fill on="t" opacity="40632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360" w:lineRule="auto"/>
                    <w:rPr>
                      <w:rFonts w:asciiTheme="minorEastAsia" w:hAnsiTheme="minorEastAsia" w:cstheme="minorEastAsia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  <w:kern w:val="0"/>
                      <w:sz w:val="22"/>
                      <w:szCs w:val="22"/>
                    </w:rPr>
                    <w:t>课程名称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</w:rPr>
                    <w:t>：《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zh-CN"/>
                    </w:rPr>
                    <w:t>目标设定与绩效管理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</w:rPr>
                    <w:t>》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cs="Arial"/>
                      <w:snapToGrid w:val="0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  <w:kern w:val="0"/>
                      <w:sz w:val="22"/>
                      <w:szCs w:val="22"/>
                    </w:rPr>
                    <w:t>参加对象：</w:t>
                  </w:r>
                  <w:r>
                    <w:rPr>
                      <w:rFonts w:hint="eastAsia" w:ascii="宋体" w:hAnsi="宋体" w:cs="Arial"/>
                      <w:snapToGrid w:val="0"/>
                      <w:color w:val="000000"/>
                      <w:kern w:val="0"/>
                      <w:sz w:val="22"/>
                      <w:szCs w:val="22"/>
                    </w:rPr>
                    <w:t>企业中高层管理者。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rPr>
                      <w:rFonts w:asciiTheme="minorEastAsia" w:hAnsiTheme="minorEastAsia" w:cstheme="minorEastAsia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  <w:kern w:val="0"/>
                      <w:sz w:val="22"/>
                      <w:szCs w:val="22"/>
                    </w:rPr>
                    <w:t>授课方式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zh-CN"/>
                    </w:rPr>
                    <w:t>真实案例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+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zh-CN"/>
                    </w:rPr>
                    <w:t>模拟演练，使管理者在轻松愉快的气氛中掌握员工管理核心技能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rPr>
                      <w:rFonts w:asciiTheme="minorEastAsia" w:hAnsiTheme="minorEastAsia" w:cstheme="minorEastAsia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  <w:kern w:val="0"/>
                      <w:sz w:val="22"/>
                      <w:szCs w:val="22"/>
                    </w:rPr>
                    <w:t>课程时间：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</w:rPr>
                    <w:t>2016年</w:t>
                  </w:r>
                  <w:r>
                    <w:rPr>
                      <w:rFonts w:hint="eastAsia" w:asciiTheme="minorEastAsia" w:hAnsiTheme="minorEastAsia" w:cstheme="minorEastAsia"/>
                      <w:b/>
                      <w:bCs/>
                      <w:color w:val="0F6FC6" w:themeColor="accent1"/>
                      <w:kern w:val="0"/>
                      <w:sz w:val="22"/>
                      <w:szCs w:val="22"/>
                      <w:lang w:val="en-US" w:eastAsia="zh-CN"/>
                    </w:rPr>
                    <w:t>12</w:t>
                  </w:r>
                  <w:r>
                    <w:rPr>
                      <w:rFonts w:hint="eastAsia" w:asciiTheme="minorEastAsia" w:hAnsiTheme="minorEastAsia" w:cstheme="minorEastAsia"/>
                      <w:b/>
                      <w:bCs/>
                      <w:color w:val="0F6FC6" w:themeColor="accent1"/>
                      <w:kern w:val="0"/>
                      <w:sz w:val="22"/>
                      <w:szCs w:val="22"/>
                    </w:rPr>
                    <w:t>月</w:t>
                  </w:r>
                  <w:r>
                    <w:rPr>
                      <w:rFonts w:hint="eastAsia" w:asciiTheme="minorEastAsia" w:hAnsiTheme="minorEastAsia" w:cstheme="minorEastAsia"/>
                      <w:b/>
                      <w:bCs/>
                      <w:color w:val="0F6FC6" w:themeColor="accent1"/>
                      <w:kern w:val="0"/>
                      <w:sz w:val="22"/>
                      <w:szCs w:val="22"/>
                      <w:lang w:val="en-US" w:eastAsia="zh-CN"/>
                    </w:rPr>
                    <w:t>10</w:t>
                  </w:r>
                  <w:r>
                    <w:rPr>
                      <w:rFonts w:hint="eastAsia" w:asciiTheme="minorEastAsia" w:hAnsiTheme="minorEastAsia" w:cstheme="minorEastAsia"/>
                      <w:b/>
                      <w:bCs/>
                      <w:color w:val="0F6FC6" w:themeColor="accent1"/>
                      <w:kern w:val="0"/>
                      <w:sz w:val="22"/>
                      <w:szCs w:val="22"/>
                    </w:rPr>
                    <w:t>日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</w:rPr>
                    <w:t xml:space="preserve">AM09：00—PM16：00  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</w:rPr>
                    <w:t>6HR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rPr>
                      <w:rFonts w:asciiTheme="minorEastAsia" w:hAnsiTheme="minorEastAsia" w:cstheme="minorEastAsia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  <w:kern w:val="0"/>
                      <w:sz w:val="22"/>
                      <w:szCs w:val="22"/>
                    </w:rPr>
                    <w:t>课程费用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</w:rPr>
                    <w:t>：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2160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元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</w:rPr>
                    <w:t>/人（含税金、教材、茶水、点心、商务套餐、证书和场地）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rPr>
                      <w:rFonts w:asciiTheme="minorEastAsia" w:hAnsiTheme="minorEastAsia" w:cstheme="minor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  <w:kern w:val="0"/>
                      <w:sz w:val="22"/>
                      <w:szCs w:val="22"/>
                    </w:rPr>
                    <w:t>课程地点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</w:rPr>
                    <w:t>：苏州姑苏区彩香路六号金阊科技产业园许氏培训基地第一教室。</w:t>
                  </w:r>
                  <w:r>
                    <w:rPr>
                      <w:rFonts w:hint="eastAsia" w:asciiTheme="minorEastAsia" w:hAnsiTheme="minorEastAsia" w:cstheme="minorEastAsia"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rPr>
                      <w:rFonts w:asciiTheme="minorEastAsia" w:hAnsiTheme="minorEastAsia" w:cstheme="minor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  <w:color w:val="000000"/>
                      <w:sz w:val="22"/>
                      <w:szCs w:val="22"/>
                    </w:rPr>
                    <w:t>咨询热线</w:t>
                  </w:r>
                  <w:r>
                    <w:rPr>
                      <w:rFonts w:hint="eastAsia" w:asciiTheme="minorEastAsia" w:hAnsiTheme="minorEastAsia" w:cstheme="minorEastAsia"/>
                      <w:color w:val="000000"/>
                      <w:sz w:val="22"/>
                      <w:szCs w:val="22"/>
                    </w:rPr>
                    <w:t>：0512-68363352  68363351  68363328  68363318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rPr>
                      <w:rFonts w:asciiTheme="minorEastAsia" w:hAnsiTheme="minorEastAsia" w:cstheme="minorEastAsia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  <w:color w:val="000000"/>
                      <w:sz w:val="22"/>
                      <w:szCs w:val="22"/>
                    </w:rPr>
                    <w:t>联系人  ：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  <w:color w:val="000000"/>
                      <w:sz w:val="22"/>
                      <w:szCs w:val="22"/>
                    </w:rPr>
                    <w:t>电子邮箱</w:t>
                  </w:r>
                  <w:r>
                    <w:rPr>
                      <w:rFonts w:hint="eastAsia" w:asciiTheme="minorEastAsia" w:hAnsiTheme="minorEastAsia" w:cstheme="minorEastAsia"/>
                      <w:color w:val="000000"/>
                      <w:sz w:val="22"/>
                      <w:szCs w:val="22"/>
                    </w:rPr>
                    <w:t>：</w:t>
                  </w:r>
                </w:p>
              </w:txbxContent>
            </v:textbox>
          </v:shape>
        </w:pic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2"/>
        </w:rPr>
        <w:pict>
          <v:shape id="叶子 2" o:spid="_x0000_s1029" o:spt="100" style="position:absolute;left:0pt;margin-left:58.8pt;margin-top:477.2pt;height:15pt;width:15pt;rotation:720896f;z-index:251720704;mso-width-relative:page;mso-height-relative:page;" fillcolor="#99CC00" filled="t" stroked="f" coordsize="63,57" o:gfxdata="UEsDBAoAAAAAAIdO4kAAAAAAAAAAAAAAAAAEAAAAZHJzL1BLAwQUAAAACACHTuJAszVOhNkAAAAL&#10;AQAADwAAAGRycy9kb3ducmV2LnhtbE2PwU7DMBBE70j8g7VIXBC1U0JaQpxKVERIvVF66c2N3SQi&#10;XgfbbQNfz+YEx3k7mp0pVqPt2dn40DmUkMwEMIO10x02EnYf1f0SWIgKteodGgnfJsCqvL4qVK7d&#10;Bd/NeRsbRiEYciWhjXHIOQ91a6wKMzcYpNvReasiSd9w7dWFwm3P50Jk3KoO6UOrBrNuTf25PVkJ&#10;rwt/vFuL+ZBVb5v918NPpV/GRMrbm0Q8A4tmjH9mmOpTdSip08GdUAfWk04WGVklPD2mKbDJkU7k&#10;QGRJhJcF/7+h/AVQSwMEFAAAAAgAh07iQFjdgwWkAgAA9QcAAA4AAABkcnMvZTJvRG9jLnhtbNVV&#10;zW7bMAy+D9g7CL4vjh07aYIkBZaiuwxbgXYPoMhybMCWBEn520tsL7Lr3qjvMYqyE7tr0GLYYcvB&#10;oCjyI/mRoebXh7oiO65NKcUiiAbDgHDBZFaKzSL48nD77iogxlKR0UoKvgiO3ATXy7dv5ns147Es&#10;ZJVxTQBEmNleLYLCWjULQ8MKXlMzkIoLuMylrqmFo96EmaZ7QK+rMB4Ox+Fe6kxpybgxoL3xl8ES&#10;8fOcM/s5zw23pFoEkJvFr8bv2n3D5ZzONpqqomRNGvQPsqhpKSDoCeqGWkq2uvwNqi6ZlkbmdsBk&#10;Hco8LxnHGqCaaPikmvuCKo61ADlGnWgyfw+WfdrdaVJm0DvolKA19Ojx28/HH99J7MjZKzMDm3t1&#10;p5uTAdFVesh1TbQERsfjIfywfCiIHJDd44ldfrCEgTKaDlMwIwyuGhkgQ4/kENnW2A9c1k6mu4/G&#10;+uZkrUSLVmIHASL6HAShbtZ8fCXNOX4cJZPkajROxq4SCARul3061gQy7Bz/J2ec6H+3VGj/RW59&#10;1k1fFbWu265dTiR7GLNRQIpFkE5w0mq54w8S7+255WnatPp8zbbrkr3nXy8ZQ4AuwMQBtLoE04WI&#10;zQj0oJ4DhhShvjTpgkQRKhNMrUXuKV3lL0L3PFqYOH0mYOJZHk1fnTYkjH0ZdfNOvBLidhhxTYAK&#10;T2P2ctoTdIiaVeu59rq4RxOsHwBOMIXXERKjx6iHAphYCS6vliUwccro9X0EU4RBClsYz3XSmxBP&#10;9WnsnrSxkob70XFDjDvoNNhY43nhGVmV2W1ZVW76jN6sV5UmOwrP1nS6WsHe9Dg9s0q4/8U0hSlw&#10;XkI6f29XwaYL3fL269pJa5kdYddvlS43Baxt7CvawNuCuTXvoHu8umdEOr/Wy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zNU6E2QAAAAsBAAAPAAAAAAAAAAEAIAAAACIAAABkcnMvZG93bnJldi54&#10;bWxQSwECFAAUAAAACACHTuJAWN2DBaQCAAD1BwAADgAAAAAAAAABACAAAAAoAQAAZHJzL2Uyb0Rv&#10;Yy54bWxQSwUGAAAAAAYABgBZAQAAPgYAAAAA&#10;" adj=",," path="m0,55c0,55,0,57,4,57c3,54,11,45,11,45c11,45,25,54,40,39c54,23,44,11,63,0c17,10,7,24,8,43c12,34,24,22,34,17c17,29,5,47,0,55xe">
            <v:path o:connecttype="segments" o:connectlocs="0,2147483646;2147483646,2147483646;2147483646,2147483646;2147483646,2147483646;2147483646,0;2147483646,2147483646;2147483646,2147483646;0,2147483646" o:connectangles="0,0,0,0,0,0,0,0"/>
            <v:fill on="t" focussize="0,0"/>
            <v:stroke on="f" joinstyle="round"/>
            <v:imagedata o:title=""/>
            <o:lock v:ext="edit"/>
          </v:shape>
        </w:pict>
      </w:r>
    </w:p>
    <w:p>
      <w:pPr>
        <w:rPr>
          <w:sz w:val="24"/>
        </w:rPr>
      </w:pPr>
    </w:p>
    <w:p>
      <w:pPr>
        <w:adjustRightInd w:val="0"/>
        <w:snapToGrid w:val="0"/>
        <w:rPr>
          <w:rFonts w:ascii="微软雅黑" w:hAnsi="微软雅黑" w:eastAsia="微软雅黑" w:cs="微软雅黑"/>
          <w:kern w:val="0"/>
          <w:sz w:val="22"/>
          <w:szCs w:val="22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5019040</wp:posOffset>
            </wp:positionH>
            <wp:positionV relativeFrom="page">
              <wp:posOffset>8547100</wp:posOffset>
            </wp:positionV>
            <wp:extent cx="1337310" cy="1674495"/>
            <wp:effectExtent l="0" t="0" r="15240" b="1905"/>
            <wp:wrapNone/>
            <wp:docPr id="5" name="图片 5" descr="office6\wpsassist\cache\A000220150821A50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office6\wpsassist\cache\A000220150821A50PPIC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24"/>
        </w:rPr>
      </w:pPr>
    </w:p>
    <w:p/>
    <w:p/>
    <w:p/>
    <w:p/>
    <w:p/>
    <w:p/>
    <w:p>
      <w:pPr>
        <w:widowControl/>
        <w:adjustRightInd w:val="0"/>
        <w:snapToGrid w:val="0"/>
        <w:jc w:val="left"/>
        <w:rPr>
          <w:rFonts w:asciiTheme="minorEastAsia" w:hAnsiTheme="minorEastAsia" w:cstheme="minorEastAsia"/>
          <w:b/>
          <w:color w:val="0F6FC6" w:themeColor="accent1"/>
          <w:szCs w:val="21"/>
          <w:u w:val="dotted"/>
        </w:rPr>
      </w:pPr>
      <w:r>
        <w:rPr>
          <w:rFonts w:hint="eastAsia" w:asciiTheme="minorEastAsia" w:hAnsiTheme="minorEastAsia" w:cstheme="minorEastAsia"/>
          <w:b/>
          <w:color w:val="0F6FC6" w:themeColor="accent1"/>
          <w:sz w:val="28"/>
          <w:szCs w:val="28"/>
          <w:u w:val="dotted"/>
        </w:rPr>
        <w:t>课程目标及收益：</w:t>
      </w:r>
      <w:r>
        <w:rPr>
          <w:rFonts w:hint="eastAsia" w:asciiTheme="minorEastAsia" w:hAnsiTheme="minorEastAsia" w:cstheme="minorEastAsia"/>
          <w:b/>
          <w:color w:val="0F6FC6" w:themeColor="accent1"/>
          <w:sz w:val="24"/>
          <w:u w:val="dotted"/>
        </w:rPr>
        <w:t xml:space="preserve"> </w:t>
      </w:r>
      <w:r>
        <w:rPr>
          <w:rFonts w:hint="eastAsia" w:asciiTheme="minorEastAsia" w:hAnsiTheme="minorEastAsia" w:cstheme="minorEastAsia"/>
          <w:b/>
          <w:color w:val="0F6FC6" w:themeColor="accent1"/>
          <w:szCs w:val="21"/>
          <w:u w:val="dotted"/>
        </w:rPr>
        <w:t xml:space="preserve">                                                                        </w:t>
      </w:r>
    </w:p>
    <w:p>
      <w:pPr>
        <w:pStyle w:val="9"/>
        <w:widowControl/>
        <w:numPr>
          <w:ilvl w:val="0"/>
          <w:numId w:val="1"/>
        </w:numPr>
        <w:jc w:val="left"/>
        <w:rPr>
          <w:rFonts w:ascii="宋体" w:hAnsi="宋体" w:cs="Arial"/>
          <w:color w:val="000000"/>
          <w:kern w:val="0"/>
          <w:sz w:val="20"/>
          <w:szCs w:val="20"/>
        </w:rPr>
      </w:pPr>
      <w:r>
        <w:rPr>
          <w:rFonts w:hint="eastAsia" w:ascii="宋体" w:hAnsi="宋体" w:cs="Arial"/>
          <w:color w:val="000000"/>
          <w:kern w:val="0"/>
          <w:sz w:val="20"/>
          <w:szCs w:val="20"/>
        </w:rPr>
        <w:t>理解目标管理与绩效管理的意义和价值</w:t>
      </w:r>
    </w:p>
    <w:p>
      <w:pPr>
        <w:pStyle w:val="9"/>
        <w:widowControl/>
        <w:numPr>
          <w:ilvl w:val="0"/>
          <w:numId w:val="1"/>
        </w:numPr>
        <w:jc w:val="left"/>
        <w:rPr>
          <w:rFonts w:ascii="宋体" w:hAnsi="宋体" w:cs="Arial"/>
          <w:color w:val="000000"/>
          <w:kern w:val="0"/>
          <w:sz w:val="20"/>
          <w:szCs w:val="20"/>
        </w:rPr>
      </w:pPr>
      <w:r>
        <w:rPr>
          <w:rFonts w:hint="eastAsia" w:ascii="宋体" w:hAnsi="宋体" w:cs="Arial"/>
          <w:color w:val="000000"/>
          <w:kern w:val="0"/>
          <w:sz w:val="20"/>
          <w:szCs w:val="20"/>
        </w:rPr>
        <w:t>了解目标绩效管理的五大核心步骤</w:t>
      </w:r>
    </w:p>
    <w:p>
      <w:pPr>
        <w:pStyle w:val="9"/>
        <w:widowControl/>
        <w:numPr>
          <w:ilvl w:val="0"/>
          <w:numId w:val="1"/>
        </w:numPr>
        <w:jc w:val="left"/>
        <w:rPr>
          <w:rFonts w:ascii="宋体" w:hAnsi="宋体" w:cs="Arial"/>
          <w:color w:val="000000"/>
          <w:kern w:val="0"/>
          <w:sz w:val="20"/>
          <w:szCs w:val="20"/>
        </w:rPr>
      </w:pPr>
      <w:r>
        <w:rPr>
          <w:rFonts w:hint="eastAsia" w:ascii="宋体" w:hAnsi="宋体" w:cs="Arial"/>
          <w:color w:val="000000"/>
          <w:kern w:val="0"/>
          <w:sz w:val="20"/>
          <w:szCs w:val="20"/>
        </w:rPr>
        <w:t>掌握公司级目标制定的三种方法和目标分解的五种方法</w:t>
      </w:r>
    </w:p>
    <w:p>
      <w:pPr>
        <w:pStyle w:val="9"/>
        <w:widowControl/>
        <w:numPr>
          <w:ilvl w:val="0"/>
          <w:numId w:val="1"/>
        </w:numPr>
        <w:jc w:val="left"/>
        <w:rPr>
          <w:rFonts w:ascii="宋体" w:hAnsi="宋体" w:cs="Arial"/>
          <w:color w:val="000000"/>
          <w:kern w:val="0"/>
          <w:sz w:val="20"/>
          <w:szCs w:val="20"/>
        </w:rPr>
      </w:pPr>
      <w:r>
        <w:rPr>
          <w:rFonts w:hint="eastAsia" w:ascii="宋体" w:hAnsi="宋体" w:cs="Arial"/>
          <w:color w:val="000000"/>
          <w:kern w:val="0"/>
          <w:sz w:val="20"/>
          <w:szCs w:val="20"/>
        </w:rPr>
        <w:t>学会制作绩效考核方案</w:t>
      </w:r>
    </w:p>
    <w:p>
      <w:pPr>
        <w:pStyle w:val="9"/>
        <w:widowControl/>
        <w:numPr>
          <w:ilvl w:val="0"/>
          <w:numId w:val="1"/>
        </w:numPr>
        <w:jc w:val="left"/>
        <w:rPr>
          <w:rFonts w:ascii="宋体" w:hAnsi="宋体" w:cs="Arial"/>
          <w:color w:val="000000"/>
          <w:kern w:val="0"/>
          <w:sz w:val="20"/>
          <w:szCs w:val="20"/>
        </w:rPr>
      </w:pPr>
      <w:r>
        <w:rPr>
          <w:rFonts w:hint="eastAsia" w:ascii="宋体" w:hAnsi="宋体" w:cs="Arial"/>
          <w:color w:val="000000"/>
          <w:kern w:val="0"/>
          <w:sz w:val="20"/>
          <w:szCs w:val="20"/>
        </w:rPr>
        <w:t>学会绩效辅导的三个重点内容：问题分析、策略研讨、计划制定</w:t>
      </w:r>
    </w:p>
    <w:p>
      <w:pPr>
        <w:pStyle w:val="9"/>
        <w:widowControl/>
        <w:numPr>
          <w:ilvl w:val="0"/>
          <w:numId w:val="1"/>
        </w:numPr>
        <w:jc w:val="left"/>
        <w:rPr>
          <w:rFonts w:ascii="宋体" w:hAnsi="宋体" w:cs="Arial"/>
          <w:color w:val="000000"/>
          <w:kern w:val="0"/>
          <w:sz w:val="20"/>
          <w:szCs w:val="20"/>
        </w:rPr>
      </w:pPr>
      <w:r>
        <w:rPr>
          <w:rFonts w:hint="eastAsia" w:ascii="宋体" w:hAnsi="宋体" w:cs="Arial"/>
          <w:color w:val="000000"/>
          <w:kern w:val="0"/>
          <w:sz w:val="20"/>
          <w:szCs w:val="20"/>
        </w:rPr>
        <w:t>掌握目标计划过程管控的四张表、四个会</w:t>
      </w:r>
    </w:p>
    <w:p>
      <w:pPr>
        <w:pStyle w:val="9"/>
        <w:widowControl/>
        <w:numPr>
          <w:ilvl w:val="0"/>
          <w:numId w:val="1"/>
        </w:numPr>
        <w:jc w:val="left"/>
        <w:rPr>
          <w:rFonts w:ascii="宋体" w:hAnsi="宋体" w:eastAsia="宋体" w:cs="宋体"/>
          <w:bCs/>
          <w:snapToGrid w:val="0"/>
          <w:color w:val="000000"/>
          <w:kern w:val="28"/>
          <w:sz w:val="20"/>
          <w:szCs w:val="20"/>
        </w:rPr>
      </w:pPr>
      <w:r>
        <w:rPr>
          <w:rFonts w:hint="eastAsia" w:ascii="宋体" w:hAnsi="宋体" w:cs="Arial"/>
          <w:color w:val="000000"/>
          <w:kern w:val="0"/>
          <w:sz w:val="20"/>
          <w:szCs w:val="20"/>
        </w:rPr>
        <w:t>掌握绩效面谈的方法技巧</w:t>
      </w:r>
    </w:p>
    <w:p>
      <w:pPr>
        <w:rPr>
          <w:rFonts w:asciiTheme="minorEastAsia" w:hAnsiTheme="minorEastAsia" w:cstheme="minorEastAsia"/>
          <w:sz w:val="20"/>
          <w:szCs w:val="20"/>
        </w:rPr>
      </w:pPr>
    </w:p>
    <w:p>
      <w:pPr>
        <w:widowControl/>
        <w:adjustRightInd w:val="0"/>
        <w:snapToGrid w:val="0"/>
        <w:jc w:val="left"/>
        <w:rPr>
          <w:rFonts w:asciiTheme="minorEastAsia" w:hAnsiTheme="minorEastAsia" w:cstheme="minorEastAsia"/>
          <w:b/>
          <w:color w:val="0F6FC6" w:themeColor="accent1"/>
          <w:sz w:val="28"/>
          <w:szCs w:val="28"/>
          <w:u w:val="dotted"/>
        </w:rPr>
      </w:pPr>
      <w:r>
        <w:rPr>
          <w:rFonts w:hint="eastAsia" w:asciiTheme="minorEastAsia" w:hAnsiTheme="minorEastAsia" w:cstheme="minorEastAsia"/>
          <w:b/>
          <w:color w:val="0F6FC6" w:themeColor="accent1"/>
          <w:sz w:val="28"/>
          <w:szCs w:val="28"/>
          <w:u w:val="dotted"/>
        </w:rPr>
        <w:t xml:space="preserve">课程大纲设计：                                                                       </w:t>
      </w:r>
    </w:p>
    <w:p>
      <w:pPr>
        <w:widowControl/>
        <w:jc w:val="left"/>
        <w:rPr>
          <w:rFonts w:ascii="宋体" w:hAnsi="宋体"/>
          <w:b/>
          <w:sz w:val="20"/>
          <w:szCs w:val="20"/>
        </w:rPr>
      </w:pPr>
      <w:r>
        <w:rPr>
          <w:rFonts w:hint="eastAsia" w:ascii="宋体" w:hAnsi="宋体"/>
          <w:b/>
          <w:sz w:val="20"/>
          <w:szCs w:val="20"/>
        </w:rPr>
        <w:t>第一单元</w:t>
      </w:r>
      <w:r>
        <w:rPr>
          <w:rFonts w:ascii="宋体" w:hAnsi="宋体"/>
          <w:b/>
          <w:sz w:val="20"/>
          <w:szCs w:val="20"/>
        </w:rPr>
        <w:t xml:space="preserve"> </w:t>
      </w:r>
      <w:r>
        <w:rPr>
          <w:rFonts w:hint="eastAsia" w:ascii="宋体" w:hAnsi="宋体"/>
          <w:b/>
          <w:sz w:val="20"/>
          <w:szCs w:val="20"/>
        </w:rPr>
        <w:t>目标绩效管理的主要理念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模式创造效益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目标管理是自我控制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先有目标，再有工作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绩效是衡量工作的主要标准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1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3593465</wp:posOffset>
            </wp:positionH>
            <wp:positionV relativeFrom="page">
              <wp:posOffset>4359910</wp:posOffset>
            </wp:positionV>
            <wp:extent cx="1880235" cy="1710055"/>
            <wp:effectExtent l="0" t="0" r="5715" b="4445"/>
            <wp:wrapNone/>
            <wp:docPr id="26" name="图片 26" descr="office6\wpsassist\cache\A000220150322C28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office6\wpsassist\cache\A000220150322C28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0"/>
          <w:szCs w:val="20"/>
        </w:rPr>
        <w:t>目标绩效管理是一个整体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期望什么考核什么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数据是管理的“眼睛”</w:t>
      </w:r>
    </w:p>
    <w:p>
      <w:pPr>
        <w:widowControl/>
        <w:numPr>
          <w:ilvl w:val="0"/>
          <w:numId w:val="1"/>
        </w:numPr>
        <w:tabs>
          <w:tab w:val="center" w:pos="4156"/>
          <w:tab w:val="left" w:pos="8295"/>
        </w:tabs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考核不是目的，而是为了提升。</w:t>
      </w:r>
    </w:p>
    <w:p>
      <w:pPr>
        <w:widowControl/>
        <w:jc w:val="left"/>
        <w:rPr>
          <w:rFonts w:ascii="宋体" w:hAnsi="宋体"/>
          <w:b/>
          <w:sz w:val="20"/>
          <w:szCs w:val="20"/>
        </w:rPr>
      </w:pPr>
      <w:r>
        <w:rPr>
          <w:rFonts w:hint="eastAsia" w:ascii="宋体" w:hAnsi="宋体"/>
          <w:b/>
          <w:sz w:val="20"/>
          <w:szCs w:val="20"/>
        </w:rPr>
        <w:t>第二单元</w:t>
      </w:r>
      <w:r>
        <w:rPr>
          <w:rFonts w:ascii="宋体" w:hAnsi="宋体"/>
          <w:b/>
          <w:sz w:val="20"/>
          <w:szCs w:val="20"/>
        </w:rPr>
        <w:t xml:space="preserve">  </w:t>
      </w:r>
      <w:r>
        <w:rPr>
          <w:rFonts w:hint="eastAsia" w:ascii="宋体" w:hAnsi="宋体"/>
          <w:b/>
          <w:sz w:val="20"/>
          <w:szCs w:val="20"/>
        </w:rPr>
        <w:t>绩效规划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目标的定义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目标的六大要素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制定公司级目标的三种方法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使命愿景法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平衡计分卡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业务重点法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如何确定目标值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目标分解的五种方法</w:t>
      </w:r>
    </w:p>
    <w:p>
      <w:pPr>
        <w:widowControl/>
        <w:jc w:val="left"/>
        <w:rPr>
          <w:rFonts w:ascii="宋体" w:hAnsi="宋体"/>
          <w:b/>
          <w:sz w:val="20"/>
          <w:szCs w:val="20"/>
        </w:rPr>
      </w:pPr>
      <w:r>
        <w:rPr>
          <w:rFonts w:hint="eastAsia" w:ascii="宋体" w:hAnsi="宋体"/>
          <w:b/>
          <w:sz w:val="20"/>
          <w:szCs w:val="20"/>
        </w:rPr>
        <w:t>第三单元</w:t>
      </w:r>
      <w:r>
        <w:rPr>
          <w:rFonts w:ascii="宋体" w:hAnsi="宋体"/>
          <w:b/>
          <w:sz w:val="20"/>
          <w:szCs w:val="20"/>
        </w:rPr>
        <w:t xml:space="preserve"> </w:t>
      </w:r>
      <w:r>
        <w:rPr>
          <w:rFonts w:hint="eastAsia" w:ascii="宋体" w:hAnsi="宋体"/>
          <w:b/>
          <w:sz w:val="20"/>
          <w:szCs w:val="20"/>
        </w:rPr>
        <w:t>绩效考核方案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绩效考核的三个发展阶段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什么是KPI和GS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为什么要“数据八明确”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如何设置考核权重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如何确定目标值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如何设置评分标准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什么是加减分项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演练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推行绩效考核的难点</w:t>
      </w:r>
    </w:p>
    <w:p>
      <w:pPr>
        <w:widowControl/>
        <w:jc w:val="left"/>
        <w:rPr>
          <w:rFonts w:ascii="宋体" w:hAnsi="宋体"/>
          <w:b/>
          <w:sz w:val="20"/>
          <w:szCs w:val="20"/>
        </w:rPr>
      </w:pPr>
      <w:r>
        <w:rPr>
          <w:rFonts w:hint="eastAsia" w:ascii="宋体" w:hAnsi="宋体"/>
          <w:b/>
          <w:sz w:val="20"/>
          <w:szCs w:val="20"/>
        </w:rPr>
        <w:t>第四单元</w:t>
      </w:r>
      <w:r>
        <w:rPr>
          <w:rFonts w:ascii="宋体" w:hAnsi="宋体"/>
          <w:b/>
          <w:sz w:val="20"/>
          <w:szCs w:val="20"/>
        </w:rPr>
        <w:t xml:space="preserve">  </w:t>
      </w:r>
      <w:r>
        <w:rPr>
          <w:rFonts w:hint="eastAsia" w:ascii="宋体" w:hAnsi="宋体"/>
          <w:b/>
          <w:sz w:val="20"/>
          <w:szCs w:val="20"/>
        </w:rPr>
        <w:t>绩效辅导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如何进行问题分析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问题的定义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发现问题的“漏斗”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发现问题的两个工具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问题分析的五个步骤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鱼骨图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团队策略研讨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头脑风暴法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团队创新法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“世界咖啡”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思维导图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如何制定计划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计划的四个维度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年度经营计划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如何填写月度计划表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如何填写每周工作计划表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日清表简介</w:t>
      </w:r>
    </w:p>
    <w:p>
      <w:pPr>
        <w:widowControl/>
        <w:jc w:val="left"/>
        <w:rPr>
          <w:rFonts w:ascii="宋体" w:hAnsi="宋体"/>
          <w:b/>
          <w:sz w:val="20"/>
          <w:szCs w:val="20"/>
        </w:rPr>
      </w:pPr>
      <w:r>
        <w:rPr>
          <w:rFonts w:hint="eastAsia" w:ascii="宋体" w:hAnsi="宋体"/>
          <w:b/>
          <w:sz w:val="20"/>
          <w:szCs w:val="20"/>
        </w:rPr>
        <w:t>第五单元</w:t>
      </w:r>
      <w:r>
        <w:rPr>
          <w:rFonts w:ascii="宋体" w:hAnsi="宋体"/>
          <w:b/>
          <w:sz w:val="20"/>
          <w:szCs w:val="20"/>
        </w:rPr>
        <w:t xml:space="preserve">  </w:t>
      </w:r>
      <w:r>
        <w:rPr>
          <w:rFonts w:hint="eastAsia" w:ascii="宋体" w:hAnsi="宋体"/>
          <w:b/>
          <w:sz w:val="20"/>
          <w:szCs w:val="20"/>
        </w:rPr>
        <w:t>过程管控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如何办好周例会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参会人员确定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会议时间要求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会议发言要求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会议纪要要求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会议纪律要求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如何办好月度经营分析会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参会人员确定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会议内容和流程</w:t>
      </w:r>
    </w:p>
    <w:p>
      <w:pPr>
        <w:widowControl/>
        <w:jc w:val="left"/>
        <w:rPr>
          <w:rFonts w:ascii="宋体" w:hAnsi="宋体"/>
          <w:b/>
          <w:sz w:val="20"/>
          <w:szCs w:val="20"/>
        </w:rPr>
      </w:pPr>
      <w:r>
        <w:rPr>
          <w:rFonts w:hint="eastAsia" w:ascii="宋体" w:hAnsi="宋体"/>
          <w:b/>
          <w:sz w:val="20"/>
          <w:szCs w:val="20"/>
        </w:rPr>
        <w:t>第六单元</w:t>
      </w:r>
      <w:r>
        <w:rPr>
          <w:rFonts w:ascii="宋体" w:hAnsi="宋体"/>
          <w:b/>
          <w:sz w:val="20"/>
          <w:szCs w:val="20"/>
        </w:rPr>
        <w:t xml:space="preserve"> </w:t>
      </w:r>
      <w:r>
        <w:rPr>
          <w:rFonts w:hint="eastAsia" w:ascii="宋体" w:hAnsi="宋体"/>
          <w:b/>
          <w:sz w:val="20"/>
          <w:szCs w:val="20"/>
        </w:rPr>
        <w:t>绩效面谈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绩效面谈的三个原则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绩效面谈的三个目的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绩效面谈的三个准备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绩效面谈的三个技巧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绩效面谈的两大工具</w:t>
      </w:r>
    </w:p>
    <w:p>
      <w:pPr>
        <w:spacing w:line="280" w:lineRule="exact"/>
        <w:rPr>
          <w:rFonts w:ascii="宋体" w:hAnsi="宋体"/>
          <w:sz w:val="20"/>
          <w:szCs w:val="21"/>
        </w:rPr>
      </w:pPr>
    </w:p>
    <w:p>
      <w:pPr>
        <w:widowControl/>
        <w:adjustRightInd w:val="0"/>
        <w:snapToGrid w:val="0"/>
        <w:jc w:val="left"/>
        <w:rPr>
          <w:rFonts w:asciiTheme="minorEastAsia" w:hAnsiTheme="minorEastAsia" w:cstheme="minorEastAsia"/>
          <w:b/>
          <w:color w:val="0F6FC6" w:themeColor="accent1"/>
          <w:sz w:val="28"/>
          <w:szCs w:val="28"/>
          <w:u w:val="dotted"/>
        </w:rPr>
      </w:pPr>
      <w:r>
        <w:rPr>
          <w:rFonts w:hint="eastAsia" w:asciiTheme="minorEastAsia" w:hAnsiTheme="minorEastAsia" w:cstheme="minorEastAsia"/>
          <w:b/>
          <w:color w:val="0F6FC6" w:themeColor="accent1"/>
          <w:sz w:val="28"/>
          <w:szCs w:val="28"/>
          <w:u w:val="dotted"/>
        </w:rPr>
        <w:t xml:space="preserve">课程讲师：                                                                                 </w:t>
      </w:r>
    </w:p>
    <w:p>
      <w:r>
        <w:pict>
          <v:shape id="_x0000_s1028" o:spid="_x0000_s1028" o:spt="100" style="position:absolute;left:0pt;margin-left:-18.35pt;margin-top:8.7pt;height:254.45pt;width:479.15pt;z-index:251665408;v-text-anchor:middle;mso-width-relative:page;mso-height-relative:page;" fillcolor="#C8E3FB" filled="t" stroked="t" coordsize="6085205,3231515" o:gfxdata="UEsDBAoAAAAAAIdO4kAAAAAAAAAAAAAAAAAEAAAAZHJzL1BLAwQUAAAACACHTuJAepwiWdkAAAAK&#10;AQAADwAAAGRycy9kb3ducmV2LnhtbE2Py07DMBBF90j8gzVI7FrnAWkJcSoRiRVSCwVRsZvGQxJh&#10;j6PYffD3mBUsR/fo3jPV6myNONLkB8cK0nkCgrh1euBOwdvr42wJwgdkjcYxKfgmD6v68qLCUrsT&#10;v9BxGzoRS9iXqKAPYSyl9G1PFv3cjcQx+3STxRDPqZN6wlMst0ZmSVJIiwPHhR5Hanpqv7YHq0Dm&#10;T7lr1hvzIBs9fmyeafeOa6Wur9LkHkSgc/iD4Vc/qkMdnfbuwNoLo2CWF4uIxmBxAyICd1lagNgr&#10;uM2KHGRdyf8v1D9QSwMEFAAAAAgAh07iQPmYn0anAgAAIQUAAA4AAABkcnMvZTJvRG9jLnhtbK1U&#10;zW4TMRC+I/EOlu90f5Jtt1E3VUgIQio0okWcHa83u8J/2E426QPwAJyRkLggTpw58DgVPAZj7/aP&#10;Ig6Ii3f+9vPMNzM+Ot4KjjbM2EbJAid7MUZMUlU2clXgV+fzRzlG1hFZEq4kK/COWXw8fvjgqNUj&#10;lqpa8ZIZBCDSjlpd4No5PYoiS2smiN1TmklwVsoI4kA1q6g0pAV0waM0jvejVplSG0WZtWCddU48&#10;DvhVxag7rSrLHOIFhtxcOE04l/6MxkdktDJE1w3t0yD/kIUgjYRLr6FmxBG0Ns09KNFQo6yq3B5V&#10;IlJV1VAWaoBqkvi3as5qolmoBcix+pom+/9g6YvNwqCmhN6lGEkioEeXX7/9/Pz+8sM7OH98/HL5&#10;/RMCJzDVajuCH870wvSaBdGXva2M8F8oCG091uEwGQDfuwLn2TDLQQ5Ms61DFAL24zxL4wwjChGD&#10;dJBkSeYjohsobax7ypRAXiiwUWtZprOGrF5CUwPXZHNiXffTVbDPwSrelPOG86CY1XLKDdoQGIBp&#10;/mQwfxz+5WvxXJWdGeYo7vMDM8xLZ86vzJCU7WBCgnfwuURtgYdJeuCLITDBFScORKGBUwdT9ea8&#10;htlAhK9gQagz4fo7GD14d2uWTfLB4b0cD7I+x78l41mYEVt3SHZnZ8r1rHIJufv+dR3zktsut30b&#10;l6rcwRgY1e2H1XTeANYJsW5BDCwEtBKW3J3CUXEFFatewqhW5uJPdh8PcwpejFpYsALbt2tiGEb8&#10;mYQJPkyGQ7+RQRlmByko5rZnedsj12KqoIUJPCeaBtHHO34lVkaJ1/AWTPyt4CKSwt0d470ydd3i&#10;w2tC2WQSwmALNXEn8kxTD+5HRqrJ2qmqCaPlierY6fmDPQxT0L8ZftFv6yHq5mUb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B6nCJZ2QAAAAoBAAAPAAAAAAAAAAEAIAAAACIAAABkcnMvZG93bnJl&#10;di54bWxQSwECFAAUAAAACACHTuJA+ZifRqcCAAAhBQAADgAAAAAAAAABACAAAAAoAQAAZHJzL2Uy&#10;b0RvYy54bWxQSwUGAAAAAAYABgBZAQAAQQYAAAAA&#10;" adj=",," path="m538596,0l6085205,0,6085205,0,6085205,2692918c6085205,2990376,5844067,3231514,5546609,3231514l0,3231515,0,3231515,0,538596c0,241138,241138,0,538596,0xe">
            <v:path textboxrect="0,0,6085205,3231515" o:connecttype="segments" o:connectlocs="6085205,1615757;3042602,3231515;0,1615757;3042602,0" o:connectangles="0,32767,32767,32767"/>
            <v:fill on="t" focussize="0,0"/>
            <v:stroke weight="3.25pt" color="#55A839" linestyle="thickThin" joinstyle="round" dashstyle="1 1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hint="eastAsia"/>
                      <w:b/>
                      <w:color w:val="000000" w:themeColor="text1"/>
                    </w:rPr>
                  </w:pPr>
                </w:p>
                <w:p>
                  <w:pPr>
                    <w:jc w:val="left"/>
                    <w:rPr>
                      <w:b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</w:rPr>
                    <w:t>周老师</w:t>
                  </w:r>
                </w:p>
                <w:p>
                  <w:pPr>
                    <w:ind w:left="-85" w:firstLine="330"/>
                    <w:jc w:val="left"/>
                    <w:rPr>
                      <w:rFonts w:ascii="宋体" w:hAnsi="宋体"/>
                      <w:sz w:val="20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/>
                      <w:sz w:val="20"/>
                      <w:szCs w:val="21"/>
                      <w:lang w:val="zh-CN"/>
                    </w:rPr>
                    <w:t>企业家协会特聘培训讲师，卡耐基教育集团高级签约咨询师，</w:t>
                  </w:r>
                  <w:r>
                    <w:rPr>
                      <w:rFonts w:hint="eastAsia" w:ascii="宋体" w:hAnsi="宋体"/>
                      <w:sz w:val="20"/>
                      <w:szCs w:val="21"/>
                    </w:rPr>
                    <w:t>实战派咨询管理专家，顾问式培训专家</w:t>
                  </w:r>
                  <w:r>
                    <w:rPr>
                      <w:rFonts w:hint="eastAsia" w:ascii="宋体" w:hAnsi="宋体"/>
                      <w:sz w:val="20"/>
                      <w:szCs w:val="21"/>
                      <w:lang w:val="zh-CN"/>
                    </w:rPr>
                    <w:t>现任许氏企管首席高级顾问师、培训总监，清华大学、北京大学、时代光华商学院特聘培训讲师</w:t>
                  </w:r>
                </w:p>
                <w:p>
                  <w:pPr>
                    <w:ind w:left="-85" w:firstLine="330"/>
                    <w:jc w:val="left"/>
                    <w:rPr>
                      <w:rFonts w:ascii="宋体" w:hAnsi="宋体"/>
                      <w:sz w:val="20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/>
                      <w:sz w:val="20"/>
                      <w:szCs w:val="21"/>
                      <w:lang w:val="zh-CN"/>
                    </w:rPr>
                    <w:t>周老师多年从事企业高层管理与咨询工作经验，在蒙牛集团、三星电子等大型集团公司及管理顾问公司历任培训经理、行政总监、营销总监、培训总监、副总经理等职位。同时，子人老师拥有5年销售经验，13年培训、管理经验。多年来潜心研究企业培训体系的建立，高绩效的中高层管理设计，人力资源6大模块项目推进</w:t>
                  </w:r>
                  <w:r>
                    <w:rPr>
                      <w:rFonts w:hint="eastAsia" w:ascii="宋体" w:hAnsi="宋体"/>
                      <w:sz w:val="20"/>
                      <w:szCs w:val="21"/>
                    </w:rPr>
                    <w:t>。</w:t>
                  </w:r>
                </w:p>
                <w:p>
                  <w:pPr>
                    <w:ind w:left="-85" w:firstLine="330"/>
                    <w:jc w:val="left"/>
                    <w:rPr>
                      <w:rFonts w:ascii="宋体" w:hAnsi="宋体" w:eastAsia="宋体" w:cs="宋体"/>
                      <w:sz w:val="20"/>
                      <w:szCs w:val="20"/>
                      <w:lang w:val="zh-CN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lang w:val="zh-CN"/>
                    </w:rPr>
                    <w:t>对企业管理、客户服务、品牌管理、企业文化等具有良好的培训与咨询经验；不仅具有深厚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zh-CN"/>
                    </w:rPr>
                    <w:t>的理论知识，而且具备丰富的实践操作能力；注重对企业管理问题的分析和解决、讲求实效性和适用性。</w:t>
                  </w:r>
                </w:p>
                <w:p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</w:rPr>
                    <w:t>周老师课程特色：</w:t>
                  </w:r>
                </w:p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 xml:space="preserve">    </w:t>
                  </w:r>
                  <w:r>
                    <w:rPr>
                      <w:rFonts w:hint="eastAsia" w:ascii="宋体" w:hAnsi="宋体"/>
                      <w:sz w:val="20"/>
                      <w:szCs w:val="20"/>
                    </w:rPr>
                    <w:t>周老师善于解答学员疑问，上课形式多样，风趣幽默，深入浅出，充分互动，现身说法，实例分析研讨，注重实战指导、情景化教学。周老师倡导通过诊断和分析等咨询手段，准确定义企业核心问题所在，清晰界定问题点，然后协助企业由点及面的整体改善。通过帮助企业调查、分析、指导，采用具有针对性的方案，从而为企业创造出真实的效益。</w:t>
                  </w:r>
                </w:p>
                <w:p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</w:p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pict>
          <v:shape id="_x0000_s1027" o:spid="_x0000_s1027" o:spt="100" style="position:absolute;left:0pt;margin-left:-64.1pt;margin-top:12.05pt;height:489.75pt;width:555.5pt;z-index:-251659264;v-text-anchor:middle;mso-width-relative:page;mso-height-relative:page;" filled="f" stroked="t" coordsize="7054850,6219825" o:gfxdata="UEsDBAoAAAAAAIdO4kAAAAAAAAAAAAAAAAAEAAAAZHJzL1BLAwQUAAAACACHTuJAwh0rAtoAAAAM&#10;AQAADwAAAGRycy9kb3ducmV2LnhtbE2PMU/DMBCFdyT+g3VILKi1Y1AUQpwOIAY2aKlQNje+xlFj&#10;O4rdtPDrOSY6nu7Te9+rVmc3sBmn2AevIFsKYOjbYHrfKfjcvC4KYDFpb/QQPCr4xgir+vqq0qUJ&#10;J/+B8zp1jEJ8LLUCm9JYch5bi07HZRjR028fJqcTnVPHzaRPFO4GLoXIudO9pwarR3y22B7WR6eg&#10;f7n72b7xGTdNY7Fo8u34/pUpdXuTiSdgCc/pH4Y/fVKHmpx24ehNZIOCRSYLSawC+ZABI+KxkDRm&#10;R6gQ9znwuuKXI+pfUEsDBBQAAAAIAIdO4kCRs8EmjQIAAL8EAAAOAAAAZHJzL2Uyb0RvYy54bWyt&#10;VEuOEzEQ3SNxB8t7pj+kyUfTGUUTDUIamBEziLXjdqdb2C5jO+mEA3AA1khIbBAr1iw4zgiOQdnd&#10;8+GzQmycKlf1c71XVTk82ilJtsK6FnRJs4OUEqE5VK1el/TF5cmDCSXOM10xCVqUdC8cPZrfv3fY&#10;mZnIoQFZCUsQRLtZZ0raeG9mSeJ4IxRzB2CExmANVjGPrl0nlWUdoiuZ5Gn6KOnAVsYCF87h7bIP&#10;0nnEr2vB/VldO+GJLCnW5uNp47kKZzI/ZLO1ZaZp+VAG+4cqFGs1PnoDtWSekY1t/4BSLbfgoPYH&#10;HFQCdd1yETkgmyz9jc1Fw4yIXFAcZ25kcv8Plj/bnlvSVti7ESWaKezR1ZevPz69u3r/Fs/vHz5f&#10;fftIMIhKdcbN8IMLc24Hz6EZaO9qq8IvEiI7xEqn42lWULIv6eThtJiOB6XFzhOOCeO0GE0KbAjH&#10;jEd5Np3kRXghuYUy1vnHAhQJRkktbHSVL1u2fo5NjVqz7anz/UfXyaEGDSetlHjPZlKTrqSjLB9j&#10;LZzhfNWSeTSVQcYee/7qssHOESbXOL7c2wjsQLZVAAkYzq5Xx9KSLcMRKooF8olJcqOeQtVfj4s0&#10;jQyx/iE/cvkFKNS4ZK7pP3F7twQ/cJYa04O6vZ7B8rvVbhB5BdUem2Shn15n+EmLWKfM+XNmcVxR&#10;R1xBf4ZHLQEZw2BR0oB987f7kI9ThFFKOhz/krrXG2YFJfKJxvmaZqNR2JfojIpxjo69G1ndjeiN&#10;OgaUJ8NlNzyaId/La7O2oF7ipi7CqxhimuPbveKDc+z7tcRd52KxiGm4I4b5U31heADvu7vYeKjb&#10;2PggVK/OoB9uSRR+2Oiwhnf9mHX7vzP/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MIdKwLaAAAA&#10;DAEAAA8AAAAAAAAAAQAgAAAAIgAAAGRycy9kb3ducmV2LnhtbFBLAQIUABQAAAAIAIdO4kCRs8Em&#10;jQIAAL8EAAAOAAAAAAAAAAEAIAAAACkBAABkcnMvZTJvRG9jLnhtbFBLBQYAAAAABgAGAFkBAAAo&#10;BgAAAAA=&#10;" adj=",," path="m1036658,0l7054850,0,7054850,0,7054850,5183166c7054850,5755696,6590722,6219824,6018192,6219824l0,6219825,0,6219825,0,1036658c0,464128,464128,0,1036658,0xe">
            <v:path textboxrect="0,0,7054850,6219825" o:connecttype="segments" o:connectlocs="7054850,3109912;3527425,6219825;0,3109912;3527425,0" o:connectangles="0,32767,32767,32767"/>
            <v:fill on="f" focussize="0,0"/>
            <v:stroke weight="3.25pt" color="#55A839" linestyle="thickThin" joinstyle="round" dashstyle="1 1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</w:p>
    <w:p/>
    <w:p>
      <w:pPr>
        <w:rPr>
          <w:rFonts w:ascii="微软雅黑" w:hAnsi="微软雅黑" w:eastAsia="微软雅黑" w:cs="微软雅黑"/>
          <w:b/>
          <w:bCs/>
          <w:color w:val="04617B" w:themeColor="text2"/>
          <w:sz w:val="28"/>
          <w:szCs w:val="28"/>
          <w:u w:val="dotted"/>
        </w:rPr>
      </w:pPr>
      <w:r>
        <w:rPr>
          <w:rFonts w:hint="eastAsia" w:ascii="微软雅黑" w:hAnsi="微软雅黑" w:eastAsia="微软雅黑" w:cs="微软雅黑"/>
          <w:b/>
          <w:bCs/>
          <w:color w:val="04617B" w:themeColor="text2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4617B" w:themeColor="text2"/>
          <w:sz w:val="28"/>
          <w:szCs w:val="28"/>
          <w:u w:val="dotted"/>
        </w:rPr>
        <w:t xml:space="preserve">            </w:t>
      </w:r>
    </w:p>
    <w:p>
      <w:pPr>
        <w:rPr>
          <w:rFonts w:ascii="微软雅黑" w:hAnsi="微软雅黑" w:eastAsia="微软雅黑" w:cs="微软雅黑"/>
          <w:b/>
          <w:bCs/>
          <w:color w:val="04617B" w:themeColor="text2"/>
          <w:sz w:val="28"/>
          <w:szCs w:val="28"/>
          <w:u w:val="dotted"/>
        </w:rPr>
      </w:pPr>
    </w:p>
    <w:p>
      <w:pPr>
        <w:jc w:val="center"/>
        <w:rPr>
          <w:color w:val="04617B" w:themeColor="text2"/>
          <w:u w:val="dotted"/>
        </w:rPr>
      </w:pPr>
      <w:r>
        <w:rPr>
          <w:rFonts w:hint="eastAsia" w:ascii="微软雅黑" w:hAnsi="微软雅黑" w:eastAsia="微软雅黑" w:cs="微软雅黑"/>
          <w:b/>
          <w:bCs/>
          <w:color w:val="04617B" w:themeColor="text2"/>
          <w:sz w:val="36"/>
          <w:szCs w:val="36"/>
          <w:u w:val="dotted"/>
        </w:rPr>
        <w:t>培 训 报 名 回 执 表</w:t>
      </w:r>
    </w:p>
    <w:tbl>
      <w:tblPr>
        <w:tblStyle w:val="8"/>
        <w:tblW w:w="9496" w:type="dxa"/>
        <w:jc w:val="center"/>
        <w:tblInd w:w="-434" w:type="dxa"/>
        <w:tblBorders>
          <w:top w:val="double" w:color="7D9532" w:sz="4" w:space="0"/>
          <w:left w:val="double" w:color="7D9532" w:sz="4" w:space="0"/>
          <w:bottom w:val="double" w:color="7D9532" w:sz="4" w:space="0"/>
          <w:right w:val="double" w:color="7D9532" w:sz="4" w:space="0"/>
          <w:insideH w:val="single" w:color="7D9532" w:sz="4" w:space="0"/>
          <w:insideV w:val="single" w:color="7D9532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455"/>
        <w:gridCol w:w="1451"/>
        <w:gridCol w:w="177"/>
        <w:gridCol w:w="1935"/>
        <w:gridCol w:w="2821"/>
      </w:tblGrid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57" w:type="dxa"/>
            <w:tcBorders>
              <w:top w:val="single" w:color="9BBB59" w:sz="8" w:space="0"/>
              <w:left w:val="single" w:color="9BBB59" w:sz="8" w:space="0"/>
              <w:bottom w:val="single" w:color="9BBB59" w:sz="12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公司名称：</w:t>
            </w:r>
          </w:p>
        </w:tc>
        <w:tc>
          <w:tcPr>
            <w:tcW w:w="2906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12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2112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12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公司地址：</w:t>
            </w:r>
          </w:p>
        </w:tc>
        <w:tc>
          <w:tcPr>
            <w:tcW w:w="2821" w:type="dxa"/>
            <w:tcBorders>
              <w:top w:val="single" w:color="9BBB59" w:sz="8" w:space="0"/>
              <w:left w:val="single" w:color="9BBB59" w:sz="8" w:space="0"/>
              <w:bottom w:val="single" w:color="9BBB59" w:sz="12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</w:tr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57" w:type="dxa"/>
            <w:tcBorders>
              <w:top w:val="single" w:color="9BBB59" w:sz="12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联</w:t>
            </w:r>
            <w:r>
              <w:rPr>
                <w:rFonts w:ascii="Arial" w:hAnsi="Arial" w:cs="Arial"/>
                <w:b/>
                <w:bCs/>
                <w:color w:val="000000"/>
                <w:lang w:val="de-DE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系</w:t>
            </w:r>
            <w:r>
              <w:rPr>
                <w:rFonts w:ascii="Arial" w:hAnsi="Arial" w:cs="Arial"/>
                <w:b/>
                <w:bCs/>
                <w:color w:val="000000"/>
                <w:lang w:val="de-DE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人：</w:t>
            </w:r>
          </w:p>
        </w:tc>
        <w:tc>
          <w:tcPr>
            <w:tcW w:w="1455" w:type="dxa"/>
            <w:tcBorders>
              <w:top w:val="single" w:color="9BBB59" w:sz="12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451" w:type="dxa"/>
            <w:tcBorders>
              <w:top w:val="single" w:color="9BBB59" w:sz="12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szCs w:val="21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val="de-DE"/>
              </w:rPr>
              <w:t>联系手机：</w:t>
            </w:r>
          </w:p>
        </w:tc>
        <w:tc>
          <w:tcPr>
            <w:tcW w:w="2112" w:type="dxa"/>
            <w:gridSpan w:val="2"/>
            <w:tcBorders>
              <w:top w:val="single" w:color="9BBB59" w:sz="12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ind w:firstLine="240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de-DE"/>
              </w:rPr>
              <w:t xml:space="preserve">               </w:t>
            </w:r>
          </w:p>
        </w:tc>
        <w:tc>
          <w:tcPr>
            <w:tcW w:w="2821" w:type="dxa"/>
            <w:tcBorders>
              <w:top w:val="single" w:color="9BBB59" w:sz="12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费用总计：</w:t>
            </w:r>
            <w:r>
              <w:rPr>
                <w:rFonts w:ascii="Arial" w:hAnsi="Arial" w:cs="Arial"/>
                <w:b/>
                <w:bCs/>
                <w:color w:val="000000"/>
              </w:rPr>
              <w:t>____________</w:t>
            </w:r>
          </w:p>
        </w:tc>
      </w:tr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5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邮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箱：</w:t>
            </w:r>
          </w:p>
        </w:tc>
        <w:tc>
          <w:tcPr>
            <w:tcW w:w="14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6384" w:type="dxa"/>
            <w:gridSpan w:val="4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缴费方式：现金</w:t>
            </w:r>
            <w:r>
              <w:rPr>
                <w:rFonts w:hint="eastAsia" w:ascii="宋体" w:hAnsi="宋体" w:cs="宋体"/>
                <w:b/>
                <w:bCs/>
                <w:color w:val="000000"/>
                <w:lang w:val="de-DE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  </w:t>
            </w: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转账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支付宝□</w:t>
            </w:r>
          </w:p>
        </w:tc>
      </w:tr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5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是否安排住宿</w:t>
            </w:r>
          </w:p>
        </w:tc>
        <w:tc>
          <w:tcPr>
            <w:tcW w:w="7839" w:type="dxa"/>
            <w:gridSpan w:val="5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标间（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）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color w:val="000000"/>
              </w:rPr>
              <w:t>大床房（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>
              <w:rPr>
                <w:rFonts w:hint="eastAsia" w:ascii="Arial" w:hAnsi="Arial" w:cs="Arial"/>
                <w:b/>
                <w:bCs/>
                <w:color w:val="000000"/>
              </w:rPr>
              <w:t>）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>
              <w:rPr>
                <w:rFonts w:hint="eastAsia" w:ascii="Arial" w:hAnsi="Arial" w:cs="Arial"/>
                <w:b/>
                <w:bCs/>
                <w:color w:val="000000"/>
              </w:rPr>
              <w:t>日期：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   </w:t>
            </w:r>
            <w:r>
              <w:rPr>
                <w:rFonts w:hint="eastAsia" w:ascii="Arial" w:hAnsi="Arial" w:cs="Arial"/>
                <w:b/>
                <w:bCs/>
                <w:color w:val="000000"/>
              </w:rPr>
              <w:t>月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   </w:t>
            </w:r>
            <w:r>
              <w:rPr>
                <w:rFonts w:hint="eastAsia" w:ascii="Arial" w:hAnsi="Arial" w:cs="Arial"/>
                <w:b/>
                <w:bCs/>
                <w:color w:val="000000"/>
              </w:rPr>
              <w:t>日入住，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   </w:t>
            </w:r>
            <w:r>
              <w:rPr>
                <w:rFonts w:hint="eastAsia" w:ascii="Arial" w:hAnsi="Arial" w:cs="Arial"/>
                <w:b/>
                <w:bCs/>
                <w:color w:val="000000"/>
              </w:rPr>
              <w:t>月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   </w:t>
            </w:r>
            <w:r>
              <w:rPr>
                <w:rFonts w:hint="eastAsia" w:ascii="Arial" w:hAnsi="Arial" w:cs="Arial"/>
                <w:b/>
                <w:bCs/>
                <w:color w:val="000000"/>
              </w:rPr>
              <w:t>日离店</w:t>
            </w:r>
          </w:p>
        </w:tc>
      </w:tr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496" w:type="dxa"/>
            <w:gridSpan w:val="6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参训人员信息：</w:t>
            </w:r>
          </w:p>
        </w:tc>
      </w:tr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65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姓名</w:t>
            </w:r>
          </w:p>
        </w:tc>
        <w:tc>
          <w:tcPr>
            <w:tcW w:w="14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职务</w:t>
            </w:r>
          </w:p>
        </w:tc>
        <w:tc>
          <w:tcPr>
            <w:tcW w:w="1628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联系手机</w:t>
            </w:r>
          </w:p>
        </w:tc>
        <w:tc>
          <w:tcPr>
            <w:tcW w:w="4756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邮箱</w:t>
            </w:r>
          </w:p>
        </w:tc>
      </w:tr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5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4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628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4756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</w:tr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5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4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628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4756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</w:tr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5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4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628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4756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</w:tr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5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4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628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4756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</w:tr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5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4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628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4756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</w:tr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496" w:type="dxa"/>
            <w:gridSpan w:val="6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jc w:val="left"/>
              <w:rPr>
                <w:rFonts w:ascii="宋体" w:cs="宋体"/>
                <w:b/>
                <w:bCs/>
                <w:color w:val="04617B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4617B"/>
                <w:sz w:val="22"/>
                <w:szCs w:val="22"/>
              </w:rPr>
              <w:t>转账资料：</w:t>
            </w:r>
          </w:p>
          <w:p>
            <w:pPr>
              <w:jc w:val="left"/>
              <w:rPr>
                <w:rFonts w:ascii="宋体" w:cs="宋体"/>
                <w:b/>
                <w:bCs/>
                <w:color w:val="04617B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开户名：苏州许氏企业管理顾问有限公司</w:t>
            </w:r>
          </w:p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开户行：农业银行苏州国贸支行</w:t>
            </w:r>
          </w:p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帐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号：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5539 0104 0006 835</w:t>
            </w:r>
          </w:p>
        </w:tc>
      </w:tr>
    </w:tbl>
    <w:p/>
    <w:p>
      <w:r>
        <w:rPr>
          <w:rFonts w:hint="eastAsia"/>
          <w:b/>
          <w:bCs/>
        </w:rPr>
        <w:t>备注：</w:t>
      </w:r>
      <w:r>
        <w:rPr>
          <w:rFonts w:hint="eastAsia"/>
          <w:sz w:val="20"/>
          <w:szCs w:val="20"/>
        </w:rPr>
        <w:t>本表复印，打印均有效！我司工作人员会在收到您的报名表后第一时间与您确认。</w:t>
      </w:r>
    </w:p>
    <w:sectPr>
      <w:headerReference r:id="rId3" w:type="default"/>
      <w:footerReference r:id="rId4" w:type="default"/>
      <w:pgSz w:w="11906" w:h="16838"/>
      <w:pgMar w:top="1440" w:right="1066" w:bottom="698" w:left="1800" w:header="851" w:footer="3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华文行楷" w:hAnsi="华文行楷" w:eastAsia="华文行楷" w:cs="华文行楷"/>
        <w:color w:val="FF0000"/>
        <w:szCs w:val="21"/>
      </w:rPr>
    </w:pPr>
    <w:r>
      <w:rPr>
        <w:rFonts w:hint="eastAsia" w:ascii="华文行楷" w:hAnsi="华文行楷" w:eastAsia="华文行楷" w:cs="华文行楷"/>
        <w:color w:val="FF0000"/>
        <w:szCs w:val="21"/>
      </w:rPr>
      <w:t xml:space="preserve">                许氏企管——长三角地区最具影响力的培训机构！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1" w:leftChars="-400" w:hanging="839" w:hangingChars="46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D2FC9"/>
    <w:multiLevelType w:val="singleLevel"/>
    <w:tmpl w:val="56DD2FC9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56DD3034"/>
    <w:multiLevelType w:val="singleLevel"/>
    <w:tmpl w:val="56DD3034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E036FED"/>
    <w:rsid w:val="00A8107E"/>
    <w:rsid w:val="00D05B39"/>
    <w:rsid w:val="00E3134B"/>
    <w:rsid w:val="016C4339"/>
    <w:rsid w:val="04BD5452"/>
    <w:rsid w:val="06794854"/>
    <w:rsid w:val="09FE75F3"/>
    <w:rsid w:val="0B26152B"/>
    <w:rsid w:val="0D01680C"/>
    <w:rsid w:val="0E064F10"/>
    <w:rsid w:val="0E3015D7"/>
    <w:rsid w:val="0F5613B9"/>
    <w:rsid w:val="10453240"/>
    <w:rsid w:val="108C1EAE"/>
    <w:rsid w:val="134872A1"/>
    <w:rsid w:val="14A35CE8"/>
    <w:rsid w:val="18C060F0"/>
    <w:rsid w:val="1998580B"/>
    <w:rsid w:val="1A2608F3"/>
    <w:rsid w:val="1F3D1C74"/>
    <w:rsid w:val="21862A8E"/>
    <w:rsid w:val="225F01F3"/>
    <w:rsid w:val="22C16F92"/>
    <w:rsid w:val="2FBB395D"/>
    <w:rsid w:val="305D3167"/>
    <w:rsid w:val="30B43B75"/>
    <w:rsid w:val="33402C46"/>
    <w:rsid w:val="33814F8D"/>
    <w:rsid w:val="3856677A"/>
    <w:rsid w:val="388C0E52"/>
    <w:rsid w:val="393411ED"/>
    <w:rsid w:val="3A332488"/>
    <w:rsid w:val="3B345B2B"/>
    <w:rsid w:val="3B4D4259"/>
    <w:rsid w:val="3B9422EC"/>
    <w:rsid w:val="3CEB717E"/>
    <w:rsid w:val="40E63206"/>
    <w:rsid w:val="43B3461E"/>
    <w:rsid w:val="454F3145"/>
    <w:rsid w:val="46336C3B"/>
    <w:rsid w:val="48985874"/>
    <w:rsid w:val="48B25D55"/>
    <w:rsid w:val="492B471A"/>
    <w:rsid w:val="493E2973"/>
    <w:rsid w:val="4AF30483"/>
    <w:rsid w:val="4E9040B9"/>
    <w:rsid w:val="4FFF7BCB"/>
    <w:rsid w:val="5253261E"/>
    <w:rsid w:val="5305736F"/>
    <w:rsid w:val="54103BF9"/>
    <w:rsid w:val="54DF2FCC"/>
    <w:rsid w:val="573F3A30"/>
    <w:rsid w:val="5AD9663A"/>
    <w:rsid w:val="5C9522F3"/>
    <w:rsid w:val="5E1E3C63"/>
    <w:rsid w:val="5F387044"/>
    <w:rsid w:val="5FA479F8"/>
    <w:rsid w:val="5FAE2505"/>
    <w:rsid w:val="61351088"/>
    <w:rsid w:val="64825A40"/>
    <w:rsid w:val="64BA1C4E"/>
    <w:rsid w:val="675A6D1E"/>
    <w:rsid w:val="6A935267"/>
    <w:rsid w:val="6B161FBD"/>
    <w:rsid w:val="6BB9504A"/>
    <w:rsid w:val="6D0914F3"/>
    <w:rsid w:val="6D095C70"/>
    <w:rsid w:val="6D400349"/>
    <w:rsid w:val="6E7B4FCB"/>
    <w:rsid w:val="6F06327A"/>
    <w:rsid w:val="71267CAF"/>
    <w:rsid w:val="71BE49AA"/>
    <w:rsid w:val="72C22F53"/>
    <w:rsid w:val="7443172F"/>
    <w:rsid w:val="74DF750A"/>
    <w:rsid w:val="76203C3C"/>
    <w:rsid w:val="774B5945"/>
    <w:rsid w:val="7A905722"/>
    <w:rsid w:val="7C3670FD"/>
    <w:rsid w:val="7C63309F"/>
    <w:rsid w:val="7D5052A6"/>
    <w:rsid w:val="7D795298"/>
    <w:rsid w:val="7E036FE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8"/>
      <w:szCs w:val="2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流畅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苏州许氏企业管理顾问有限公司</Company>
  <Pages>4</Pages>
  <Words>207</Words>
  <Characters>1180</Characters>
  <Lines>9</Lines>
  <Paragraphs>2</Paragraphs>
  <ScaleCrop>false</ScaleCrop>
  <LinksUpToDate>false</LinksUpToDate>
  <CharactersWithSpaces>1385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2016-01-08T08:27:00Z</dcterms:created>
  <dc:creator>许氏</dc:creator>
  <cp:lastModifiedBy>Administrator</cp:lastModifiedBy>
  <dcterms:modified xsi:type="dcterms:W3CDTF">2016-09-30T05:47:54Z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