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anchor distT="0" distB="0" distL="114300" distR="114300" simplePos="0" relativeHeight="251764736" behindDoc="0" locked="0" layoutInCell="1" allowOverlap="1">
            <wp:simplePos x="0" y="0"/>
            <wp:positionH relativeFrom="column">
              <wp:posOffset>-1146810</wp:posOffset>
            </wp:positionH>
            <wp:positionV relativeFrom="paragraph">
              <wp:posOffset>-1343660</wp:posOffset>
            </wp:positionV>
            <wp:extent cx="7636510" cy="4157980"/>
            <wp:effectExtent l="0" t="0" r="2540" b="13970"/>
            <wp:wrapNone/>
            <wp:docPr id="6" name="图片 6" descr="xin_0930108051554812195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xin_09301080515548121953538"/>
                    <pic:cNvPicPr>
                      <a:picLocks noChangeAspect="1"/>
                    </pic:cNvPicPr>
                  </pic:nvPicPr>
                  <pic:blipFill>
                    <a:blip r:embed="rId6" cstate="print"/>
                    <a:stretch>
                      <a:fillRect/>
                    </a:stretch>
                  </pic:blipFill>
                  <pic:spPr>
                    <a:xfrm>
                      <a:off x="0" y="0"/>
                      <a:ext cx="7636510" cy="4157980"/>
                    </a:xfrm>
                    <a:prstGeom prst="rect">
                      <a:avLst/>
                    </a:prstGeom>
                  </pic:spPr>
                </pic:pic>
              </a:graphicData>
            </a:graphic>
          </wp:anchor>
        </w:drawing>
      </w:r>
    </w:p>
    <w:p/>
    <w:p/>
    <w:p/>
    <w:p/>
    <w:p/>
    <w:p/>
    <w:p/>
    <w:p/>
    <w:p/>
    <w:p/>
    <w:p/>
    <w:p/>
    <w:p/>
    <w:p/>
    <w:p>
      <w:r>
        <mc:AlternateContent>
          <mc:Choice Requires="wps">
            <w:drawing>
              <wp:anchor distT="0" distB="0" distL="114300" distR="114300" simplePos="0" relativeHeight="251659264" behindDoc="0" locked="0" layoutInCell="1" allowOverlap="1">
                <wp:simplePos x="0" y="0"/>
                <wp:positionH relativeFrom="column">
                  <wp:posOffset>-1474470</wp:posOffset>
                </wp:positionH>
                <wp:positionV relativeFrom="paragraph">
                  <wp:posOffset>102235</wp:posOffset>
                </wp:positionV>
                <wp:extent cx="8143875" cy="996950"/>
                <wp:effectExtent l="0" t="0" r="0" b="0"/>
                <wp:wrapNone/>
                <wp:docPr id="2" name="矩形 2"/>
                <wp:cNvGraphicFramePr/>
                <a:graphic xmlns:a="http://schemas.openxmlformats.org/drawingml/2006/main">
                  <a:graphicData uri="http://schemas.microsoft.com/office/word/2010/wordprocessingShape">
                    <wps:wsp>
                      <wps:cNvSpPr/>
                      <wps:spPr>
                        <a:xfrm>
                          <a:off x="1085215" y="4392295"/>
                          <a:ext cx="8143875" cy="996950"/>
                        </a:xfrm>
                        <a:prstGeom prst="rect">
                          <a:avLst/>
                        </a:prstGeom>
                        <a:noFill/>
                        <a:ln w="9525" cap="flat" cmpd="sng" algn="ctr">
                          <a:noFill/>
                          <a:prstDash val="solid"/>
                        </a:ln>
                        <a:effectLst>
                          <a:outerShdw blurRad="57150" dist="38100" dir="5400000" algn="ctr" rotWithShape="0">
                            <a:srgbClr val="003148">
                              <a:shade val="9000"/>
                              <a:alpha val="48000"/>
                              <a:satMod val="105000"/>
                            </a:srgbClr>
                          </a:outerShdw>
                        </a:effectLst>
                      </wps:spPr>
                      <wps:txbx>
                        <w:txbxContent>
                          <w:p>
                            <w:pPr>
                              <w:jc w:val="center"/>
                              <w:rPr>
                                <w:rFonts w:asciiTheme="majorEastAsia" w:hAnsiTheme="majorEastAsia" w:eastAsiaTheme="majorEastAsia" w:cstheme="majorEastAsia"/>
                                <w:b/>
                                <w:bCs/>
                                <w:color w:val="0F6FC6" w:themeColor="accent1"/>
                                <w:sz w:val="78"/>
                                <w:szCs w:val="78"/>
                                <w14:textFill>
                                  <w14:solidFill>
                                    <w14:schemeClr w14:val="accent1"/>
                                  </w14:solidFill>
                                </w14:textFill>
                              </w:rPr>
                            </w:pPr>
                            <w:r>
                              <w:rPr>
                                <w:rFonts w:hint="eastAsia" w:asciiTheme="majorEastAsia" w:hAnsiTheme="majorEastAsia" w:eastAsiaTheme="majorEastAsia" w:cstheme="majorEastAsia"/>
                                <w:b/>
                                <w:bCs/>
                                <w:color w:val="0F6FC6" w:themeColor="accent1"/>
                                <w:sz w:val="78"/>
                                <w:szCs w:val="78"/>
                                <w14:textFill>
                                  <w14:solidFill>
                                    <w14:schemeClr w14:val="accent1"/>
                                  </w14:solidFill>
                                </w14:textFill>
                              </w:rPr>
                              <w:t>《</w:t>
                            </w:r>
                            <w:r>
                              <w:rPr>
                                <w:rFonts w:hint="eastAsia" w:ascii="隶书" w:hAnsi="隶书" w:eastAsia="隶书" w:cs="隶书"/>
                                <w:b/>
                                <w:bCs/>
                                <w:color w:val="0F6FC6"/>
                                <w:sz w:val="78"/>
                                <w:szCs w:val="78"/>
                              </w:rPr>
                              <w:t>TTT内部讲师训练</w:t>
                            </w:r>
                            <w:r>
                              <w:rPr>
                                <w:rFonts w:hint="eastAsia" w:asciiTheme="majorEastAsia" w:hAnsiTheme="majorEastAsia" w:eastAsiaTheme="majorEastAsia" w:cstheme="majorEastAsia"/>
                                <w:b/>
                                <w:bCs/>
                                <w:color w:val="0F6FC6" w:themeColor="accent1"/>
                                <w:sz w:val="78"/>
                                <w:szCs w:val="78"/>
                                <w14:textFill>
                                  <w14:solidFill>
                                    <w14:schemeClr w14:val="accent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1pt;margin-top:8.05pt;height:78.5pt;width:641.25pt;z-index:251659264;v-text-anchor:middle;mso-width-relative:page;mso-height-relative:page;" filled="f" stroked="f" coordsize="21600,21600" o:gfxdata="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IsQRCtsAAAAMAQAADwAAAAAAAAABACAAAAAi&#10;AAAAZHJzL2Rvd25yZXYueG1sUEsBAhQAFAAAAAgAh07iQLEOKJWyAgAANwUAAA4AAAAAAAAAAQAg&#10;AAAAKgEAAGRycy9lMm9Eb2MueG1sUEsFBgAAAAAGAAYAWQEAAE4GAAAAAA==&#10;">
                <v:fill on="f" focussize="0,0"/>
                <v:stroke on="f"/>
                <v:imagedata o:title=""/>
                <o:lock v:ext="edit" aspectratio="f"/>
                <v:shadow on="t" color="#000912" opacity="31457f" offset="0pt,3pt" origin="0f,0f" matrix="65536f,0f,0f,65536f"/>
                <v:textbox>
                  <w:txbxContent>
                    <w:p>
                      <w:pPr>
                        <w:jc w:val="center"/>
                        <w:rPr>
                          <w:rFonts w:asciiTheme="majorEastAsia" w:hAnsiTheme="majorEastAsia" w:eastAsiaTheme="majorEastAsia" w:cstheme="majorEastAsia"/>
                          <w:b/>
                          <w:bCs/>
                          <w:color w:val="0F6FC6" w:themeColor="accent1"/>
                          <w:sz w:val="78"/>
                          <w:szCs w:val="78"/>
                          <w14:textFill>
                            <w14:solidFill>
                              <w14:schemeClr w14:val="accent1"/>
                            </w14:solidFill>
                          </w14:textFill>
                        </w:rPr>
                      </w:pPr>
                      <w:r>
                        <w:rPr>
                          <w:rFonts w:hint="eastAsia" w:asciiTheme="majorEastAsia" w:hAnsiTheme="majorEastAsia" w:eastAsiaTheme="majorEastAsia" w:cstheme="majorEastAsia"/>
                          <w:b/>
                          <w:bCs/>
                          <w:color w:val="0F6FC6" w:themeColor="accent1"/>
                          <w:sz w:val="78"/>
                          <w:szCs w:val="78"/>
                          <w14:textFill>
                            <w14:solidFill>
                              <w14:schemeClr w14:val="accent1"/>
                            </w14:solidFill>
                          </w14:textFill>
                        </w:rPr>
                        <w:t>《</w:t>
                      </w:r>
                      <w:r>
                        <w:rPr>
                          <w:rFonts w:hint="eastAsia" w:ascii="隶书" w:hAnsi="隶书" w:eastAsia="隶书" w:cs="隶书"/>
                          <w:b/>
                          <w:bCs/>
                          <w:color w:val="0F6FC6"/>
                          <w:sz w:val="78"/>
                          <w:szCs w:val="78"/>
                        </w:rPr>
                        <w:t>TTT内部讲师训练</w:t>
                      </w:r>
                      <w:r>
                        <w:rPr>
                          <w:rFonts w:hint="eastAsia" w:asciiTheme="majorEastAsia" w:hAnsiTheme="majorEastAsia" w:eastAsiaTheme="majorEastAsia" w:cstheme="majorEastAsia"/>
                          <w:b/>
                          <w:bCs/>
                          <w:color w:val="0F6FC6" w:themeColor="accent1"/>
                          <w:sz w:val="78"/>
                          <w:szCs w:val="78"/>
                          <w14:textFill>
                            <w14:solidFill>
                              <w14:schemeClr w14:val="accent1"/>
                            </w14:solidFill>
                          </w14:textFill>
                        </w:rPr>
                        <w:t>》</w:t>
                      </w:r>
                    </w:p>
                  </w:txbxContent>
                </v:textbox>
              </v:rect>
            </w:pict>
          </mc:Fallback>
        </mc:AlternateContent>
      </w:r>
    </w:p>
    <w:p/>
    <w:p/>
    <w:p/>
    <w:p/>
    <w:p/>
    <w:p>
      <w:r>
        <w:drawing>
          <wp:anchor distT="0" distB="0" distL="114300" distR="114300" simplePos="0" relativeHeight="251662336" behindDoc="1" locked="0" layoutInCell="0" allowOverlap="1">
            <wp:simplePos x="0" y="0"/>
            <wp:positionH relativeFrom="margin">
              <wp:posOffset>469900</wp:posOffset>
            </wp:positionH>
            <wp:positionV relativeFrom="margin">
              <wp:posOffset>4195445</wp:posOffset>
            </wp:positionV>
            <wp:extent cx="4511040" cy="4374515"/>
            <wp:effectExtent l="0" t="0" r="3810" b="6985"/>
            <wp:wrapNone/>
            <wp:docPr id="3" name="WordPictureWatermark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 descr="LOGO"/>
                    <pic:cNvPicPr>
                      <a:picLocks noChangeAspect="1"/>
                    </pic:cNvPicPr>
                  </pic:nvPicPr>
                  <pic:blipFill>
                    <a:blip r:embed="rId7" cstate="print">
                      <a:lum bright="70001" contrast="-70000"/>
                    </a:blip>
                    <a:srcRect/>
                    <a:stretch>
                      <a:fillRect/>
                    </a:stretch>
                  </pic:blipFill>
                  <pic:spPr>
                    <a:xfrm>
                      <a:off x="0" y="0"/>
                      <a:ext cx="4511040" cy="4374515"/>
                    </a:xfrm>
                    <a:prstGeom prst="rect">
                      <a:avLst/>
                    </a:prstGeom>
                    <a:noFill/>
                    <a:ln w="9525">
                      <a:noFill/>
                      <a:miter/>
                    </a:ln>
                  </pic:spPr>
                </pic:pic>
              </a:graphicData>
            </a:graphic>
          </wp:anchor>
        </w:drawing>
      </w:r>
    </w:p>
    <w:p>
      <w:pPr>
        <w:rPr>
          <w:b/>
          <w:bCs/>
          <w:color w:val="115964" w:themeColor="background2" w:themeShade="40"/>
          <w:sz w:val="44"/>
          <w:szCs w:val="44"/>
        </w:rPr>
      </w:pPr>
      <w:r>
        <w:rPr>
          <w:rFonts w:hint="eastAsia"/>
          <w:b/>
          <w:bCs/>
          <w:color w:val="115964" w:themeColor="background2" w:themeShade="40"/>
          <w:sz w:val="44"/>
          <w:szCs w:val="44"/>
        </w:rPr>
        <w:t>主办单位：苏州许氏企业管理顾问有限公司</w:t>
      </w:r>
    </w:p>
    <w:p>
      <w:pPr>
        <w:rPr>
          <w:b/>
          <w:bCs/>
          <w:color w:val="115964" w:themeColor="background2" w:themeShade="40"/>
          <w:sz w:val="44"/>
          <w:szCs w:val="44"/>
        </w:rPr>
      </w:pPr>
      <w:r>
        <w:rPr>
          <w:rFonts w:hint="eastAsia"/>
          <w:b/>
          <w:bCs/>
          <w:color w:val="115964" w:themeColor="background2" w:themeShade="40"/>
          <w:sz w:val="44"/>
          <w:szCs w:val="44"/>
        </w:rPr>
        <w:t xml:space="preserve">        </w:t>
      </w:r>
      <w:r>
        <w:rPr>
          <w:rFonts w:hint="eastAsia"/>
          <w:b/>
          <w:bCs/>
          <w:color w:val="115964" w:themeColor="background2" w:themeShade="40"/>
          <w:sz w:val="32"/>
          <w:szCs w:val="32"/>
        </w:rPr>
        <w:t>网址：www.cnxushi.com.cn</w:t>
      </w:r>
    </w:p>
    <w:p>
      <w:pPr>
        <w:rPr>
          <w:rFonts w:ascii="华文行楷" w:hAnsi="华文行楷" w:eastAsia="华文行楷" w:cs="华文行楷"/>
          <w:color w:val="115964" w:themeColor="background2" w:themeShade="40"/>
          <w:sz w:val="24"/>
        </w:rPr>
      </w:pPr>
    </w:p>
    <w:p>
      <w:pPr>
        <w:rPr>
          <w:sz w:val="24"/>
        </w:rPr>
      </w:pPr>
      <w:bookmarkStart w:id="0" w:name="_GoBack"/>
      <w:bookmarkEnd w:id="0"/>
      <w:r>
        <w:rPr>
          <w:rFonts w:ascii="华文行楷" w:hAnsi="华文行楷" w:eastAsia="华文行楷" w:cs="华文行楷"/>
          <w:color w:val="115964" w:themeColor="background2" w:themeShade="40"/>
          <w:sz w:val="24"/>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86360</wp:posOffset>
                </wp:positionV>
                <wp:extent cx="5592445" cy="2991485"/>
                <wp:effectExtent l="0" t="0" r="8255" b="18415"/>
                <wp:wrapNone/>
                <wp:docPr id="4" name="文本框 4"/>
                <wp:cNvGraphicFramePr/>
                <a:graphic xmlns:a="http://schemas.openxmlformats.org/drawingml/2006/main">
                  <a:graphicData uri="http://schemas.microsoft.com/office/word/2010/wordprocessingShape">
                    <wps:wsp>
                      <wps:cNvSpPr txBox="1"/>
                      <wps:spPr>
                        <a:xfrm>
                          <a:off x="1006475" y="6068695"/>
                          <a:ext cx="5592445" cy="2991485"/>
                        </a:xfrm>
                        <a:prstGeom prst="rect">
                          <a:avLst/>
                        </a:prstGeom>
                        <a:solidFill>
                          <a:srgbClr val="C8E3FB">
                            <a:lumMod val="20000"/>
                            <a:lumOff val="80000"/>
                            <a:alpha val="62000"/>
                          </a:srgbClr>
                        </a:solidFill>
                        <a:ln w="6350">
                          <a:noFill/>
                        </a:ln>
                        <a:effectLst/>
                      </wps:spPr>
                      <wps:txbx>
                        <w:txbxContent>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课程名称</w:t>
                            </w:r>
                            <w:r>
                              <w:rPr>
                                <w:rFonts w:hint="eastAsia" w:asciiTheme="minorEastAsia" w:hAnsiTheme="minorEastAsia" w:cstheme="minorEastAsia"/>
                                <w:kern w:val="0"/>
                                <w:sz w:val="22"/>
                                <w:szCs w:val="22"/>
                              </w:rPr>
                              <w:t>：《</w:t>
                            </w:r>
                            <w:r>
                              <w:rPr>
                                <w:rFonts w:hint="eastAsia" w:ascii="宋体" w:hAnsi="宋体" w:eastAsia="宋体" w:cs="宋体"/>
                                <w:kern w:val="0"/>
                                <w:sz w:val="22"/>
                                <w:szCs w:val="22"/>
                              </w:rPr>
                              <w:t>TTT内部讲师训练</w:t>
                            </w:r>
                            <w:r>
                              <w:rPr>
                                <w:rFonts w:hint="eastAsia" w:asciiTheme="minorEastAsia" w:hAnsiTheme="minorEastAsia" w:cstheme="minorEastAsia"/>
                                <w:kern w:val="0"/>
                                <w:sz w:val="22"/>
                                <w:szCs w:val="22"/>
                              </w:rPr>
                              <w:t>》</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参加对象</w:t>
                            </w:r>
                            <w:r>
                              <w:rPr>
                                <w:rFonts w:hint="eastAsia" w:asciiTheme="minorEastAsia" w:hAnsiTheme="minorEastAsia" w:cstheme="minorEastAsia"/>
                                <w:kern w:val="0"/>
                                <w:sz w:val="22"/>
                                <w:szCs w:val="22"/>
                              </w:rPr>
                              <w:t>：</w:t>
                            </w:r>
                            <w:r>
                              <w:rPr>
                                <w:rFonts w:hint="eastAsia" w:ascii="宋体" w:hAnsi="宋体" w:cs="宋体"/>
                                <w:kern w:val="0"/>
                                <w:sz w:val="22"/>
                                <w:szCs w:val="22"/>
                              </w:rPr>
                              <w:t>内部培训师、专/兼职培训师（咨询师）、培训管理人员、职业经理人</w:t>
                            </w:r>
                            <w:r>
                              <w:rPr>
                                <w:rFonts w:hint="eastAsia" w:ascii="宋体" w:hAnsi="宋体" w:eastAsia="宋体" w:cs="宋体"/>
                                <w:kern w:val="0"/>
                                <w:sz w:val="22"/>
                                <w:szCs w:val="22"/>
                              </w:rPr>
                              <w:t>等</w:t>
                            </w:r>
                            <w:r>
                              <w:rPr>
                                <w:rFonts w:hint="eastAsia" w:asciiTheme="minorEastAsia" w:hAnsiTheme="minorEastAsia" w:cstheme="minorEastAsia"/>
                                <w:kern w:val="0"/>
                                <w:sz w:val="22"/>
                                <w:szCs w:val="22"/>
                              </w:rPr>
                              <w:t>。</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授课方式</w:t>
                            </w:r>
                            <w:r>
                              <w:rPr>
                                <w:rFonts w:hint="eastAsia" w:asciiTheme="minorEastAsia" w:hAnsiTheme="minorEastAsia" w:cstheme="minorEastAsia"/>
                                <w:kern w:val="0"/>
                                <w:sz w:val="22"/>
                                <w:szCs w:val="22"/>
                              </w:rPr>
                              <w:t>：</w:t>
                            </w:r>
                            <w:r>
                              <w:rPr>
                                <w:rFonts w:hint="eastAsia" w:ascii="宋体" w:hAnsi="宋体" w:eastAsia="宋体" w:cs="宋体"/>
                                <w:kern w:val="0"/>
                                <w:sz w:val="22"/>
                                <w:szCs w:val="22"/>
                                <w:lang w:val="zh-CN"/>
                              </w:rPr>
                              <w:t>真实案例</w:t>
                            </w:r>
                            <w:r>
                              <w:rPr>
                                <w:rFonts w:hint="eastAsia" w:ascii="宋体" w:hAnsi="宋体" w:cs="宋体"/>
                                <w:kern w:val="0"/>
                                <w:sz w:val="22"/>
                                <w:szCs w:val="22"/>
                              </w:rPr>
                              <w:t>+</w:t>
                            </w:r>
                            <w:r>
                              <w:rPr>
                                <w:rFonts w:hint="eastAsia" w:ascii="宋体" w:hAnsi="宋体" w:eastAsia="宋体" w:cs="宋体"/>
                                <w:kern w:val="0"/>
                                <w:sz w:val="22"/>
                                <w:szCs w:val="22"/>
                                <w:lang w:val="zh-CN"/>
                              </w:rPr>
                              <w:t>模拟演练，使管理者在轻松愉快的气氛中掌握员工管理核心技能</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课程时间：</w:t>
                            </w:r>
                            <w:r>
                              <w:rPr>
                                <w:rFonts w:hint="eastAsia" w:asciiTheme="minorEastAsia" w:hAnsiTheme="minorEastAsia" w:cstheme="minorEastAsia"/>
                                <w:kern w:val="0"/>
                                <w:sz w:val="22"/>
                                <w:szCs w:val="22"/>
                              </w:rPr>
                              <w:t>2016年</w:t>
                            </w:r>
                            <w:r>
                              <w:rPr>
                                <w:rFonts w:hint="eastAsia" w:asciiTheme="minorEastAsia" w:hAnsiTheme="minorEastAsia" w:cstheme="minorEastAsia"/>
                                <w:b/>
                                <w:bCs/>
                                <w:color w:val="0F6FC6" w:themeColor="accent1"/>
                                <w:kern w:val="0"/>
                                <w:sz w:val="22"/>
                                <w:szCs w:val="22"/>
                                <w:lang w:val="en-US" w:eastAsia="zh-CN"/>
                                <w14:textFill>
                                  <w14:solidFill>
                                    <w14:schemeClr w14:val="accent1"/>
                                  </w14:solidFill>
                                </w14:textFill>
                              </w:rPr>
                              <w:t>12</w:t>
                            </w:r>
                            <w:r>
                              <w:rPr>
                                <w:rFonts w:hint="eastAsia" w:asciiTheme="minorEastAsia" w:hAnsiTheme="minorEastAsia" w:cstheme="minorEastAsia"/>
                                <w:b/>
                                <w:bCs/>
                                <w:color w:val="0F6FC6" w:themeColor="accent1"/>
                                <w:kern w:val="0"/>
                                <w:sz w:val="22"/>
                                <w:szCs w:val="22"/>
                                <w14:textFill>
                                  <w14:solidFill>
                                    <w14:schemeClr w14:val="accent1"/>
                                  </w14:solidFill>
                                </w14:textFill>
                              </w:rPr>
                              <w:t>月</w:t>
                            </w:r>
                            <w:r>
                              <w:rPr>
                                <w:rFonts w:hint="eastAsia" w:asciiTheme="minorEastAsia" w:hAnsiTheme="minorEastAsia" w:cstheme="minorEastAsia"/>
                                <w:b/>
                                <w:bCs/>
                                <w:color w:val="0F6FC6" w:themeColor="accent1"/>
                                <w:kern w:val="0"/>
                                <w:sz w:val="22"/>
                                <w:szCs w:val="22"/>
                                <w:lang w:val="en-US" w:eastAsia="zh-CN"/>
                                <w14:textFill>
                                  <w14:solidFill>
                                    <w14:schemeClr w14:val="accent1"/>
                                  </w14:solidFill>
                                </w14:textFill>
                              </w:rPr>
                              <w:t>21-22</w:t>
                            </w:r>
                            <w:r>
                              <w:rPr>
                                <w:rFonts w:hint="eastAsia" w:asciiTheme="minorEastAsia" w:hAnsiTheme="minorEastAsia" w:cstheme="minorEastAsia"/>
                                <w:b/>
                                <w:bCs/>
                                <w:color w:val="0F6FC6" w:themeColor="accent1"/>
                                <w:kern w:val="0"/>
                                <w:sz w:val="22"/>
                                <w:szCs w:val="22"/>
                                <w14:textFill>
                                  <w14:solidFill>
                                    <w14:schemeClr w14:val="accent1"/>
                                  </w14:solidFill>
                                </w14:textFill>
                              </w:rPr>
                              <w:t>日</w:t>
                            </w:r>
                            <w:r>
                              <w:rPr>
                                <w:rFonts w:hint="eastAsia" w:asciiTheme="minorEastAsia" w:hAnsiTheme="minorEastAsia" w:cstheme="minorEastAsia"/>
                                <w:kern w:val="0"/>
                                <w:sz w:val="22"/>
                                <w:szCs w:val="22"/>
                              </w:rPr>
                              <w:t xml:space="preserve">    </w:t>
                            </w:r>
                            <w:r>
                              <w:rPr>
                                <w:rFonts w:hint="eastAsia" w:asciiTheme="minorEastAsia" w:hAnsiTheme="minorEastAsia" w:cstheme="minorEastAsia"/>
                                <w:kern w:val="0"/>
                                <w:sz w:val="22"/>
                                <w:szCs w:val="22"/>
                                <w:lang w:val="en-US" w:eastAsia="zh-CN"/>
                              </w:rPr>
                              <w:t xml:space="preserve">  </w:t>
                            </w:r>
                            <w:r>
                              <w:rPr>
                                <w:rFonts w:hint="eastAsia" w:asciiTheme="minorEastAsia" w:hAnsiTheme="minorEastAsia" w:cstheme="minorEastAsia"/>
                                <w:kern w:val="0"/>
                                <w:sz w:val="22"/>
                                <w:szCs w:val="22"/>
                              </w:rPr>
                              <w:t xml:space="preserve">AM09：00—PM16：00 </w:t>
                            </w:r>
                            <w:r>
                              <w:rPr>
                                <w:rFonts w:hint="eastAsia" w:asciiTheme="minorEastAsia" w:hAnsiTheme="minorEastAsia" w:cstheme="minorEastAsia"/>
                                <w:kern w:val="0"/>
                                <w:sz w:val="22"/>
                                <w:szCs w:val="22"/>
                                <w:lang w:val="en-US" w:eastAsia="zh-CN"/>
                              </w:rPr>
                              <w:t xml:space="preserve">     </w:t>
                            </w:r>
                            <w:r>
                              <w:rPr>
                                <w:rFonts w:hint="eastAsia" w:asciiTheme="minorEastAsia" w:hAnsiTheme="minorEastAsia" w:cstheme="minorEastAsia"/>
                                <w:kern w:val="0"/>
                                <w:sz w:val="22"/>
                                <w:szCs w:val="22"/>
                              </w:rPr>
                              <w:t>12HR</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课程费用</w:t>
                            </w:r>
                            <w:r>
                              <w:rPr>
                                <w:rFonts w:hint="eastAsia" w:asciiTheme="minorEastAsia" w:hAnsiTheme="minorEastAsia" w:cstheme="minorEastAsia"/>
                                <w:kern w:val="0"/>
                                <w:sz w:val="22"/>
                                <w:szCs w:val="22"/>
                              </w:rPr>
                              <w:t>：</w:t>
                            </w:r>
                            <w:r>
                              <w:rPr>
                                <w:rFonts w:hint="eastAsia" w:ascii="宋体" w:hAnsi="宋体" w:cs="宋体"/>
                                <w:kern w:val="0"/>
                                <w:sz w:val="22"/>
                                <w:szCs w:val="22"/>
                              </w:rPr>
                              <w:t>2980</w:t>
                            </w:r>
                            <w:r>
                              <w:rPr>
                                <w:rFonts w:hint="eastAsia" w:ascii="宋体" w:hAnsi="宋体" w:eastAsia="宋体" w:cs="宋体"/>
                                <w:kern w:val="0"/>
                                <w:sz w:val="22"/>
                                <w:szCs w:val="22"/>
                              </w:rPr>
                              <w:t>元</w:t>
                            </w:r>
                            <w:r>
                              <w:rPr>
                                <w:rFonts w:hint="eastAsia" w:asciiTheme="minorEastAsia" w:hAnsiTheme="minorEastAsia" w:cstheme="minorEastAsia"/>
                                <w:kern w:val="0"/>
                                <w:sz w:val="22"/>
                                <w:szCs w:val="22"/>
                              </w:rPr>
                              <w:t>/人（含税金、教材、茶水、点心、商务套餐、证书和场地）</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kern w:val="0"/>
                                <w:sz w:val="22"/>
                                <w:szCs w:val="22"/>
                              </w:rPr>
                              <w:t>课程地点</w:t>
                            </w:r>
                            <w:r>
                              <w:rPr>
                                <w:rFonts w:hint="eastAsia" w:asciiTheme="minorEastAsia" w:hAnsiTheme="minorEastAsia" w:cstheme="minorEastAsia"/>
                                <w:kern w:val="0"/>
                                <w:sz w:val="22"/>
                                <w:szCs w:val="22"/>
                              </w:rPr>
                              <w:t>：苏州姑苏区彩香路六号金阊科技产业园许氏培训基地第一教室。</w:t>
                            </w:r>
                            <w:r>
                              <w:rPr>
                                <w:rFonts w:hint="eastAsia" w:asciiTheme="minorEastAsia" w:hAnsiTheme="minorEastAsia" w:cstheme="minorEastAsia"/>
                                <w:color w:val="000000"/>
                                <w:sz w:val="22"/>
                                <w:szCs w:val="22"/>
                              </w:rPr>
                              <w:t xml:space="preserve">  </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color w:val="000000"/>
                                <w:sz w:val="22"/>
                                <w:szCs w:val="22"/>
                              </w:rPr>
                              <w:t>咨询热线</w:t>
                            </w:r>
                            <w:r>
                              <w:rPr>
                                <w:rFonts w:hint="eastAsia" w:asciiTheme="minorEastAsia" w:hAnsiTheme="minorEastAsia" w:cstheme="minorEastAsia"/>
                                <w:color w:val="000000"/>
                                <w:sz w:val="22"/>
                                <w:szCs w:val="22"/>
                              </w:rPr>
                              <w:t>：0512-68363352  68363351  68363328  68363318</w:t>
                            </w:r>
                          </w:p>
                          <w:p>
                            <w:pPr>
                              <w:adjustRightInd w:val="0"/>
                              <w:snapToGrid w:val="0"/>
                              <w:spacing w:line="360" w:lineRule="auto"/>
                              <w:rPr>
                                <w:rFonts w:hint="eastAsia" w:asciiTheme="minorEastAsia" w:hAnsiTheme="minorEastAsia" w:cstheme="minorEastAsia"/>
                                <w:b/>
                                <w:bCs/>
                                <w:color w:val="000000"/>
                                <w:sz w:val="22"/>
                                <w:szCs w:val="22"/>
                                <w:lang w:val="en-US" w:eastAsia="zh-CN"/>
                              </w:rPr>
                            </w:pPr>
                            <w:r>
                              <w:rPr>
                                <w:rFonts w:hint="eastAsia" w:asciiTheme="minorEastAsia" w:hAnsiTheme="minorEastAsia" w:cstheme="minorEastAsia"/>
                                <w:b/>
                                <w:bCs/>
                                <w:color w:val="000000"/>
                                <w:sz w:val="22"/>
                                <w:szCs w:val="22"/>
                                <w:lang w:val="en-US" w:eastAsia="zh-CN"/>
                              </w:rPr>
                              <w:t>联系人：</w:t>
                            </w:r>
                          </w:p>
                          <w:p>
                            <w:pPr>
                              <w:adjustRightInd w:val="0"/>
                              <w:snapToGrid w:val="0"/>
                              <w:spacing w:line="360" w:lineRule="auto"/>
                            </w:pPr>
                            <w:r>
                              <w:rPr>
                                <w:rFonts w:hint="eastAsia" w:asciiTheme="minorEastAsia" w:hAnsiTheme="minorEastAsia" w:cstheme="minorEastAsia"/>
                                <w:b/>
                                <w:bCs/>
                                <w:color w:val="000000"/>
                                <w:sz w:val="22"/>
                                <w:szCs w:val="22"/>
                              </w:rPr>
                              <w:t>电子邮箱</w:t>
                            </w:r>
                            <w:r>
                              <w:rPr>
                                <w:rFonts w:hint="eastAsia" w:asciiTheme="minorEastAsia" w:hAnsiTheme="minorEastAsia" w:cstheme="minorEastAsia"/>
                                <w:color w:val="00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5pt;margin-top:6.8pt;height:235.55pt;width:440.35pt;z-index:251660288;mso-width-relative:page;mso-height-relative:page;" fillcolor="#F4F9FE" filled="t" stroked="f" coordsize="21600,21600" o:gfxdata="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s+U71gAAAAoBAAAPAAAAAAAAAAEAIAAAACIAAABkcnMvZG93bnJldi54bWxQ&#10;SwECFAAUAAAACACHTuJAYl9742sCAACrBAAADgAAAAAAAAABACAAAAAlAQAAZHJzL2Uyb0RvYy54&#10;bWxQSwUGAAAAAAYABgBZAQAAAgYAAAAA&#10;">
                <v:fill on="t" opacity="40632f" focussize="0,0"/>
                <v:stroke on="f" weight="0.5pt"/>
                <v:imagedata o:title=""/>
                <o:lock v:ext="edit" aspectratio="f"/>
                <v:textbox>
                  <w:txbxContent>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课程名称</w:t>
                      </w:r>
                      <w:r>
                        <w:rPr>
                          <w:rFonts w:hint="eastAsia" w:asciiTheme="minorEastAsia" w:hAnsiTheme="minorEastAsia" w:cstheme="minorEastAsia"/>
                          <w:kern w:val="0"/>
                          <w:sz w:val="22"/>
                          <w:szCs w:val="22"/>
                        </w:rPr>
                        <w:t>：《</w:t>
                      </w:r>
                      <w:r>
                        <w:rPr>
                          <w:rFonts w:hint="eastAsia" w:ascii="宋体" w:hAnsi="宋体" w:eastAsia="宋体" w:cs="宋体"/>
                          <w:kern w:val="0"/>
                          <w:sz w:val="22"/>
                          <w:szCs w:val="22"/>
                        </w:rPr>
                        <w:t>TTT内部讲师训练</w:t>
                      </w:r>
                      <w:r>
                        <w:rPr>
                          <w:rFonts w:hint="eastAsia" w:asciiTheme="minorEastAsia" w:hAnsiTheme="minorEastAsia" w:cstheme="minorEastAsia"/>
                          <w:kern w:val="0"/>
                          <w:sz w:val="22"/>
                          <w:szCs w:val="22"/>
                        </w:rPr>
                        <w:t>》</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参加对象</w:t>
                      </w:r>
                      <w:r>
                        <w:rPr>
                          <w:rFonts w:hint="eastAsia" w:asciiTheme="minorEastAsia" w:hAnsiTheme="minorEastAsia" w:cstheme="minorEastAsia"/>
                          <w:kern w:val="0"/>
                          <w:sz w:val="22"/>
                          <w:szCs w:val="22"/>
                        </w:rPr>
                        <w:t>：</w:t>
                      </w:r>
                      <w:r>
                        <w:rPr>
                          <w:rFonts w:hint="eastAsia" w:ascii="宋体" w:hAnsi="宋体" w:cs="宋体"/>
                          <w:kern w:val="0"/>
                          <w:sz w:val="22"/>
                          <w:szCs w:val="22"/>
                        </w:rPr>
                        <w:t>内部培训师、专/兼职培训师（咨询师）、培训管理人员、职业经理人</w:t>
                      </w:r>
                      <w:r>
                        <w:rPr>
                          <w:rFonts w:hint="eastAsia" w:ascii="宋体" w:hAnsi="宋体" w:eastAsia="宋体" w:cs="宋体"/>
                          <w:kern w:val="0"/>
                          <w:sz w:val="22"/>
                          <w:szCs w:val="22"/>
                        </w:rPr>
                        <w:t>等</w:t>
                      </w:r>
                      <w:r>
                        <w:rPr>
                          <w:rFonts w:hint="eastAsia" w:asciiTheme="minorEastAsia" w:hAnsiTheme="minorEastAsia" w:cstheme="minorEastAsia"/>
                          <w:kern w:val="0"/>
                          <w:sz w:val="22"/>
                          <w:szCs w:val="22"/>
                        </w:rPr>
                        <w:t>。</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授课方式</w:t>
                      </w:r>
                      <w:r>
                        <w:rPr>
                          <w:rFonts w:hint="eastAsia" w:asciiTheme="minorEastAsia" w:hAnsiTheme="minorEastAsia" w:cstheme="minorEastAsia"/>
                          <w:kern w:val="0"/>
                          <w:sz w:val="22"/>
                          <w:szCs w:val="22"/>
                        </w:rPr>
                        <w:t>：</w:t>
                      </w:r>
                      <w:r>
                        <w:rPr>
                          <w:rFonts w:hint="eastAsia" w:ascii="宋体" w:hAnsi="宋体" w:eastAsia="宋体" w:cs="宋体"/>
                          <w:kern w:val="0"/>
                          <w:sz w:val="22"/>
                          <w:szCs w:val="22"/>
                          <w:lang w:val="zh-CN"/>
                        </w:rPr>
                        <w:t>真实案例</w:t>
                      </w:r>
                      <w:r>
                        <w:rPr>
                          <w:rFonts w:hint="eastAsia" w:ascii="宋体" w:hAnsi="宋体" w:cs="宋体"/>
                          <w:kern w:val="0"/>
                          <w:sz w:val="22"/>
                          <w:szCs w:val="22"/>
                        </w:rPr>
                        <w:t>+</w:t>
                      </w:r>
                      <w:r>
                        <w:rPr>
                          <w:rFonts w:hint="eastAsia" w:ascii="宋体" w:hAnsi="宋体" w:eastAsia="宋体" w:cs="宋体"/>
                          <w:kern w:val="0"/>
                          <w:sz w:val="22"/>
                          <w:szCs w:val="22"/>
                          <w:lang w:val="zh-CN"/>
                        </w:rPr>
                        <w:t>模拟演练，使管理者在轻松愉快的气氛中掌握员工管理核心技能</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课程时间：</w:t>
                      </w:r>
                      <w:r>
                        <w:rPr>
                          <w:rFonts w:hint="eastAsia" w:asciiTheme="minorEastAsia" w:hAnsiTheme="minorEastAsia" w:cstheme="minorEastAsia"/>
                          <w:kern w:val="0"/>
                          <w:sz w:val="22"/>
                          <w:szCs w:val="22"/>
                        </w:rPr>
                        <w:t>2016年</w:t>
                      </w:r>
                      <w:r>
                        <w:rPr>
                          <w:rFonts w:hint="eastAsia" w:asciiTheme="minorEastAsia" w:hAnsiTheme="minorEastAsia" w:cstheme="minorEastAsia"/>
                          <w:b/>
                          <w:bCs/>
                          <w:color w:val="0F6FC6" w:themeColor="accent1"/>
                          <w:kern w:val="0"/>
                          <w:sz w:val="22"/>
                          <w:szCs w:val="22"/>
                          <w:lang w:val="en-US" w:eastAsia="zh-CN"/>
                          <w14:textFill>
                            <w14:solidFill>
                              <w14:schemeClr w14:val="accent1"/>
                            </w14:solidFill>
                          </w14:textFill>
                        </w:rPr>
                        <w:t>12</w:t>
                      </w:r>
                      <w:r>
                        <w:rPr>
                          <w:rFonts w:hint="eastAsia" w:asciiTheme="minorEastAsia" w:hAnsiTheme="minorEastAsia" w:cstheme="minorEastAsia"/>
                          <w:b/>
                          <w:bCs/>
                          <w:color w:val="0F6FC6" w:themeColor="accent1"/>
                          <w:kern w:val="0"/>
                          <w:sz w:val="22"/>
                          <w:szCs w:val="22"/>
                          <w14:textFill>
                            <w14:solidFill>
                              <w14:schemeClr w14:val="accent1"/>
                            </w14:solidFill>
                          </w14:textFill>
                        </w:rPr>
                        <w:t>月</w:t>
                      </w:r>
                      <w:r>
                        <w:rPr>
                          <w:rFonts w:hint="eastAsia" w:asciiTheme="minorEastAsia" w:hAnsiTheme="minorEastAsia" w:cstheme="minorEastAsia"/>
                          <w:b/>
                          <w:bCs/>
                          <w:color w:val="0F6FC6" w:themeColor="accent1"/>
                          <w:kern w:val="0"/>
                          <w:sz w:val="22"/>
                          <w:szCs w:val="22"/>
                          <w:lang w:val="en-US" w:eastAsia="zh-CN"/>
                          <w14:textFill>
                            <w14:solidFill>
                              <w14:schemeClr w14:val="accent1"/>
                            </w14:solidFill>
                          </w14:textFill>
                        </w:rPr>
                        <w:t>21-22</w:t>
                      </w:r>
                      <w:r>
                        <w:rPr>
                          <w:rFonts w:hint="eastAsia" w:asciiTheme="minorEastAsia" w:hAnsiTheme="minorEastAsia" w:cstheme="minorEastAsia"/>
                          <w:b/>
                          <w:bCs/>
                          <w:color w:val="0F6FC6" w:themeColor="accent1"/>
                          <w:kern w:val="0"/>
                          <w:sz w:val="22"/>
                          <w:szCs w:val="22"/>
                          <w14:textFill>
                            <w14:solidFill>
                              <w14:schemeClr w14:val="accent1"/>
                            </w14:solidFill>
                          </w14:textFill>
                        </w:rPr>
                        <w:t>日</w:t>
                      </w:r>
                      <w:r>
                        <w:rPr>
                          <w:rFonts w:hint="eastAsia" w:asciiTheme="minorEastAsia" w:hAnsiTheme="minorEastAsia" w:cstheme="minorEastAsia"/>
                          <w:kern w:val="0"/>
                          <w:sz w:val="22"/>
                          <w:szCs w:val="22"/>
                        </w:rPr>
                        <w:t xml:space="preserve">    </w:t>
                      </w:r>
                      <w:r>
                        <w:rPr>
                          <w:rFonts w:hint="eastAsia" w:asciiTheme="minorEastAsia" w:hAnsiTheme="minorEastAsia" w:cstheme="minorEastAsia"/>
                          <w:kern w:val="0"/>
                          <w:sz w:val="22"/>
                          <w:szCs w:val="22"/>
                          <w:lang w:val="en-US" w:eastAsia="zh-CN"/>
                        </w:rPr>
                        <w:t xml:space="preserve">  </w:t>
                      </w:r>
                      <w:r>
                        <w:rPr>
                          <w:rFonts w:hint="eastAsia" w:asciiTheme="minorEastAsia" w:hAnsiTheme="minorEastAsia" w:cstheme="minorEastAsia"/>
                          <w:kern w:val="0"/>
                          <w:sz w:val="22"/>
                          <w:szCs w:val="22"/>
                        </w:rPr>
                        <w:t xml:space="preserve">AM09：00—PM16：00 </w:t>
                      </w:r>
                      <w:r>
                        <w:rPr>
                          <w:rFonts w:hint="eastAsia" w:asciiTheme="minorEastAsia" w:hAnsiTheme="minorEastAsia" w:cstheme="minorEastAsia"/>
                          <w:kern w:val="0"/>
                          <w:sz w:val="22"/>
                          <w:szCs w:val="22"/>
                          <w:lang w:val="en-US" w:eastAsia="zh-CN"/>
                        </w:rPr>
                        <w:t xml:space="preserve">     </w:t>
                      </w:r>
                      <w:r>
                        <w:rPr>
                          <w:rFonts w:hint="eastAsia" w:asciiTheme="minorEastAsia" w:hAnsiTheme="minorEastAsia" w:cstheme="minorEastAsia"/>
                          <w:kern w:val="0"/>
                          <w:sz w:val="22"/>
                          <w:szCs w:val="22"/>
                        </w:rPr>
                        <w:t>12HR</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课程费用</w:t>
                      </w:r>
                      <w:r>
                        <w:rPr>
                          <w:rFonts w:hint="eastAsia" w:asciiTheme="minorEastAsia" w:hAnsiTheme="minorEastAsia" w:cstheme="minorEastAsia"/>
                          <w:kern w:val="0"/>
                          <w:sz w:val="22"/>
                          <w:szCs w:val="22"/>
                        </w:rPr>
                        <w:t>：</w:t>
                      </w:r>
                      <w:r>
                        <w:rPr>
                          <w:rFonts w:hint="eastAsia" w:ascii="宋体" w:hAnsi="宋体" w:cs="宋体"/>
                          <w:kern w:val="0"/>
                          <w:sz w:val="22"/>
                          <w:szCs w:val="22"/>
                        </w:rPr>
                        <w:t>2980</w:t>
                      </w:r>
                      <w:r>
                        <w:rPr>
                          <w:rFonts w:hint="eastAsia" w:ascii="宋体" w:hAnsi="宋体" w:eastAsia="宋体" w:cs="宋体"/>
                          <w:kern w:val="0"/>
                          <w:sz w:val="22"/>
                          <w:szCs w:val="22"/>
                        </w:rPr>
                        <w:t>元</w:t>
                      </w:r>
                      <w:r>
                        <w:rPr>
                          <w:rFonts w:hint="eastAsia" w:asciiTheme="minorEastAsia" w:hAnsiTheme="minorEastAsia" w:cstheme="minorEastAsia"/>
                          <w:kern w:val="0"/>
                          <w:sz w:val="22"/>
                          <w:szCs w:val="22"/>
                        </w:rPr>
                        <w:t>/人（含税金、教材、茶水、点心、商务套餐、证书和场地）</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kern w:val="0"/>
                          <w:sz w:val="22"/>
                          <w:szCs w:val="22"/>
                        </w:rPr>
                        <w:t>课程地点</w:t>
                      </w:r>
                      <w:r>
                        <w:rPr>
                          <w:rFonts w:hint="eastAsia" w:asciiTheme="minorEastAsia" w:hAnsiTheme="minorEastAsia" w:cstheme="minorEastAsia"/>
                          <w:kern w:val="0"/>
                          <w:sz w:val="22"/>
                          <w:szCs w:val="22"/>
                        </w:rPr>
                        <w:t>：苏州姑苏区彩香路六号金阊科技产业园许氏培训基地第一教室。</w:t>
                      </w:r>
                      <w:r>
                        <w:rPr>
                          <w:rFonts w:hint="eastAsia" w:asciiTheme="minorEastAsia" w:hAnsiTheme="minorEastAsia" w:cstheme="minorEastAsia"/>
                          <w:color w:val="000000"/>
                          <w:sz w:val="22"/>
                          <w:szCs w:val="22"/>
                        </w:rPr>
                        <w:t xml:space="preserve">  </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color w:val="000000"/>
                          <w:sz w:val="22"/>
                          <w:szCs w:val="22"/>
                        </w:rPr>
                        <w:t>咨询热线</w:t>
                      </w:r>
                      <w:r>
                        <w:rPr>
                          <w:rFonts w:hint="eastAsia" w:asciiTheme="minorEastAsia" w:hAnsiTheme="minorEastAsia" w:cstheme="minorEastAsia"/>
                          <w:color w:val="000000"/>
                          <w:sz w:val="22"/>
                          <w:szCs w:val="22"/>
                        </w:rPr>
                        <w:t>：0512-68363352  68363351  68363328  68363318</w:t>
                      </w:r>
                    </w:p>
                    <w:p>
                      <w:pPr>
                        <w:adjustRightInd w:val="0"/>
                        <w:snapToGrid w:val="0"/>
                        <w:spacing w:line="360" w:lineRule="auto"/>
                        <w:rPr>
                          <w:rFonts w:hint="eastAsia" w:asciiTheme="minorEastAsia" w:hAnsiTheme="minorEastAsia" w:cstheme="minorEastAsia"/>
                          <w:b/>
                          <w:bCs/>
                          <w:color w:val="000000"/>
                          <w:sz w:val="22"/>
                          <w:szCs w:val="22"/>
                          <w:lang w:val="en-US" w:eastAsia="zh-CN"/>
                        </w:rPr>
                      </w:pPr>
                      <w:r>
                        <w:rPr>
                          <w:rFonts w:hint="eastAsia" w:asciiTheme="minorEastAsia" w:hAnsiTheme="minorEastAsia" w:cstheme="minorEastAsia"/>
                          <w:b/>
                          <w:bCs/>
                          <w:color w:val="000000"/>
                          <w:sz w:val="22"/>
                          <w:szCs w:val="22"/>
                          <w:lang w:val="en-US" w:eastAsia="zh-CN"/>
                        </w:rPr>
                        <w:t>联系人：</w:t>
                      </w:r>
                    </w:p>
                    <w:p>
                      <w:pPr>
                        <w:adjustRightInd w:val="0"/>
                        <w:snapToGrid w:val="0"/>
                        <w:spacing w:line="360" w:lineRule="auto"/>
                      </w:pPr>
                      <w:r>
                        <w:rPr>
                          <w:rFonts w:hint="eastAsia" w:asciiTheme="minorEastAsia" w:hAnsiTheme="minorEastAsia" w:cstheme="minorEastAsia"/>
                          <w:b/>
                          <w:bCs/>
                          <w:color w:val="000000"/>
                          <w:sz w:val="22"/>
                          <w:szCs w:val="22"/>
                        </w:rPr>
                        <w:t>电子邮箱</w:t>
                      </w:r>
                      <w:r>
                        <w:rPr>
                          <w:rFonts w:hint="eastAsia" w:asciiTheme="minorEastAsia" w:hAnsiTheme="minorEastAsia" w:cstheme="minorEastAsia"/>
                          <w:color w:val="000000"/>
                          <w:sz w:val="22"/>
                          <w:szCs w:val="22"/>
                        </w:rPr>
                        <w:t>：</w:t>
                      </w:r>
                    </w:p>
                  </w:txbxContent>
                </v:textbox>
              </v:shape>
            </w:pict>
          </mc:Fallback>
        </mc:AlternateContent>
      </w:r>
    </w:p>
    <w:p>
      <w:pPr>
        <w:rPr>
          <w:sz w:val="24"/>
        </w:rPr>
      </w:pPr>
    </w:p>
    <w:p>
      <w:pPr>
        <w:rPr>
          <w:sz w:val="24"/>
        </w:rPr>
      </w:pPr>
    </w:p>
    <w:p>
      <w:pPr>
        <w:rPr>
          <w:sz w:val="24"/>
        </w:rPr>
      </w:pPr>
    </w:p>
    <w:p>
      <w:pPr>
        <w:rPr>
          <w:sz w:val="24"/>
        </w:rPr>
      </w:pPr>
      <w:r>
        <w:rPr>
          <w:sz w:val="22"/>
        </w:rPr>
        <mc:AlternateContent>
          <mc:Choice Requires="wps">
            <w:drawing>
              <wp:anchor distT="0" distB="0" distL="114300" distR="114300" simplePos="0" relativeHeight="251720704" behindDoc="0" locked="0" layoutInCell="1" allowOverlap="1">
                <wp:simplePos x="0" y="0"/>
                <wp:positionH relativeFrom="column">
                  <wp:posOffset>746760</wp:posOffset>
                </wp:positionH>
                <wp:positionV relativeFrom="paragraph">
                  <wp:posOffset>6060440</wp:posOffset>
                </wp:positionV>
                <wp:extent cx="190500" cy="190500"/>
                <wp:effectExtent l="15240" t="0" r="22860" b="635"/>
                <wp:wrapNone/>
                <wp:docPr id="1" name="叶子 2"/>
                <wp:cNvGraphicFramePr/>
                <a:graphic xmlns:a="http://schemas.openxmlformats.org/drawingml/2006/main">
                  <a:graphicData uri="http://schemas.microsoft.com/office/word/2010/wordprocessingShape">
                    <wps:wsp>
                      <wps:cNvSpPr/>
                      <wps:spPr>
                        <a:xfrm rot="660000">
                          <a:off x="0" y="0"/>
                          <a:ext cx="190500" cy="190500"/>
                        </a:xfrm>
                        <a:custGeom>
                          <a:avLst/>
                          <a:gdLst>
                            <a:gd name="A1" fmla="val 0"/>
                            <a:gd name="A2" fmla="val 0"/>
                          </a:gdLst>
                          <a:ahLst/>
                          <a:cxnLst>
                            <a:cxn ang="0">
                              <a:pos x="0" y="G0"/>
                            </a:cxn>
                            <a:cxn ang="0">
                              <a:pos x="G0" y="G0"/>
                            </a:cxn>
                            <a:cxn ang="0">
                              <a:pos x="G0" y="G0"/>
                            </a:cxn>
                            <a:cxn ang="0">
                              <a:pos x="G0" y="G0"/>
                            </a:cxn>
                            <a:cxn ang="0">
                              <a:pos x="G0" y="0"/>
                            </a:cxn>
                            <a:cxn ang="0">
                              <a:pos x="G0" y="G0"/>
                            </a:cxn>
                            <a:cxn ang="0">
                              <a:pos x="G0" y="G0"/>
                            </a:cxn>
                            <a:cxn ang="0">
                              <a:pos x="0" y="G0"/>
                            </a:cxn>
                          </a:cxnLst>
                          <a:pathLst>
                            <a:path w="63" h="57">
                              <a:moveTo>
                                <a:pt x="0" y="55"/>
                              </a:moveTo>
                              <a:cubicBezTo>
                                <a:pt x="0" y="55"/>
                                <a:pt x="0" y="57"/>
                                <a:pt x="4" y="57"/>
                              </a:cubicBezTo>
                              <a:cubicBezTo>
                                <a:pt x="3" y="54"/>
                                <a:pt x="11" y="45"/>
                                <a:pt x="11" y="45"/>
                              </a:cubicBezTo>
                              <a:cubicBezTo>
                                <a:pt x="11" y="45"/>
                                <a:pt x="25" y="54"/>
                                <a:pt x="40" y="39"/>
                              </a:cubicBezTo>
                              <a:cubicBezTo>
                                <a:pt x="54" y="23"/>
                                <a:pt x="44" y="11"/>
                                <a:pt x="63" y="0"/>
                              </a:cubicBezTo>
                              <a:cubicBezTo>
                                <a:pt x="17" y="10"/>
                                <a:pt x="7" y="24"/>
                                <a:pt x="8" y="43"/>
                              </a:cubicBezTo>
                              <a:cubicBezTo>
                                <a:pt x="12" y="34"/>
                                <a:pt x="24" y="22"/>
                                <a:pt x="34" y="17"/>
                              </a:cubicBezTo>
                              <a:cubicBezTo>
                                <a:pt x="17" y="29"/>
                                <a:pt x="5" y="47"/>
                                <a:pt x="0" y="55"/>
                              </a:cubicBezTo>
                              <a:close/>
                            </a:path>
                          </a:pathLst>
                        </a:custGeom>
                        <a:solidFill>
                          <a:srgbClr val="99CC00"/>
                        </a:solidFill>
                        <a:ln w="9525">
                          <a:noFill/>
                        </a:ln>
                      </wps:spPr>
                      <wps:bodyPr upright="1"/>
                    </wps:wsp>
                  </a:graphicData>
                </a:graphic>
              </wp:anchor>
            </w:drawing>
          </mc:Choice>
          <mc:Fallback>
            <w:pict>
              <v:shape id="叶子 2" o:spid="_x0000_s1026" o:spt="100" style="position:absolute;left:0pt;margin-left:58.8pt;margin-top:477.2pt;height:15pt;width:15pt;rotation:720896f;z-index:251720704;mso-width-relative:page;mso-height-relative:page;" fillcolor="#99CC00" filled="t" stroked="f" coordsize="63,57" o:gfxdata="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NU6E2QAAAAsBAAAPAAAAAAAAAAEA&#10;IAAAACIAAABkcnMvZG93bnJldi54bWxQSwECFAAUAAAACACHTuJA/k+UeLkCAADRBwAADgAAAAAA&#10;AAABACAAAAAoAQAAZHJzL2Uyb0RvYy54bWxQSwUGAAAAAAYABgBZAQAAUwYAAAAA&#10;" path="m0,55c0,55,0,57,4,57c3,54,11,45,11,45c11,45,25,54,40,39c54,23,44,11,63,0c17,10,7,24,8,43c12,34,24,22,34,17c17,29,5,47,0,55xe">
                <v:path o:connectlocs="0,0;0,0;0,0;0,0;0,0;0,0;0,0;0,0" o:connectangles="0,0,0,0,0,0,0,0"/>
                <v:fill on="t" focussize="0,0"/>
                <v:stroke on="f"/>
                <v:imagedata o:title=""/>
                <o:lock v:ext="edit" aspectratio="f"/>
              </v:shape>
            </w:pict>
          </mc:Fallback>
        </mc:AlternateContent>
      </w:r>
    </w:p>
    <w:p>
      <w:pPr>
        <w:rPr>
          <w:sz w:val="24"/>
        </w:rPr>
      </w:pPr>
    </w:p>
    <w:p>
      <w:pPr>
        <w:adjustRightInd w:val="0"/>
        <w:snapToGrid w:val="0"/>
        <w:rPr>
          <w:rFonts w:ascii="微软雅黑" w:hAnsi="微软雅黑" w:eastAsia="微软雅黑" w:cs="微软雅黑"/>
          <w:kern w:val="0"/>
          <w:sz w:val="22"/>
          <w:szCs w:val="22"/>
        </w:rPr>
      </w:pPr>
    </w:p>
    <w:p>
      <w:pPr>
        <w:rPr>
          <w:sz w:val="24"/>
        </w:rPr>
      </w:pPr>
    </w:p>
    <w:p>
      <w:pPr>
        <w:rPr>
          <w:sz w:val="24"/>
        </w:rPr>
      </w:pPr>
    </w:p>
    <w:p>
      <w:pPr>
        <w:rPr>
          <w:sz w:val="24"/>
        </w:rPr>
      </w:pPr>
      <w:r>
        <w:rPr>
          <w:rFonts w:hint="eastAsia"/>
        </w:rPr>
        <w:drawing>
          <wp:anchor distT="0" distB="0" distL="114300" distR="114300" simplePos="0" relativeHeight="251656192" behindDoc="0" locked="0" layoutInCell="1" allowOverlap="1">
            <wp:simplePos x="0" y="0"/>
            <wp:positionH relativeFrom="column">
              <wp:posOffset>5019040</wp:posOffset>
            </wp:positionH>
            <wp:positionV relativeFrom="page">
              <wp:posOffset>8547100</wp:posOffset>
            </wp:positionV>
            <wp:extent cx="1337310" cy="1674495"/>
            <wp:effectExtent l="0" t="0" r="15240" b="1905"/>
            <wp:wrapNone/>
            <wp:docPr id="5" name="图片 5" descr="office6\wpsassist\cache\A000220150821A50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office6\wpsassist\cache\A000220150821A50PPIC"/>
                    <pic:cNvPicPr>
                      <a:picLocks noChangeAspect="1"/>
                    </pic:cNvPicPr>
                  </pic:nvPicPr>
                  <pic:blipFill>
                    <a:blip r:embed="rId8" cstate="print"/>
                    <a:srcRect/>
                    <a:stretch>
                      <a:fillRect/>
                    </a:stretch>
                  </pic:blipFill>
                  <pic:spPr>
                    <a:xfrm>
                      <a:off x="0" y="0"/>
                      <a:ext cx="1337310" cy="1674495"/>
                    </a:xfrm>
                    <a:prstGeom prst="rect">
                      <a:avLst/>
                    </a:prstGeom>
                  </pic:spPr>
                </pic:pic>
              </a:graphicData>
            </a:graphic>
          </wp:anchor>
        </w:drawing>
      </w:r>
    </w:p>
    <w:p>
      <w:pPr>
        <w:rPr>
          <w:sz w:val="24"/>
        </w:rPr>
      </w:pPr>
    </w:p>
    <w:p/>
    <w:p/>
    <w:p/>
    <w:p/>
    <w:p/>
    <w:p/>
    <w:p>
      <w:pPr>
        <w:widowControl/>
        <w:adjustRightInd w:val="0"/>
        <w:snapToGrid w:val="0"/>
        <w:ind w:left="281" w:hanging="281" w:hangingChars="100"/>
        <w:jc w:val="left"/>
        <w:rPr>
          <w:rFonts w:asciiTheme="minorEastAsia" w:hAnsiTheme="minorEastAsia" w:cstheme="minorEastAsia"/>
          <w:b/>
          <w:color w:val="0F6FC6" w:themeColor="accent1"/>
          <w:sz w:val="20"/>
          <w:szCs w:val="20"/>
          <w14:textFill>
            <w14:solidFill>
              <w14:schemeClr w14:val="accent1"/>
            </w14:solidFill>
          </w14:textFill>
        </w:rPr>
      </w:pPr>
      <w:r>
        <w:rPr>
          <w:rFonts w:hint="eastAsia" w:asciiTheme="minorEastAsia" w:hAnsiTheme="minorEastAsia" w:cstheme="minorEastAsia"/>
          <w:b/>
          <w:color w:val="0F6FC6" w:themeColor="accent1"/>
          <w:sz w:val="28"/>
          <w:szCs w:val="28"/>
          <w:u w:val="dotted"/>
          <w14:textFill>
            <w14:solidFill>
              <w14:schemeClr w14:val="accent1"/>
            </w14:solidFill>
          </w14:textFill>
        </w:rPr>
        <w:t xml:space="preserve">课程背景：  </w:t>
      </w:r>
      <w:r>
        <w:rPr>
          <w:rFonts w:hint="eastAsia" w:asciiTheme="minorEastAsia" w:hAnsiTheme="minorEastAsia" w:cstheme="minorEastAsia"/>
          <w:b/>
          <w:color w:val="0F6FC6" w:themeColor="accent1"/>
          <w:sz w:val="24"/>
          <w:u w:val="dotted"/>
          <w14:textFill>
            <w14:solidFill>
              <w14:schemeClr w14:val="accent1"/>
            </w14:solidFill>
          </w14:textFill>
        </w:rPr>
        <w:t xml:space="preserve"> </w:t>
      </w:r>
      <w:r>
        <w:rPr>
          <w:rFonts w:hint="eastAsia" w:asciiTheme="minorEastAsia" w:hAnsiTheme="minorEastAsia" w:cstheme="minorEastAsia"/>
          <w:b/>
          <w:color w:val="0F6FC6" w:themeColor="accent1"/>
          <w:szCs w:val="21"/>
          <w:u w:val="dotted"/>
          <w14:textFill>
            <w14:solidFill>
              <w14:schemeClr w14:val="accent1"/>
            </w14:solidFill>
          </w14:textFill>
        </w:rPr>
        <w:t xml:space="preserve">                                                                                 </w:t>
      </w:r>
    </w:p>
    <w:p>
      <w:pPr>
        <w:numPr>
          <w:ilvl w:val="0"/>
          <w:numId w:val="1"/>
        </w:numPr>
        <w:rPr>
          <w:rFonts w:ascii="宋体" w:hAnsi="宋体" w:cs="宋体"/>
          <w:sz w:val="20"/>
          <w:szCs w:val="20"/>
        </w:rPr>
      </w:pPr>
      <w:r>
        <w:rPr>
          <w:rFonts w:hint="eastAsia" w:ascii="宋体" w:hAnsi="宋体" w:cs="宋体"/>
          <w:sz w:val="20"/>
          <w:szCs w:val="20"/>
        </w:rPr>
        <w:t>也许您信心满怀的准备授课，却无从下手；</w:t>
      </w:r>
    </w:p>
    <w:p>
      <w:pPr>
        <w:numPr>
          <w:ilvl w:val="0"/>
          <w:numId w:val="1"/>
        </w:numPr>
        <w:rPr>
          <w:rFonts w:ascii="宋体" w:hAnsi="宋体" w:cs="宋体"/>
          <w:sz w:val="20"/>
          <w:szCs w:val="20"/>
        </w:rPr>
      </w:pPr>
      <w:r>
        <w:rPr>
          <w:rFonts w:hint="eastAsia" w:ascii="宋体" w:hAnsi="宋体" w:cs="宋体"/>
          <w:sz w:val="20"/>
          <w:szCs w:val="20"/>
        </w:rPr>
        <w:t>也许您已经是一位企业培训师，却发现授课枯燥乏味；</w:t>
      </w:r>
    </w:p>
    <w:p>
      <w:pPr>
        <w:numPr>
          <w:ilvl w:val="0"/>
          <w:numId w:val="1"/>
        </w:numPr>
        <w:rPr>
          <w:rFonts w:ascii="宋体" w:hAnsi="宋体" w:cs="宋体"/>
          <w:sz w:val="20"/>
          <w:szCs w:val="20"/>
        </w:rPr>
      </w:pPr>
      <w:r>
        <w:rPr>
          <w:rFonts w:hint="eastAsia" w:ascii="宋体" w:hAnsi="宋体" w:cs="宋体"/>
          <w:sz w:val="20"/>
          <w:szCs w:val="20"/>
        </w:rPr>
        <w:t>也许您是一位企业培训管理者，却发现一直没有构建起企业的培训体系；</w:t>
      </w:r>
    </w:p>
    <w:p>
      <w:pPr>
        <w:numPr>
          <w:ilvl w:val="0"/>
          <w:numId w:val="1"/>
        </w:numPr>
        <w:rPr>
          <w:rFonts w:ascii="宋体" w:hAnsi="宋体" w:cs="宋体"/>
          <w:sz w:val="20"/>
          <w:szCs w:val="20"/>
        </w:rPr>
      </w:pPr>
      <w:r>
        <w:rPr>
          <w:rFonts w:hint="eastAsia" w:ascii="宋体" w:hAnsi="宋体" w:cs="宋体"/>
          <w:sz w:val="20"/>
          <w:szCs w:val="20"/>
        </w:rPr>
        <w:t>也许你已经有了丰富的专业经验，但培训后评价却是“不过如此”。</w:t>
      </w:r>
    </w:p>
    <w:p>
      <w:pPr>
        <w:numPr>
          <w:ilvl w:val="0"/>
          <w:numId w:val="1"/>
        </w:numPr>
        <w:rPr>
          <w:rFonts w:ascii="宋体" w:hAnsi="宋体" w:cs="宋体"/>
          <w:sz w:val="20"/>
          <w:szCs w:val="20"/>
        </w:rPr>
      </w:pPr>
      <w:r>
        <w:rPr>
          <w:rFonts w:hint="eastAsia" w:ascii="宋体" w:hAnsi="宋体" w:cs="宋体"/>
          <w:sz w:val="20"/>
          <w:szCs w:val="20"/>
        </w:rPr>
        <w:t>这是为什么呢？</w:t>
      </w:r>
    </w:p>
    <w:p>
      <w:pPr>
        <w:numPr>
          <w:ilvl w:val="0"/>
          <w:numId w:val="1"/>
        </w:numPr>
        <w:rPr>
          <w:rFonts w:ascii="宋体" w:hAnsi="宋体" w:cs="宋体"/>
          <w:sz w:val="20"/>
          <w:szCs w:val="20"/>
        </w:rPr>
      </w:pPr>
      <w:r>
        <w:rPr>
          <w:rFonts w:hint="eastAsia" w:ascii="宋体" w:hAnsi="宋体" w:cs="宋体"/>
          <w:sz w:val="20"/>
          <w:szCs w:val="20"/>
        </w:rPr>
        <w:t>培训的内容固然重要，但如果传授的技巧和方法不得当，缺乏完善的培训教材和精心设计的授课计划就无法达到理想的培训效果。本终极训练系统几乎囊括了培训师授课时所需要的所有技巧。掌握了这些技巧，不管是否能够遇到“配合的好学员”，整个培训课堂效果都应该是生动而充满乐趣的。</w:t>
      </w:r>
    </w:p>
    <w:p>
      <w:pPr>
        <w:numPr>
          <w:ilvl w:val="0"/>
          <w:numId w:val="1"/>
        </w:numPr>
        <w:rPr>
          <w:rFonts w:ascii="宋体" w:hAnsi="宋体" w:cs="宋体"/>
          <w:sz w:val="20"/>
          <w:szCs w:val="20"/>
        </w:rPr>
      </w:pPr>
      <w:r>
        <w:rPr>
          <w:rFonts w:hint="eastAsia" w:ascii="宋体" w:hAnsi="宋体" w:cs="宋体"/>
          <w:sz w:val="20"/>
          <w:szCs w:val="20"/>
        </w:rPr>
        <w:t>让我们携手，利用别人休息时间脱胎换骨，实现从兼职到职业的蜕变吧！</w:t>
      </w:r>
    </w:p>
    <w:p>
      <w:pPr>
        <w:widowControl/>
        <w:adjustRightInd w:val="0"/>
        <w:snapToGrid w:val="0"/>
        <w:jc w:val="left"/>
        <w:rPr>
          <w:rFonts w:ascii="宋体" w:hAnsi="宋体" w:cs="宋体"/>
          <w:sz w:val="20"/>
          <w:szCs w:val="20"/>
        </w:rPr>
      </w:pPr>
    </w:p>
    <w:p>
      <w:pPr>
        <w:widowControl/>
        <w:adjustRightInd w:val="0"/>
        <w:snapToGrid w:val="0"/>
        <w:ind w:left="281" w:hanging="281" w:hangingChars="100"/>
        <w:jc w:val="left"/>
        <w:rPr>
          <w:rFonts w:asciiTheme="minorEastAsia" w:hAnsiTheme="minorEastAsia" w:cstheme="minorEastAsia"/>
          <w:b/>
          <w:color w:val="0F6FC6" w:themeColor="accent1"/>
          <w:sz w:val="28"/>
          <w:szCs w:val="28"/>
          <w:u w:val="dotted"/>
          <w14:textFill>
            <w14:solidFill>
              <w14:schemeClr w14:val="accent1"/>
            </w14:solidFill>
          </w14:textFill>
        </w:rPr>
      </w:pPr>
      <w:r>
        <w:rPr>
          <w:rFonts w:hint="eastAsia" w:asciiTheme="minorEastAsia" w:hAnsiTheme="minorEastAsia" w:cstheme="minorEastAsia"/>
          <w:b/>
          <w:color w:val="0F6FC6" w:themeColor="accent1"/>
          <w:sz w:val="28"/>
          <w:szCs w:val="28"/>
          <w:u w:val="dotted"/>
          <w14:textFill>
            <w14:solidFill>
              <w14:schemeClr w14:val="accent1"/>
            </w14:solidFill>
          </w14:textFill>
        </w:rPr>
        <w:t xml:space="preserve">课程目标：                                                                         </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描述并解释培训师的使命；</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描述影响成年人学习的心理要素；</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设计有效的培训目标；</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了解和理清正确的培训理念及培训关键影响要素；</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能够成功运用培训技巧完成培训课程的演绎；</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有效利用现有资源，应用模块化技巧设计生动有效的培训教材；</w:t>
      </w:r>
    </w:p>
    <w:p>
      <w:pPr>
        <w:widowControl/>
        <w:adjustRightInd w:val="0"/>
        <w:snapToGrid w:val="0"/>
        <w:jc w:val="left"/>
        <w:rPr>
          <w:rFonts w:hint="eastAsia"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能自我管理与学习，成为一名优秀的企业内部讲师。</w:t>
      </w:r>
    </w:p>
    <w:p>
      <w:pPr>
        <w:widowControl/>
        <w:adjustRightInd w:val="0"/>
        <w:snapToGrid w:val="0"/>
        <w:jc w:val="left"/>
        <w:rPr>
          <w:rFonts w:ascii="宋体" w:hAnsi="宋体" w:eastAsia="宋体" w:cs="宋体"/>
          <w:sz w:val="20"/>
          <w:szCs w:val="20"/>
          <w:lang w:val="zh-CN"/>
        </w:rPr>
      </w:pPr>
    </w:p>
    <w:p>
      <w:pPr>
        <w:widowControl/>
        <w:adjustRightInd w:val="0"/>
        <w:snapToGrid w:val="0"/>
        <w:ind w:left="281" w:hanging="281" w:hangingChars="100"/>
        <w:jc w:val="left"/>
        <w:rPr>
          <w:rFonts w:asciiTheme="minorEastAsia" w:hAnsiTheme="minorEastAsia" w:cstheme="minorEastAsia"/>
          <w:b/>
          <w:color w:val="0F6FC6" w:themeColor="accent1"/>
          <w:sz w:val="28"/>
          <w:szCs w:val="28"/>
          <w:u w:val="dotted"/>
          <w14:textFill>
            <w14:solidFill>
              <w14:schemeClr w14:val="accent1"/>
            </w14:solidFill>
          </w14:textFill>
        </w:rPr>
      </w:pPr>
      <w:r>
        <w:rPr>
          <w:rFonts w:hint="eastAsia" w:asciiTheme="minorEastAsia" w:hAnsiTheme="minorEastAsia" w:cstheme="minorEastAsia"/>
          <w:b/>
          <w:color w:val="0F6FC6" w:themeColor="accent1"/>
          <w:sz w:val="28"/>
          <w:szCs w:val="28"/>
          <w:u w:val="dotted"/>
          <w14:textFill>
            <w14:solidFill>
              <w14:schemeClr w14:val="accent1"/>
            </w14:solidFill>
          </w14:textFill>
        </w:rPr>
        <w:t xml:space="preserve">课程特色：                                                                         </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本课程采取结构化的设计模式，结果导向的训练理念，通过标准化的课程设计+培训技巧+鲜活案例+实战演练</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以问题为导向，讲经验心得、重行为转化，讲解学员关注的问题焦点及TTT课程设计的系统过程</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现场演练，当下反应，即时点评！全情演练！精彩展示！重塑自我！旨在全面提升学员的综合技能及实战水平</w:t>
      </w:r>
    </w:p>
    <w:p>
      <w:pPr>
        <w:widowControl/>
        <w:adjustRightInd w:val="0"/>
        <w:snapToGrid w:val="0"/>
        <w:jc w:val="left"/>
        <w:rPr>
          <w:rFonts w:ascii="宋体" w:hAnsi="宋体" w:eastAsia="宋体" w:cs="宋体"/>
          <w:sz w:val="20"/>
          <w:szCs w:val="20"/>
          <w:lang w:val="zh-CN"/>
        </w:rPr>
      </w:pPr>
    </w:p>
    <w:p>
      <w:pPr>
        <w:widowControl/>
        <w:adjustRightInd w:val="0"/>
        <w:snapToGrid w:val="0"/>
        <w:ind w:left="281" w:hanging="281" w:hangingChars="100"/>
        <w:jc w:val="left"/>
        <w:rPr>
          <w:rFonts w:asciiTheme="minorEastAsia" w:hAnsiTheme="minorEastAsia" w:cstheme="minorEastAsia"/>
          <w:b/>
          <w:color w:val="0F6FC6" w:themeColor="accent1"/>
          <w:sz w:val="28"/>
          <w:szCs w:val="28"/>
          <w:u w:val="dotted"/>
          <w14:textFill>
            <w14:solidFill>
              <w14:schemeClr w14:val="accent1"/>
            </w14:solidFill>
          </w14:textFill>
        </w:rPr>
      </w:pPr>
      <w:r>
        <w:rPr>
          <w:rFonts w:hint="eastAsia" w:asciiTheme="minorEastAsia" w:hAnsiTheme="minorEastAsia" w:cstheme="minorEastAsia"/>
          <w:b/>
          <w:color w:val="0F6FC6" w:themeColor="accent1"/>
          <w:sz w:val="28"/>
          <w:szCs w:val="28"/>
          <w:u w:val="dotted"/>
          <w14:textFill>
            <w14:solidFill>
              <w14:schemeClr w14:val="accent1"/>
            </w14:solidFill>
          </w14:textFill>
        </w:rPr>
        <w:t xml:space="preserve">课程收益：                                                                         </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通过训练学员能够有效运用课程开发中开发思想，开发工具、开发方法。</w:t>
      </w:r>
    </w:p>
    <w:p>
      <w:pPr>
        <w:widowControl/>
        <w:adjustRightInd w:val="0"/>
        <w:snapToGrid w:val="0"/>
        <w:jc w:val="left"/>
        <w:rPr>
          <w:rFonts w:ascii="宋体" w:hAnsi="宋体" w:eastAsia="宋体" w:cs="宋体"/>
          <w:sz w:val="20"/>
          <w:szCs w:val="20"/>
          <w:lang w:val="zh-CN"/>
        </w:rPr>
      </w:pPr>
      <w:r>
        <w:rPr>
          <w:rFonts w:hint="eastAsia" w:ascii="宋体" w:hAnsi="宋体" w:eastAsia="宋体" w:cs="宋体"/>
          <w:sz w:val="22"/>
          <w:szCs w:val="22"/>
        </w:rPr>
        <w:t>◆</w:t>
      </w:r>
      <w:r>
        <w:rPr>
          <w:rFonts w:hint="eastAsia" w:ascii="宋体" w:hAnsi="宋体" w:eastAsia="宋体" w:cs="宋体"/>
          <w:sz w:val="20"/>
          <w:szCs w:val="20"/>
          <w:lang w:val="zh-CN"/>
        </w:rPr>
        <w:t>掌握标准化的课程开发流程，熟练掌握课程开发的技术和技巧，有效处理课程开发过程中的难点、疑点和重点。</w:t>
      </w:r>
    </w:p>
    <w:p>
      <w:pPr>
        <w:widowControl/>
        <w:adjustRightInd w:val="0"/>
        <w:snapToGrid w:val="0"/>
        <w:jc w:val="left"/>
        <w:rPr>
          <w:rFonts w:ascii="宋体" w:hAnsi="宋体" w:cs="宋体"/>
          <w:bCs/>
          <w:sz w:val="22"/>
          <w:szCs w:val="22"/>
        </w:rPr>
      </w:pPr>
      <w:r>
        <w:rPr>
          <w:rFonts w:hint="eastAsia" w:ascii="宋体" w:hAnsi="宋体" w:eastAsia="宋体" w:cs="宋体"/>
          <w:sz w:val="22"/>
          <w:szCs w:val="22"/>
        </w:rPr>
        <w:t>◆</w:t>
      </w:r>
      <w:r>
        <w:rPr>
          <w:rFonts w:hint="eastAsia" w:ascii="宋体" w:hAnsi="宋体" w:eastAsia="宋体" w:cs="宋体"/>
          <w:sz w:val="20"/>
          <w:szCs w:val="20"/>
          <w:lang w:val="zh-CN"/>
        </w:rPr>
        <w:t>能运用各种训练方法和演绎形式，做到科学合理地开发和配置各类型课程，让课程精彩纷呈。</w:t>
      </w:r>
    </w:p>
    <w:p>
      <w:pPr>
        <w:widowControl/>
        <w:adjustRightInd w:val="0"/>
        <w:snapToGrid w:val="0"/>
        <w:jc w:val="left"/>
        <w:rPr>
          <w:rFonts w:ascii="宋体" w:hAnsi="宋体" w:eastAsia="宋体" w:cs="宋体"/>
          <w:sz w:val="20"/>
          <w:szCs w:val="20"/>
        </w:rPr>
      </w:pPr>
    </w:p>
    <w:p>
      <w:pPr>
        <w:widowControl/>
        <w:adjustRightInd w:val="0"/>
        <w:snapToGrid w:val="0"/>
        <w:jc w:val="left"/>
        <w:rPr>
          <w:rFonts w:ascii="宋体" w:hAnsi="宋体" w:eastAsia="宋体" w:cs="宋体"/>
          <w:sz w:val="20"/>
          <w:szCs w:val="20"/>
        </w:rPr>
      </w:pPr>
    </w:p>
    <w:p>
      <w:pPr>
        <w:widowControl/>
        <w:adjustRightInd w:val="0"/>
        <w:snapToGrid w:val="0"/>
        <w:ind w:left="281" w:hanging="281" w:hangingChars="100"/>
        <w:jc w:val="left"/>
        <w:rPr>
          <w:rFonts w:asciiTheme="minorEastAsia" w:hAnsiTheme="minorEastAsia" w:cstheme="minorEastAsia"/>
          <w:b/>
          <w:color w:val="0F6FC6" w:themeColor="accent1"/>
          <w:sz w:val="28"/>
          <w:szCs w:val="28"/>
          <w:u w:val="dotted"/>
          <w14:textFill>
            <w14:solidFill>
              <w14:schemeClr w14:val="accent1"/>
            </w14:solidFill>
          </w14:textFill>
        </w:rPr>
      </w:pPr>
      <w:r>
        <w:rPr>
          <w:rFonts w:hint="eastAsia" w:asciiTheme="minorEastAsia" w:hAnsiTheme="minorEastAsia" w:cstheme="minorEastAsia"/>
          <w:b/>
          <w:color w:val="0F6FC6" w:themeColor="accent1"/>
          <w:sz w:val="28"/>
          <w:szCs w:val="28"/>
          <w:u w:val="dotted"/>
          <w14:textFill>
            <w14:solidFill>
              <w14:schemeClr w14:val="accent1"/>
            </w14:solidFill>
          </w14:textFill>
        </w:rPr>
        <w:t xml:space="preserve">课程大纲设计：                                                                       </w:t>
      </w:r>
    </w:p>
    <w:p>
      <w:pPr>
        <w:widowControl/>
        <w:adjustRightInd w:val="0"/>
        <w:snapToGrid w:val="0"/>
        <w:rPr>
          <w:rFonts w:ascii="宋体" w:hAnsi="宋体"/>
          <w:b/>
          <w:bCs/>
          <w:szCs w:val="21"/>
        </w:rPr>
      </w:pPr>
      <w:r>
        <w:rPr>
          <w:rFonts w:hint="eastAsia" w:ascii="宋体" w:hAnsi="宋体"/>
          <w:b/>
          <w:szCs w:val="21"/>
        </w:rPr>
        <w:t>第一单元：我知故我在----培训师自我角色认知</w:t>
      </w:r>
    </w:p>
    <w:p>
      <w:pPr>
        <w:rPr>
          <w:rFonts w:ascii="宋体" w:hAnsi="宋体" w:cs="宋体"/>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bCs/>
          <w:kern w:val="0"/>
          <w:sz w:val="20"/>
          <w:szCs w:val="21"/>
          <w:lang w:val="zh-CN"/>
        </w:rPr>
        <w:t>培训师定位</w:t>
      </w:r>
    </w:p>
    <w:p>
      <w:pPr>
        <w:rPr>
          <w:rFonts w:ascii="宋体" w:hAnsi="宋体" w:cs="宋体"/>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bCs/>
          <w:kern w:val="0"/>
          <w:sz w:val="20"/>
          <w:szCs w:val="21"/>
          <w:lang w:val="zh-CN"/>
        </w:rPr>
        <w:t>成人学习三大特点</w:t>
      </w:r>
    </w:p>
    <w:p>
      <w:pPr>
        <w:rPr>
          <w:rFonts w:ascii="宋体" w:hAnsi="宋体" w:cs="宋体"/>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bCs/>
          <w:kern w:val="0"/>
          <w:sz w:val="20"/>
          <w:szCs w:val="21"/>
          <w:lang w:val="zh-CN"/>
        </w:rPr>
        <w:t>小组组建技巧</w:t>
      </w:r>
    </w:p>
    <w:p>
      <w:pPr>
        <w:rPr>
          <w:rFonts w:ascii="宋体" w:hAnsi="宋体" w:cs="宋体"/>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bCs/>
          <w:kern w:val="0"/>
          <w:sz w:val="20"/>
          <w:szCs w:val="21"/>
          <w:lang w:val="zh-CN"/>
        </w:rPr>
        <w:t>培训师的职业角色</w:t>
      </w:r>
      <w:r>
        <w:rPr>
          <w:rFonts w:hint="eastAsia" w:ascii="宋体" w:hAnsi="宋体" w:cs="宋体"/>
          <w:kern w:val="0"/>
          <w:sz w:val="20"/>
          <w:szCs w:val="21"/>
          <w:lang w:val="zh-CN"/>
        </w:rPr>
        <w:t>：</w:t>
      </w:r>
    </w:p>
    <w:p>
      <w:pPr>
        <w:rPr>
          <w:rFonts w:ascii="宋体" w:hAnsi="宋体" w:cs="宋体"/>
          <w:kern w:val="0"/>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cs="宋体"/>
          <w:kern w:val="0"/>
          <w:sz w:val="20"/>
          <w:szCs w:val="21"/>
          <w:lang w:val="zh-CN"/>
        </w:rPr>
        <w:t>编——培训课程的设计者</w:t>
      </w:r>
    </w:p>
    <w:p>
      <w:pPr>
        <w:rPr>
          <w:rFonts w:ascii="宋体" w:hAnsi="宋体" w:cs="宋体"/>
          <w:kern w:val="0"/>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cs="宋体"/>
          <w:kern w:val="0"/>
          <w:sz w:val="20"/>
          <w:szCs w:val="21"/>
          <w:lang w:val="zh-CN"/>
        </w:rPr>
        <w:t>导——培训活动的组织者</w:t>
      </w:r>
    </w:p>
    <w:p>
      <w:pPr>
        <w:rPr>
          <w:rFonts w:ascii="宋体" w:hAnsi="宋体" w:cs="宋体"/>
          <w:kern w:val="0"/>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cs="宋体"/>
          <w:kern w:val="0"/>
          <w:sz w:val="20"/>
          <w:szCs w:val="21"/>
          <w:lang w:val="zh-CN"/>
        </w:rPr>
        <w:t>演——培训内容的表达者</w:t>
      </w:r>
    </w:p>
    <w:p>
      <w:pPr>
        <w:rPr>
          <w:rFonts w:ascii="宋体" w:hAnsi="宋体" w:cs="宋体"/>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bCs/>
          <w:kern w:val="0"/>
          <w:sz w:val="20"/>
          <w:szCs w:val="21"/>
          <w:lang w:val="zh-CN"/>
        </w:rPr>
        <w:t>企业内训师授课核心</w:t>
      </w:r>
    </w:p>
    <w:p>
      <w:pPr>
        <w:rPr>
          <w:rFonts w:ascii="宋体" w:hAnsi="宋体" w:cs="宋体"/>
          <w:kern w:val="0"/>
          <w:sz w:val="20"/>
          <w:szCs w:val="21"/>
          <w:lang w:val="zh-CN"/>
        </w:rPr>
      </w:pPr>
      <w:r>
        <w:rPr>
          <w:rFonts w:hint="eastAsia" w:ascii="宋体" w:hAnsi="宋体" w:cs="宋体"/>
          <w:bCs/>
          <w:color w:val="2A2A2A"/>
          <w:kern w:val="0"/>
          <w:sz w:val="20"/>
          <w:szCs w:val="21"/>
        </w:rPr>
        <w:t xml:space="preserve">★ </w:t>
      </w:r>
      <w:r>
        <w:rPr>
          <w:rFonts w:hint="eastAsia" w:ascii="宋体" w:hAnsi="宋体" w:cs="宋体"/>
          <w:kern w:val="0"/>
          <w:sz w:val="20"/>
          <w:szCs w:val="21"/>
          <w:lang w:val="zh-CN"/>
        </w:rPr>
        <w:t>本章节说明：了解学员特点，营造良好的授课氛围，打破沉闷的气氛，用学员喜欢的方式开始一次愉快的分享。</w:t>
      </w:r>
    </w:p>
    <w:p>
      <w:pPr>
        <w:ind w:firstLine="108"/>
        <w:rPr>
          <w:rFonts w:ascii="宋体" w:hAnsi="宋体"/>
          <w:b/>
          <w:bCs/>
          <w:sz w:val="20"/>
          <w:szCs w:val="21"/>
        </w:rPr>
      </w:pPr>
    </w:p>
    <w:p>
      <w:pPr>
        <w:rPr>
          <w:rFonts w:hint="eastAsia" w:ascii="宋体" w:hAnsi="宋体"/>
          <w:b/>
          <w:sz w:val="22"/>
          <w:szCs w:val="22"/>
        </w:rPr>
      </w:pPr>
    </w:p>
    <w:p>
      <w:pPr>
        <w:rPr>
          <w:rFonts w:ascii="宋体" w:hAnsi="宋体"/>
          <w:b/>
          <w:bCs/>
          <w:color w:val="000000"/>
          <w:szCs w:val="21"/>
        </w:rPr>
      </w:pPr>
      <w:r>
        <w:rPr>
          <w:rFonts w:hint="eastAsia" w:ascii="宋体" w:hAnsi="宋体"/>
          <w:b/>
          <w:sz w:val="22"/>
          <w:szCs w:val="22"/>
        </w:rPr>
        <w:t>第二单元：</w:t>
      </w:r>
      <w:r>
        <w:rPr>
          <w:rFonts w:hint="eastAsia" w:ascii="宋体" w:hAnsi="宋体"/>
          <w:b/>
          <w:szCs w:val="21"/>
        </w:rPr>
        <w:t>课程设计与开发</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w:t>
      </w:r>
      <w:r>
        <w:rPr>
          <w:rFonts w:hint="eastAsia" w:ascii="宋体" w:hAnsi="宋体" w:cs="宋体"/>
          <w:b/>
          <w:color w:val="2A2A2A"/>
          <w:kern w:val="0"/>
          <w:sz w:val="20"/>
          <w:szCs w:val="21"/>
        </w:rPr>
        <w:t xml:space="preserve"> </w:t>
      </w:r>
      <w:r>
        <w:rPr>
          <w:rFonts w:hint="eastAsia" w:ascii="宋体" w:hAnsi="宋体"/>
          <w:b/>
          <w:sz w:val="20"/>
          <w:szCs w:val="21"/>
          <w:lang w:val="zh-CN"/>
        </w:rPr>
        <w:t>设计与八大训练手法</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课程开发取向</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课程设计要领</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培训内容与形式规划</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成人学习的特点</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成人学习原则</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能力养成的关键成功因素</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学习的好方法</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三要三不要</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确定培训内容</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训练内容设计的五个点</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编排内容顺序</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八大培训方法应用要领</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课堂讲授法</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现场演示法</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游戏带动法</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头脑风暴法</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案例分析法</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sz w:val="20"/>
          <w:szCs w:val="21"/>
          <w:lang w:val="zh-CN"/>
        </w:rPr>
        <w:t>小品、舞台剧、真人秀的应用</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b/>
          <w:bCs/>
          <w:sz w:val="20"/>
          <w:szCs w:val="21"/>
          <w:lang w:val="zh-CN"/>
        </w:rPr>
        <w:t>教材编写技巧</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教材编写前的原则</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教材编写的步骤</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视觉效果的运用</w:t>
      </w:r>
    </w:p>
    <w:p>
      <w:pPr>
        <w:ind w:left="-85" w:firstLine="330"/>
        <w:jc w:val="left"/>
        <w:rPr>
          <w:rFonts w:ascii="宋体" w:hAnsi="宋体" w:cs="宋体"/>
          <w:bCs/>
          <w:color w:val="2A2A2A"/>
          <w:kern w:val="0"/>
          <w:sz w:val="20"/>
          <w:szCs w:val="21"/>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rPr>
        <w:t>课程设计能力训练</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培训课程开发流程</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标准课程结构模型</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主体结构设计四种</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培训教案制作</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培训课件制作</w:t>
      </w:r>
    </w:p>
    <w:p>
      <w:pPr>
        <w:ind w:left="-85" w:firstLine="330"/>
        <w:jc w:val="left"/>
        <w:rPr>
          <w:rFonts w:ascii="宋体" w:hAnsi="宋体"/>
          <w:sz w:val="20"/>
          <w:szCs w:val="21"/>
          <w:lang w:val="zh-CN"/>
        </w:rPr>
      </w:pPr>
    </w:p>
    <w:p>
      <w:pPr>
        <w:ind w:left="-85" w:firstLine="330"/>
        <w:jc w:val="left"/>
        <w:rPr>
          <w:rFonts w:ascii="宋体" w:hAnsi="宋体"/>
          <w:sz w:val="20"/>
          <w:szCs w:val="21"/>
          <w:lang w:val="zh-CN"/>
        </w:rPr>
      </w:pPr>
    </w:p>
    <w:p>
      <w:pPr>
        <w:ind w:left="-85" w:firstLine="330"/>
        <w:jc w:val="left"/>
        <w:rPr>
          <w:rFonts w:ascii="宋体" w:hAnsi="宋体" w:cs="宋体"/>
          <w:b/>
          <w:color w:val="2A2A2A"/>
          <w:kern w:val="0"/>
          <w:sz w:val="20"/>
          <w:szCs w:val="21"/>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rPr>
        <w:t>内部课程的二次开发</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提炼精华理念</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重建课程内容</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配置培训行为</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创新训练说法</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整合演绎素材</w:t>
      </w:r>
    </w:p>
    <w:p>
      <w:pPr>
        <w:jc w:val="left"/>
        <w:rPr>
          <w:rFonts w:ascii="宋体" w:hAnsi="宋体"/>
          <w:b/>
          <w:sz w:val="22"/>
          <w:szCs w:val="22"/>
        </w:rPr>
      </w:pPr>
      <w:r>
        <w:rPr>
          <w:rFonts w:hint="eastAsia" w:ascii="宋体" w:hAnsi="宋体" w:cs="宋体"/>
          <w:bCs/>
          <w:color w:val="2A2A2A"/>
          <w:kern w:val="0"/>
          <w:sz w:val="20"/>
          <w:szCs w:val="21"/>
        </w:rPr>
        <w:t xml:space="preserve">★ </w:t>
      </w:r>
      <w:r>
        <w:rPr>
          <w:rFonts w:hint="eastAsia" w:ascii="宋体" w:hAnsi="宋体"/>
          <w:sz w:val="20"/>
          <w:szCs w:val="21"/>
          <w:lang w:val="zh-CN"/>
        </w:rPr>
        <w:t>本章节说明：让学员通过学习基本的课程开发及授课能力；了解课程开发的整体框架思路并掌握培训课程开发的流程。</w:t>
      </w:r>
    </w:p>
    <w:p>
      <w:pPr>
        <w:ind w:left="-85" w:firstLine="519" w:firstLineChars="235"/>
        <w:jc w:val="left"/>
        <w:rPr>
          <w:rFonts w:ascii="宋体" w:hAnsi="宋体"/>
          <w:b/>
          <w:sz w:val="22"/>
          <w:szCs w:val="22"/>
        </w:rPr>
      </w:pPr>
    </w:p>
    <w:p>
      <w:pPr>
        <w:rPr>
          <w:rFonts w:ascii="宋体" w:hAnsi="宋体" w:cs="宋体"/>
          <w:color w:val="DBF5F9"/>
          <w:kern w:val="0"/>
          <w:sz w:val="20"/>
          <w:szCs w:val="21"/>
        </w:rPr>
      </w:pPr>
      <w:r>
        <w:rPr>
          <w:rFonts w:hint="eastAsia" w:ascii="宋体" w:hAnsi="宋体"/>
          <w:b/>
          <w:sz w:val="22"/>
          <w:szCs w:val="22"/>
        </w:rPr>
        <w:t>第三单元：形兼神备：培训基础</w:t>
      </w:r>
      <w:r>
        <w:rPr>
          <w:rFonts w:hint="eastAsia" w:ascii="宋体" w:hAnsi="宋体" w:eastAsia="宋体" w:cs="宋体"/>
          <w:kern w:val="0"/>
          <w:sz w:val="22"/>
          <w:szCs w:val="22"/>
        </w:rPr>
        <w:t xml:space="preserve"> </w:t>
      </w:r>
      <w:r>
        <w:rPr>
          <w:rFonts w:hint="eastAsia" w:ascii="宋体" w:hAnsi="宋体" w:cs="宋体"/>
          <w:color w:val="DBF5F9"/>
          <w:kern w:val="0"/>
          <w:sz w:val="20"/>
          <w:szCs w:val="21"/>
        </w:rPr>
        <w:t xml:space="preserve"> </w:t>
      </w:r>
    </w:p>
    <w:p>
      <w:pPr>
        <w:ind w:left="-85" w:firstLine="330"/>
        <w:jc w:val="left"/>
        <w:rPr>
          <w:rFonts w:ascii="宋体" w:hAnsi="宋体" w:cs="宋体"/>
          <w:b/>
          <w:color w:val="2A2A2A"/>
          <w:kern w:val="0"/>
          <w:sz w:val="20"/>
          <w:szCs w:val="21"/>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rPr>
        <w:t>情绪在培训中的影响与应对</w:t>
      </w:r>
    </w:p>
    <w:p>
      <w:pPr>
        <w:ind w:left="-85" w:firstLine="330"/>
        <w:jc w:val="left"/>
        <w:rPr>
          <w:rFonts w:ascii="宋体" w:hAnsi="宋体" w:cs="宋体"/>
          <w:b/>
          <w:color w:val="2A2A2A"/>
          <w:kern w:val="0"/>
          <w:sz w:val="20"/>
          <w:szCs w:val="21"/>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rPr>
        <w:t>培训师自我介绍要领：课程导入设计五种；</w:t>
      </w:r>
    </w:p>
    <w:p>
      <w:pPr>
        <w:ind w:left="-85" w:firstLine="330"/>
        <w:jc w:val="left"/>
        <w:rPr>
          <w:rFonts w:ascii="宋体" w:hAnsi="宋体" w:cs="宋体"/>
          <w:b/>
          <w:color w:val="2A2A2A"/>
          <w:kern w:val="0"/>
          <w:sz w:val="20"/>
          <w:szCs w:val="21"/>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rPr>
        <w:t>培训师的必备素质</w:t>
      </w:r>
    </w:p>
    <w:p>
      <w:pPr>
        <w:ind w:left="-85" w:firstLine="330"/>
        <w:jc w:val="left"/>
        <w:rPr>
          <w:rFonts w:ascii="宋体" w:hAnsi="宋体" w:cs="宋体"/>
          <w:b/>
          <w:color w:val="2A2A2A"/>
          <w:kern w:val="0"/>
          <w:sz w:val="20"/>
          <w:szCs w:val="21"/>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rPr>
        <w:t>如何上场与下场，怯场压力缓解法。</w:t>
      </w:r>
    </w:p>
    <w:p>
      <w:pPr>
        <w:ind w:left="-85" w:firstLine="330"/>
        <w:jc w:val="left"/>
        <w:rPr>
          <w:rFonts w:ascii="宋体" w:hAnsi="宋体" w:cs="宋体"/>
          <w:b/>
          <w:color w:val="2A2A2A"/>
          <w:kern w:val="0"/>
          <w:sz w:val="20"/>
          <w:szCs w:val="21"/>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rPr>
        <w:t>培训师的手眼身法步：肢体动作在培训表达中的地位；</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把枯燥抽象的东西讲生动</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演练：2分钟开场白</w:t>
      </w:r>
    </w:p>
    <w:p>
      <w:pPr>
        <w:ind w:left="-85" w:firstLine="330"/>
        <w:jc w:val="left"/>
        <w:rPr>
          <w:rFonts w:ascii="宋体" w:hAnsi="宋体" w:cs="宋体"/>
          <w:b/>
          <w:color w:val="2A2A2A"/>
          <w:kern w:val="0"/>
          <w:sz w:val="20"/>
          <w:szCs w:val="21"/>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rPr>
        <w:t>语音运用技巧；</w:t>
      </w:r>
    </w:p>
    <w:p>
      <w:pPr>
        <w:ind w:left="-85" w:firstLine="330"/>
        <w:jc w:val="left"/>
        <w:rPr>
          <w:rFonts w:ascii="宋体" w:hAnsi="宋体" w:cs="宋体"/>
          <w:b/>
          <w:color w:val="2A2A2A"/>
          <w:kern w:val="0"/>
          <w:sz w:val="20"/>
          <w:szCs w:val="21"/>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rPr>
        <w:t>收结设计五种；</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rPr>
        <w:t>培训师控场、抗辩、忘词、提示、回避等技巧</w:t>
      </w:r>
    </w:p>
    <w:p>
      <w:pPr>
        <w:jc w:val="left"/>
        <w:rPr>
          <w:rFonts w:ascii="宋体" w:hAnsi="宋体"/>
          <w:sz w:val="20"/>
          <w:szCs w:val="21"/>
          <w:lang w:val="zh-CN"/>
        </w:rPr>
      </w:pPr>
      <w:r>
        <w:rPr>
          <w:rFonts w:hint="eastAsia" w:ascii="宋体" w:hAnsi="宋体" w:cs="宋体"/>
          <w:bCs/>
          <w:color w:val="2A2A2A"/>
          <w:kern w:val="0"/>
          <w:sz w:val="20"/>
          <w:szCs w:val="21"/>
        </w:rPr>
        <w:t xml:space="preserve">★ </w:t>
      </w:r>
      <w:r>
        <w:rPr>
          <w:rFonts w:hint="eastAsia" w:ascii="宋体" w:hAnsi="宋体"/>
          <w:sz w:val="20"/>
          <w:szCs w:val="21"/>
          <w:lang w:val="zh-CN"/>
        </w:rPr>
        <w:t>本章节说明：克服紧张培训师基本要务，手眼身法步是锦上添花，举手投足间如何让自己更加像一个专业的老师，如何有效的开场？本章节将给大家做诠释。</w:t>
      </w:r>
    </w:p>
    <w:p>
      <w:pPr>
        <w:ind w:left="-85" w:firstLine="330"/>
        <w:jc w:val="left"/>
        <w:rPr>
          <w:rFonts w:ascii="宋体" w:hAnsi="宋体"/>
          <w:sz w:val="20"/>
          <w:szCs w:val="21"/>
          <w:lang w:val="zh-CN"/>
        </w:rPr>
      </w:pPr>
    </w:p>
    <w:p>
      <w:pPr>
        <w:jc w:val="left"/>
        <w:rPr>
          <w:rFonts w:ascii="宋体" w:hAnsi="宋体"/>
          <w:sz w:val="20"/>
          <w:szCs w:val="21"/>
        </w:rPr>
      </w:pPr>
      <w:r>
        <w:rPr>
          <w:rFonts w:hint="eastAsia" w:ascii="宋体" w:hAnsi="宋体"/>
          <w:b/>
          <w:sz w:val="22"/>
          <w:szCs w:val="22"/>
        </w:rPr>
        <w:t xml:space="preserve">第四单元：横生妙趣：专业表达  </w:t>
      </w:r>
      <w:r>
        <w:rPr>
          <w:rFonts w:hint="eastAsia" w:ascii="宋体" w:hAnsi="宋体" w:cs="宋体"/>
          <w:color w:val="DBF5F9"/>
          <w:kern w:val="0"/>
          <w:sz w:val="20"/>
          <w:szCs w:val="21"/>
        </w:rPr>
        <w:t xml:space="preserve">    </w:t>
      </w:r>
      <w:r>
        <w:rPr>
          <w:rFonts w:hint="eastAsia" w:ascii="宋体" w:hAnsi="宋体"/>
          <w:sz w:val="20"/>
          <w:szCs w:val="21"/>
        </w:rPr>
        <w:t xml:space="preserve">               </w:t>
      </w:r>
    </w:p>
    <w:p>
      <w:pPr>
        <w:ind w:left="-85" w:firstLine="330"/>
        <w:jc w:val="left"/>
        <w:rPr>
          <w:rFonts w:ascii="宋体" w:hAnsi="宋体"/>
          <w:sz w:val="20"/>
          <w:szCs w:val="21"/>
          <w:lang w:val="zh-CN"/>
        </w:rPr>
      </w:pPr>
      <w:r>
        <w:rPr>
          <w:rFonts w:hint="eastAsia" w:ascii="宋体" w:hAnsi="宋体"/>
          <w:sz w:val="20"/>
          <w:szCs w:val="21"/>
        </w:rPr>
        <w:drawing>
          <wp:anchor distT="0" distB="0" distL="114300" distR="114300" simplePos="0" relativeHeight="251650048" behindDoc="0" locked="0" layoutInCell="1" allowOverlap="1">
            <wp:simplePos x="0" y="0"/>
            <wp:positionH relativeFrom="column">
              <wp:posOffset>4086225</wp:posOffset>
            </wp:positionH>
            <wp:positionV relativeFrom="page">
              <wp:posOffset>5438775</wp:posOffset>
            </wp:positionV>
            <wp:extent cx="1583690" cy="2193925"/>
            <wp:effectExtent l="19050" t="0" r="0" b="0"/>
            <wp:wrapNone/>
            <wp:docPr id="25" name="图片 25" descr="office6\wpsassist\cache\A000220150821A90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office6\wpsassist\cache\A000220150821A90PPIC"/>
                    <pic:cNvPicPr>
                      <a:picLocks noChangeAspect="1"/>
                    </pic:cNvPicPr>
                  </pic:nvPicPr>
                  <pic:blipFill>
                    <a:blip r:embed="rId9" cstate="print"/>
                    <a:srcRect/>
                    <a:stretch>
                      <a:fillRect/>
                    </a:stretch>
                  </pic:blipFill>
                  <pic:spPr>
                    <a:xfrm>
                      <a:off x="0" y="0"/>
                      <a:ext cx="1583690" cy="2193925"/>
                    </a:xfrm>
                    <a:prstGeom prst="rect">
                      <a:avLst/>
                    </a:prstGeom>
                    <a:noFill/>
                    <a:ln w="9525">
                      <a:noFill/>
                      <a:miter/>
                    </a:ln>
                    <a:effectLst/>
                  </pic:spPr>
                </pic:pic>
              </a:graphicData>
            </a:graphic>
          </wp:anchor>
        </w:drawing>
      </w:r>
      <w:r>
        <w:rPr>
          <w:rFonts w:hint="eastAsia" w:ascii="宋体" w:hAnsi="宋体"/>
          <w:sz w:val="20"/>
          <w:szCs w:val="21"/>
        </w:rPr>
        <w:t xml:space="preserve">         </w:t>
      </w:r>
      <w:r>
        <w:rPr>
          <w:rFonts w:hint="eastAsia" w:ascii="宋体" w:hAnsi="宋体" w:cs="宋体"/>
          <w:bCs/>
          <w:color w:val="2A2A2A"/>
          <w:kern w:val="0"/>
          <w:sz w:val="20"/>
          <w:szCs w:val="21"/>
        </w:rPr>
        <w:t>■</w:t>
      </w:r>
      <w:r>
        <w:rPr>
          <w:rFonts w:hint="eastAsia" w:ascii="宋体" w:hAnsi="宋体" w:cs="宋体"/>
          <w:b/>
          <w:color w:val="2A2A2A"/>
          <w:kern w:val="0"/>
          <w:sz w:val="20"/>
          <w:szCs w:val="21"/>
        </w:rPr>
        <w:t xml:space="preserve"> </w:t>
      </w:r>
      <w:r>
        <w:rPr>
          <w:rFonts w:hint="eastAsia" w:ascii="宋体" w:hAnsi="宋体" w:cs="宋体"/>
          <w:b/>
          <w:color w:val="2A2A2A"/>
          <w:kern w:val="0"/>
          <w:sz w:val="20"/>
          <w:szCs w:val="21"/>
          <w:lang w:val="zh-CN"/>
        </w:rPr>
        <w:t>表达心法：探究本源 反思常识</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表达技巧：图、表、数、字</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专业问答：提问与应答技巧</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精彩点评之道：润、切、塑</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情理并茂</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理性话题感性演绎</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感性话题理性升华</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专业表达技巧：</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捷思漫讲</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脱口秀</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瞬间排比</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特定表达：自我介绍、主持、致辞、感言、即席发表</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互动小导师演练</w:t>
      </w:r>
    </w:p>
    <w:p>
      <w:pPr>
        <w:jc w:val="left"/>
        <w:rPr>
          <w:rFonts w:ascii="宋体" w:hAnsi="宋体"/>
          <w:sz w:val="20"/>
          <w:szCs w:val="21"/>
          <w:lang w:val="zh-CN"/>
        </w:rPr>
      </w:pPr>
    </w:p>
    <w:p>
      <w:pPr>
        <w:jc w:val="left"/>
        <w:rPr>
          <w:rFonts w:ascii="宋体" w:hAnsi="宋体"/>
          <w:sz w:val="20"/>
          <w:szCs w:val="21"/>
        </w:rPr>
      </w:pPr>
      <w:r>
        <w:rPr>
          <w:rFonts w:hint="eastAsia" w:ascii="宋体" w:hAnsi="宋体"/>
          <w:b/>
          <w:sz w:val="22"/>
          <w:szCs w:val="22"/>
        </w:rPr>
        <w:t>第五单元：风声云起：八大训练法解析</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故事教学法</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游戏教学法（专题讲授）</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 xml:space="preserve">情景模拟法 </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角色扮演法</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研讨法</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操作训练法</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讲授法</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小品、舞台剧、真人秀的应用</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视频的小剧的应用</w:t>
      </w:r>
    </w:p>
    <w:p>
      <w:pPr>
        <w:ind w:left="-85" w:firstLine="330"/>
        <w:jc w:val="left"/>
        <w:rPr>
          <w:rFonts w:ascii="宋体" w:hAnsi="宋体"/>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演练：3分钟MINI课程演练、5分钟演练点评</w:t>
      </w:r>
    </w:p>
    <w:p>
      <w:pPr>
        <w:jc w:val="left"/>
        <w:rPr>
          <w:rFonts w:ascii="宋体" w:hAnsi="宋体"/>
          <w:sz w:val="20"/>
          <w:szCs w:val="21"/>
          <w:lang w:val="zh-CN"/>
        </w:rPr>
      </w:pPr>
      <w:r>
        <w:rPr>
          <w:rFonts w:hint="eastAsia" w:ascii="宋体" w:hAnsi="宋体" w:cs="宋体"/>
          <w:bCs/>
          <w:color w:val="2A2A2A"/>
          <w:kern w:val="0"/>
          <w:sz w:val="20"/>
          <w:szCs w:val="21"/>
        </w:rPr>
        <w:t xml:space="preserve">★ </w:t>
      </w:r>
      <w:r>
        <w:rPr>
          <w:rFonts w:hint="eastAsia" w:ascii="宋体" w:hAnsi="宋体"/>
          <w:sz w:val="20"/>
          <w:szCs w:val="21"/>
          <w:lang w:val="zh-CN"/>
        </w:rPr>
        <w:t>本章节说明：如果把一次课程看成一串项链，本部分就是把众多珍珠串起来的过程，不同的演示手法可以带来不同的授课效果，枯燥的课程，经过巧妙组合也会变成一次经典的享受。</w:t>
      </w:r>
    </w:p>
    <w:p>
      <w:pPr>
        <w:ind w:left="-85" w:firstLine="330"/>
        <w:jc w:val="left"/>
        <w:rPr>
          <w:rFonts w:ascii="宋体" w:hAnsi="宋体"/>
          <w:sz w:val="20"/>
          <w:szCs w:val="21"/>
          <w:lang w:val="zh-CN"/>
        </w:rPr>
      </w:pPr>
    </w:p>
    <w:p>
      <w:pPr>
        <w:widowControl/>
        <w:adjustRightInd w:val="0"/>
        <w:snapToGrid w:val="0"/>
        <w:rPr>
          <w:rFonts w:ascii="宋体" w:hAnsi="宋体"/>
          <w:b/>
          <w:sz w:val="24"/>
        </w:rPr>
      </w:pPr>
      <w:r>
        <w:rPr>
          <w:rFonts w:hint="eastAsia" w:ascii="宋体" w:hAnsi="宋体"/>
          <w:b/>
          <w:sz w:val="22"/>
          <w:szCs w:val="22"/>
        </w:rPr>
        <w:t>第六单元：万物皆由我：编导技艺</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编导心法：你想我讲，我说你要</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三步法快速开发课程</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内容设计的关键及框架</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设计切入点</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发掘价值点</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抓住关键点</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找到问题点</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把握兴奋点</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重建课程内容：同中讲出不同</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课程讲授模型</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导入：龙首——先声夺人</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纲要：猪肚——脉络层次</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演绎：虎背——纹理修饰</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资源：豹腰——适切有力</w:t>
      </w:r>
    </w:p>
    <w:p>
      <w:pPr>
        <w:ind w:left="-85" w:firstLine="330"/>
        <w:jc w:val="left"/>
        <w:rPr>
          <w:rFonts w:ascii="宋体" w:hAnsi="宋体"/>
          <w:sz w:val="20"/>
          <w:szCs w:val="21"/>
          <w:lang w:val="zh-CN"/>
        </w:rPr>
      </w:pPr>
      <w:r>
        <w:rPr>
          <w:rFonts w:hint="eastAsia" w:ascii="宋体" w:hAnsi="宋体" w:cs="宋体"/>
          <w:kern w:val="0"/>
          <w:sz w:val="20"/>
          <w:szCs w:val="21"/>
        </w:rPr>
        <w:t xml:space="preserve">            </w:t>
      </w:r>
      <w:r>
        <w:rPr>
          <w:rFonts w:hint="eastAsia" w:ascii="宋体" w:hAnsi="宋体" w:eastAsia="宋体" w:cs="宋体"/>
          <w:sz w:val="22"/>
          <w:szCs w:val="22"/>
        </w:rPr>
        <w:t>◆</w:t>
      </w:r>
      <w:r>
        <w:rPr>
          <w:rFonts w:hint="eastAsia" w:ascii="宋体" w:hAnsi="宋体"/>
          <w:sz w:val="20"/>
          <w:szCs w:val="21"/>
          <w:lang w:val="zh-CN"/>
        </w:rPr>
        <w:t>收结：凤尾——回味无穷</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演练：MINI课程设计实践</w:t>
      </w:r>
    </w:p>
    <w:p>
      <w:pPr>
        <w:jc w:val="left"/>
        <w:rPr>
          <w:rFonts w:ascii="宋体" w:hAnsi="宋体"/>
          <w:sz w:val="20"/>
          <w:szCs w:val="21"/>
          <w:lang w:val="zh-CN"/>
        </w:rPr>
      </w:pPr>
      <w:r>
        <w:rPr>
          <w:rFonts w:hint="eastAsia" w:ascii="宋体" w:hAnsi="宋体" w:cs="宋体"/>
          <w:bCs/>
          <w:color w:val="2A2A2A"/>
          <w:kern w:val="0"/>
          <w:sz w:val="20"/>
          <w:szCs w:val="21"/>
        </w:rPr>
        <w:t>★</w:t>
      </w:r>
      <w:r>
        <w:rPr>
          <w:rFonts w:hint="eastAsia" w:ascii="宋体" w:hAnsi="宋体"/>
          <w:sz w:val="20"/>
          <w:szCs w:val="21"/>
          <w:lang w:val="zh-CN"/>
        </w:rPr>
        <w:t xml:space="preserve"> 本章节说明：“天下文章一大抄”肯定不是企业需要的内训内容，如何根据企业不断发现的问题、工作方法开发课程是内训师的优势所在，用内部人的“通晓”+外部人的“专业”成就内部培训师</w:t>
      </w:r>
    </w:p>
    <w:p>
      <w:pPr>
        <w:ind w:left="-85" w:firstLine="330"/>
        <w:jc w:val="left"/>
        <w:rPr>
          <w:rFonts w:ascii="宋体" w:hAnsi="宋体"/>
          <w:sz w:val="20"/>
          <w:szCs w:val="21"/>
          <w:lang w:val="zh-CN"/>
        </w:rPr>
      </w:pPr>
    </w:p>
    <w:p>
      <w:pPr>
        <w:jc w:val="left"/>
        <w:rPr>
          <w:rFonts w:ascii="宋体" w:hAnsi="宋体"/>
          <w:sz w:val="20"/>
          <w:szCs w:val="21"/>
        </w:rPr>
      </w:pPr>
      <w:r>
        <w:rPr>
          <w:rFonts w:hint="eastAsia" w:ascii="宋体" w:hAnsi="宋体"/>
          <w:b/>
          <w:sz w:val="22"/>
          <w:szCs w:val="22"/>
        </w:rPr>
        <w:t>第七单元：学而时习：学习内容回顾答疑</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学习要点回顾</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实战演练的几项要求</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自训作业的布置</w:t>
      </w:r>
    </w:p>
    <w:p>
      <w:pPr>
        <w:ind w:left="-85" w:firstLine="330"/>
        <w:jc w:val="left"/>
        <w:rPr>
          <w:rFonts w:ascii="宋体" w:hAnsi="宋体" w:cs="宋体"/>
          <w:b/>
          <w:color w:val="2A2A2A"/>
          <w:kern w:val="0"/>
          <w:sz w:val="20"/>
          <w:szCs w:val="21"/>
          <w:lang w:val="zh-CN"/>
        </w:rPr>
      </w:pPr>
      <w:r>
        <w:rPr>
          <w:rFonts w:hint="eastAsia" w:ascii="宋体" w:hAnsi="宋体"/>
          <w:sz w:val="20"/>
          <w:szCs w:val="21"/>
        </w:rPr>
        <w:t xml:space="preserve">         </w:t>
      </w:r>
      <w:r>
        <w:rPr>
          <w:rFonts w:hint="eastAsia" w:ascii="宋体" w:hAnsi="宋体" w:cs="宋体"/>
          <w:bCs/>
          <w:color w:val="2A2A2A"/>
          <w:kern w:val="0"/>
          <w:sz w:val="20"/>
          <w:szCs w:val="21"/>
        </w:rPr>
        <w:t xml:space="preserve">■ </w:t>
      </w:r>
      <w:r>
        <w:rPr>
          <w:rFonts w:hint="eastAsia" w:ascii="宋体" w:hAnsi="宋体" w:cs="宋体"/>
          <w:b/>
          <w:color w:val="2A2A2A"/>
          <w:kern w:val="0"/>
          <w:sz w:val="20"/>
          <w:szCs w:val="21"/>
          <w:lang w:val="zh-CN"/>
        </w:rPr>
        <w:t>学员答疑</w:t>
      </w:r>
    </w:p>
    <w:p>
      <w:pPr>
        <w:rPr>
          <w:rFonts w:hint="eastAsia" w:ascii="宋体" w:hAnsi="宋体"/>
          <w:sz w:val="20"/>
          <w:szCs w:val="21"/>
          <w:lang w:val="zh-CN"/>
        </w:rPr>
      </w:pPr>
      <w:r>
        <w:rPr>
          <w:rFonts w:hint="eastAsia" w:ascii="宋体" w:hAnsi="宋体" w:cs="宋体"/>
          <w:bCs/>
          <w:color w:val="2A2A2A"/>
          <w:kern w:val="0"/>
          <w:sz w:val="20"/>
          <w:szCs w:val="21"/>
        </w:rPr>
        <w:t>★</w:t>
      </w:r>
      <w:r>
        <w:rPr>
          <w:rFonts w:hint="eastAsia" w:ascii="宋体" w:hAnsi="宋体"/>
          <w:sz w:val="20"/>
          <w:szCs w:val="21"/>
          <w:lang w:val="zh-CN"/>
        </w:rPr>
        <w:t xml:space="preserve"> 本章节说明：总结学习心得，关键点提示，并抽代表发言。</w:t>
      </w:r>
    </w:p>
    <w:p>
      <w:pPr>
        <w:spacing w:line="280" w:lineRule="exact"/>
        <w:rPr>
          <w:rFonts w:ascii="微软雅黑" w:hAnsi="微软雅黑" w:eastAsia="微软雅黑"/>
          <w:b/>
        </w:rPr>
      </w:pPr>
      <w:r>
        <w:rPr>
          <w:rFonts w:hint="eastAsia" w:ascii="宋体" w:hAnsi="宋体"/>
          <w:sz w:val="20"/>
          <w:szCs w:val="21"/>
        </w:rPr>
        <w:t xml:space="preserve">          </w:t>
      </w:r>
      <w:r>
        <w:rPr>
          <w:rFonts w:hint="eastAsia" w:ascii="宋体" w:hAnsi="宋体"/>
          <w:sz w:val="20"/>
          <w:szCs w:val="21"/>
        </w:rPr>
        <w:drawing>
          <wp:anchor distT="0" distB="0" distL="114300" distR="114300" simplePos="0" relativeHeight="251651072" behindDoc="0" locked="0" layoutInCell="1" allowOverlap="1">
            <wp:simplePos x="0" y="0"/>
            <wp:positionH relativeFrom="column">
              <wp:posOffset>-863600</wp:posOffset>
            </wp:positionH>
            <wp:positionV relativeFrom="page">
              <wp:posOffset>8090535</wp:posOffset>
            </wp:positionV>
            <wp:extent cx="1703705" cy="1922145"/>
            <wp:effectExtent l="0" t="0" r="10795" b="1905"/>
            <wp:wrapNone/>
            <wp:docPr id="19" name="图片 1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1"/>
                    <pic:cNvPicPr>
                      <a:picLocks noChangeAspect="1"/>
                    </pic:cNvPicPr>
                  </pic:nvPicPr>
                  <pic:blipFill>
                    <a:blip r:embed="rId10" cstate="print"/>
                    <a:srcRect/>
                    <a:stretch>
                      <a:fillRect/>
                    </a:stretch>
                  </pic:blipFill>
                  <pic:spPr>
                    <a:xfrm>
                      <a:off x="0" y="0"/>
                      <a:ext cx="1703705" cy="1922145"/>
                    </a:xfrm>
                    <a:prstGeom prst="rect">
                      <a:avLst/>
                    </a:prstGeom>
                  </pic:spPr>
                </pic:pic>
              </a:graphicData>
            </a:graphic>
          </wp:anchor>
        </w:drawing>
      </w:r>
    </w:p>
    <w:p>
      <w:pPr>
        <w:widowControl/>
        <w:adjustRightInd w:val="0"/>
        <w:snapToGrid w:val="0"/>
        <w:ind w:left="281" w:hanging="281" w:hangingChars="100"/>
        <w:jc w:val="left"/>
        <w:rPr>
          <w:rFonts w:asciiTheme="minorEastAsia" w:hAnsiTheme="minorEastAsia" w:cstheme="minorEastAsia"/>
          <w:b/>
          <w:color w:val="0F6FC6" w:themeColor="accent1"/>
          <w:sz w:val="28"/>
          <w:szCs w:val="28"/>
          <w:u w:val="dotted"/>
          <w14:textFill>
            <w14:solidFill>
              <w14:schemeClr w14:val="accent1"/>
            </w14:solidFill>
          </w14:textFill>
        </w:rPr>
      </w:pPr>
      <w:r>
        <w:rPr>
          <w:rFonts w:hint="eastAsia" w:asciiTheme="minorEastAsia" w:hAnsiTheme="minorEastAsia" w:cstheme="minorEastAsia"/>
          <w:b/>
          <w:color w:val="0F6FC6" w:themeColor="accent1"/>
          <w:sz w:val="28"/>
          <w:szCs w:val="28"/>
          <w:u w:val="dotted"/>
          <w14:textFill>
            <w14:solidFill>
              <w14:schemeClr w14:val="accent1"/>
            </w14:solidFill>
          </w14:textFill>
        </w:rPr>
        <w:t xml:space="preserve">课程讲师：                                                                                 </w:t>
      </w:r>
    </w:p>
    <w:p>
      <w:r>
        <mc:AlternateContent>
          <mc:Choice Requires="wps">
            <w:drawing>
              <wp:anchor distT="0" distB="0" distL="114300" distR="114300" simplePos="0" relativeHeight="251665408" behindDoc="0" locked="0" layoutInCell="1" allowOverlap="1">
                <wp:simplePos x="0" y="0"/>
                <wp:positionH relativeFrom="column">
                  <wp:posOffset>-234315</wp:posOffset>
                </wp:positionH>
                <wp:positionV relativeFrom="paragraph">
                  <wp:posOffset>14605</wp:posOffset>
                </wp:positionV>
                <wp:extent cx="6085205" cy="3173730"/>
                <wp:effectExtent l="20320" t="20320" r="28575" b="25400"/>
                <wp:wrapNone/>
                <wp:docPr id="12" name="对角圆角矩形 12"/>
                <wp:cNvGraphicFramePr/>
                <a:graphic xmlns:a="http://schemas.openxmlformats.org/drawingml/2006/main">
                  <a:graphicData uri="http://schemas.microsoft.com/office/word/2010/wordprocessingShape">
                    <wps:wsp>
                      <wps:cNvSpPr/>
                      <wps:spPr>
                        <a:xfrm>
                          <a:off x="1294130" y="8545830"/>
                          <a:ext cx="6085205" cy="2955925"/>
                        </a:xfrm>
                        <a:prstGeom prst="round2DiagRect">
                          <a:avLst/>
                        </a:prstGeom>
                        <a:solidFill>
                          <a:srgbClr val="C8E3FB">
                            <a:lumMod val="20000"/>
                            <a:lumOff val="80000"/>
                          </a:srgbClr>
                        </a:solidFill>
                        <a:ln w="41275" cap="flat" cmpd="thickThin" algn="ctr">
                          <a:solidFill>
                            <a:srgbClr val="55A839">
                              <a:lumMod val="75000"/>
                            </a:srgbClr>
                          </a:solidFill>
                          <a:prstDash val="sysDot"/>
                        </a:ln>
                        <a:effectLst/>
                      </wps:spPr>
                      <wps:txbx>
                        <w:txbxContent>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周老师</w:t>
                            </w:r>
                          </w:p>
                          <w:p>
                            <w:pPr>
                              <w:ind w:left="-85" w:firstLine="330"/>
                              <w:jc w:val="left"/>
                              <w:rPr>
                                <w:rFonts w:ascii="宋体" w:hAnsi="宋体"/>
                                <w:sz w:val="20"/>
                                <w:szCs w:val="21"/>
                                <w:lang w:val="zh-CN"/>
                              </w:rPr>
                            </w:pPr>
                            <w:r>
                              <w:rPr>
                                <w:rFonts w:hint="eastAsia" w:ascii="宋体" w:hAnsi="宋体"/>
                                <w:sz w:val="20"/>
                                <w:szCs w:val="21"/>
                                <w:lang w:val="zh-CN"/>
                              </w:rPr>
                              <w:t>企业家协会特聘培训讲师，卡耐基教育集团高级签约咨询师，</w:t>
                            </w:r>
                            <w:r>
                              <w:rPr>
                                <w:rFonts w:hint="eastAsia" w:ascii="宋体" w:hAnsi="宋体"/>
                                <w:sz w:val="20"/>
                                <w:szCs w:val="21"/>
                              </w:rPr>
                              <w:t>实战派咨询管理专家，顾问式培训专家</w:t>
                            </w:r>
                            <w:r>
                              <w:rPr>
                                <w:rFonts w:hint="eastAsia" w:ascii="宋体" w:hAnsi="宋体"/>
                                <w:sz w:val="20"/>
                                <w:szCs w:val="21"/>
                                <w:lang w:val="zh-CN"/>
                              </w:rPr>
                              <w:t>现任许氏企管首席高级顾问师、培训总监，清华大学、北京大学、时代光华商学院特聘培训讲师</w:t>
                            </w:r>
                          </w:p>
                          <w:p>
                            <w:pPr>
                              <w:ind w:left="-85" w:firstLine="330"/>
                              <w:jc w:val="left"/>
                              <w:rPr>
                                <w:rFonts w:ascii="宋体" w:hAnsi="宋体"/>
                                <w:sz w:val="20"/>
                                <w:szCs w:val="21"/>
                                <w:lang w:val="zh-CN"/>
                              </w:rPr>
                            </w:pPr>
                            <w:r>
                              <w:rPr>
                                <w:rFonts w:hint="eastAsia" w:ascii="宋体" w:hAnsi="宋体"/>
                                <w:sz w:val="20"/>
                                <w:szCs w:val="21"/>
                                <w:lang w:val="zh-CN"/>
                              </w:rPr>
                              <w:t>周老师多年从事企业高层管理与咨询工作经验，在蒙牛集团、三星电子等大型集团公司及管理顾问公司历任培训经理、行政总监、营销总监、培训总监、副总经理等职位。同时，子人老师拥有5年销售经验，13年培训、管理经验。多年来潜心研究企业培训体系的建立，高绩效的中高层管理设计，人力资源6大模块项目推进</w:t>
                            </w:r>
                            <w:r>
                              <w:rPr>
                                <w:rFonts w:hint="eastAsia" w:ascii="宋体" w:hAnsi="宋体"/>
                                <w:sz w:val="20"/>
                                <w:szCs w:val="21"/>
                              </w:rPr>
                              <w:t>。</w:t>
                            </w:r>
                          </w:p>
                          <w:p>
                            <w:pPr>
                              <w:ind w:left="-85" w:firstLine="330"/>
                              <w:jc w:val="left"/>
                              <w:rPr>
                                <w:rFonts w:ascii="宋体" w:hAnsi="宋体" w:eastAsia="宋体" w:cs="宋体"/>
                                <w:sz w:val="20"/>
                                <w:szCs w:val="20"/>
                                <w:lang w:val="zh-CN"/>
                              </w:rPr>
                            </w:pPr>
                            <w:r>
                              <w:rPr>
                                <w:rFonts w:hint="eastAsia" w:ascii="宋体" w:hAnsi="宋体"/>
                                <w:sz w:val="20"/>
                                <w:szCs w:val="20"/>
                                <w:lang w:val="zh-CN"/>
                              </w:rPr>
                              <w:t>对企业管理、客户服务、品牌管理、企业文化等具有良好的培训与咨询经验；不仅具有深厚</w:t>
                            </w:r>
                            <w:r>
                              <w:rPr>
                                <w:rFonts w:hint="eastAsia" w:ascii="宋体" w:hAnsi="宋体" w:eastAsia="宋体" w:cs="宋体"/>
                                <w:sz w:val="20"/>
                                <w:szCs w:val="20"/>
                                <w:lang w:val="zh-CN"/>
                              </w:rPr>
                              <w:t>的理论知识，而且具备丰富的实践操作能力；注重对企业管理问题的分析和解决、讲求实效性和适用性。</w:t>
                            </w:r>
                          </w:p>
                          <w:p>
                            <w:pPr>
                              <w:rPr>
                                <w:rFonts w:ascii="宋体" w:hAnsi="宋体"/>
                                <w:sz w:val="20"/>
                                <w:szCs w:val="20"/>
                              </w:rPr>
                            </w:pPr>
                            <w:r>
                              <w:rPr>
                                <w:rFonts w:hint="eastAsia"/>
                                <w:b/>
                                <w:color w:val="000000" w:themeColor="text1"/>
                                <w14:textFill>
                                  <w14:solidFill>
                                    <w14:schemeClr w14:val="tx1"/>
                                  </w14:solidFill>
                                </w14:textFill>
                              </w:rPr>
                              <w:t>周老师课程特色：</w:t>
                            </w:r>
                          </w:p>
                          <w:p>
                            <w:pPr>
                              <w:ind w:firstLine="400" w:firstLineChars="200"/>
                              <w:rPr>
                                <w:sz w:val="20"/>
                                <w:szCs w:val="20"/>
                              </w:rPr>
                            </w:pPr>
                            <w:r>
                              <w:rPr>
                                <w:rFonts w:hint="eastAsia" w:ascii="宋体" w:hAnsi="宋体"/>
                                <w:sz w:val="20"/>
                                <w:szCs w:val="20"/>
                              </w:rPr>
                              <w:t>周老师善于解答学员疑问，上课形式多样，风趣幽默，深入浅出，充分互动，现身说法，实例分析研讨，注重实战指导、情景化教学。周老师倡导通过诊断和分析等咨询手段，准确定义企业核心问题所在，清晰界定问题点，然后协助企业由点及面的整体改善。通过帮助企业调查、分析、指导，采用具有针对性的方案，从而为企业创造出真实的效益。</w:t>
                            </w:r>
                          </w:p>
                          <w:p>
                            <w:pPr>
                              <w:jc w:val="cente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8.45pt;margin-top:1.15pt;height:249.9pt;width:479.15pt;z-index:251665408;v-text-anchor:middle;mso-width-relative:page;mso-height-relative:page;" fillcolor="#F4F9FE" filled="t" stroked="t" coordsize="6085205,2955925" o:gfxdata="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Z6IGD2QAAAAkBAAAPAAAAAAAAAAEAIAAAACIAAABkcnMv&#10;ZG93bnJldi54bWxQSwECFAAUAAAACACHTuJASxVG7q0CAAAvBQAADgAAAAAAAAABACAAAAAoAQAA&#10;ZHJzL2Uyb0RvYy54bWxQSwUGAAAAAAYABgBZAQAARwYAAAAA&#10;" path="m492664,0l6085205,0,6085205,0,6085205,2463260c6085205,2735351,5864632,2955924,5592541,2955924l0,2955925,0,2955925,0,492664c0,220573,220573,0,492664,0xe">
                <v:path textboxrect="0,0,6085205,2955925" o:connectlocs="6085205,1477962;3042602,2955925;0,1477962;3042602,0" o:connectangles="0,82,164,247"/>
                <v:fill on="t" focussize="0,0"/>
                <v:stroke weight="3.25pt" color="#407E2B" linestyle="thickThin" joinstyle="round" dashstyle="1 1"/>
                <v:imagedata o:title=""/>
                <o:lock v:ext="edit" aspectratio="f"/>
                <v:textbox>
                  <w:txbxContent>
                    <w:p>
                      <w:pPr>
                        <w:jc w:val="left"/>
                        <w:rPr>
                          <w:b/>
                          <w:color w:val="000000" w:themeColor="text1"/>
                          <w14:textFill>
                            <w14:solidFill>
                              <w14:schemeClr w14:val="tx1"/>
                            </w14:solidFill>
                          </w14:textFill>
                        </w:rPr>
                      </w:pPr>
                    </w:p>
                    <w:p>
                      <w:pPr>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周老师</w:t>
                      </w:r>
                    </w:p>
                    <w:p>
                      <w:pPr>
                        <w:ind w:left="-85" w:firstLine="330"/>
                        <w:jc w:val="left"/>
                        <w:rPr>
                          <w:rFonts w:ascii="宋体" w:hAnsi="宋体"/>
                          <w:sz w:val="20"/>
                          <w:szCs w:val="21"/>
                          <w:lang w:val="zh-CN"/>
                        </w:rPr>
                      </w:pPr>
                      <w:r>
                        <w:rPr>
                          <w:rFonts w:hint="eastAsia" w:ascii="宋体" w:hAnsi="宋体"/>
                          <w:sz w:val="20"/>
                          <w:szCs w:val="21"/>
                          <w:lang w:val="zh-CN"/>
                        </w:rPr>
                        <w:t>企业家协会特聘培训讲师，卡耐基教育集团高级签约咨询师，</w:t>
                      </w:r>
                      <w:r>
                        <w:rPr>
                          <w:rFonts w:hint="eastAsia" w:ascii="宋体" w:hAnsi="宋体"/>
                          <w:sz w:val="20"/>
                          <w:szCs w:val="21"/>
                        </w:rPr>
                        <w:t>实战派咨询管理专家，顾问式培训专家</w:t>
                      </w:r>
                      <w:r>
                        <w:rPr>
                          <w:rFonts w:hint="eastAsia" w:ascii="宋体" w:hAnsi="宋体"/>
                          <w:sz w:val="20"/>
                          <w:szCs w:val="21"/>
                          <w:lang w:val="zh-CN"/>
                        </w:rPr>
                        <w:t>现任许氏企管首席高级顾问师、培训总监，清华大学、北京大学、时代光华商学院特聘培训讲师</w:t>
                      </w:r>
                    </w:p>
                    <w:p>
                      <w:pPr>
                        <w:ind w:left="-85" w:firstLine="330"/>
                        <w:jc w:val="left"/>
                        <w:rPr>
                          <w:rFonts w:ascii="宋体" w:hAnsi="宋体"/>
                          <w:sz w:val="20"/>
                          <w:szCs w:val="21"/>
                          <w:lang w:val="zh-CN"/>
                        </w:rPr>
                      </w:pPr>
                      <w:r>
                        <w:rPr>
                          <w:rFonts w:hint="eastAsia" w:ascii="宋体" w:hAnsi="宋体"/>
                          <w:sz w:val="20"/>
                          <w:szCs w:val="21"/>
                          <w:lang w:val="zh-CN"/>
                        </w:rPr>
                        <w:t>周老师多年从事企业高层管理与咨询工作经验，在蒙牛集团、三星电子等大型集团公司及管理顾问公司历任培训经理、行政总监、营销总监、培训总监、副总经理等职位。同时，子人老师拥有5年销售经验，13年培训、管理经验。多年来潜心研究企业培训体系的建立，高绩效的中高层管理设计，人力资源6大模块项目推进</w:t>
                      </w:r>
                      <w:r>
                        <w:rPr>
                          <w:rFonts w:hint="eastAsia" w:ascii="宋体" w:hAnsi="宋体"/>
                          <w:sz w:val="20"/>
                          <w:szCs w:val="21"/>
                        </w:rPr>
                        <w:t>。</w:t>
                      </w:r>
                    </w:p>
                    <w:p>
                      <w:pPr>
                        <w:ind w:left="-85" w:firstLine="330"/>
                        <w:jc w:val="left"/>
                        <w:rPr>
                          <w:rFonts w:ascii="宋体" w:hAnsi="宋体" w:eastAsia="宋体" w:cs="宋体"/>
                          <w:sz w:val="20"/>
                          <w:szCs w:val="20"/>
                          <w:lang w:val="zh-CN"/>
                        </w:rPr>
                      </w:pPr>
                      <w:r>
                        <w:rPr>
                          <w:rFonts w:hint="eastAsia" w:ascii="宋体" w:hAnsi="宋体"/>
                          <w:sz w:val="20"/>
                          <w:szCs w:val="20"/>
                          <w:lang w:val="zh-CN"/>
                        </w:rPr>
                        <w:t>对企业管理、客户服务、品牌管理、企业文化等具有良好的培训与咨询经验；不仅具有深厚</w:t>
                      </w:r>
                      <w:r>
                        <w:rPr>
                          <w:rFonts w:hint="eastAsia" w:ascii="宋体" w:hAnsi="宋体" w:eastAsia="宋体" w:cs="宋体"/>
                          <w:sz w:val="20"/>
                          <w:szCs w:val="20"/>
                          <w:lang w:val="zh-CN"/>
                        </w:rPr>
                        <w:t>的理论知识，而且具备丰富的实践操作能力；注重对企业管理问题的分析和解决、讲求实效性和适用性。</w:t>
                      </w:r>
                    </w:p>
                    <w:p>
                      <w:pPr>
                        <w:rPr>
                          <w:rFonts w:ascii="宋体" w:hAnsi="宋体"/>
                          <w:sz w:val="20"/>
                          <w:szCs w:val="20"/>
                        </w:rPr>
                      </w:pPr>
                      <w:r>
                        <w:rPr>
                          <w:rFonts w:hint="eastAsia"/>
                          <w:b/>
                          <w:color w:val="000000" w:themeColor="text1"/>
                          <w14:textFill>
                            <w14:solidFill>
                              <w14:schemeClr w14:val="tx1"/>
                            </w14:solidFill>
                          </w14:textFill>
                        </w:rPr>
                        <w:t>周老师课程特色：</w:t>
                      </w:r>
                    </w:p>
                    <w:p>
                      <w:pPr>
                        <w:ind w:firstLine="400" w:firstLineChars="200"/>
                        <w:rPr>
                          <w:sz w:val="20"/>
                          <w:szCs w:val="20"/>
                        </w:rPr>
                      </w:pPr>
                      <w:r>
                        <w:rPr>
                          <w:rFonts w:hint="eastAsia" w:ascii="宋体" w:hAnsi="宋体"/>
                          <w:sz w:val="20"/>
                          <w:szCs w:val="20"/>
                        </w:rPr>
                        <w:t>周老师善于解答学员疑问，上课形式多样，风趣幽默，深入浅出，充分互动，现身说法，实例分析研讨，注重实战指导、情景化教学。周老师倡导通过诊断和分析等咨询手段，准确定义企业核心问题所在，清晰界定问题点，然后协助企业由点及面的整体改善。通过帮助企业调查、分析、指导，采用具有针对性的方案，从而为企业创造出真实的效益。</w:t>
                      </w:r>
                    </w:p>
                    <w:p>
                      <w:pPr>
                        <w:jc w:val="center"/>
                        <w:rPr>
                          <w:color w:val="000000" w:themeColor="text1"/>
                          <w14:textFill>
                            <w14:solidFill>
                              <w14:schemeClr w14:val="tx1"/>
                            </w14:solidFill>
                          </w14:textFill>
                        </w:rPr>
                      </w:pPr>
                    </w:p>
                  </w:txbxContent>
                </v:textbox>
              </v:shape>
            </w:pict>
          </mc:Fallback>
        </mc:AlternateContent>
      </w:r>
    </w:p>
    <w:p/>
    <w:p/>
    <w:p/>
    <w:p/>
    <w:p/>
    <w:p/>
    <w:p/>
    <w:p/>
    <w:p/>
    <w:p/>
    <w:p/>
    <w:p/>
    <w:p/>
    <w:p/>
    <w:p/>
    <w:p/>
    <w:p/>
    <w:p/>
    <w:p/>
    <w:p/>
    <w:p/>
    <w:p/>
    <w:p/>
    <w:p/>
    <w:p/>
    <w:p>
      <w:r>
        <mc:AlternateContent>
          <mc:Choice Requires="wps">
            <w:drawing>
              <wp:anchor distT="0" distB="0" distL="114300" distR="114300" simplePos="0" relativeHeight="251657216" behindDoc="1" locked="0" layoutInCell="1" allowOverlap="1">
                <wp:simplePos x="0" y="0"/>
                <wp:positionH relativeFrom="column">
                  <wp:posOffset>-766445</wp:posOffset>
                </wp:positionH>
                <wp:positionV relativeFrom="paragraph">
                  <wp:posOffset>129540</wp:posOffset>
                </wp:positionV>
                <wp:extent cx="7054850" cy="7477125"/>
                <wp:effectExtent l="20320" t="20320" r="30480" b="27305"/>
                <wp:wrapNone/>
                <wp:docPr id="14" name="对角圆角矩形 14"/>
                <wp:cNvGraphicFramePr/>
                <a:graphic xmlns:a="http://schemas.openxmlformats.org/drawingml/2006/main">
                  <a:graphicData uri="http://schemas.microsoft.com/office/word/2010/wordprocessingShape">
                    <wps:wsp>
                      <wps:cNvSpPr/>
                      <wps:spPr>
                        <a:xfrm>
                          <a:off x="1097915" y="8395970"/>
                          <a:ext cx="7054850" cy="7268210"/>
                        </a:xfrm>
                        <a:prstGeom prst="round2DiagRect">
                          <a:avLst/>
                        </a:prstGeom>
                        <a:noFill/>
                        <a:ln w="41275" cap="flat" cmpd="thickThin" algn="ctr">
                          <a:solidFill>
                            <a:srgbClr val="55A839">
                              <a:lumMod val="75000"/>
                            </a:srgbClr>
                          </a:solidFill>
                          <a:prstDash val="sysDot"/>
                        </a:ln>
                        <a:effectLst/>
                      </wps:spPr>
                      <wps:txbx>
                        <w:txbxContent>
                          <w:p>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60.35pt;margin-top:10.2pt;height:588.75pt;width:555.5pt;z-index:-251659264;v-text-anchor:middle;mso-width-relative:page;mso-height-relative:page;" filled="f" stroked="t" coordsize="7054850,7268210" o:gfxdata="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oWFBPdAAAADAEAAA8AAAAAAAAAAQAgAAAAIgAAAGRycy9kb3ducmV2LnhtbFBLAQIUABQAAAAI&#10;AIdO4kBqCj5wkwIAAM0EAAAOAAAAAAAAAAEAIAAAACwBAABkcnMvZTJvRG9jLnhtbFBLBQYAAAAA&#10;BgAGAFkBAAAxBgAAAAA=&#10;" path="m1175831,0l7054850,0,7054850,0,7054850,6092378c7054850,6741772,6528413,7268209,5879019,7268209l0,7268210,0,7268210,0,1175831c0,526437,526437,0,1175831,0xe">
                <v:path textboxrect="0,0,7054850,7268210" o:connectlocs="7054850,3634105;3527425,7268210;0,3634105;3527425,0" o:connectangles="0,82,164,247"/>
                <v:fill on="f" focussize="0,0"/>
                <v:stroke weight="3.25pt" color="#407E2B" linestyle="thickThin" joinstyle="round" dashstyle="1 1"/>
                <v:imagedata o:title=""/>
                <o:lock v:ext="edit" aspectratio="f"/>
                <v:textbox>
                  <w:txbxContent>
                    <w:p>
                      <w:pPr>
                        <w:rPr>
                          <w:color w:val="000000" w:themeColor="text1"/>
                          <w14:textFill>
                            <w14:solidFill>
                              <w14:schemeClr w14:val="tx1"/>
                            </w14:solidFill>
                          </w14:textFill>
                        </w:rPr>
                      </w:pPr>
                    </w:p>
                  </w:txbxContent>
                </v:textbox>
              </v:shape>
            </w:pict>
          </mc:Fallback>
        </mc:AlternateContent>
      </w:r>
    </w:p>
    <w:p/>
    <w:p/>
    <w:p/>
    <w:p/>
    <w:p/>
    <w:p/>
    <w:p>
      <w:pPr>
        <w:jc w:val="center"/>
        <w:rPr>
          <w:rFonts w:ascii="微软雅黑" w:hAnsi="微软雅黑" w:eastAsia="微软雅黑" w:cs="微软雅黑"/>
          <w:b/>
          <w:bCs/>
          <w:color w:val="04617B" w:themeColor="text2"/>
          <w:sz w:val="28"/>
          <w:szCs w:val="28"/>
          <w:u w:val="dotted"/>
          <w14:textFill>
            <w14:solidFill>
              <w14:schemeClr w14:val="tx2"/>
            </w14:solidFill>
          </w14:textFill>
        </w:rPr>
      </w:pPr>
      <w:r>
        <w:rPr>
          <w:rFonts w:hint="eastAsia" w:ascii="微软雅黑" w:hAnsi="微软雅黑" w:eastAsia="微软雅黑" w:cs="微软雅黑"/>
          <w:b/>
          <w:bCs/>
          <w:color w:val="04617B" w:themeColor="text2"/>
          <w:sz w:val="36"/>
          <w:szCs w:val="36"/>
          <w:u w:val="dotted"/>
          <w14:textFill>
            <w14:solidFill>
              <w14:schemeClr w14:val="tx2"/>
            </w14:solidFill>
          </w14:textFill>
        </w:rPr>
        <w:t>培 训 报 名 回 执 表</w:t>
      </w:r>
    </w:p>
    <w:tbl>
      <w:tblPr>
        <w:tblStyle w:val="7"/>
        <w:tblW w:w="9496" w:type="dxa"/>
        <w:jc w:val="center"/>
        <w:tblInd w:w="-434" w:type="dxa"/>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
      <w:tblGrid>
        <w:gridCol w:w="1657"/>
        <w:gridCol w:w="1455"/>
        <w:gridCol w:w="1451"/>
        <w:gridCol w:w="177"/>
        <w:gridCol w:w="1935"/>
        <w:gridCol w:w="2821"/>
      </w:tblGrid>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92" w:hRule="atLeast"/>
          <w:jc w:val="center"/>
        </w:trPr>
        <w:tc>
          <w:tcPr>
            <w:tcW w:w="1657" w:type="dxa"/>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公司名称：</w:t>
            </w:r>
          </w:p>
        </w:tc>
        <w:tc>
          <w:tcPr>
            <w:tcW w:w="2906" w:type="dxa"/>
            <w:gridSpan w:val="2"/>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2112" w:type="dxa"/>
            <w:gridSpan w:val="2"/>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公司地址：</w:t>
            </w:r>
          </w:p>
        </w:tc>
        <w:tc>
          <w:tcPr>
            <w:tcW w:w="2821" w:type="dxa"/>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524" w:hRule="atLeast"/>
          <w:jc w:val="center"/>
        </w:trPr>
        <w:tc>
          <w:tcPr>
            <w:tcW w:w="1657"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联</w:t>
            </w:r>
            <w:r>
              <w:rPr>
                <w:rFonts w:ascii="Arial" w:hAnsi="Arial" w:cs="Arial"/>
                <w:b/>
                <w:bCs/>
                <w:color w:val="000000"/>
                <w:lang w:val="de-DE"/>
              </w:rPr>
              <w:t xml:space="preserve"> </w:t>
            </w:r>
            <w:r>
              <w:rPr>
                <w:rFonts w:hint="eastAsia" w:ascii="Arial" w:hAnsi="Arial" w:cs="Arial"/>
                <w:b/>
                <w:bCs/>
                <w:color w:val="000000"/>
                <w:lang w:val="de-DE"/>
              </w:rPr>
              <w:t>系</w:t>
            </w:r>
            <w:r>
              <w:rPr>
                <w:rFonts w:ascii="Arial" w:hAnsi="Arial" w:cs="Arial"/>
                <w:b/>
                <w:bCs/>
                <w:color w:val="000000"/>
                <w:lang w:val="de-DE"/>
              </w:rPr>
              <w:t xml:space="preserve"> </w:t>
            </w:r>
            <w:r>
              <w:rPr>
                <w:rFonts w:hint="eastAsia" w:ascii="Arial" w:hAnsi="Arial" w:cs="Arial"/>
                <w:b/>
                <w:bCs/>
                <w:color w:val="000000"/>
                <w:lang w:val="de-DE"/>
              </w:rPr>
              <w:t>人：</w:t>
            </w:r>
          </w:p>
        </w:tc>
        <w:tc>
          <w:tcPr>
            <w:tcW w:w="1455"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451"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szCs w:val="21"/>
                <w:lang w:val="de-DE"/>
              </w:rPr>
            </w:pPr>
            <w:r>
              <w:rPr>
                <w:rFonts w:hint="eastAsia" w:ascii="Arial" w:hAnsi="Arial" w:cs="Arial"/>
                <w:b/>
                <w:bCs/>
                <w:color w:val="000000"/>
                <w:szCs w:val="21"/>
                <w:lang w:val="de-DE"/>
              </w:rPr>
              <w:t>联系手机：</w:t>
            </w:r>
          </w:p>
        </w:tc>
        <w:tc>
          <w:tcPr>
            <w:tcW w:w="2112" w:type="dxa"/>
            <w:gridSpan w:val="2"/>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ind w:firstLine="240"/>
              <w:rPr>
                <w:rFonts w:ascii="Arial" w:hAnsi="Arial" w:cs="Arial"/>
                <w:b/>
                <w:bCs/>
                <w:color w:val="000000"/>
                <w:lang w:val="de-DE"/>
              </w:rPr>
            </w:pPr>
            <w:r>
              <w:rPr>
                <w:rFonts w:ascii="Arial" w:hAnsi="Arial" w:cs="Arial"/>
                <w:b/>
                <w:bCs/>
                <w:color w:val="000000"/>
                <w:lang w:val="de-DE"/>
              </w:rPr>
              <w:t xml:space="preserve">               </w:t>
            </w:r>
          </w:p>
        </w:tc>
        <w:tc>
          <w:tcPr>
            <w:tcW w:w="2821"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费用总计：</w:t>
            </w:r>
            <w:r>
              <w:rPr>
                <w:rFonts w:ascii="Arial" w:hAnsi="Arial" w:cs="Arial"/>
                <w:b/>
                <w:bCs/>
                <w:color w:val="000000"/>
              </w:rPr>
              <w:t>____________</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3"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邮</w:t>
            </w:r>
            <w:r>
              <w:rPr>
                <w:rFonts w:ascii="Arial" w:hAnsi="Arial" w:cs="Arial"/>
                <w:b/>
                <w:bCs/>
                <w:color w:val="000000"/>
              </w:rPr>
              <w:t xml:space="preserve">    </w:t>
            </w:r>
            <w:r>
              <w:rPr>
                <w:rFonts w:hint="eastAsia" w:ascii="Arial" w:hAnsi="Arial" w:cs="Arial"/>
                <w:b/>
                <w:bCs/>
                <w:color w:val="000000"/>
                <w:lang w:val="de-DE"/>
              </w:rPr>
              <w:t>箱：</w:t>
            </w:r>
          </w:p>
        </w:tc>
        <w:tc>
          <w:tcPr>
            <w:tcW w:w="1455"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6384" w:type="dxa"/>
            <w:gridSpan w:val="4"/>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缴费方式：现金</w:t>
            </w:r>
            <w:r>
              <w:rPr>
                <w:rFonts w:hint="eastAsia" w:ascii="宋体" w:hAnsi="宋体" w:cs="宋体"/>
                <w:b/>
                <w:bCs/>
                <w:color w:val="000000"/>
                <w:lang w:val="de-DE"/>
              </w:rPr>
              <w:t>□</w:t>
            </w:r>
            <w:r>
              <w:rPr>
                <w:rFonts w:ascii="宋体" w:hAnsi="宋体" w:cs="宋体"/>
                <w:b/>
                <w:bCs/>
                <w:color w:val="000000"/>
              </w:rPr>
              <w:t xml:space="preserve">   </w:t>
            </w:r>
            <w:r>
              <w:rPr>
                <w:rFonts w:hint="eastAsia" w:ascii="Arial" w:hAnsi="Arial" w:cs="Arial"/>
                <w:b/>
                <w:bCs/>
                <w:color w:val="000000"/>
                <w:lang w:val="de-DE"/>
              </w:rPr>
              <w:t>转账</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支付宝□</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532"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是否安排住宿</w:t>
            </w:r>
          </w:p>
        </w:tc>
        <w:tc>
          <w:tcPr>
            <w:tcW w:w="7839" w:type="dxa"/>
            <w:gridSpan w:val="5"/>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标间（</w:t>
            </w:r>
            <w:r>
              <w:rPr>
                <w:rFonts w:ascii="Arial" w:hAnsi="Arial" w:cs="Arial"/>
                <w:b/>
                <w:bCs/>
                <w:color w:val="000000"/>
              </w:rPr>
              <w:t xml:space="preserve">   </w:t>
            </w:r>
            <w:r>
              <w:rPr>
                <w:rFonts w:hint="eastAsia" w:ascii="Arial" w:hAnsi="Arial" w:cs="Arial"/>
                <w:b/>
                <w:bCs/>
                <w:color w:val="000000"/>
                <w:lang w:val="de-DE"/>
              </w:rPr>
              <w:t>）</w:t>
            </w:r>
            <w:r>
              <w:rPr>
                <w:rFonts w:ascii="Arial" w:hAnsi="Arial" w:cs="Arial"/>
                <w:b/>
                <w:bCs/>
                <w:color w:val="000000"/>
              </w:rPr>
              <w:t xml:space="preserve"> </w:t>
            </w:r>
            <w:r>
              <w:rPr>
                <w:rFonts w:hint="eastAsia" w:ascii="Arial" w:hAnsi="Arial" w:cs="Arial"/>
                <w:b/>
                <w:bCs/>
                <w:color w:val="000000"/>
              </w:rPr>
              <w:t>大床房（</w:t>
            </w:r>
            <w:r>
              <w:rPr>
                <w:rFonts w:ascii="Arial" w:hAnsi="Arial" w:cs="Arial"/>
                <w:b/>
                <w:bCs/>
                <w:color w:val="000000"/>
              </w:rPr>
              <w:t xml:space="preserve">   </w:t>
            </w:r>
            <w:r>
              <w:rPr>
                <w:rFonts w:hint="eastAsia" w:ascii="Arial" w:hAnsi="Arial" w:cs="Arial"/>
                <w:b/>
                <w:bCs/>
                <w:color w:val="000000"/>
              </w:rPr>
              <w:t>）</w:t>
            </w:r>
            <w:r>
              <w:rPr>
                <w:rFonts w:ascii="Arial" w:hAnsi="Arial" w:cs="Arial"/>
                <w:b/>
                <w:bCs/>
                <w:color w:val="000000"/>
              </w:rPr>
              <w:t xml:space="preserve">  </w:t>
            </w:r>
            <w:r>
              <w:rPr>
                <w:rFonts w:hint="eastAsia" w:ascii="Arial" w:hAnsi="Arial" w:cs="Arial"/>
                <w:b/>
                <w:bCs/>
                <w:color w:val="000000"/>
              </w:rPr>
              <w:t>日期：</w:t>
            </w:r>
            <w:r>
              <w:rPr>
                <w:rFonts w:ascii="Arial" w:hAnsi="Arial" w:cs="Arial"/>
                <w:b/>
                <w:bCs/>
                <w:color w:val="000000"/>
                <w:u w:val="single"/>
              </w:rPr>
              <w:t xml:space="preserve">    </w:t>
            </w:r>
            <w:r>
              <w:rPr>
                <w:rFonts w:hint="eastAsia" w:ascii="Arial" w:hAnsi="Arial" w:cs="Arial"/>
                <w:b/>
                <w:bCs/>
                <w:color w:val="000000"/>
              </w:rPr>
              <w:t>月</w:t>
            </w:r>
            <w:r>
              <w:rPr>
                <w:rFonts w:ascii="Arial" w:hAnsi="Arial" w:cs="Arial"/>
                <w:b/>
                <w:bCs/>
                <w:color w:val="000000"/>
                <w:u w:val="single"/>
              </w:rPr>
              <w:t xml:space="preserve">    </w:t>
            </w:r>
            <w:r>
              <w:rPr>
                <w:rFonts w:hint="eastAsia" w:ascii="Arial" w:hAnsi="Arial" w:cs="Arial"/>
                <w:b/>
                <w:bCs/>
                <w:color w:val="000000"/>
              </w:rPr>
              <w:t>日入住，</w:t>
            </w:r>
            <w:r>
              <w:rPr>
                <w:rFonts w:ascii="Arial" w:hAnsi="Arial" w:cs="Arial"/>
                <w:b/>
                <w:bCs/>
                <w:color w:val="000000"/>
                <w:u w:val="single"/>
              </w:rPr>
              <w:t xml:space="preserve">    </w:t>
            </w:r>
            <w:r>
              <w:rPr>
                <w:rFonts w:hint="eastAsia" w:ascii="Arial" w:hAnsi="Arial" w:cs="Arial"/>
                <w:b/>
                <w:bCs/>
                <w:color w:val="000000"/>
              </w:rPr>
              <w:t>月</w:t>
            </w:r>
            <w:r>
              <w:rPr>
                <w:rFonts w:ascii="Arial" w:hAnsi="Arial" w:cs="Arial"/>
                <w:b/>
                <w:bCs/>
                <w:color w:val="000000"/>
                <w:u w:val="single"/>
              </w:rPr>
              <w:t xml:space="preserve">    </w:t>
            </w:r>
            <w:r>
              <w:rPr>
                <w:rFonts w:hint="eastAsia" w:ascii="Arial" w:hAnsi="Arial" w:cs="Arial"/>
                <w:b/>
                <w:bCs/>
                <w:color w:val="000000"/>
              </w:rPr>
              <w:t>日离店</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35" w:hRule="atLeast"/>
          <w:jc w:val="center"/>
        </w:trPr>
        <w:tc>
          <w:tcPr>
            <w:tcW w:w="9496" w:type="dxa"/>
            <w:gridSpan w:val="6"/>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参训人员信息：</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383"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姓名</w:t>
            </w:r>
          </w:p>
        </w:tc>
        <w:tc>
          <w:tcPr>
            <w:tcW w:w="1455"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职务</w:t>
            </w: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联系手机</w:t>
            </w: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邮箱</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6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25"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39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5"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5" w:hRule="atLeast"/>
          <w:jc w:val="center"/>
        </w:trPr>
        <w:tc>
          <w:tcPr>
            <w:tcW w:w="9496" w:type="dxa"/>
            <w:gridSpan w:val="6"/>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宋体" w:cs="宋体"/>
                <w:b/>
                <w:bCs/>
                <w:color w:val="04617B"/>
                <w:sz w:val="22"/>
                <w:szCs w:val="22"/>
              </w:rPr>
            </w:pPr>
            <w:r>
              <w:rPr>
                <w:rFonts w:hint="eastAsia" w:ascii="宋体" w:hAnsi="宋体" w:cs="宋体"/>
                <w:b/>
                <w:bCs/>
                <w:color w:val="04617B"/>
                <w:sz w:val="22"/>
                <w:szCs w:val="22"/>
              </w:rPr>
              <w:t>转账资料：</w:t>
            </w:r>
          </w:p>
          <w:p>
            <w:pPr>
              <w:jc w:val="left"/>
              <w:rPr>
                <w:rFonts w:ascii="宋体" w:cs="宋体"/>
                <w:b/>
                <w:bCs/>
                <w:color w:val="04617B"/>
                <w:sz w:val="22"/>
                <w:szCs w:val="22"/>
              </w:rPr>
            </w:pPr>
            <w:r>
              <w:rPr>
                <w:rFonts w:hint="eastAsia" w:ascii="宋体" w:hAnsi="宋体" w:cs="宋体"/>
                <w:color w:val="000000"/>
                <w:sz w:val="20"/>
                <w:szCs w:val="20"/>
              </w:rPr>
              <w:t>开户名：苏州许氏企业管理顾问有限公司</w:t>
            </w:r>
          </w:p>
          <w:p>
            <w:pPr>
              <w:rPr>
                <w:rFonts w:ascii="宋体" w:cs="宋体"/>
                <w:color w:val="000000"/>
                <w:sz w:val="20"/>
                <w:szCs w:val="20"/>
              </w:rPr>
            </w:pPr>
            <w:r>
              <w:rPr>
                <w:rFonts w:hint="eastAsia" w:ascii="宋体" w:hAnsi="宋体" w:cs="宋体"/>
                <w:color w:val="000000"/>
                <w:sz w:val="20"/>
                <w:szCs w:val="20"/>
              </w:rPr>
              <w:t>开户行：农业银行苏州国贸支行</w:t>
            </w:r>
          </w:p>
          <w:p>
            <w:pPr>
              <w:tabs>
                <w:tab w:val="left" w:pos="6062"/>
                <w:tab w:val="left" w:pos="10881"/>
              </w:tabs>
              <w:rPr>
                <w:rFonts w:ascii="Arial" w:hAnsi="Arial" w:cs="Arial"/>
                <w:b/>
                <w:bCs/>
                <w:color w:val="000000"/>
                <w:lang w:val="de-DE"/>
              </w:rPr>
            </w:pPr>
            <w:r>
              <w:rPr>
                <w:rFonts w:hint="eastAsia" w:ascii="宋体" w:hAnsi="宋体" w:cs="宋体"/>
                <w:color w:val="000000"/>
                <w:sz w:val="20"/>
                <w:szCs w:val="20"/>
              </w:rPr>
              <w:t>帐</w:t>
            </w:r>
            <w:r>
              <w:rPr>
                <w:rFonts w:ascii="宋体" w:hAnsi="宋体" w:cs="宋体"/>
                <w:color w:val="000000"/>
                <w:sz w:val="20"/>
                <w:szCs w:val="20"/>
              </w:rPr>
              <w:t xml:space="preserve">  </w:t>
            </w:r>
            <w:r>
              <w:rPr>
                <w:rFonts w:hint="eastAsia" w:ascii="宋体" w:hAnsi="宋体" w:cs="宋体"/>
                <w:color w:val="000000"/>
                <w:sz w:val="20"/>
                <w:szCs w:val="20"/>
              </w:rPr>
              <w:t>号：</w:t>
            </w:r>
            <w:r>
              <w:rPr>
                <w:rFonts w:ascii="宋体" w:hAnsi="宋体" w:cs="宋体"/>
                <w:color w:val="000000"/>
                <w:sz w:val="20"/>
                <w:szCs w:val="20"/>
              </w:rPr>
              <w:t>5539 0104 0006 835</w:t>
            </w:r>
          </w:p>
        </w:tc>
      </w:tr>
    </w:tbl>
    <w:p/>
    <w:p>
      <w:pPr>
        <w:jc w:val="left"/>
        <w:rPr>
          <w:sz w:val="20"/>
          <w:szCs w:val="20"/>
        </w:rPr>
      </w:pPr>
      <w:r>
        <w:rPr>
          <w:rFonts w:hint="eastAsia"/>
          <w:b/>
          <w:bCs/>
        </w:rPr>
        <w:t>备注：</w:t>
      </w:r>
      <w:r>
        <w:rPr>
          <w:rFonts w:hint="eastAsia"/>
          <w:sz w:val="20"/>
          <w:szCs w:val="20"/>
        </w:rPr>
        <w:t>本表复印，打印均有效！我司工作人员会在收到您的报名表后第一时间与您确认。</w:t>
      </w:r>
    </w:p>
    <w:p/>
    <w:p/>
    <w:p/>
    <w:sectPr>
      <w:headerReference r:id="rId3" w:type="default"/>
      <w:footerReference r:id="rId4" w:type="default"/>
      <w:pgSz w:w="11906" w:h="16838"/>
      <w:pgMar w:top="1440" w:right="1066" w:bottom="698" w:left="1800" w:header="851" w:footer="3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nstantia">
    <w:panose1 w:val="02030602050306030303"/>
    <w:charset w:val="00"/>
    <w:family w:val="roman"/>
    <w:pitch w:val="default"/>
    <w:sig w:usb0="A00002EF" w:usb1="4000204B" w:usb2="00000000" w:usb3="00000000" w:csb0="2000019F" w:csb1="00000000"/>
  </w:font>
  <w:font w:name="隶书">
    <w:altName w:val="微软雅黑"/>
    <w:panose1 w:val="00000000000000000000"/>
    <w:charset w:val="86"/>
    <w:family w:val="auto"/>
    <w:pitch w:val="default"/>
    <w:sig w:usb0="00000000" w:usb1="00000000" w:usb2="00000000" w:usb3="00000000" w:csb0="00040000" w:csb1="00000000"/>
  </w:font>
  <w:font w:name="华文行楷">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隶书">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华文行楷" w:hAnsi="华文行楷" w:eastAsia="华文行楷" w:cs="华文行楷"/>
        <w:color w:val="FF0000"/>
        <w:szCs w:val="21"/>
      </w:rPr>
    </w:pPr>
    <w:r>
      <w:rPr>
        <w:rFonts w:hint="eastAsia" w:ascii="华文行楷" w:hAnsi="华文行楷" w:eastAsia="华文行楷" w:cs="华文行楷"/>
        <w:color w:val="FF0000"/>
        <w:szCs w:val="21"/>
      </w:rPr>
      <w:t xml:space="preserve">                许氏企管——长三角地区最具影响力的培训机构！</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 w:leftChars="-400" w:hanging="839" w:hangingChars="46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88C87"/>
    <w:multiLevelType w:val="singleLevel"/>
    <w:tmpl w:val="56988C87"/>
    <w:lvl w:ilvl="0" w:tentative="0">
      <w:start w:val="1"/>
      <w:numFmt w:val="bullet"/>
      <w:lvlText w:val=""/>
      <w:lvlJc w:val="left"/>
      <w:pPr>
        <w:tabs>
          <w:tab w:val="left" w:pos="420"/>
        </w:tabs>
        <w:ind w:left="42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36FED"/>
    <w:rsid w:val="001434A8"/>
    <w:rsid w:val="00186C4E"/>
    <w:rsid w:val="00371E83"/>
    <w:rsid w:val="00485293"/>
    <w:rsid w:val="00631DFF"/>
    <w:rsid w:val="009C1D63"/>
    <w:rsid w:val="00A43650"/>
    <w:rsid w:val="00A9135B"/>
    <w:rsid w:val="00C56473"/>
    <w:rsid w:val="00FE389D"/>
    <w:rsid w:val="04BD5452"/>
    <w:rsid w:val="059B1D3B"/>
    <w:rsid w:val="06794854"/>
    <w:rsid w:val="07B4412B"/>
    <w:rsid w:val="09FE75F3"/>
    <w:rsid w:val="0B26152B"/>
    <w:rsid w:val="0D01680C"/>
    <w:rsid w:val="0E064F10"/>
    <w:rsid w:val="0E3015D7"/>
    <w:rsid w:val="0ED01CB1"/>
    <w:rsid w:val="0F5613B9"/>
    <w:rsid w:val="10453240"/>
    <w:rsid w:val="108C1EAE"/>
    <w:rsid w:val="134872A1"/>
    <w:rsid w:val="13E728D9"/>
    <w:rsid w:val="14A35CE8"/>
    <w:rsid w:val="18C060F0"/>
    <w:rsid w:val="1998580B"/>
    <w:rsid w:val="1A2608F3"/>
    <w:rsid w:val="1B0D4321"/>
    <w:rsid w:val="1ECF58CD"/>
    <w:rsid w:val="1F3D1C74"/>
    <w:rsid w:val="2093743C"/>
    <w:rsid w:val="21862A8E"/>
    <w:rsid w:val="225F01F3"/>
    <w:rsid w:val="22C16F92"/>
    <w:rsid w:val="2FBB395D"/>
    <w:rsid w:val="305D3167"/>
    <w:rsid w:val="30B43B75"/>
    <w:rsid w:val="33402C46"/>
    <w:rsid w:val="335F2708"/>
    <w:rsid w:val="33814F8D"/>
    <w:rsid w:val="363F149A"/>
    <w:rsid w:val="37143F37"/>
    <w:rsid w:val="3856677A"/>
    <w:rsid w:val="388C0E52"/>
    <w:rsid w:val="3A332488"/>
    <w:rsid w:val="3B4D4259"/>
    <w:rsid w:val="3CEB717E"/>
    <w:rsid w:val="40973C76"/>
    <w:rsid w:val="40E63206"/>
    <w:rsid w:val="43B3461E"/>
    <w:rsid w:val="454F3145"/>
    <w:rsid w:val="46336C3B"/>
    <w:rsid w:val="48B25D55"/>
    <w:rsid w:val="492B471A"/>
    <w:rsid w:val="4AF30483"/>
    <w:rsid w:val="4E9040B9"/>
    <w:rsid w:val="4FFF7BCB"/>
    <w:rsid w:val="50E25B66"/>
    <w:rsid w:val="5253261E"/>
    <w:rsid w:val="5305736F"/>
    <w:rsid w:val="54103BF9"/>
    <w:rsid w:val="54DF2FCC"/>
    <w:rsid w:val="573F3A30"/>
    <w:rsid w:val="5AD9663A"/>
    <w:rsid w:val="5C9522F3"/>
    <w:rsid w:val="5DB91059"/>
    <w:rsid w:val="5E1E3C63"/>
    <w:rsid w:val="5F387044"/>
    <w:rsid w:val="5FA479F8"/>
    <w:rsid w:val="5FAE2505"/>
    <w:rsid w:val="61351088"/>
    <w:rsid w:val="64BA1C4E"/>
    <w:rsid w:val="675A6D1E"/>
    <w:rsid w:val="6A935267"/>
    <w:rsid w:val="6B161FBD"/>
    <w:rsid w:val="6BB9504A"/>
    <w:rsid w:val="6D0914F3"/>
    <w:rsid w:val="6D095C70"/>
    <w:rsid w:val="6D400349"/>
    <w:rsid w:val="6F06327A"/>
    <w:rsid w:val="71066082"/>
    <w:rsid w:val="71267CAF"/>
    <w:rsid w:val="714831A6"/>
    <w:rsid w:val="71AF5B44"/>
    <w:rsid w:val="71BE49AA"/>
    <w:rsid w:val="72C22F53"/>
    <w:rsid w:val="7443172F"/>
    <w:rsid w:val="774B5945"/>
    <w:rsid w:val="7A905722"/>
    <w:rsid w:val="7C3670FD"/>
    <w:rsid w:val="7C63309F"/>
    <w:rsid w:val="7D5052A6"/>
    <w:rsid w:val="7E036FED"/>
    <w:rsid w:val="7ED40F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流畅">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苏州许氏企业管理顾问有限公司</Company>
  <Pages>6</Pages>
  <Words>641</Words>
  <Characters>3655</Characters>
  <Lines>30</Lines>
  <Paragraphs>8</Paragraphs>
  <ScaleCrop>false</ScaleCrop>
  <LinksUpToDate>false</LinksUpToDate>
  <CharactersWithSpaces>4288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2016-01-08T08:27:00Z</dcterms:created>
  <dc:creator>许氏 </dc:creator>
  <cp:lastModifiedBy>Administrator</cp:lastModifiedBy>
  <dcterms:modified xsi:type="dcterms:W3CDTF">2016-09-30T05:48:52Z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