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35" w:rsidRPr="00940053" w:rsidRDefault="00505735" w:rsidP="00505735">
      <w:pPr>
        <w:ind w:firstLine="31680"/>
        <w:jc w:val="center"/>
        <w:rPr>
          <w:rFonts w:ascii="宋体"/>
          <w:b/>
          <w:bCs/>
          <w:noProof/>
          <w:sz w:val="32"/>
          <w:szCs w:val="32"/>
        </w:rPr>
      </w:pPr>
      <w:r>
        <w:rPr>
          <w:noProof/>
        </w:rPr>
        <w:pict>
          <v:rect id="Rectangle 35" o:spid="_x0000_s1027" style="position:absolute;left:0;text-align:left;margin-left:-1.1pt;margin-top:26.55pt;width:514.5pt;height:3.55pt;rotation:-180;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" fillcolor="#fabf8f" stroked="f" strokecolor="#f79646" strokeweight="1pt">
            <v:fill color2="#f79646" focus="50%" type="gradient"/>
            <v:shadow on="t" color="#974706" offset="1pt"/>
          </v:rect>
        </w:pict>
      </w:r>
      <w:r w:rsidRPr="00940053">
        <w:rPr>
          <w:rFonts w:ascii="宋体" w:hAnsi="宋体"/>
          <w:b/>
          <w:bCs/>
          <w:noProof/>
          <w:sz w:val="32"/>
          <w:szCs w:val="32"/>
        </w:rPr>
        <w:t>TQM-</w:t>
      </w:r>
      <w:r w:rsidRPr="00940053">
        <w:rPr>
          <w:rFonts w:ascii="宋体" w:hAnsi="宋体" w:hint="eastAsia"/>
          <w:b/>
          <w:bCs/>
          <w:noProof/>
          <w:sz w:val="32"/>
          <w:szCs w:val="32"/>
        </w:rPr>
        <w:t>全面质量管理实战</w:t>
      </w:r>
    </w:p>
    <w:p w:rsidR="00505735" w:rsidRPr="00940053" w:rsidRDefault="00505735" w:rsidP="00940053">
      <w:pPr>
        <w:wordWrap w:val="0"/>
        <w:ind w:right="525" w:firstLineChars="0" w:firstLine="0"/>
      </w:pPr>
      <w:r w:rsidRPr="007B25D5">
        <w:rPr>
          <w:rFonts w:hint="eastAsia"/>
        </w:rPr>
        <w:t>【</w:t>
      </w:r>
      <w:r w:rsidRPr="007B25D5">
        <w:rPr>
          <w:rFonts w:hint="eastAsia"/>
          <w:b/>
        </w:rPr>
        <w:t>培训时间</w:t>
      </w:r>
      <w:r w:rsidRPr="007B25D5">
        <w:rPr>
          <w:rFonts w:hint="eastAsia"/>
        </w:rPr>
        <w:t>】</w:t>
      </w:r>
      <w:r w:rsidRPr="00940053">
        <w:t>04</w:t>
      </w:r>
      <w:r w:rsidRPr="00940053">
        <w:rPr>
          <w:rFonts w:hint="eastAsia"/>
        </w:rPr>
        <w:t>月</w:t>
      </w:r>
      <w:r w:rsidRPr="00940053">
        <w:t>21-22</w:t>
      </w:r>
      <w:r w:rsidRPr="00940053">
        <w:rPr>
          <w:rFonts w:hint="eastAsia"/>
        </w:rPr>
        <w:t>日</w:t>
      </w:r>
      <w:r w:rsidRPr="00940053">
        <w:t xml:space="preserve"> </w:t>
      </w:r>
      <w:r w:rsidRPr="00940053">
        <w:rPr>
          <w:rFonts w:hint="eastAsia"/>
        </w:rPr>
        <w:t>深圳</w:t>
      </w:r>
      <w:r w:rsidRPr="00940053">
        <w:t xml:space="preserve">  07</w:t>
      </w:r>
      <w:r w:rsidRPr="00940053">
        <w:rPr>
          <w:rFonts w:hint="eastAsia"/>
        </w:rPr>
        <w:t>月</w:t>
      </w:r>
      <w:r w:rsidRPr="00940053">
        <w:t>14-15</w:t>
      </w:r>
      <w:r w:rsidRPr="00940053">
        <w:rPr>
          <w:rFonts w:hint="eastAsia"/>
        </w:rPr>
        <w:t>日</w:t>
      </w:r>
      <w:r w:rsidRPr="00940053">
        <w:t xml:space="preserve"> </w:t>
      </w:r>
      <w:r w:rsidRPr="00940053">
        <w:rPr>
          <w:rFonts w:hint="eastAsia"/>
        </w:rPr>
        <w:t>广州</w:t>
      </w:r>
      <w:r w:rsidRPr="00940053">
        <w:t xml:space="preserve">  12</w:t>
      </w:r>
      <w:r w:rsidRPr="00940053">
        <w:rPr>
          <w:rFonts w:hint="eastAsia"/>
        </w:rPr>
        <w:t>月</w:t>
      </w:r>
      <w:r w:rsidRPr="00940053">
        <w:t>22-23</w:t>
      </w:r>
      <w:r w:rsidRPr="00940053">
        <w:rPr>
          <w:rFonts w:hint="eastAsia"/>
        </w:rPr>
        <w:t>日</w:t>
      </w:r>
      <w:r w:rsidRPr="00940053">
        <w:t xml:space="preserve"> </w:t>
      </w:r>
      <w:r w:rsidRPr="00940053">
        <w:rPr>
          <w:rFonts w:hint="eastAsia"/>
        </w:rPr>
        <w:t>深圳</w:t>
      </w:r>
    </w:p>
    <w:p w:rsidR="00505735" w:rsidRDefault="00505735" w:rsidP="00940053">
      <w:pPr>
        <w:ind w:firstLineChars="0" w:firstLine="0"/>
        <w:rPr>
          <w:rFonts w:ascii="宋体"/>
          <w:bCs/>
          <w:szCs w:val="21"/>
        </w:rPr>
      </w:pPr>
      <w:r>
        <w:rPr>
          <w:rFonts w:hint="eastAsia"/>
        </w:rPr>
        <w:t>【</w:t>
      </w:r>
      <w:r w:rsidRPr="00EF5935">
        <w:rPr>
          <w:rFonts w:ascii="宋体" w:hAnsi="宋体" w:hint="eastAsia"/>
          <w:b/>
          <w:bCs/>
          <w:szCs w:val="21"/>
        </w:rPr>
        <w:t>会务组织</w:t>
      </w:r>
      <w:r>
        <w:rPr>
          <w:rFonts w:hint="eastAsia"/>
        </w:rPr>
        <w:t>】</w:t>
      </w:r>
      <w:r w:rsidRPr="00EF5935">
        <w:rPr>
          <w:rFonts w:ascii="宋体" w:hAnsi="宋体" w:hint="eastAsia"/>
          <w:bCs/>
          <w:szCs w:val="21"/>
        </w:rPr>
        <w:t>一六八培训网</w:t>
      </w:r>
    </w:p>
    <w:p w:rsidR="00505735" w:rsidRDefault="00505735" w:rsidP="00940053">
      <w:pPr>
        <w:ind w:firstLineChars="0" w:firstLine="0"/>
        <w:rPr>
          <w:color w:val="000000"/>
          <w:szCs w:val="21"/>
        </w:rPr>
      </w:pPr>
      <w:r>
        <w:rPr>
          <w:rFonts w:hint="eastAsia"/>
        </w:rPr>
        <w:t>【</w:t>
      </w:r>
      <w:r w:rsidRPr="00F07363">
        <w:rPr>
          <w:rFonts w:hint="eastAsia"/>
          <w:b/>
        </w:rPr>
        <w:t>收费标准</w:t>
      </w:r>
      <w:r>
        <w:rPr>
          <w:rFonts w:hint="eastAsia"/>
        </w:rPr>
        <w:t>】</w:t>
      </w:r>
      <w:r>
        <w:t>3200</w:t>
      </w:r>
      <w:r w:rsidRPr="00414DF9">
        <w:rPr>
          <w:rFonts w:hint="eastAsia"/>
        </w:rPr>
        <w:t>元</w:t>
      </w:r>
      <w:r w:rsidRPr="00414DF9">
        <w:t>/</w:t>
      </w:r>
      <w:r w:rsidRPr="00414DF9">
        <w:rPr>
          <w:rFonts w:hint="eastAsia"/>
        </w:rPr>
        <w:t>两天</w:t>
      </w:r>
      <w:r w:rsidRPr="00414DF9">
        <w:t>/</w:t>
      </w:r>
      <w:r w:rsidRPr="00414DF9">
        <w:rPr>
          <w:rFonts w:hint="eastAsia"/>
        </w:rPr>
        <w:t>人</w:t>
      </w:r>
      <w:r>
        <w:rPr>
          <w:rFonts w:hint="eastAsia"/>
          <w:color w:val="000000"/>
          <w:szCs w:val="21"/>
        </w:rPr>
        <w:t>（含授课、教材、午餐、茶点和税费）</w:t>
      </w:r>
    </w:p>
    <w:p w:rsidR="00505735" w:rsidRPr="0049084B" w:rsidRDefault="00505735" w:rsidP="00940053">
      <w:pPr>
        <w:ind w:firstLineChars="0" w:firstLine="0"/>
        <w:rPr>
          <w:szCs w:val="21"/>
        </w:rPr>
      </w:pPr>
      <w:r>
        <w:rPr>
          <w:rFonts w:hint="eastAsia"/>
        </w:rPr>
        <w:t>【</w:t>
      </w:r>
      <w:r>
        <w:rPr>
          <w:rFonts w:hint="eastAsia"/>
          <w:b/>
        </w:rPr>
        <w:t>参会对象</w:t>
      </w:r>
      <w:r>
        <w:rPr>
          <w:rFonts w:hint="eastAsia"/>
        </w:rPr>
        <w:t>】</w:t>
      </w:r>
      <w:r w:rsidRPr="0049084B">
        <w:rPr>
          <w:rFonts w:hint="eastAsia"/>
        </w:rPr>
        <w:t>公司高层人员、各部门中层管理人员及产品管理、品质管理人员</w:t>
      </w:r>
    </w:p>
    <w:p w:rsidR="00505735" w:rsidRPr="00EF5935" w:rsidRDefault="00505735" w:rsidP="00940053">
      <w:pPr>
        <w:spacing w:line="340" w:lineRule="exact"/>
        <w:ind w:firstLineChars="0" w:firstLine="0"/>
        <w:rPr>
          <w:rFonts w:ascii="宋体"/>
          <w:szCs w:val="21"/>
        </w:rPr>
      </w:pPr>
      <w:r>
        <w:rPr>
          <w:rFonts w:hint="eastAsia"/>
        </w:rPr>
        <w:t>【</w:t>
      </w:r>
      <w:r w:rsidRPr="00EF5935">
        <w:rPr>
          <w:rFonts w:ascii="宋体" w:hAnsi="宋体" w:hint="eastAsia"/>
          <w:b/>
          <w:bCs/>
          <w:szCs w:val="21"/>
        </w:rPr>
        <w:t>联系电话</w:t>
      </w:r>
      <w:r>
        <w:rPr>
          <w:rFonts w:hint="eastAsia"/>
        </w:rPr>
        <w:t>】</w:t>
      </w:r>
      <w:r w:rsidRPr="009B07CF">
        <w:rPr>
          <w:rFonts w:ascii="宋体" w:hAnsi="宋体"/>
          <w:b/>
          <w:szCs w:val="21"/>
        </w:rPr>
        <w:t xml:space="preserve">O755-86154193  86154194    </w:t>
      </w:r>
      <w:smartTag w:uri="urn:schemas-microsoft-com:office:smarttags" w:element="PersonName">
        <w:r w:rsidRPr="009B07CF">
          <w:rPr>
            <w:rFonts w:ascii="宋体" w:hAnsi="宋体" w:hint="eastAsia"/>
            <w:b/>
            <w:szCs w:val="21"/>
          </w:rPr>
          <w:t>胡</w:t>
        </w:r>
      </w:smartTag>
      <w:r w:rsidRPr="009B07CF">
        <w:rPr>
          <w:rFonts w:ascii="宋体" w:hAnsi="宋体" w:hint="eastAsia"/>
          <w:b/>
          <w:szCs w:val="21"/>
        </w:rPr>
        <w:t>先生</w:t>
      </w:r>
      <w:r w:rsidRPr="009B07CF">
        <w:rPr>
          <w:rFonts w:ascii="宋体" w:hAnsi="宋体"/>
          <w:b/>
          <w:szCs w:val="21"/>
        </w:rPr>
        <w:t xml:space="preserve">   </w:t>
      </w:r>
      <w:smartTag w:uri="urn:schemas-microsoft-com:office:smarttags" w:element="PersonName">
        <w:r w:rsidRPr="009B07CF">
          <w:rPr>
            <w:rFonts w:ascii="宋体" w:hAnsi="宋体" w:hint="eastAsia"/>
            <w:b/>
            <w:szCs w:val="21"/>
          </w:rPr>
          <w:t>林</w:t>
        </w:r>
      </w:smartTag>
      <w:r w:rsidRPr="009B07CF">
        <w:rPr>
          <w:rFonts w:ascii="宋体" w:hAnsi="宋体" w:hint="eastAsia"/>
          <w:b/>
          <w:szCs w:val="21"/>
        </w:rPr>
        <w:t>先生</w:t>
      </w:r>
    </w:p>
    <w:p w:rsidR="00505735" w:rsidRPr="00940053" w:rsidRDefault="00505735" w:rsidP="00940053">
      <w:pPr>
        <w:spacing w:line="340" w:lineRule="exact"/>
        <w:ind w:firstLineChars="0" w:firstLine="0"/>
        <w:rPr>
          <w:b/>
          <w:szCs w:val="21"/>
        </w:rPr>
      </w:pPr>
      <w:r>
        <w:rPr>
          <w:rFonts w:hint="eastAsia"/>
        </w:rPr>
        <w:t>【</w:t>
      </w:r>
      <w:r w:rsidRPr="00EF5935">
        <w:rPr>
          <w:rFonts w:hint="eastAsia"/>
          <w:b/>
          <w:szCs w:val="21"/>
        </w:rPr>
        <w:t>温馨提示</w:t>
      </w:r>
      <w:r>
        <w:rPr>
          <w:rFonts w:hint="eastAsia"/>
        </w:rPr>
        <w:t>】</w:t>
      </w:r>
      <w:r w:rsidRPr="00EF5935">
        <w:rPr>
          <w:rFonts w:hint="eastAsia"/>
          <w:b/>
          <w:szCs w:val="21"/>
        </w:rPr>
        <w:t>本课程可为企业提供上门内训服务，欢迎来电咨询！</w:t>
      </w:r>
      <w:r>
        <w:rPr>
          <w:noProof/>
        </w:rPr>
        <w:pict>
          <v:group id="_x0000_s1028" style="position:absolute;left:0;text-align:left;margin-left:0;margin-top:13.3pt;width:420.75pt;height:36.6pt;z-index:251654656;mso-position-horizontal-relative:margin;mso-position-vertical-relative:text"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29"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30"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type id="_x0000_t109" coordsize="21600,21600" o:spt="109" path="m,l,21600r21600,l21600,xe">
                <v:stroke joinstyle="miter"/>
                <v:path gradientshapeok="t" o:connecttype="rect"/>
              </v:shapetype>
              <v:shape id="AutoShape 354" o:spid="_x0000_s1031"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style="mso-next-textbox:#AutoShape 354">
                  <w:txbxContent>
                    <w:p w:rsidR="00505735" w:rsidRPr="00C65D65" w:rsidRDefault="00505735" w:rsidP="0009582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505735" w:rsidRPr="00C65D65" w:rsidRDefault="00505735" w:rsidP="00095823">
                      <w:pPr>
                        <w:pStyle w:val="Heading1"/>
                        <w:pBdr>
                          <w:bottom w:val="single" w:sz="6" w:space="1" w:color="E36C0A"/>
                        </w:pBdr>
                        <w:spacing w:beforeLines="100" w:after="0" w:line="400" w:lineRule="exact"/>
                        <w:rPr>
                          <w:rFonts w:ascii="微软雅黑"/>
                          <w:b/>
                          <w:color w:val="000000"/>
                          <w:kern w:val="0"/>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55" o:spid="_x0000_s1032"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type id="_x0000_t202" coordsize="21600,21600" o:spt="202" path="m,l,21600r21600,l21600,xe">
              <v:stroke joinstyle="miter"/>
              <v:path gradientshapeok="t" o:connecttype="rect"/>
            </v:shapetype>
            <v:shape id="Text Box 356" o:spid="_x0000_s1033"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 Box 356">
                <w:txbxContent>
                  <w:p w:rsidR="00505735" w:rsidRPr="00C65D65" w:rsidRDefault="00505735"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背景与收益</w:t>
                    </w:r>
                    <w:r w:rsidRPr="00C65D65">
                      <w:rPr>
                        <w:rFonts w:ascii="微软雅黑" w:hAnsi="Wingdings 2" w:hint="eastAsia"/>
                        <w:b/>
                        <w:color w:val="F79646"/>
                        <w:kern w:val="0"/>
                        <w:szCs w:val="28"/>
                      </w:rPr>
                      <w:sym w:font="Wingdings 2" w:char="F0AF"/>
                    </w:r>
                  </w:p>
                </w:txbxContent>
              </v:textbox>
            </v:shape>
            <w10:wrap anchorx="margin"/>
          </v:group>
        </w:pict>
      </w:r>
    </w:p>
    <w:p w:rsidR="00505735" w:rsidRDefault="00505735" w:rsidP="005E5E85">
      <w:pPr>
        <w:ind w:firstLineChars="0" w:firstLine="0"/>
        <w:rPr>
          <w:rFonts w:ascii="宋体"/>
          <w:b/>
          <w:color w:val="000000"/>
          <w:szCs w:val="21"/>
        </w:rPr>
      </w:pPr>
    </w:p>
    <w:p w:rsidR="00505735" w:rsidRPr="00222284"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AutoShape 357" o:spid="_x0000_s1034" type="#_x0000_t109" style="position:absolute;left:0;text-align:left;margin-left:1.8pt;margin-top:6.65pt;width:486.6pt;height:15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AutoShape 357">
              <w:txbxContent>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为何总是出现质量问题？</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面对质量问题时，又不知道从哪里着手？</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我们实施了水平展开，举一反三，效果哩？</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涉及质量问题的部门越来越多，也越来越复杂，我们又该怎么办？</w:t>
                  </w:r>
                </w:p>
                <w:p w:rsidR="00505735" w:rsidRPr="0073573E" w:rsidRDefault="00505735" w:rsidP="0063300A">
                  <w:pPr>
                    <w:ind w:firstLine="31680"/>
                    <w:rPr>
                      <w:rFonts w:ascii="宋体" w:cs="宋体"/>
                      <w:b/>
                      <w:bCs/>
                      <w:szCs w:val="21"/>
                    </w:rPr>
                  </w:pPr>
                  <w:r w:rsidRPr="0073573E">
                    <w:rPr>
                      <w:rFonts w:ascii="宋体" w:hAnsi="宋体" w:cs="宋体" w:hint="eastAsia"/>
                      <w:b/>
                      <w:bCs/>
                      <w:szCs w:val="21"/>
                    </w:rPr>
                    <w:t>通过课程的学习可以获得以下收益：</w:t>
                  </w:r>
                </w:p>
                <w:p w:rsidR="00505735" w:rsidRPr="0073573E" w:rsidRDefault="00505735" w:rsidP="0063300A">
                  <w:pPr>
                    <w:ind w:firstLine="31680"/>
                    <w:rPr>
                      <w:rFonts w:ascii="宋体" w:cs="宋体"/>
                      <w:bCs/>
                      <w:szCs w:val="21"/>
                    </w:rPr>
                  </w:pPr>
                  <w:r w:rsidRPr="0073573E">
                    <w:rPr>
                      <w:rFonts w:ascii="宋体" w:hAnsi="宋体" w:cs="宋体"/>
                      <w:bCs/>
                      <w:szCs w:val="21"/>
                    </w:rPr>
                    <w:t>1</w:t>
                  </w:r>
                  <w:r w:rsidRPr="0073573E">
                    <w:rPr>
                      <w:rFonts w:ascii="宋体" w:hAnsi="宋体" w:cs="宋体" w:hint="eastAsia"/>
                      <w:bCs/>
                      <w:szCs w:val="21"/>
                    </w:rPr>
                    <w:t>、掌握全过程质量管理方法的应用；</w:t>
                  </w:r>
                </w:p>
                <w:p w:rsidR="00505735" w:rsidRPr="0073573E" w:rsidRDefault="00505735" w:rsidP="0063300A">
                  <w:pPr>
                    <w:ind w:firstLine="31680"/>
                    <w:rPr>
                      <w:rFonts w:ascii="宋体" w:cs="宋体"/>
                      <w:bCs/>
                      <w:szCs w:val="21"/>
                    </w:rPr>
                  </w:pPr>
                  <w:r w:rsidRPr="0073573E">
                    <w:rPr>
                      <w:rFonts w:ascii="宋体" w:hAnsi="宋体" w:cs="宋体"/>
                      <w:bCs/>
                      <w:szCs w:val="21"/>
                    </w:rPr>
                    <w:t>2</w:t>
                  </w:r>
                  <w:r w:rsidRPr="0073573E">
                    <w:rPr>
                      <w:rFonts w:ascii="宋体" w:hAnsi="宋体" w:cs="宋体" w:hint="eastAsia"/>
                      <w:bCs/>
                      <w:szCs w:val="21"/>
                    </w:rPr>
                    <w:t>、能够帮助学员快速掌握各全过程质量管理工具的应用，为全过程质量管理提供了系统化思维。</w:t>
                  </w:r>
                </w:p>
                <w:p w:rsidR="00505735" w:rsidRPr="0073573E" w:rsidRDefault="00505735" w:rsidP="0063300A">
                  <w:pPr>
                    <w:ind w:firstLine="31680"/>
                    <w:rPr>
                      <w:szCs w:val="21"/>
                    </w:rPr>
                  </w:pPr>
                  <w:r w:rsidRPr="0073573E">
                    <w:rPr>
                      <w:rFonts w:ascii="宋体" w:hAnsi="宋体" w:cs="宋体"/>
                      <w:bCs/>
                      <w:szCs w:val="21"/>
                    </w:rPr>
                    <w:t>3</w:t>
                  </w:r>
                  <w:r w:rsidRPr="0073573E">
                    <w:rPr>
                      <w:rFonts w:ascii="宋体" w:hAnsi="宋体" w:cs="宋体" w:hint="eastAsia"/>
                      <w:bCs/>
                      <w:szCs w:val="21"/>
                    </w:rPr>
                    <w:t>、可以帮助我们将面对迷茫、复杂的质量管理课题变成能解决的问题，在各职能层次、各过程展开质量的风险管理，以防止事后质量事件的发生，降低成本，增强核心竞争力！</w:t>
                  </w: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group id="_x0000_s1035" style="position:absolute;left:0;text-align:left;margin-left:.4pt;margin-top:2.65pt;width:420.75pt;height:36.6pt;z-index:251657728;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36"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37"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38"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505735" w:rsidRPr="00C65D65" w:rsidRDefault="00505735" w:rsidP="0009582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505735" w:rsidRPr="00C65D65" w:rsidRDefault="00505735" w:rsidP="00095823">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39"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40"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05735" w:rsidRPr="00C65D65" w:rsidRDefault="00505735"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课程大纲</w:t>
                    </w:r>
                    <w:r w:rsidRPr="00C65D65">
                      <w:rPr>
                        <w:rFonts w:ascii="微软雅黑" w:hAnsi="Wingdings 2" w:hint="eastAsia"/>
                        <w:b/>
                        <w:color w:val="F79646"/>
                        <w:kern w:val="0"/>
                        <w:szCs w:val="28"/>
                      </w:rPr>
                      <w:sym w:font="Wingdings 2" w:char="F0AF"/>
                    </w:r>
                  </w:p>
                </w:txbxContent>
              </v:textbox>
            </v:shape>
            <w10:wrap anchorx="margin"/>
          </v:group>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41" type="#_x0000_t109" style="position:absolute;left:0;text-align:left;margin-left:.5pt;margin-top:11.55pt;width:486.6pt;height:42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1">
              <w:txbxContent>
                <w:p w:rsidR="00505735" w:rsidRPr="0073573E" w:rsidRDefault="00505735" w:rsidP="0063300A">
                  <w:pPr>
                    <w:ind w:firstLine="31680"/>
                    <w:rPr>
                      <w:rFonts w:ascii="宋体" w:cs="宋体"/>
                      <w:b/>
                      <w:bCs/>
                      <w:szCs w:val="21"/>
                    </w:rPr>
                  </w:pPr>
                  <w:r w:rsidRPr="0073573E">
                    <w:rPr>
                      <w:rFonts w:ascii="宋体" w:hAnsi="宋体" w:cs="宋体" w:hint="eastAsia"/>
                      <w:b/>
                      <w:bCs/>
                      <w:szCs w:val="21"/>
                    </w:rPr>
                    <w:t>第一天</w:t>
                  </w:r>
                  <w:r w:rsidRPr="0073573E">
                    <w:rPr>
                      <w:rFonts w:ascii="宋体" w:hAnsi="宋体" w:cs="宋体"/>
                      <w:b/>
                      <w:bCs/>
                      <w:szCs w:val="21"/>
                    </w:rPr>
                    <w:t xml:space="preserve">  </w:t>
                  </w:r>
                  <w:r w:rsidRPr="0073573E">
                    <w:rPr>
                      <w:rFonts w:ascii="宋体" w:hAnsi="宋体" w:cs="宋体" w:hint="eastAsia"/>
                      <w:b/>
                      <w:bCs/>
                      <w:szCs w:val="21"/>
                    </w:rPr>
                    <w:t>理解</w:t>
                  </w:r>
                  <w:r w:rsidRPr="0073573E">
                    <w:rPr>
                      <w:rFonts w:ascii="宋体" w:hAnsi="宋体" w:cs="宋体"/>
                      <w:b/>
                      <w:bCs/>
                      <w:szCs w:val="21"/>
                    </w:rPr>
                    <w:t>TPQM</w:t>
                  </w:r>
                  <w:r w:rsidRPr="0073573E">
                    <w:rPr>
                      <w:rFonts w:ascii="宋体" w:hAnsi="宋体" w:cs="宋体" w:hint="eastAsia"/>
                      <w:b/>
                      <w:bCs/>
                      <w:szCs w:val="21"/>
                    </w:rPr>
                    <w:t>的内涵</w:t>
                  </w:r>
                  <w:r w:rsidRPr="0073573E">
                    <w:rPr>
                      <w:rFonts w:ascii="宋体" w:hAnsi="宋体" w:cs="宋体"/>
                      <w:b/>
                      <w:bCs/>
                      <w:szCs w:val="21"/>
                    </w:rPr>
                    <w:t xml:space="preserve"> </w:t>
                  </w:r>
                  <w:r w:rsidRPr="0073573E">
                    <w:rPr>
                      <w:rFonts w:ascii="宋体" w:hAnsi="宋体" w:cs="宋体" w:hint="eastAsia"/>
                      <w:b/>
                      <w:bCs/>
                      <w:szCs w:val="21"/>
                    </w:rPr>
                    <w:t>和</w:t>
                  </w:r>
                  <w:r w:rsidRPr="0073573E">
                    <w:rPr>
                      <w:rFonts w:ascii="宋体" w:hAnsi="宋体" w:cs="宋体"/>
                      <w:b/>
                      <w:bCs/>
                      <w:szCs w:val="21"/>
                    </w:rPr>
                    <w:t xml:space="preserve"> </w:t>
                  </w:r>
                  <w:r w:rsidRPr="0073573E">
                    <w:rPr>
                      <w:rFonts w:ascii="宋体" w:hAnsi="宋体" w:cs="宋体" w:hint="eastAsia"/>
                      <w:b/>
                      <w:bCs/>
                      <w:szCs w:val="21"/>
                    </w:rPr>
                    <w:t>供应商质量管控</w:t>
                  </w:r>
                </w:p>
                <w:p w:rsidR="00505735" w:rsidRPr="0073573E" w:rsidRDefault="00505735" w:rsidP="0063300A">
                  <w:pPr>
                    <w:ind w:firstLine="31680"/>
                    <w:rPr>
                      <w:rFonts w:ascii="宋体" w:cs="宋体"/>
                      <w:bCs/>
                      <w:szCs w:val="21"/>
                    </w:rPr>
                  </w:pPr>
                  <w:r w:rsidRPr="0073573E">
                    <w:rPr>
                      <w:rFonts w:ascii="宋体" w:hAnsi="宋体" w:cs="宋体"/>
                      <w:bCs/>
                      <w:szCs w:val="21"/>
                    </w:rPr>
                    <w:t>1</w:t>
                  </w:r>
                  <w:r w:rsidRPr="0073573E">
                    <w:rPr>
                      <w:rFonts w:ascii="宋体" w:hAnsi="宋体" w:cs="宋体" w:hint="eastAsia"/>
                      <w:bCs/>
                      <w:szCs w:val="21"/>
                    </w:rPr>
                    <w:t>、什么是</w:t>
                  </w:r>
                  <w:r w:rsidRPr="0073573E">
                    <w:rPr>
                      <w:rFonts w:ascii="宋体" w:hAnsi="宋体" w:cs="宋体"/>
                      <w:bCs/>
                      <w:szCs w:val="21"/>
                    </w:rPr>
                    <w:t>SQC</w:t>
                  </w:r>
                </w:p>
                <w:p w:rsidR="00505735" w:rsidRPr="0073573E" w:rsidRDefault="00505735" w:rsidP="0063300A">
                  <w:pPr>
                    <w:ind w:firstLine="31680"/>
                    <w:rPr>
                      <w:rFonts w:ascii="宋体" w:cs="宋体"/>
                      <w:bCs/>
                      <w:szCs w:val="21"/>
                    </w:rPr>
                  </w:pPr>
                  <w:r w:rsidRPr="0073573E">
                    <w:rPr>
                      <w:rFonts w:ascii="宋体" w:hAnsi="宋体" w:cs="宋体"/>
                      <w:bCs/>
                      <w:szCs w:val="21"/>
                    </w:rPr>
                    <w:t>2</w:t>
                  </w:r>
                  <w:r w:rsidRPr="0073573E">
                    <w:rPr>
                      <w:rFonts w:ascii="宋体" w:hAnsi="宋体" w:cs="宋体" w:hint="eastAsia"/>
                      <w:bCs/>
                      <w:szCs w:val="21"/>
                    </w:rPr>
                    <w:t>、什么是</w:t>
                  </w:r>
                  <w:r w:rsidRPr="0073573E">
                    <w:rPr>
                      <w:rFonts w:ascii="宋体" w:hAnsi="宋体" w:cs="宋体"/>
                      <w:bCs/>
                      <w:szCs w:val="21"/>
                    </w:rPr>
                    <w:t>SPC</w:t>
                  </w:r>
                </w:p>
                <w:p w:rsidR="00505735" w:rsidRPr="0073573E" w:rsidRDefault="00505735" w:rsidP="0063300A">
                  <w:pPr>
                    <w:ind w:firstLine="31680"/>
                    <w:rPr>
                      <w:rFonts w:ascii="宋体" w:cs="宋体"/>
                      <w:bCs/>
                      <w:szCs w:val="21"/>
                    </w:rPr>
                  </w:pPr>
                  <w:r w:rsidRPr="0073573E">
                    <w:rPr>
                      <w:rFonts w:ascii="宋体" w:hAnsi="宋体" w:cs="宋体"/>
                      <w:bCs/>
                      <w:szCs w:val="21"/>
                    </w:rPr>
                    <w:t>3</w:t>
                  </w:r>
                  <w:r w:rsidRPr="0073573E">
                    <w:rPr>
                      <w:rFonts w:ascii="宋体" w:hAnsi="宋体" w:cs="宋体" w:hint="eastAsia"/>
                      <w:bCs/>
                      <w:szCs w:val="21"/>
                    </w:rPr>
                    <w:t>、什么是</w:t>
                  </w:r>
                  <w:r w:rsidRPr="0073573E">
                    <w:rPr>
                      <w:rFonts w:ascii="宋体" w:hAnsi="宋体" w:cs="宋体"/>
                      <w:bCs/>
                      <w:szCs w:val="21"/>
                    </w:rPr>
                    <w:t>TPQM</w:t>
                  </w:r>
                </w:p>
                <w:p w:rsidR="00505735" w:rsidRPr="0073573E" w:rsidRDefault="00505735" w:rsidP="0063300A">
                  <w:pPr>
                    <w:ind w:firstLine="31680"/>
                    <w:rPr>
                      <w:rFonts w:ascii="宋体" w:cs="宋体"/>
                      <w:bCs/>
                      <w:szCs w:val="21"/>
                    </w:rPr>
                  </w:pPr>
                  <w:r w:rsidRPr="0073573E">
                    <w:rPr>
                      <w:rFonts w:ascii="宋体" w:hAnsi="宋体" w:cs="宋体"/>
                      <w:bCs/>
                      <w:szCs w:val="21"/>
                    </w:rPr>
                    <w:t>4</w:t>
                  </w:r>
                  <w:r w:rsidRPr="0073573E">
                    <w:rPr>
                      <w:rFonts w:ascii="宋体" w:hAnsi="宋体" w:cs="宋体" w:hint="eastAsia"/>
                      <w:bCs/>
                      <w:szCs w:val="21"/>
                    </w:rPr>
                    <w:t>、</w:t>
                  </w:r>
                  <w:r w:rsidRPr="0073573E">
                    <w:rPr>
                      <w:rFonts w:ascii="宋体" w:hAnsi="宋体" w:cs="宋体"/>
                      <w:bCs/>
                      <w:szCs w:val="21"/>
                    </w:rPr>
                    <w:t>TPQM</w:t>
                  </w:r>
                  <w:r w:rsidRPr="0073573E">
                    <w:rPr>
                      <w:rFonts w:ascii="宋体" w:hAnsi="宋体" w:cs="宋体" w:hint="eastAsia"/>
                      <w:bCs/>
                      <w:szCs w:val="21"/>
                    </w:rPr>
                    <w:t>的作用</w:t>
                  </w:r>
                </w:p>
                <w:p w:rsidR="00505735" w:rsidRPr="0073573E" w:rsidRDefault="00505735" w:rsidP="0063300A">
                  <w:pPr>
                    <w:ind w:firstLine="31680"/>
                    <w:rPr>
                      <w:rFonts w:ascii="宋体" w:cs="宋体"/>
                      <w:bCs/>
                      <w:szCs w:val="21"/>
                    </w:rPr>
                  </w:pPr>
                  <w:r w:rsidRPr="0073573E">
                    <w:rPr>
                      <w:rFonts w:ascii="宋体" w:hAnsi="宋体" w:cs="宋体"/>
                      <w:bCs/>
                      <w:szCs w:val="21"/>
                    </w:rPr>
                    <w:t>5</w:t>
                  </w:r>
                  <w:r w:rsidRPr="0073573E">
                    <w:rPr>
                      <w:rFonts w:ascii="宋体" w:hAnsi="宋体" w:cs="宋体" w:hint="eastAsia"/>
                      <w:bCs/>
                      <w:szCs w:val="21"/>
                    </w:rPr>
                    <w:t>、什么是品质意识</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海尔砸冰箱视频</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案例练习：海尔砸冰箱案例反省</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案例小结</w:t>
                  </w:r>
                </w:p>
                <w:p w:rsidR="00505735" w:rsidRPr="0073573E" w:rsidRDefault="00505735" w:rsidP="0063300A">
                  <w:pPr>
                    <w:ind w:firstLine="31680"/>
                    <w:rPr>
                      <w:rFonts w:ascii="宋体" w:cs="宋体"/>
                      <w:bCs/>
                      <w:szCs w:val="21"/>
                    </w:rPr>
                  </w:pPr>
                  <w:r w:rsidRPr="0073573E">
                    <w:rPr>
                      <w:rFonts w:ascii="宋体" w:hAnsi="宋体" w:cs="宋体"/>
                      <w:bCs/>
                      <w:szCs w:val="21"/>
                    </w:rPr>
                    <w:t>6</w:t>
                  </w:r>
                  <w:r w:rsidRPr="0073573E">
                    <w:rPr>
                      <w:rFonts w:ascii="宋体" w:hAnsi="宋体" w:cs="宋体" w:hint="eastAsia"/>
                      <w:bCs/>
                      <w:szCs w:val="21"/>
                    </w:rPr>
                    <w:t>、品管人员角色</w:t>
                  </w:r>
                </w:p>
                <w:p w:rsidR="00505735" w:rsidRPr="0073573E" w:rsidRDefault="00505735" w:rsidP="0063300A">
                  <w:pPr>
                    <w:ind w:firstLine="31680"/>
                    <w:rPr>
                      <w:rFonts w:ascii="宋体" w:cs="宋体"/>
                      <w:bCs/>
                      <w:szCs w:val="21"/>
                    </w:rPr>
                  </w:pPr>
                  <w:r w:rsidRPr="0073573E">
                    <w:rPr>
                      <w:rFonts w:ascii="宋体" w:hAnsi="宋体" w:cs="宋体"/>
                      <w:bCs/>
                      <w:szCs w:val="21"/>
                    </w:rPr>
                    <w:t>7</w:t>
                  </w:r>
                  <w:r w:rsidRPr="0073573E">
                    <w:rPr>
                      <w:rFonts w:ascii="宋体" w:hAnsi="宋体" w:cs="宋体" w:hint="eastAsia"/>
                      <w:bCs/>
                      <w:szCs w:val="21"/>
                    </w:rPr>
                    <w:t>、品管人员岗位素质要求</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视频解析</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案例练习：结合视频谈谈对品管人员岗位素质要求</w:t>
                  </w:r>
                </w:p>
                <w:p w:rsidR="00505735" w:rsidRDefault="00505735" w:rsidP="0063300A">
                  <w:pPr>
                    <w:ind w:firstLine="31680"/>
                    <w:rPr>
                      <w:rFonts w:ascii="宋体" w:cs="宋体"/>
                      <w:bCs/>
                      <w:szCs w:val="21"/>
                    </w:rPr>
                  </w:pPr>
                  <w:r w:rsidRPr="0073573E">
                    <w:rPr>
                      <w:rFonts w:ascii="宋体" w:hAnsi="宋体" w:cs="宋体"/>
                      <w:bCs/>
                      <w:szCs w:val="21"/>
                    </w:rPr>
                    <w:t>8</w:t>
                  </w:r>
                  <w:r w:rsidRPr="0073573E">
                    <w:rPr>
                      <w:rFonts w:ascii="宋体" w:hAnsi="宋体" w:cs="宋体" w:hint="eastAsia"/>
                      <w:bCs/>
                      <w:szCs w:val="21"/>
                    </w:rPr>
                    <w:t>、供应商质量管控</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进料管理流程、方法</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追溯范围方法</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追溯方法总结</w:t>
                  </w:r>
                </w:p>
                <w:p w:rsidR="00505735" w:rsidRPr="0073573E" w:rsidRDefault="00505735" w:rsidP="0063300A">
                  <w:pPr>
                    <w:ind w:firstLine="31680"/>
                    <w:rPr>
                      <w:szCs w:val="21"/>
                    </w:rPr>
                  </w:pPr>
                  <w:r w:rsidRPr="0073573E">
                    <w:rPr>
                      <w:szCs w:val="21"/>
                    </w:rPr>
                    <w:t>9</w:t>
                  </w:r>
                  <w:r w:rsidRPr="0073573E">
                    <w:rPr>
                      <w:rFonts w:hint="eastAsia"/>
                      <w:szCs w:val="21"/>
                    </w:rPr>
                    <w:t>、供应商月度与年度考核</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考核方法</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考核技巧</w:t>
                  </w:r>
                </w:p>
                <w:p w:rsidR="00505735" w:rsidRPr="0073573E" w:rsidRDefault="00505735" w:rsidP="0063300A">
                  <w:pPr>
                    <w:ind w:firstLine="31680"/>
                    <w:rPr>
                      <w:szCs w:val="21"/>
                    </w:rPr>
                  </w:pPr>
                  <w:r w:rsidRPr="0073573E">
                    <w:rPr>
                      <w:szCs w:val="21"/>
                    </w:rPr>
                    <w:t>10</w:t>
                  </w:r>
                  <w:r w:rsidRPr="0073573E">
                    <w:rPr>
                      <w:rFonts w:hint="eastAsia"/>
                      <w:szCs w:val="21"/>
                    </w:rPr>
                    <w:t>、供应链管理资料查阅与现场指导</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bCs/>
                      <w:szCs w:val="21"/>
                    </w:rPr>
                    <w:t>APQP</w:t>
                  </w:r>
                  <w:r w:rsidRPr="0073573E">
                    <w:rPr>
                      <w:rFonts w:ascii="宋体" w:hAnsi="宋体" w:cs="宋体" w:hint="eastAsia"/>
                      <w:bCs/>
                      <w:szCs w:val="21"/>
                    </w:rPr>
                    <w:t>在</w:t>
                  </w:r>
                  <w:r w:rsidRPr="0073573E">
                    <w:rPr>
                      <w:rFonts w:ascii="宋体" w:hAnsi="宋体" w:cs="宋体"/>
                      <w:bCs/>
                      <w:szCs w:val="21"/>
                    </w:rPr>
                    <w:t>IQC</w:t>
                  </w:r>
                  <w:r w:rsidRPr="0073573E">
                    <w:rPr>
                      <w:rFonts w:ascii="宋体" w:hAnsi="宋体" w:cs="宋体" w:hint="eastAsia"/>
                      <w:bCs/>
                      <w:szCs w:val="21"/>
                    </w:rPr>
                    <w:t>岗位关联应用</w:t>
                  </w:r>
                </w:p>
                <w:p w:rsidR="00505735" w:rsidRPr="0073573E" w:rsidRDefault="00505735" w:rsidP="0063300A">
                  <w:pPr>
                    <w:ind w:firstLine="31680"/>
                    <w:rPr>
                      <w:b/>
                      <w:szCs w:val="21"/>
                    </w:rPr>
                  </w:pPr>
                  <w:r w:rsidRPr="0073573E">
                    <w:rPr>
                      <w:rFonts w:hint="eastAsia"/>
                      <w:b/>
                      <w:szCs w:val="21"/>
                    </w:rPr>
                    <w:t>第二天</w:t>
                  </w:r>
                  <w:r w:rsidRPr="0073573E">
                    <w:rPr>
                      <w:b/>
                      <w:szCs w:val="21"/>
                    </w:rPr>
                    <w:t xml:space="preserve">  5S</w:t>
                  </w:r>
                  <w:r w:rsidRPr="0073573E">
                    <w:rPr>
                      <w:rFonts w:hint="eastAsia"/>
                      <w:b/>
                      <w:szCs w:val="21"/>
                    </w:rPr>
                    <w:t>精细化管理与</w:t>
                  </w:r>
                  <w:r w:rsidRPr="0073573E">
                    <w:rPr>
                      <w:b/>
                      <w:szCs w:val="21"/>
                    </w:rPr>
                    <w:t>QCD</w:t>
                  </w:r>
                  <w:r w:rsidRPr="0073573E">
                    <w:rPr>
                      <w:rFonts w:hint="eastAsia"/>
                      <w:b/>
                      <w:szCs w:val="21"/>
                    </w:rPr>
                    <w:t>、</w:t>
                  </w:r>
                  <w:r w:rsidRPr="0073573E">
                    <w:rPr>
                      <w:b/>
                      <w:szCs w:val="21"/>
                    </w:rPr>
                    <w:t xml:space="preserve">TPM </w:t>
                  </w:r>
                  <w:r w:rsidRPr="0073573E">
                    <w:rPr>
                      <w:rFonts w:hint="eastAsia"/>
                      <w:b/>
                      <w:szCs w:val="21"/>
                    </w:rPr>
                    <w:t>和生产车间现场巡查与督导</w:t>
                  </w:r>
                  <w:r w:rsidRPr="0073573E">
                    <w:rPr>
                      <w:b/>
                      <w:szCs w:val="21"/>
                    </w:rPr>
                    <w:t xml:space="preserve"> </w:t>
                  </w:r>
                </w:p>
                <w:p w:rsidR="00505735" w:rsidRPr="0073573E" w:rsidRDefault="00505735" w:rsidP="0063300A">
                  <w:pPr>
                    <w:ind w:firstLine="31680"/>
                    <w:rPr>
                      <w:szCs w:val="21"/>
                    </w:rPr>
                  </w:pPr>
                  <w:r w:rsidRPr="0073573E">
                    <w:rPr>
                      <w:szCs w:val="21"/>
                    </w:rPr>
                    <w:t>1</w:t>
                  </w:r>
                  <w:r w:rsidRPr="0073573E">
                    <w:rPr>
                      <w:rFonts w:hint="eastAsia"/>
                      <w:szCs w:val="21"/>
                    </w:rPr>
                    <w:t>、建立</w:t>
                  </w:r>
                  <w:r w:rsidRPr="0073573E">
                    <w:rPr>
                      <w:szCs w:val="21"/>
                    </w:rPr>
                    <w:t>QCD</w:t>
                  </w:r>
                  <w:r w:rsidRPr="0073573E">
                    <w:rPr>
                      <w:rFonts w:hint="eastAsia"/>
                      <w:szCs w:val="21"/>
                    </w:rPr>
                    <w:t>的亮点</w:t>
                  </w:r>
                </w:p>
                <w:p w:rsidR="00505735" w:rsidRPr="0073573E" w:rsidRDefault="00505735" w:rsidP="0063300A">
                  <w:pPr>
                    <w:ind w:firstLine="31680"/>
                    <w:rPr>
                      <w:szCs w:val="21"/>
                    </w:rPr>
                  </w:pPr>
                  <w:r w:rsidRPr="0073573E">
                    <w:rPr>
                      <w:szCs w:val="21"/>
                    </w:rPr>
                    <w:t>2</w:t>
                  </w:r>
                  <w:r w:rsidRPr="0073573E">
                    <w:rPr>
                      <w:rFonts w:hint="eastAsia"/>
                      <w:szCs w:val="21"/>
                    </w:rPr>
                    <w:t>、</w:t>
                  </w:r>
                  <w:r w:rsidRPr="0073573E">
                    <w:rPr>
                      <w:szCs w:val="21"/>
                    </w:rPr>
                    <w:t>5S</w:t>
                  </w:r>
                  <w:r w:rsidRPr="0073573E">
                    <w:rPr>
                      <w:rFonts w:hint="eastAsia"/>
                      <w:szCs w:val="21"/>
                    </w:rPr>
                    <w:t>与</w:t>
                  </w:r>
                  <w:r w:rsidRPr="0073573E">
                    <w:rPr>
                      <w:szCs w:val="21"/>
                    </w:rPr>
                    <w:t>QCD</w:t>
                  </w:r>
                </w:p>
                <w:p w:rsidR="00505735" w:rsidRPr="0073573E" w:rsidRDefault="00505735" w:rsidP="0063300A">
                  <w:pPr>
                    <w:ind w:firstLine="31680"/>
                    <w:rPr>
                      <w:szCs w:val="21"/>
                    </w:rPr>
                  </w:pPr>
                  <w:r w:rsidRPr="0073573E">
                    <w:rPr>
                      <w:szCs w:val="21"/>
                    </w:rPr>
                    <w:t>3</w:t>
                  </w:r>
                  <w:r w:rsidRPr="0073573E">
                    <w:rPr>
                      <w:rFonts w:hint="eastAsia"/>
                      <w:szCs w:val="21"/>
                    </w:rPr>
                    <w:t>、</w:t>
                  </w:r>
                  <w:r w:rsidRPr="0073573E">
                    <w:rPr>
                      <w:szCs w:val="21"/>
                    </w:rPr>
                    <w:t>5S</w:t>
                  </w:r>
                  <w:r w:rsidRPr="0073573E">
                    <w:rPr>
                      <w:rFonts w:hint="eastAsia"/>
                      <w:szCs w:val="21"/>
                    </w:rPr>
                    <w:t>与</w:t>
                  </w:r>
                  <w:r w:rsidRPr="0073573E">
                    <w:rPr>
                      <w:szCs w:val="21"/>
                    </w:rPr>
                    <w:t>TPM</w:t>
                  </w:r>
                </w:p>
                <w:p w:rsidR="00505735" w:rsidRPr="0073573E" w:rsidRDefault="00505735" w:rsidP="0063300A">
                  <w:pPr>
                    <w:ind w:firstLine="31680"/>
                    <w:rPr>
                      <w:szCs w:val="21"/>
                    </w:rPr>
                  </w:pPr>
                  <w:r w:rsidRPr="0073573E">
                    <w:rPr>
                      <w:rFonts w:cs="Calibri"/>
                      <w:szCs w:val="21"/>
                    </w:rPr>
                    <w:t></w:t>
                  </w:r>
                </w:p>
                <w:p w:rsidR="00505735" w:rsidRPr="0073573E" w:rsidRDefault="00505735" w:rsidP="0063300A">
                  <w:pPr>
                    <w:ind w:firstLine="31680"/>
                    <w:rPr>
                      <w:szCs w:val="21"/>
                    </w:rPr>
                  </w:pPr>
                  <w:r w:rsidRPr="0073573E">
                    <w:rPr>
                      <w:rFonts w:cs="Calibri"/>
                      <w:szCs w:val="21"/>
                    </w:rPr>
                    <w:t></w:t>
                  </w:r>
                </w:p>
                <w:p w:rsidR="00505735" w:rsidRPr="0073573E" w:rsidRDefault="00505735" w:rsidP="0063300A">
                  <w:pPr>
                    <w:ind w:firstLine="31680"/>
                    <w:rPr>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42" type="#_x0000_t109" style="position:absolute;left:0;text-align:left;margin-left:.5pt;margin-top:.35pt;width:486.6pt;height:697.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2">
              <w:txbxContent>
                <w:p w:rsidR="00505735" w:rsidRPr="0073573E" w:rsidRDefault="00505735" w:rsidP="0063300A">
                  <w:pPr>
                    <w:ind w:firstLine="31680"/>
                    <w:rPr>
                      <w:szCs w:val="21"/>
                    </w:rPr>
                  </w:pPr>
                  <w:r w:rsidRPr="0073573E">
                    <w:rPr>
                      <w:szCs w:val="21"/>
                    </w:rPr>
                    <w:t>4</w:t>
                  </w:r>
                  <w:r w:rsidRPr="0073573E">
                    <w:rPr>
                      <w:rFonts w:hint="eastAsia"/>
                      <w:szCs w:val="21"/>
                    </w:rPr>
                    <w:t>、</w:t>
                  </w:r>
                  <w:r w:rsidRPr="0073573E">
                    <w:rPr>
                      <w:szCs w:val="21"/>
                    </w:rPr>
                    <w:t>5S</w:t>
                  </w:r>
                  <w:r w:rsidRPr="0073573E">
                    <w:rPr>
                      <w:rFonts w:hint="eastAsia"/>
                      <w:szCs w:val="21"/>
                    </w:rPr>
                    <w:t>整改应用</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整理</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整顿</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清扫</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清洁</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素养</w:t>
                  </w:r>
                </w:p>
                <w:p w:rsidR="00505735" w:rsidRPr="0073573E" w:rsidRDefault="00505735" w:rsidP="0063300A">
                  <w:pPr>
                    <w:ind w:firstLine="31680"/>
                    <w:rPr>
                      <w:szCs w:val="21"/>
                    </w:rPr>
                  </w:pPr>
                  <w:r w:rsidRPr="0073573E">
                    <w:rPr>
                      <w:szCs w:val="21"/>
                    </w:rPr>
                    <w:t>5</w:t>
                  </w:r>
                  <w:r w:rsidRPr="0073573E">
                    <w:rPr>
                      <w:rFonts w:hint="eastAsia"/>
                      <w:szCs w:val="21"/>
                    </w:rPr>
                    <w:t>、</w:t>
                  </w:r>
                  <w:r w:rsidRPr="0073573E">
                    <w:rPr>
                      <w:szCs w:val="21"/>
                    </w:rPr>
                    <w:t>5S</w:t>
                  </w:r>
                  <w:r w:rsidRPr="0073573E">
                    <w:rPr>
                      <w:rFonts w:hint="eastAsia"/>
                      <w:szCs w:val="21"/>
                    </w:rPr>
                    <w:t>整改练习</w:t>
                  </w:r>
                </w:p>
                <w:p w:rsidR="00505735" w:rsidRPr="0073573E" w:rsidRDefault="00505735" w:rsidP="0073573E">
                  <w:pPr>
                    <w:pStyle w:val="ListParagraph"/>
                    <w:numPr>
                      <w:ilvl w:val="0"/>
                      <w:numId w:val="17"/>
                    </w:numPr>
                    <w:ind w:firstLineChars="0"/>
                    <w:rPr>
                      <w:szCs w:val="21"/>
                    </w:rPr>
                  </w:pPr>
                  <w:r w:rsidRPr="0073573E">
                    <w:rPr>
                      <w:rFonts w:cs="Calibri"/>
                      <w:szCs w:val="21"/>
                    </w:rPr>
                    <w:t>5S</w:t>
                  </w:r>
                  <w:r w:rsidRPr="0073573E">
                    <w:rPr>
                      <w:rFonts w:hint="eastAsia"/>
                      <w:szCs w:val="21"/>
                    </w:rPr>
                    <w:t>整改案例</w:t>
                  </w:r>
                </w:p>
                <w:p w:rsidR="00505735" w:rsidRPr="0073573E" w:rsidRDefault="00505735" w:rsidP="0063300A">
                  <w:pPr>
                    <w:ind w:firstLine="31680"/>
                    <w:rPr>
                      <w:szCs w:val="21"/>
                    </w:rPr>
                  </w:pPr>
                  <w:r w:rsidRPr="0073573E">
                    <w:rPr>
                      <w:szCs w:val="21"/>
                    </w:rPr>
                    <w:t>6</w:t>
                  </w:r>
                  <w:r w:rsidRPr="0073573E">
                    <w:rPr>
                      <w:rFonts w:hint="eastAsia"/>
                      <w:szCs w:val="21"/>
                    </w:rPr>
                    <w:t>、生产车间现场巡查与督导</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查看生产计划执行状况</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查看</w:t>
                  </w:r>
                  <w:r w:rsidRPr="0073573E">
                    <w:rPr>
                      <w:rFonts w:ascii="宋体" w:hAnsi="宋体" w:cs="宋体"/>
                      <w:bCs/>
                      <w:szCs w:val="21"/>
                    </w:rPr>
                    <w:t>5S</w:t>
                  </w:r>
                  <w:r w:rsidRPr="0073573E">
                    <w:rPr>
                      <w:rFonts w:ascii="宋体" w:hAnsi="宋体" w:cs="宋体" w:hint="eastAsia"/>
                      <w:bCs/>
                      <w:szCs w:val="21"/>
                    </w:rPr>
                    <w:t>执行状况</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与中高层人员交流生产问题</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hint="eastAsia"/>
                      <w:bCs/>
                      <w:szCs w:val="21"/>
                    </w:rPr>
                    <w:t>指导首件</w:t>
                  </w:r>
                  <w:r w:rsidRPr="0073573E">
                    <w:rPr>
                      <w:rFonts w:ascii="宋体" w:hAnsi="宋体" w:cs="宋体"/>
                      <w:bCs/>
                      <w:szCs w:val="21"/>
                    </w:rPr>
                    <w:t>3+1</w:t>
                  </w:r>
                  <w:r w:rsidRPr="0073573E">
                    <w:rPr>
                      <w:rFonts w:ascii="宋体" w:hAnsi="宋体" w:cs="宋体" w:hint="eastAsia"/>
                      <w:bCs/>
                      <w:szCs w:val="21"/>
                    </w:rPr>
                    <w:t>确认方法</w:t>
                  </w:r>
                </w:p>
                <w:p w:rsidR="00505735" w:rsidRPr="0073573E" w:rsidRDefault="00505735" w:rsidP="0063300A">
                  <w:pPr>
                    <w:ind w:firstLine="31680"/>
                    <w:rPr>
                      <w:szCs w:val="21"/>
                    </w:rPr>
                  </w:pPr>
                  <w:r w:rsidRPr="0073573E">
                    <w:rPr>
                      <w:szCs w:val="21"/>
                    </w:rPr>
                    <w:t>•</w:t>
                  </w:r>
                  <w:r w:rsidRPr="0073573E">
                    <w:rPr>
                      <w:szCs w:val="21"/>
                    </w:rPr>
                    <w:tab/>
                  </w:r>
                  <w:r w:rsidRPr="0073573E">
                    <w:rPr>
                      <w:rFonts w:hint="eastAsia"/>
                      <w:szCs w:val="21"/>
                    </w:rPr>
                    <w:t>案例：</w:t>
                  </w:r>
                </w:p>
                <w:p w:rsidR="00505735" w:rsidRPr="0073573E" w:rsidRDefault="00505735" w:rsidP="0073573E">
                  <w:pPr>
                    <w:pStyle w:val="ListParagraph"/>
                    <w:numPr>
                      <w:ilvl w:val="0"/>
                      <w:numId w:val="17"/>
                    </w:numPr>
                    <w:ind w:firstLineChars="0"/>
                    <w:rPr>
                      <w:rFonts w:ascii="宋体" w:cs="宋体"/>
                      <w:bCs/>
                      <w:szCs w:val="21"/>
                    </w:rPr>
                  </w:pPr>
                  <w:r w:rsidRPr="0073573E">
                    <w:rPr>
                      <w:rFonts w:ascii="宋体" w:hAnsi="宋体" w:cs="宋体"/>
                      <w:bCs/>
                      <w:szCs w:val="21"/>
                    </w:rPr>
                    <w:t>APQP</w:t>
                  </w:r>
                  <w:r w:rsidRPr="0073573E">
                    <w:rPr>
                      <w:rFonts w:ascii="宋体" w:hAnsi="宋体" w:cs="宋体" w:hint="eastAsia"/>
                      <w:bCs/>
                      <w:szCs w:val="21"/>
                    </w:rPr>
                    <w:t>在生产过程中的关联应用</w:t>
                  </w:r>
                </w:p>
                <w:p w:rsidR="00505735" w:rsidRPr="0073573E" w:rsidRDefault="00505735" w:rsidP="00137F5D">
                  <w:pPr>
                    <w:pStyle w:val="ListParagraph"/>
                    <w:numPr>
                      <w:ilvl w:val="0"/>
                      <w:numId w:val="17"/>
                    </w:numPr>
                    <w:ind w:firstLineChars="0"/>
                    <w:rPr>
                      <w:szCs w:val="21"/>
                    </w:rPr>
                  </w:pPr>
                  <w:r w:rsidRPr="0073573E">
                    <w:rPr>
                      <w:rFonts w:hint="eastAsia"/>
                      <w:szCs w:val="21"/>
                    </w:rPr>
                    <w:t>结合优秀公司做法，给出巡查建议</w:t>
                  </w:r>
                </w:p>
                <w:p w:rsidR="00505735" w:rsidRPr="0073573E" w:rsidRDefault="00505735" w:rsidP="0063300A">
                  <w:pPr>
                    <w:ind w:firstLine="31680"/>
                    <w:rPr>
                      <w:b/>
                      <w:szCs w:val="21"/>
                    </w:rPr>
                  </w:pPr>
                  <w:r w:rsidRPr="0073573E">
                    <w:rPr>
                      <w:rFonts w:hint="eastAsia"/>
                      <w:b/>
                      <w:szCs w:val="21"/>
                    </w:rPr>
                    <w:t>第三天</w:t>
                  </w:r>
                  <w:r w:rsidRPr="0073573E">
                    <w:rPr>
                      <w:b/>
                      <w:szCs w:val="21"/>
                    </w:rPr>
                    <w:t xml:space="preserve">  </w:t>
                  </w:r>
                  <w:r w:rsidRPr="0073573E">
                    <w:rPr>
                      <w:rFonts w:hint="eastAsia"/>
                      <w:b/>
                      <w:szCs w:val="21"/>
                    </w:rPr>
                    <w:t>如何应用品管工具</w:t>
                  </w:r>
                  <w:r w:rsidRPr="0073573E">
                    <w:rPr>
                      <w:b/>
                      <w:szCs w:val="21"/>
                    </w:rPr>
                    <w:t xml:space="preserve"> </w:t>
                  </w:r>
                  <w:r w:rsidRPr="0073573E">
                    <w:rPr>
                      <w:rFonts w:hint="eastAsia"/>
                      <w:b/>
                      <w:szCs w:val="21"/>
                    </w:rPr>
                    <w:t>和</w:t>
                  </w:r>
                  <w:r w:rsidRPr="0073573E">
                    <w:rPr>
                      <w:b/>
                      <w:szCs w:val="21"/>
                    </w:rPr>
                    <w:t xml:space="preserve"> </w:t>
                  </w:r>
                  <w:r w:rsidRPr="0073573E">
                    <w:rPr>
                      <w:rFonts w:hint="eastAsia"/>
                      <w:b/>
                      <w:szCs w:val="21"/>
                    </w:rPr>
                    <w:t>质量部巡查与督导</w:t>
                  </w:r>
                  <w:r w:rsidRPr="0073573E">
                    <w:rPr>
                      <w:b/>
                      <w:szCs w:val="21"/>
                    </w:rPr>
                    <w:t xml:space="preserve"> </w:t>
                  </w:r>
                </w:p>
                <w:p w:rsidR="00505735" w:rsidRPr="0073573E" w:rsidRDefault="00505735" w:rsidP="0063300A">
                  <w:pPr>
                    <w:ind w:firstLine="31680"/>
                    <w:rPr>
                      <w:szCs w:val="21"/>
                    </w:rPr>
                  </w:pPr>
                  <w:r w:rsidRPr="0073573E">
                    <w:rPr>
                      <w:szCs w:val="21"/>
                    </w:rPr>
                    <w:t>1</w:t>
                  </w:r>
                  <w:r w:rsidRPr="0073573E">
                    <w:rPr>
                      <w:rFonts w:hint="eastAsia"/>
                      <w:szCs w:val="21"/>
                    </w:rPr>
                    <w:t>、</w:t>
                  </w:r>
                  <w:r w:rsidRPr="0073573E">
                    <w:rPr>
                      <w:szCs w:val="21"/>
                    </w:rPr>
                    <w:t>SPC</w:t>
                  </w:r>
                  <w:r w:rsidRPr="0073573E">
                    <w:rPr>
                      <w:rFonts w:hint="eastAsia"/>
                      <w:szCs w:val="21"/>
                    </w:rPr>
                    <w:t>的应用</w:t>
                  </w:r>
                </w:p>
                <w:p w:rsidR="00505735" w:rsidRPr="0073573E" w:rsidRDefault="00505735" w:rsidP="00137F5D">
                  <w:pPr>
                    <w:pStyle w:val="ListParagraph"/>
                    <w:numPr>
                      <w:ilvl w:val="0"/>
                      <w:numId w:val="17"/>
                    </w:numPr>
                    <w:ind w:firstLineChars="0"/>
                    <w:rPr>
                      <w:rFonts w:ascii="宋体" w:cs="宋体"/>
                      <w:bCs/>
                      <w:szCs w:val="21"/>
                    </w:rPr>
                  </w:pPr>
                  <w:r w:rsidRPr="0073573E">
                    <w:rPr>
                      <w:rFonts w:ascii="宋体" w:hAnsi="宋体" w:cs="宋体" w:hint="eastAsia"/>
                      <w:bCs/>
                      <w:szCs w:val="21"/>
                    </w:rPr>
                    <w:t>基本术语</w:t>
                  </w:r>
                </w:p>
                <w:p w:rsidR="00505735" w:rsidRPr="0073573E" w:rsidRDefault="00505735" w:rsidP="00137F5D">
                  <w:pPr>
                    <w:pStyle w:val="ListParagraph"/>
                    <w:numPr>
                      <w:ilvl w:val="0"/>
                      <w:numId w:val="17"/>
                    </w:numPr>
                    <w:ind w:firstLineChars="0"/>
                    <w:rPr>
                      <w:rFonts w:ascii="宋体" w:cs="宋体"/>
                      <w:bCs/>
                      <w:szCs w:val="21"/>
                    </w:rPr>
                  </w:pPr>
                  <w:r w:rsidRPr="0073573E">
                    <w:rPr>
                      <w:rFonts w:ascii="宋体" w:hAnsi="宋体" w:cs="宋体" w:hint="eastAsia"/>
                      <w:bCs/>
                      <w:szCs w:val="21"/>
                    </w:rPr>
                    <w:t>正态分布</w:t>
                  </w:r>
                </w:p>
                <w:p w:rsidR="00505735" w:rsidRPr="0073573E" w:rsidRDefault="00505735" w:rsidP="00137F5D">
                  <w:pPr>
                    <w:pStyle w:val="ListParagraph"/>
                    <w:numPr>
                      <w:ilvl w:val="0"/>
                      <w:numId w:val="17"/>
                    </w:numPr>
                    <w:ind w:firstLineChars="0"/>
                    <w:rPr>
                      <w:rFonts w:ascii="宋体" w:cs="宋体"/>
                      <w:bCs/>
                      <w:szCs w:val="21"/>
                    </w:rPr>
                  </w:pPr>
                  <w:r w:rsidRPr="0073573E">
                    <w:rPr>
                      <w:rFonts w:ascii="宋体" w:hAnsi="宋体" w:cs="宋体" w:hint="eastAsia"/>
                      <w:bCs/>
                      <w:szCs w:val="21"/>
                    </w:rPr>
                    <w:t>管制图基出知识</w:t>
                  </w:r>
                </w:p>
                <w:p w:rsidR="00505735" w:rsidRPr="0073573E" w:rsidRDefault="00505735" w:rsidP="0063300A">
                  <w:pPr>
                    <w:ind w:firstLine="31680"/>
                    <w:rPr>
                      <w:szCs w:val="21"/>
                    </w:rPr>
                  </w:pPr>
                  <w:r w:rsidRPr="0073573E">
                    <w:rPr>
                      <w:szCs w:val="21"/>
                    </w:rPr>
                    <w:t>•</w:t>
                  </w:r>
                  <w:r w:rsidRPr="0073573E">
                    <w:rPr>
                      <w:szCs w:val="21"/>
                    </w:rPr>
                    <w:tab/>
                  </w:r>
                  <w:r w:rsidRPr="0073573E">
                    <w:rPr>
                      <w:rFonts w:hint="eastAsia"/>
                      <w:szCs w:val="21"/>
                    </w:rPr>
                    <w:t>制程的</w:t>
                  </w:r>
                  <w:r w:rsidRPr="0073573E">
                    <w:rPr>
                      <w:szCs w:val="21"/>
                    </w:rPr>
                    <w:t>2</w:t>
                  </w:r>
                  <w:r w:rsidRPr="0073573E">
                    <w:rPr>
                      <w:rFonts w:hint="eastAsia"/>
                      <w:szCs w:val="21"/>
                    </w:rPr>
                    <w:t>种类型</w:t>
                  </w:r>
                </w:p>
                <w:p w:rsidR="00505735" w:rsidRPr="0073573E" w:rsidRDefault="00505735" w:rsidP="0063300A">
                  <w:pPr>
                    <w:ind w:firstLine="31680"/>
                    <w:rPr>
                      <w:szCs w:val="21"/>
                    </w:rPr>
                  </w:pPr>
                  <w:r w:rsidRPr="0073573E">
                    <w:rPr>
                      <w:szCs w:val="21"/>
                    </w:rPr>
                    <w:t>•</w:t>
                  </w:r>
                  <w:r w:rsidRPr="0073573E">
                    <w:rPr>
                      <w:szCs w:val="21"/>
                    </w:rPr>
                    <w:tab/>
                  </w:r>
                  <w:r w:rsidRPr="0073573E">
                    <w:rPr>
                      <w:rFonts w:hint="eastAsia"/>
                      <w:szCs w:val="21"/>
                    </w:rPr>
                    <w:t>制程变异的</w:t>
                  </w:r>
                  <w:r w:rsidRPr="0073573E">
                    <w:rPr>
                      <w:szCs w:val="21"/>
                    </w:rPr>
                    <w:t>2</w:t>
                  </w:r>
                  <w:r w:rsidRPr="0073573E">
                    <w:rPr>
                      <w:rFonts w:hint="eastAsia"/>
                      <w:szCs w:val="21"/>
                    </w:rPr>
                    <w:t>种原因</w:t>
                  </w:r>
                </w:p>
                <w:p w:rsidR="00505735" w:rsidRPr="0073573E" w:rsidRDefault="00505735" w:rsidP="0063300A">
                  <w:pPr>
                    <w:ind w:firstLine="31680"/>
                    <w:rPr>
                      <w:szCs w:val="21"/>
                    </w:rPr>
                  </w:pPr>
                  <w:r w:rsidRPr="0073573E">
                    <w:rPr>
                      <w:szCs w:val="21"/>
                    </w:rPr>
                    <w:t>•</w:t>
                  </w:r>
                  <w:r w:rsidRPr="0073573E">
                    <w:rPr>
                      <w:szCs w:val="21"/>
                    </w:rPr>
                    <w:tab/>
                    <w:t>2</w:t>
                  </w:r>
                  <w:r w:rsidRPr="0073573E">
                    <w:rPr>
                      <w:rFonts w:hint="eastAsia"/>
                      <w:szCs w:val="21"/>
                    </w:rPr>
                    <w:t>类错误对比</w:t>
                  </w:r>
                </w:p>
                <w:p w:rsidR="00505735" w:rsidRPr="0073573E" w:rsidRDefault="00505735" w:rsidP="0063300A">
                  <w:pPr>
                    <w:ind w:firstLine="31680"/>
                    <w:rPr>
                      <w:szCs w:val="21"/>
                    </w:rPr>
                  </w:pPr>
                  <w:r w:rsidRPr="0073573E">
                    <w:rPr>
                      <w:szCs w:val="21"/>
                    </w:rPr>
                    <w:t>•</w:t>
                  </w:r>
                  <w:r w:rsidRPr="0073573E">
                    <w:rPr>
                      <w:szCs w:val="21"/>
                    </w:rPr>
                    <w:tab/>
                  </w:r>
                  <w:r w:rsidRPr="0073573E">
                    <w:rPr>
                      <w:rFonts w:hint="eastAsia"/>
                      <w:szCs w:val="21"/>
                    </w:rPr>
                    <w:t>管制图原理</w:t>
                  </w:r>
                </w:p>
                <w:p w:rsidR="00505735" w:rsidRPr="0073573E" w:rsidRDefault="00505735" w:rsidP="0063300A">
                  <w:pPr>
                    <w:ind w:firstLine="31680"/>
                    <w:rPr>
                      <w:szCs w:val="21"/>
                    </w:rPr>
                  </w:pPr>
                  <w:r w:rsidRPr="0073573E">
                    <w:rPr>
                      <w:szCs w:val="21"/>
                    </w:rPr>
                    <w:t>•</w:t>
                  </w:r>
                  <w:r w:rsidRPr="0073573E">
                    <w:rPr>
                      <w:szCs w:val="21"/>
                    </w:rPr>
                    <w:tab/>
                  </w:r>
                  <w:r w:rsidRPr="0073573E">
                    <w:rPr>
                      <w:rFonts w:hint="eastAsia"/>
                      <w:szCs w:val="21"/>
                    </w:rPr>
                    <w:t>管制图分类</w:t>
                  </w:r>
                </w:p>
                <w:p w:rsidR="00505735" w:rsidRPr="0073573E" w:rsidRDefault="00505735" w:rsidP="00137F5D">
                  <w:pPr>
                    <w:pStyle w:val="ListParagraph"/>
                    <w:numPr>
                      <w:ilvl w:val="0"/>
                      <w:numId w:val="17"/>
                    </w:numPr>
                    <w:ind w:firstLineChars="0"/>
                    <w:rPr>
                      <w:rFonts w:ascii="宋体" w:cs="宋体"/>
                      <w:bCs/>
                      <w:szCs w:val="21"/>
                    </w:rPr>
                  </w:pPr>
                  <w:r w:rsidRPr="0073573E">
                    <w:rPr>
                      <w:rFonts w:ascii="宋体" w:hAnsi="宋体" w:cs="宋体" w:hint="eastAsia"/>
                      <w:bCs/>
                      <w:szCs w:val="21"/>
                    </w:rPr>
                    <w:t>管制图的制作</w:t>
                  </w:r>
                </w:p>
                <w:p w:rsidR="00505735" w:rsidRPr="0073573E" w:rsidRDefault="00505735" w:rsidP="0063300A">
                  <w:pPr>
                    <w:ind w:firstLine="31680"/>
                    <w:rPr>
                      <w:szCs w:val="21"/>
                    </w:rPr>
                  </w:pPr>
                  <w:r w:rsidRPr="0073573E">
                    <w:rPr>
                      <w:szCs w:val="21"/>
                    </w:rPr>
                    <w:t>•</w:t>
                  </w:r>
                  <w:r w:rsidRPr="0073573E">
                    <w:rPr>
                      <w:szCs w:val="21"/>
                    </w:rPr>
                    <w:tab/>
                    <w:t>Xbar-R</w:t>
                  </w:r>
                  <w:r w:rsidRPr="0073573E">
                    <w:rPr>
                      <w:rFonts w:hint="eastAsia"/>
                      <w:szCs w:val="21"/>
                    </w:rPr>
                    <w:t>管制图制作步骤</w:t>
                  </w:r>
                </w:p>
                <w:p w:rsidR="00505735" w:rsidRPr="0073573E" w:rsidRDefault="00505735" w:rsidP="0063300A">
                  <w:pPr>
                    <w:ind w:firstLine="31680"/>
                    <w:rPr>
                      <w:szCs w:val="21"/>
                    </w:rPr>
                  </w:pPr>
                  <w:r w:rsidRPr="0073573E">
                    <w:rPr>
                      <w:szCs w:val="21"/>
                    </w:rPr>
                    <w:t>•</w:t>
                  </w:r>
                  <w:r w:rsidRPr="0073573E">
                    <w:rPr>
                      <w:szCs w:val="21"/>
                    </w:rPr>
                    <w:tab/>
                    <w:t>P</w:t>
                  </w:r>
                  <w:r w:rsidRPr="0073573E">
                    <w:rPr>
                      <w:rFonts w:hint="eastAsia"/>
                      <w:szCs w:val="21"/>
                    </w:rPr>
                    <w:t>管制图制作步骤</w:t>
                  </w:r>
                </w:p>
                <w:p w:rsidR="00505735" w:rsidRPr="0073573E" w:rsidRDefault="00505735" w:rsidP="0063300A">
                  <w:pPr>
                    <w:ind w:firstLine="31680"/>
                    <w:rPr>
                      <w:szCs w:val="21"/>
                    </w:rPr>
                  </w:pPr>
                  <w:r w:rsidRPr="0073573E">
                    <w:rPr>
                      <w:szCs w:val="21"/>
                    </w:rPr>
                    <w:t>•</w:t>
                  </w:r>
                  <w:r w:rsidRPr="0073573E">
                    <w:rPr>
                      <w:szCs w:val="21"/>
                    </w:rPr>
                    <w:tab/>
                    <w:t>Xbar-R</w:t>
                  </w:r>
                  <w:r w:rsidRPr="0073573E">
                    <w:rPr>
                      <w:rFonts w:hint="eastAsia"/>
                      <w:szCs w:val="21"/>
                    </w:rPr>
                    <w:t>管制图异常原因</w:t>
                  </w:r>
                </w:p>
                <w:p w:rsidR="00505735" w:rsidRPr="0073573E" w:rsidRDefault="00505735" w:rsidP="00137F5D">
                  <w:pPr>
                    <w:pStyle w:val="ListParagraph"/>
                    <w:numPr>
                      <w:ilvl w:val="0"/>
                      <w:numId w:val="17"/>
                    </w:numPr>
                    <w:ind w:firstLineChars="0"/>
                    <w:rPr>
                      <w:rFonts w:ascii="宋体" w:cs="宋体"/>
                      <w:bCs/>
                      <w:szCs w:val="21"/>
                    </w:rPr>
                  </w:pPr>
                  <w:r w:rsidRPr="0073573E">
                    <w:rPr>
                      <w:rFonts w:ascii="宋体" w:hAnsi="宋体" w:cs="宋体" w:hint="eastAsia"/>
                      <w:bCs/>
                      <w:szCs w:val="21"/>
                    </w:rPr>
                    <w:t>均值图异常原因</w:t>
                  </w:r>
                </w:p>
                <w:p w:rsidR="00505735" w:rsidRPr="0073573E" w:rsidRDefault="00505735" w:rsidP="00137F5D">
                  <w:pPr>
                    <w:pStyle w:val="ListParagraph"/>
                    <w:numPr>
                      <w:ilvl w:val="0"/>
                      <w:numId w:val="17"/>
                    </w:numPr>
                    <w:ind w:firstLineChars="0"/>
                    <w:rPr>
                      <w:rFonts w:ascii="宋体" w:cs="宋体"/>
                      <w:bCs/>
                      <w:szCs w:val="21"/>
                    </w:rPr>
                  </w:pPr>
                  <w:r w:rsidRPr="0073573E">
                    <w:rPr>
                      <w:rFonts w:ascii="宋体" w:hAnsi="宋体" w:cs="宋体" w:hint="eastAsia"/>
                      <w:bCs/>
                      <w:szCs w:val="21"/>
                    </w:rPr>
                    <w:t>极差图异常原因</w:t>
                  </w:r>
                </w:p>
                <w:p w:rsidR="00505735" w:rsidRPr="0073573E" w:rsidRDefault="00505735" w:rsidP="0063300A">
                  <w:pPr>
                    <w:ind w:firstLine="31680"/>
                    <w:rPr>
                      <w:szCs w:val="21"/>
                    </w:rPr>
                  </w:pPr>
                  <w:r w:rsidRPr="0073573E">
                    <w:rPr>
                      <w:szCs w:val="21"/>
                    </w:rPr>
                    <w:t>•</w:t>
                  </w:r>
                  <w:r w:rsidRPr="0073573E">
                    <w:rPr>
                      <w:szCs w:val="21"/>
                    </w:rPr>
                    <w:tab/>
                    <w:t>P</w:t>
                  </w:r>
                  <w:r w:rsidRPr="0073573E">
                    <w:rPr>
                      <w:rFonts w:hint="eastAsia"/>
                      <w:szCs w:val="21"/>
                    </w:rPr>
                    <w:t>管制图异常原因</w:t>
                  </w:r>
                </w:p>
                <w:p w:rsidR="00505735" w:rsidRPr="0073573E" w:rsidRDefault="00505735" w:rsidP="0063300A">
                  <w:pPr>
                    <w:ind w:firstLine="31680"/>
                    <w:rPr>
                      <w:szCs w:val="21"/>
                    </w:rPr>
                  </w:pPr>
                  <w:r w:rsidRPr="0073573E">
                    <w:rPr>
                      <w:szCs w:val="21"/>
                    </w:rPr>
                    <w:t>2</w:t>
                  </w:r>
                  <w:r w:rsidRPr="0073573E">
                    <w:rPr>
                      <w:rFonts w:hint="eastAsia"/>
                      <w:szCs w:val="21"/>
                    </w:rPr>
                    <w:t>、质量部巡查与督导</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识别特殊特性的选择</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查看质量日</w:t>
                  </w:r>
                  <w:r w:rsidRPr="00137F5D">
                    <w:rPr>
                      <w:rFonts w:ascii="宋体" w:hAnsi="宋体" w:cs="宋体"/>
                      <w:bCs/>
                      <w:szCs w:val="21"/>
                    </w:rPr>
                    <w:t>/</w:t>
                  </w:r>
                  <w:r w:rsidRPr="00137F5D">
                    <w:rPr>
                      <w:rFonts w:ascii="宋体" w:hAnsi="宋体" w:cs="宋体" w:hint="eastAsia"/>
                      <w:bCs/>
                      <w:szCs w:val="21"/>
                    </w:rPr>
                    <w:t>周</w:t>
                  </w:r>
                  <w:r w:rsidRPr="00137F5D">
                    <w:rPr>
                      <w:rFonts w:ascii="宋体" w:hAnsi="宋体" w:cs="宋体"/>
                      <w:bCs/>
                      <w:szCs w:val="21"/>
                    </w:rPr>
                    <w:t>/</w:t>
                  </w:r>
                  <w:r w:rsidRPr="00137F5D">
                    <w:rPr>
                      <w:rFonts w:ascii="宋体" w:hAnsi="宋体" w:cs="宋体" w:hint="eastAsia"/>
                      <w:bCs/>
                      <w:szCs w:val="21"/>
                    </w:rPr>
                    <w:t>月报</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确认质量标准、检验标准</w:t>
                  </w:r>
                </w:p>
                <w:p w:rsidR="00505735"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重新认识</w:t>
                  </w:r>
                  <w:r w:rsidRPr="00137F5D">
                    <w:rPr>
                      <w:rFonts w:ascii="宋体" w:hAnsi="宋体" w:cs="宋体"/>
                      <w:bCs/>
                      <w:szCs w:val="21"/>
                    </w:rPr>
                    <w:t>CAR</w:t>
                  </w:r>
                  <w:r w:rsidRPr="00137F5D">
                    <w:rPr>
                      <w:rFonts w:ascii="宋体" w:hAnsi="宋体" w:cs="宋体" w:hint="eastAsia"/>
                      <w:bCs/>
                      <w:szCs w:val="21"/>
                    </w:rPr>
                    <w:t>，查看</w:t>
                  </w:r>
                  <w:r w:rsidRPr="00137F5D">
                    <w:rPr>
                      <w:rFonts w:ascii="宋体" w:hAnsi="宋体" w:cs="宋体"/>
                      <w:bCs/>
                      <w:szCs w:val="21"/>
                    </w:rPr>
                    <w:t>QMS</w:t>
                  </w:r>
                  <w:r w:rsidRPr="00137F5D">
                    <w:rPr>
                      <w:rFonts w:ascii="宋体" w:hAnsi="宋体" w:cs="宋体" w:hint="eastAsia"/>
                      <w:bCs/>
                      <w:szCs w:val="21"/>
                    </w:rPr>
                    <w:t>，内审、纠偏、预防进行综合质量分析，掌握纠正或预防措施状态，控制质量风险</w:t>
                  </w:r>
                </w:p>
                <w:p w:rsidR="00505735" w:rsidRDefault="00505735" w:rsidP="0063300A">
                  <w:pPr>
                    <w:ind w:firstLine="31680"/>
                    <w:rPr>
                      <w:szCs w:val="21"/>
                    </w:rPr>
                  </w:pPr>
                  <w:r w:rsidRPr="0073573E">
                    <w:rPr>
                      <w:szCs w:val="21"/>
                    </w:rPr>
                    <w:t>•</w:t>
                  </w:r>
                  <w:r w:rsidRPr="0073573E">
                    <w:rPr>
                      <w:szCs w:val="21"/>
                    </w:rPr>
                    <w:tab/>
                  </w:r>
                  <w:r w:rsidRPr="0073573E">
                    <w:rPr>
                      <w:rFonts w:hint="eastAsia"/>
                      <w:szCs w:val="21"/>
                    </w:rPr>
                    <w:t>案例：</w:t>
                  </w:r>
                  <w:r w:rsidRPr="0073573E">
                    <w:rPr>
                      <w:szCs w:val="21"/>
                    </w:rPr>
                    <w:t>APQP</w:t>
                  </w:r>
                  <w:r w:rsidRPr="0073573E">
                    <w:rPr>
                      <w:rFonts w:hint="eastAsia"/>
                      <w:szCs w:val="21"/>
                    </w:rPr>
                    <w:t>在</w:t>
                  </w:r>
                  <w:r w:rsidRPr="0073573E">
                    <w:rPr>
                      <w:szCs w:val="21"/>
                    </w:rPr>
                    <w:t>QC</w:t>
                  </w:r>
                  <w:r w:rsidRPr="0073573E">
                    <w:rPr>
                      <w:rFonts w:hint="eastAsia"/>
                      <w:szCs w:val="21"/>
                    </w:rPr>
                    <w:t>、</w:t>
                  </w:r>
                  <w:r w:rsidRPr="0073573E">
                    <w:rPr>
                      <w:szCs w:val="21"/>
                    </w:rPr>
                    <w:t>QA</w:t>
                  </w:r>
                  <w:r w:rsidRPr="0073573E">
                    <w:rPr>
                      <w:rFonts w:hint="eastAsia"/>
                      <w:szCs w:val="21"/>
                    </w:rPr>
                    <w:t>、</w:t>
                  </w:r>
                  <w:r w:rsidRPr="0073573E">
                    <w:rPr>
                      <w:szCs w:val="21"/>
                    </w:rPr>
                    <w:t>IPQC</w:t>
                  </w:r>
                  <w:r w:rsidRPr="0073573E">
                    <w:rPr>
                      <w:rFonts w:hint="eastAsia"/>
                      <w:szCs w:val="21"/>
                    </w:rPr>
                    <w:t>、</w:t>
                  </w:r>
                  <w:r w:rsidRPr="0073573E">
                    <w:rPr>
                      <w:szCs w:val="21"/>
                    </w:rPr>
                    <w:t>OQC</w:t>
                  </w:r>
                  <w:r w:rsidRPr="0073573E">
                    <w:rPr>
                      <w:rFonts w:hint="eastAsia"/>
                      <w:szCs w:val="21"/>
                    </w:rPr>
                    <w:t>岗位的关联应用指导</w:t>
                  </w:r>
                </w:p>
                <w:p w:rsidR="00505735" w:rsidRPr="00137F5D" w:rsidRDefault="00505735" w:rsidP="0063300A">
                  <w:pPr>
                    <w:ind w:firstLine="31680"/>
                    <w:rPr>
                      <w:b/>
                      <w:szCs w:val="21"/>
                    </w:rPr>
                  </w:pPr>
                  <w:r w:rsidRPr="00137F5D">
                    <w:rPr>
                      <w:rFonts w:hint="eastAsia"/>
                      <w:b/>
                      <w:szCs w:val="21"/>
                    </w:rPr>
                    <w:t>第四天</w:t>
                  </w:r>
                  <w:r w:rsidRPr="00137F5D">
                    <w:rPr>
                      <w:b/>
                      <w:szCs w:val="21"/>
                    </w:rPr>
                    <w:t xml:space="preserve">  </w:t>
                  </w:r>
                  <w:r w:rsidRPr="00137F5D">
                    <w:rPr>
                      <w:rFonts w:hint="eastAsia"/>
                      <w:b/>
                      <w:szCs w:val="21"/>
                    </w:rPr>
                    <w:t>如何应用品管工具</w:t>
                  </w:r>
                  <w:r w:rsidRPr="00137F5D">
                    <w:rPr>
                      <w:b/>
                      <w:szCs w:val="21"/>
                    </w:rPr>
                    <w:t xml:space="preserve"> </w:t>
                  </w:r>
                  <w:r w:rsidRPr="00137F5D">
                    <w:rPr>
                      <w:rFonts w:hint="eastAsia"/>
                      <w:b/>
                      <w:szCs w:val="21"/>
                    </w:rPr>
                    <w:t>和生产前各职能部门（采购、</w:t>
                  </w:r>
                  <w:r w:rsidRPr="00137F5D">
                    <w:rPr>
                      <w:b/>
                      <w:szCs w:val="21"/>
                    </w:rPr>
                    <w:t>PMC</w:t>
                  </w:r>
                  <w:r w:rsidRPr="00137F5D">
                    <w:rPr>
                      <w:rFonts w:hint="eastAsia"/>
                      <w:b/>
                      <w:szCs w:val="21"/>
                    </w:rPr>
                    <w:t>、设计、工程部）现场巡查与督导</w:t>
                  </w:r>
                </w:p>
                <w:p w:rsidR="00505735" w:rsidRPr="00137F5D" w:rsidRDefault="00505735" w:rsidP="0063300A">
                  <w:pPr>
                    <w:ind w:firstLine="31680"/>
                    <w:rPr>
                      <w:szCs w:val="21"/>
                    </w:rPr>
                  </w:pPr>
                  <w:r w:rsidRPr="00137F5D">
                    <w:rPr>
                      <w:szCs w:val="21"/>
                    </w:rPr>
                    <w:t>1</w:t>
                  </w:r>
                  <w:r w:rsidRPr="00137F5D">
                    <w:rPr>
                      <w:rFonts w:hint="eastAsia"/>
                      <w:szCs w:val="21"/>
                    </w:rPr>
                    <w:t>、</w:t>
                  </w:r>
                  <w:r w:rsidRPr="00137F5D">
                    <w:rPr>
                      <w:szCs w:val="21"/>
                    </w:rPr>
                    <w:t>SPC</w:t>
                  </w:r>
                  <w:r w:rsidRPr="00137F5D">
                    <w:rPr>
                      <w:rFonts w:hint="eastAsia"/>
                      <w:szCs w:val="21"/>
                    </w:rPr>
                    <w:t>制程能力分析</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什么是制程能力</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为何要分析制程能力</w:t>
                  </w:r>
                </w:p>
                <w:p w:rsidR="00505735" w:rsidRPr="0073573E" w:rsidRDefault="00505735" w:rsidP="0063300A">
                  <w:pPr>
                    <w:ind w:firstLine="31680"/>
                    <w:rPr>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43" type="#_x0000_t109" style="position:absolute;left:0;text-align:left;margin-left:-.45pt;margin-top:.65pt;width:486.6pt;height:697.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3">
              <w:txbxContent>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计量型管制图分析过程能力的前提条件</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hint="eastAsia"/>
                      <w:bCs/>
                      <w:szCs w:val="21"/>
                    </w:rPr>
                    <w:t>计数型管制图分析过程能力的前提条件</w:t>
                  </w:r>
                </w:p>
                <w:p w:rsidR="00505735" w:rsidRPr="00137F5D" w:rsidRDefault="00505735" w:rsidP="00137F5D">
                  <w:pPr>
                    <w:pStyle w:val="ListParagraph"/>
                    <w:numPr>
                      <w:ilvl w:val="0"/>
                      <w:numId w:val="17"/>
                    </w:numPr>
                    <w:ind w:firstLineChars="0"/>
                    <w:rPr>
                      <w:rFonts w:ascii="宋体" w:hAnsi="宋体" w:cs="宋体"/>
                      <w:bCs/>
                      <w:szCs w:val="21"/>
                    </w:rPr>
                  </w:pPr>
                  <w:r w:rsidRPr="00137F5D">
                    <w:rPr>
                      <w:rFonts w:ascii="宋体" w:hAnsi="宋体" w:cs="宋体" w:hint="eastAsia"/>
                      <w:bCs/>
                      <w:szCs w:val="21"/>
                    </w:rPr>
                    <w:t>制程能力指数</w:t>
                  </w:r>
                  <w:r w:rsidRPr="00137F5D">
                    <w:rPr>
                      <w:rFonts w:ascii="宋体" w:hAnsi="宋体" w:cs="宋体"/>
                      <w:bCs/>
                      <w:szCs w:val="21"/>
                    </w:rPr>
                    <w:t>CP</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bCs/>
                      <w:szCs w:val="21"/>
                    </w:rPr>
                    <w:t>CP</w:t>
                  </w:r>
                  <w:r w:rsidRPr="00137F5D">
                    <w:rPr>
                      <w:rFonts w:ascii="宋体" w:hAnsi="宋体" w:cs="宋体" w:hint="eastAsia"/>
                      <w:bCs/>
                      <w:szCs w:val="21"/>
                    </w:rPr>
                    <w:t>的评估标准</w:t>
                  </w:r>
                </w:p>
                <w:p w:rsidR="00505735" w:rsidRPr="00137F5D" w:rsidRDefault="00505735" w:rsidP="00137F5D">
                  <w:pPr>
                    <w:pStyle w:val="ListParagraph"/>
                    <w:numPr>
                      <w:ilvl w:val="0"/>
                      <w:numId w:val="17"/>
                    </w:numPr>
                    <w:ind w:firstLineChars="0"/>
                    <w:rPr>
                      <w:rFonts w:ascii="宋体" w:hAnsi="宋体" w:cs="宋体"/>
                      <w:bCs/>
                      <w:szCs w:val="21"/>
                    </w:rPr>
                  </w:pPr>
                  <w:r w:rsidRPr="00137F5D">
                    <w:rPr>
                      <w:rFonts w:ascii="宋体" w:hAnsi="宋体" w:cs="宋体" w:hint="eastAsia"/>
                      <w:bCs/>
                      <w:szCs w:val="21"/>
                    </w:rPr>
                    <w:t>有偏倚的制程能力指数</w:t>
                  </w:r>
                  <w:r w:rsidRPr="00137F5D">
                    <w:rPr>
                      <w:rFonts w:ascii="宋体" w:hAnsi="宋体" w:cs="宋体"/>
                      <w:bCs/>
                      <w:szCs w:val="21"/>
                    </w:rPr>
                    <w:t>Cpk</w:t>
                  </w:r>
                </w:p>
                <w:p w:rsidR="00505735" w:rsidRPr="00137F5D" w:rsidRDefault="00505735" w:rsidP="00137F5D">
                  <w:pPr>
                    <w:pStyle w:val="ListParagraph"/>
                    <w:numPr>
                      <w:ilvl w:val="0"/>
                      <w:numId w:val="17"/>
                    </w:numPr>
                    <w:ind w:firstLineChars="0"/>
                    <w:rPr>
                      <w:rFonts w:ascii="宋体" w:hAnsi="宋体" w:cs="宋体"/>
                      <w:bCs/>
                      <w:szCs w:val="21"/>
                    </w:rPr>
                  </w:pPr>
                  <w:r w:rsidRPr="00137F5D">
                    <w:rPr>
                      <w:rFonts w:ascii="宋体" w:hAnsi="宋体" w:cs="宋体" w:hint="eastAsia"/>
                      <w:bCs/>
                      <w:szCs w:val="21"/>
                    </w:rPr>
                    <w:t>制程绩效指数</w:t>
                  </w:r>
                  <w:r w:rsidRPr="00137F5D">
                    <w:rPr>
                      <w:rFonts w:ascii="宋体" w:hAnsi="宋体" w:cs="宋体"/>
                      <w:bCs/>
                      <w:szCs w:val="21"/>
                    </w:rPr>
                    <w:t>Ppk</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bCs/>
                      <w:szCs w:val="21"/>
                    </w:rPr>
                    <w:t>Cp</w:t>
                  </w:r>
                  <w:r w:rsidRPr="00137F5D">
                    <w:rPr>
                      <w:rFonts w:ascii="宋体" w:hAnsi="宋体" w:cs="宋体" w:hint="eastAsia"/>
                      <w:bCs/>
                      <w:szCs w:val="21"/>
                    </w:rPr>
                    <w:t>与</w:t>
                  </w:r>
                  <w:r w:rsidRPr="00137F5D">
                    <w:rPr>
                      <w:rFonts w:ascii="宋体" w:hAnsi="宋体" w:cs="宋体"/>
                      <w:bCs/>
                      <w:szCs w:val="21"/>
                    </w:rPr>
                    <w:t>Cpk</w:t>
                  </w:r>
                  <w:r w:rsidRPr="00137F5D">
                    <w:rPr>
                      <w:rFonts w:ascii="宋体" w:hAnsi="宋体" w:cs="宋体" w:hint="eastAsia"/>
                      <w:bCs/>
                      <w:szCs w:val="21"/>
                    </w:rPr>
                    <w:t>的联合应用</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bCs/>
                      <w:szCs w:val="21"/>
                    </w:rPr>
                    <w:t>Pp</w:t>
                  </w:r>
                  <w:r w:rsidRPr="00137F5D">
                    <w:rPr>
                      <w:rFonts w:ascii="宋体" w:hAnsi="宋体" w:cs="宋体" w:hint="eastAsia"/>
                      <w:bCs/>
                      <w:szCs w:val="21"/>
                    </w:rPr>
                    <w:t>与</w:t>
                  </w:r>
                  <w:r w:rsidRPr="00137F5D">
                    <w:rPr>
                      <w:rFonts w:ascii="宋体" w:hAnsi="宋体" w:cs="宋体"/>
                      <w:bCs/>
                      <w:szCs w:val="21"/>
                    </w:rPr>
                    <w:t>Ppk</w:t>
                  </w:r>
                  <w:r w:rsidRPr="00137F5D">
                    <w:rPr>
                      <w:rFonts w:ascii="宋体" w:hAnsi="宋体" w:cs="宋体" w:hint="eastAsia"/>
                      <w:bCs/>
                      <w:szCs w:val="21"/>
                    </w:rPr>
                    <w:t>的联合应用</w:t>
                  </w:r>
                </w:p>
                <w:p w:rsidR="00505735" w:rsidRPr="00137F5D" w:rsidRDefault="00505735" w:rsidP="00137F5D">
                  <w:pPr>
                    <w:pStyle w:val="ListParagraph"/>
                    <w:numPr>
                      <w:ilvl w:val="0"/>
                      <w:numId w:val="17"/>
                    </w:numPr>
                    <w:ind w:firstLineChars="0"/>
                    <w:rPr>
                      <w:rFonts w:ascii="宋体" w:cs="宋体"/>
                      <w:bCs/>
                      <w:szCs w:val="21"/>
                    </w:rPr>
                  </w:pPr>
                  <w:r w:rsidRPr="00137F5D">
                    <w:rPr>
                      <w:rFonts w:ascii="宋体" w:hAnsi="宋体" w:cs="宋体"/>
                      <w:bCs/>
                      <w:szCs w:val="21"/>
                    </w:rPr>
                    <w:t>Cpk</w:t>
                  </w:r>
                  <w:r w:rsidRPr="00137F5D">
                    <w:rPr>
                      <w:rFonts w:ascii="宋体" w:hAnsi="宋体" w:cs="宋体" w:hint="eastAsia"/>
                      <w:bCs/>
                      <w:szCs w:val="21"/>
                    </w:rPr>
                    <w:t>与</w:t>
                  </w:r>
                  <w:r w:rsidRPr="00137F5D">
                    <w:rPr>
                      <w:rFonts w:ascii="宋体" w:hAnsi="宋体" w:cs="宋体"/>
                      <w:bCs/>
                      <w:szCs w:val="21"/>
                    </w:rPr>
                    <w:t>Ppk</w:t>
                  </w:r>
                  <w:r w:rsidRPr="00137F5D">
                    <w:rPr>
                      <w:rFonts w:ascii="宋体" w:hAnsi="宋体" w:cs="宋体" w:hint="eastAsia"/>
                      <w:bCs/>
                      <w:szCs w:val="21"/>
                    </w:rPr>
                    <w:t>的差异</w:t>
                  </w:r>
                </w:p>
                <w:p w:rsidR="00505735" w:rsidRPr="00137F5D" w:rsidRDefault="00505735" w:rsidP="0063300A">
                  <w:pPr>
                    <w:ind w:firstLine="31680"/>
                    <w:rPr>
                      <w:szCs w:val="21"/>
                    </w:rPr>
                  </w:pPr>
                  <w:r w:rsidRPr="00137F5D">
                    <w:rPr>
                      <w:szCs w:val="21"/>
                    </w:rPr>
                    <w:t>2</w:t>
                  </w:r>
                  <w:r w:rsidRPr="00137F5D">
                    <w:rPr>
                      <w:rFonts w:hint="eastAsia"/>
                      <w:szCs w:val="21"/>
                    </w:rPr>
                    <w:t>、测量系统分析</w:t>
                  </w:r>
                </w:p>
                <w:p w:rsidR="00505735" w:rsidRPr="00137F5D" w:rsidRDefault="00505735" w:rsidP="00137F5D">
                  <w:pPr>
                    <w:pStyle w:val="ListParagraph"/>
                    <w:numPr>
                      <w:ilvl w:val="0"/>
                      <w:numId w:val="17"/>
                    </w:numPr>
                    <w:ind w:firstLineChars="0"/>
                    <w:rPr>
                      <w:szCs w:val="21"/>
                    </w:rPr>
                  </w:pPr>
                  <w:r w:rsidRPr="00137F5D">
                    <w:rPr>
                      <w:rFonts w:hint="eastAsia"/>
                      <w:szCs w:val="21"/>
                    </w:rPr>
                    <w:t>术语理解</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分辨力与灵敏度</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偏倚</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线性</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稳定性</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重复性</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再现性</w:t>
                  </w:r>
                </w:p>
                <w:p w:rsidR="00505735" w:rsidRPr="00137F5D" w:rsidRDefault="00505735" w:rsidP="00137F5D">
                  <w:pPr>
                    <w:pStyle w:val="ListParagraph"/>
                    <w:numPr>
                      <w:ilvl w:val="0"/>
                      <w:numId w:val="17"/>
                    </w:numPr>
                    <w:ind w:firstLineChars="0"/>
                    <w:rPr>
                      <w:szCs w:val="21"/>
                    </w:rPr>
                  </w:pPr>
                  <w:r w:rsidRPr="00137F5D">
                    <w:rPr>
                      <w:rFonts w:cs="Calibri"/>
                      <w:szCs w:val="21"/>
                    </w:rPr>
                    <w:t>GRR</w:t>
                  </w:r>
                  <w:r w:rsidRPr="00137F5D">
                    <w:rPr>
                      <w:rFonts w:hint="eastAsia"/>
                      <w:szCs w:val="21"/>
                    </w:rPr>
                    <w:t>分析</w:t>
                  </w:r>
                </w:p>
                <w:p w:rsidR="00505735" w:rsidRPr="00137F5D" w:rsidRDefault="00505735" w:rsidP="0063300A">
                  <w:pPr>
                    <w:ind w:firstLine="31680"/>
                    <w:rPr>
                      <w:szCs w:val="21"/>
                    </w:rPr>
                  </w:pPr>
                  <w:r w:rsidRPr="00137F5D">
                    <w:rPr>
                      <w:szCs w:val="21"/>
                    </w:rPr>
                    <w:t>3</w:t>
                  </w:r>
                  <w:r w:rsidRPr="00137F5D">
                    <w:rPr>
                      <w:rFonts w:hint="eastAsia"/>
                      <w:szCs w:val="21"/>
                    </w:rPr>
                    <w:t>、</w:t>
                  </w:r>
                  <w:r w:rsidRPr="00137F5D">
                    <w:rPr>
                      <w:szCs w:val="21"/>
                    </w:rPr>
                    <w:t>FMEA</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FMEA</w:t>
                  </w:r>
                  <w:r w:rsidRPr="00137F5D">
                    <w:rPr>
                      <w:rFonts w:cs="Calibri" w:hint="eastAsia"/>
                      <w:szCs w:val="21"/>
                    </w:rPr>
                    <w:t>由来</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为何要</w:t>
                  </w:r>
                  <w:r w:rsidRPr="00137F5D">
                    <w:rPr>
                      <w:rFonts w:cs="Calibri"/>
                      <w:szCs w:val="21"/>
                    </w:rPr>
                    <w:t>FMEA</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什么是</w:t>
                  </w:r>
                  <w:r w:rsidRPr="00137F5D">
                    <w:rPr>
                      <w:rFonts w:cs="Calibri"/>
                      <w:szCs w:val="21"/>
                    </w:rPr>
                    <w:t>DFMEA</w:t>
                  </w:r>
                  <w:r w:rsidRPr="00137F5D">
                    <w:rPr>
                      <w:rFonts w:cs="Calibri" w:hint="eastAsia"/>
                      <w:szCs w:val="21"/>
                    </w:rPr>
                    <w:t>、</w:t>
                  </w:r>
                  <w:r w:rsidRPr="00137F5D">
                    <w:rPr>
                      <w:rFonts w:cs="Calibri"/>
                      <w:szCs w:val="21"/>
                    </w:rPr>
                    <w:t>PFMEA</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DFMEA</w:t>
                  </w:r>
                  <w:r w:rsidRPr="00137F5D">
                    <w:rPr>
                      <w:rFonts w:cs="Calibri" w:hint="eastAsia"/>
                      <w:szCs w:val="21"/>
                    </w:rPr>
                    <w:t>、</w:t>
                  </w:r>
                  <w:r w:rsidRPr="00137F5D">
                    <w:rPr>
                      <w:rFonts w:cs="Calibri"/>
                      <w:szCs w:val="21"/>
                    </w:rPr>
                    <w:t>PFMEA</w:t>
                  </w:r>
                  <w:r w:rsidRPr="00137F5D">
                    <w:rPr>
                      <w:rFonts w:cs="Calibri" w:hint="eastAsia"/>
                      <w:szCs w:val="21"/>
                    </w:rPr>
                    <w:t>之间的关系</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失效的定义</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失效链</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定义</w:t>
                  </w:r>
                  <w:r w:rsidRPr="00137F5D">
                    <w:rPr>
                      <w:rFonts w:cs="Calibri"/>
                      <w:szCs w:val="21"/>
                    </w:rPr>
                    <w:t>DFMEA</w:t>
                  </w:r>
                  <w:r w:rsidRPr="00137F5D">
                    <w:rPr>
                      <w:rFonts w:cs="Calibri" w:hint="eastAsia"/>
                      <w:szCs w:val="21"/>
                    </w:rPr>
                    <w:t>、</w:t>
                  </w:r>
                  <w:r w:rsidRPr="00137F5D">
                    <w:rPr>
                      <w:rFonts w:cs="Calibri"/>
                      <w:szCs w:val="21"/>
                    </w:rPr>
                    <w:t>PFMEA</w:t>
                  </w:r>
                  <w:r w:rsidRPr="00137F5D">
                    <w:rPr>
                      <w:rFonts w:cs="Calibri" w:hint="eastAsia"/>
                      <w:szCs w:val="21"/>
                    </w:rPr>
                    <w:t>的顾客</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DFMEA</w:t>
                  </w:r>
                  <w:r w:rsidRPr="00137F5D">
                    <w:rPr>
                      <w:rFonts w:cs="Calibri" w:hint="eastAsia"/>
                      <w:szCs w:val="21"/>
                    </w:rPr>
                    <w:t>与</w:t>
                  </w:r>
                  <w:r w:rsidRPr="00137F5D">
                    <w:rPr>
                      <w:rFonts w:cs="Calibri"/>
                      <w:szCs w:val="21"/>
                    </w:rPr>
                    <w:t>PFMEA</w:t>
                  </w:r>
                  <w:r w:rsidRPr="00137F5D">
                    <w:rPr>
                      <w:rFonts w:cs="Calibri" w:hint="eastAsia"/>
                      <w:szCs w:val="21"/>
                    </w:rPr>
                    <w:t>对失效的理解</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RPN</w:t>
                  </w:r>
                  <w:r w:rsidRPr="00137F5D">
                    <w:rPr>
                      <w:rFonts w:cs="Calibri" w:hint="eastAsia"/>
                      <w:szCs w:val="21"/>
                    </w:rPr>
                    <w:t>值</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FMEA</w:t>
                  </w:r>
                  <w:r w:rsidRPr="00137F5D">
                    <w:rPr>
                      <w:rFonts w:cs="Calibri" w:hint="eastAsia"/>
                      <w:szCs w:val="21"/>
                    </w:rPr>
                    <w:t>作业流程</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如何降低风险</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如何实施</w:t>
                  </w:r>
                  <w:r w:rsidRPr="00137F5D">
                    <w:rPr>
                      <w:rFonts w:cs="Calibri"/>
                      <w:szCs w:val="21"/>
                    </w:rPr>
                    <w:t>FMEA</w:t>
                  </w:r>
                </w:p>
                <w:p w:rsidR="00505735" w:rsidRPr="00137F5D" w:rsidRDefault="00505735" w:rsidP="0063300A">
                  <w:pPr>
                    <w:ind w:firstLine="31680"/>
                    <w:rPr>
                      <w:szCs w:val="21"/>
                    </w:rPr>
                  </w:pPr>
                  <w:r w:rsidRPr="00137F5D">
                    <w:rPr>
                      <w:szCs w:val="21"/>
                    </w:rPr>
                    <w:t>4</w:t>
                  </w:r>
                  <w:r w:rsidRPr="00137F5D">
                    <w:rPr>
                      <w:rFonts w:hint="eastAsia"/>
                      <w:szCs w:val="21"/>
                    </w:rPr>
                    <w:t>、生产前各职能部门（采购、</w:t>
                  </w:r>
                  <w:r w:rsidRPr="00137F5D">
                    <w:rPr>
                      <w:szCs w:val="21"/>
                    </w:rPr>
                    <w:t>PMC</w:t>
                  </w:r>
                  <w:r w:rsidRPr="00137F5D">
                    <w:rPr>
                      <w:rFonts w:hint="eastAsia"/>
                      <w:szCs w:val="21"/>
                    </w:rPr>
                    <w:t>、设计、工程部）现场巡查督导</w:t>
                  </w:r>
                  <w:r w:rsidRPr="00137F5D">
                    <w:rPr>
                      <w:szCs w:val="21"/>
                    </w:rPr>
                    <w:t xml:space="preserve"> </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工作计划、生产计划执行状态</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各部门关联</w:t>
                  </w:r>
                  <w:r w:rsidRPr="00137F5D">
                    <w:rPr>
                      <w:rFonts w:cs="Calibri"/>
                      <w:szCs w:val="21"/>
                    </w:rPr>
                    <w:t>QCD</w:t>
                  </w:r>
                  <w:r w:rsidRPr="00137F5D">
                    <w:rPr>
                      <w:rFonts w:cs="Calibri" w:hint="eastAsia"/>
                      <w:szCs w:val="21"/>
                    </w:rPr>
                    <w:t>的要素事项指导</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解决问题的方法如</w:t>
                  </w:r>
                  <w:r w:rsidRPr="00137F5D">
                    <w:rPr>
                      <w:rFonts w:cs="Calibri"/>
                      <w:szCs w:val="21"/>
                    </w:rPr>
                    <w:t>8D</w:t>
                  </w:r>
                  <w:r w:rsidRPr="00137F5D">
                    <w:rPr>
                      <w:rFonts w:cs="Calibri" w:hint="eastAsia"/>
                      <w:szCs w:val="21"/>
                    </w:rPr>
                    <w:t>等指导</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PDCA</w:t>
                  </w:r>
                  <w:r w:rsidRPr="00137F5D">
                    <w:rPr>
                      <w:rFonts w:cs="Calibri" w:hint="eastAsia"/>
                      <w:szCs w:val="21"/>
                    </w:rPr>
                    <w:t>与</w:t>
                  </w:r>
                  <w:r w:rsidRPr="00137F5D">
                    <w:rPr>
                      <w:rFonts w:cs="Calibri"/>
                      <w:szCs w:val="21"/>
                    </w:rPr>
                    <w:t>SDCA</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案例：五大核心工具的应用</w:t>
                  </w:r>
                </w:p>
                <w:p w:rsidR="00505735" w:rsidRPr="00137F5D" w:rsidRDefault="00505735" w:rsidP="0063300A">
                  <w:pPr>
                    <w:ind w:firstLine="31680"/>
                    <w:rPr>
                      <w:b/>
                      <w:szCs w:val="21"/>
                    </w:rPr>
                  </w:pPr>
                  <w:r w:rsidRPr="00137F5D">
                    <w:rPr>
                      <w:rFonts w:hint="eastAsia"/>
                      <w:b/>
                      <w:szCs w:val="21"/>
                    </w:rPr>
                    <w:t>第五天</w:t>
                  </w:r>
                  <w:r w:rsidRPr="00137F5D">
                    <w:rPr>
                      <w:b/>
                      <w:szCs w:val="21"/>
                    </w:rPr>
                    <w:t xml:space="preserve">  QC</w:t>
                  </w:r>
                  <w:r w:rsidRPr="00137F5D">
                    <w:rPr>
                      <w:rFonts w:hint="eastAsia"/>
                      <w:b/>
                      <w:szCs w:val="21"/>
                    </w:rPr>
                    <w:t>七手法与</w:t>
                  </w:r>
                  <w:r w:rsidRPr="00137F5D">
                    <w:rPr>
                      <w:b/>
                      <w:szCs w:val="21"/>
                    </w:rPr>
                    <w:t xml:space="preserve">QCC </w:t>
                  </w:r>
                  <w:r w:rsidRPr="00137F5D">
                    <w:rPr>
                      <w:rFonts w:hint="eastAsia"/>
                      <w:b/>
                      <w:szCs w:val="21"/>
                    </w:rPr>
                    <w:t>和</w:t>
                  </w:r>
                  <w:r w:rsidRPr="00137F5D">
                    <w:rPr>
                      <w:b/>
                      <w:szCs w:val="21"/>
                    </w:rPr>
                    <w:t xml:space="preserve"> </w:t>
                  </w:r>
                  <w:r w:rsidRPr="00137F5D">
                    <w:rPr>
                      <w:rFonts w:hint="eastAsia"/>
                      <w:b/>
                      <w:szCs w:val="21"/>
                    </w:rPr>
                    <w:t>生产后各职能部门（仓库、销售、客服部）现场巡查与督导与总结</w:t>
                  </w:r>
                  <w:r w:rsidRPr="00137F5D">
                    <w:rPr>
                      <w:b/>
                      <w:szCs w:val="21"/>
                    </w:rPr>
                    <w:t xml:space="preserve"> </w:t>
                  </w:r>
                </w:p>
                <w:p w:rsidR="00505735" w:rsidRPr="00137F5D" w:rsidRDefault="00505735" w:rsidP="0063300A">
                  <w:pPr>
                    <w:ind w:firstLine="31680"/>
                    <w:rPr>
                      <w:szCs w:val="21"/>
                    </w:rPr>
                  </w:pPr>
                  <w:r w:rsidRPr="00137F5D">
                    <w:rPr>
                      <w:szCs w:val="21"/>
                    </w:rPr>
                    <w:t>1</w:t>
                  </w:r>
                  <w:r w:rsidRPr="00137F5D">
                    <w:rPr>
                      <w:rFonts w:hint="eastAsia"/>
                      <w:szCs w:val="21"/>
                    </w:rPr>
                    <w:t>、</w:t>
                  </w:r>
                  <w:r w:rsidRPr="00137F5D">
                    <w:rPr>
                      <w:szCs w:val="21"/>
                    </w:rPr>
                    <w:t>QC</w:t>
                  </w:r>
                  <w:r w:rsidRPr="00137F5D">
                    <w:rPr>
                      <w:rFonts w:hint="eastAsia"/>
                      <w:szCs w:val="21"/>
                    </w:rPr>
                    <w:t>手法在工作中的应用</w:t>
                  </w:r>
                </w:p>
                <w:p w:rsidR="00505735" w:rsidRPr="00137F5D" w:rsidRDefault="00505735" w:rsidP="00137F5D">
                  <w:pPr>
                    <w:pStyle w:val="ListParagraph"/>
                    <w:numPr>
                      <w:ilvl w:val="0"/>
                      <w:numId w:val="17"/>
                    </w:numPr>
                    <w:ind w:firstLineChars="0"/>
                    <w:rPr>
                      <w:szCs w:val="21"/>
                    </w:rPr>
                  </w:pPr>
                  <w:r w:rsidRPr="00137F5D">
                    <w:rPr>
                      <w:rFonts w:hint="eastAsia"/>
                      <w:szCs w:val="21"/>
                    </w:rPr>
                    <w:t>图表</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什么是图表</w:t>
                  </w:r>
                </w:p>
                <w:p w:rsidR="00505735" w:rsidRPr="00137F5D" w:rsidRDefault="00505735" w:rsidP="00137F5D">
                  <w:pPr>
                    <w:ind w:firstLineChars="0" w:firstLine="420"/>
                    <w:rPr>
                      <w:szCs w:val="21"/>
                    </w:rPr>
                  </w:pPr>
                  <w:r w:rsidRPr="00137F5D">
                    <w:rPr>
                      <w:szCs w:val="21"/>
                    </w:rPr>
                    <w:t>•</w:t>
                  </w:r>
                  <w:r w:rsidRPr="00137F5D">
                    <w:rPr>
                      <w:szCs w:val="21"/>
                    </w:rPr>
                    <w:tab/>
                  </w:r>
                  <w:r w:rsidRPr="00137F5D">
                    <w:rPr>
                      <w:rFonts w:hint="eastAsia"/>
                      <w:szCs w:val="21"/>
                    </w:rPr>
                    <w:t>图表种类</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图表制作原则</w:t>
                  </w:r>
                </w:p>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图表制作要领</w:t>
                  </w:r>
                </w:p>
                <w:p w:rsidR="00505735" w:rsidRPr="0073573E" w:rsidRDefault="00505735" w:rsidP="0063300A">
                  <w:pPr>
                    <w:ind w:firstLine="31680"/>
                    <w:rPr>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44" type="#_x0000_t109" style="position:absolute;left:0;text-align:left;margin-left:.5pt;margin-top:0;width:486.6pt;height:697.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4">
              <w:txbxContent>
                <w:p w:rsidR="00505735" w:rsidRPr="00137F5D" w:rsidRDefault="00505735" w:rsidP="0063300A">
                  <w:pPr>
                    <w:ind w:firstLine="31680"/>
                    <w:rPr>
                      <w:szCs w:val="21"/>
                    </w:rPr>
                  </w:pPr>
                  <w:r w:rsidRPr="00137F5D">
                    <w:rPr>
                      <w:szCs w:val="21"/>
                    </w:rPr>
                    <w:t>•</w:t>
                  </w:r>
                  <w:r w:rsidRPr="00137F5D">
                    <w:rPr>
                      <w:szCs w:val="21"/>
                    </w:rPr>
                    <w:tab/>
                  </w:r>
                  <w:r w:rsidRPr="00137F5D">
                    <w:rPr>
                      <w:rFonts w:hint="eastAsia"/>
                      <w:szCs w:val="21"/>
                    </w:rPr>
                    <w:t>常用图表</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柱状图</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扇形图</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推移图</w:t>
                  </w:r>
                </w:p>
                <w:p w:rsidR="00505735" w:rsidRDefault="00505735" w:rsidP="00137F5D">
                  <w:pPr>
                    <w:pStyle w:val="ListParagraph"/>
                    <w:numPr>
                      <w:ilvl w:val="0"/>
                      <w:numId w:val="17"/>
                    </w:numPr>
                    <w:ind w:firstLineChars="0"/>
                    <w:rPr>
                      <w:rFonts w:cs="Calibri"/>
                      <w:szCs w:val="21"/>
                    </w:rPr>
                  </w:pPr>
                  <w:r w:rsidRPr="00137F5D">
                    <w:rPr>
                      <w:rFonts w:cs="Calibri" w:hint="eastAsia"/>
                      <w:szCs w:val="21"/>
                    </w:rPr>
                    <w:t>甘特图</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流程图</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检查表</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分层法</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定义</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分层原则</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分层法与其他统计技术的联合运用</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范例解析</w:t>
                  </w:r>
                </w:p>
                <w:p w:rsidR="00505735" w:rsidRPr="00137F5D" w:rsidRDefault="00505735" w:rsidP="00137F5D">
                  <w:pPr>
                    <w:pStyle w:val="ListParagraph"/>
                    <w:numPr>
                      <w:ilvl w:val="0"/>
                      <w:numId w:val="17"/>
                    </w:numPr>
                    <w:ind w:firstLineChars="0"/>
                    <w:rPr>
                      <w:szCs w:val="21"/>
                    </w:rPr>
                  </w:pPr>
                  <w:r w:rsidRPr="00137F5D">
                    <w:rPr>
                      <w:rFonts w:hint="eastAsia"/>
                      <w:szCs w:val="21"/>
                    </w:rPr>
                    <w:t>柏拉图</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定义</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作用</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制作步骤</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结构</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范例解析</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注意事项</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常见问题</w:t>
                  </w:r>
                </w:p>
                <w:p w:rsidR="00505735" w:rsidRPr="00137F5D" w:rsidRDefault="00505735" w:rsidP="00137F5D">
                  <w:pPr>
                    <w:pStyle w:val="ListParagraph"/>
                    <w:numPr>
                      <w:ilvl w:val="0"/>
                      <w:numId w:val="17"/>
                    </w:numPr>
                    <w:ind w:firstLineChars="0"/>
                    <w:rPr>
                      <w:szCs w:val="21"/>
                    </w:rPr>
                  </w:pPr>
                  <w:r w:rsidRPr="00137F5D">
                    <w:rPr>
                      <w:rFonts w:hint="eastAsia"/>
                      <w:szCs w:val="21"/>
                    </w:rPr>
                    <w:t>鱼骨图</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定义</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类型</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制作步骤</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常见问题</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品质变异的</w:t>
                  </w:r>
                  <w:r w:rsidRPr="00137F5D">
                    <w:rPr>
                      <w:szCs w:val="21"/>
                    </w:rPr>
                    <w:t>4M1E</w:t>
                  </w:r>
                  <w:r w:rsidRPr="00137F5D">
                    <w:rPr>
                      <w:rFonts w:hint="eastAsia"/>
                      <w:szCs w:val="21"/>
                    </w:rPr>
                    <w:t>要素</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注意事项</w:t>
                  </w:r>
                </w:p>
                <w:p w:rsidR="00505735" w:rsidRPr="00137F5D" w:rsidRDefault="00505735" w:rsidP="00137F5D">
                  <w:pPr>
                    <w:ind w:left="420" w:firstLineChars="0" w:firstLine="0"/>
                    <w:rPr>
                      <w:szCs w:val="21"/>
                    </w:rPr>
                  </w:pPr>
                  <w:r w:rsidRPr="00137F5D">
                    <w:rPr>
                      <w:szCs w:val="21"/>
                    </w:rPr>
                    <w:t>•</w:t>
                  </w:r>
                  <w:r w:rsidRPr="00137F5D">
                    <w:rPr>
                      <w:szCs w:val="21"/>
                    </w:rPr>
                    <w:tab/>
                  </w:r>
                  <w:r w:rsidRPr="00137F5D">
                    <w:rPr>
                      <w:rFonts w:hint="eastAsia"/>
                      <w:szCs w:val="21"/>
                    </w:rPr>
                    <w:t>范例解析</w:t>
                  </w:r>
                </w:p>
                <w:p w:rsidR="00505735" w:rsidRPr="00137F5D" w:rsidRDefault="00505735" w:rsidP="00137F5D">
                  <w:pPr>
                    <w:pStyle w:val="ListParagraph"/>
                    <w:numPr>
                      <w:ilvl w:val="0"/>
                      <w:numId w:val="17"/>
                    </w:numPr>
                    <w:ind w:firstLineChars="0"/>
                    <w:rPr>
                      <w:rFonts w:cs="Calibri"/>
                      <w:szCs w:val="21"/>
                    </w:rPr>
                  </w:pPr>
                  <w:r w:rsidRPr="00137F5D">
                    <w:rPr>
                      <w:rFonts w:hint="eastAsia"/>
                      <w:szCs w:val="21"/>
                    </w:rPr>
                    <w:t>直方图</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制作步骤</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要点</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结构</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范例解析</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各种直方图分析</w:t>
                  </w:r>
                </w:p>
                <w:p w:rsidR="00505735" w:rsidRPr="00137F5D" w:rsidRDefault="00505735" w:rsidP="00137F5D">
                  <w:pPr>
                    <w:pStyle w:val="ListParagraph"/>
                    <w:numPr>
                      <w:ilvl w:val="0"/>
                      <w:numId w:val="17"/>
                    </w:numPr>
                    <w:ind w:firstLineChars="0"/>
                    <w:rPr>
                      <w:rFonts w:cs="Calibri"/>
                      <w:szCs w:val="21"/>
                    </w:rPr>
                  </w:pPr>
                  <w:r w:rsidRPr="00137F5D">
                    <w:rPr>
                      <w:rFonts w:cs="Calibri" w:hint="eastAsia"/>
                      <w:szCs w:val="21"/>
                    </w:rPr>
                    <w:t>点聚图</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制作步骤</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要点</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结构</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范例解析</w:t>
                  </w:r>
                </w:p>
                <w:p w:rsidR="00505735" w:rsidRPr="00137F5D" w:rsidRDefault="00505735" w:rsidP="0063300A">
                  <w:pPr>
                    <w:ind w:firstLine="31680"/>
                    <w:rPr>
                      <w:rFonts w:cs="Calibri"/>
                      <w:szCs w:val="21"/>
                    </w:rPr>
                  </w:pPr>
                  <w:r w:rsidRPr="00137F5D">
                    <w:rPr>
                      <w:rFonts w:cs="Calibri"/>
                      <w:szCs w:val="21"/>
                    </w:rPr>
                    <w:t>•</w:t>
                  </w:r>
                  <w:r w:rsidRPr="00137F5D">
                    <w:rPr>
                      <w:rFonts w:cs="Calibri"/>
                      <w:szCs w:val="21"/>
                    </w:rPr>
                    <w:tab/>
                  </w:r>
                  <w:r w:rsidRPr="00137F5D">
                    <w:rPr>
                      <w:rFonts w:cs="Calibri" w:hint="eastAsia"/>
                      <w:szCs w:val="21"/>
                    </w:rPr>
                    <w:t>使用时机</w:t>
                  </w:r>
                </w:p>
                <w:p w:rsidR="00505735" w:rsidRPr="00137F5D" w:rsidRDefault="00505735" w:rsidP="0063300A">
                  <w:pPr>
                    <w:ind w:firstLine="31680"/>
                    <w:rPr>
                      <w:rFonts w:cs="Calibri"/>
                      <w:szCs w:val="21"/>
                    </w:rPr>
                  </w:pPr>
                  <w:r w:rsidRPr="00137F5D">
                    <w:rPr>
                      <w:rFonts w:cs="Calibri"/>
                      <w:szCs w:val="21"/>
                    </w:rPr>
                    <w:t>2</w:t>
                  </w:r>
                  <w:r w:rsidRPr="00137F5D">
                    <w:rPr>
                      <w:rFonts w:cs="Calibri" w:hint="eastAsia"/>
                      <w:szCs w:val="21"/>
                    </w:rPr>
                    <w:t>、</w:t>
                  </w:r>
                  <w:r w:rsidRPr="00137F5D">
                    <w:rPr>
                      <w:rFonts w:cs="Calibri"/>
                      <w:szCs w:val="21"/>
                    </w:rPr>
                    <w:t>QCC</w:t>
                  </w:r>
                  <w:r w:rsidRPr="00137F5D">
                    <w:rPr>
                      <w:rFonts w:cs="Calibri" w:hint="eastAsia"/>
                      <w:szCs w:val="21"/>
                    </w:rPr>
                    <w:t>实施技巧</w:t>
                  </w:r>
                </w:p>
                <w:p w:rsidR="00505735" w:rsidRPr="00137F5D" w:rsidRDefault="00505735" w:rsidP="00137F5D">
                  <w:pPr>
                    <w:pStyle w:val="ListParagraph"/>
                    <w:numPr>
                      <w:ilvl w:val="0"/>
                      <w:numId w:val="17"/>
                    </w:numPr>
                    <w:ind w:firstLineChars="0"/>
                    <w:rPr>
                      <w:rFonts w:cs="Calibri"/>
                      <w:szCs w:val="21"/>
                    </w:rPr>
                  </w:pPr>
                  <w:r w:rsidRPr="00137F5D">
                    <w:rPr>
                      <w:rFonts w:cs="Calibri"/>
                      <w:szCs w:val="21"/>
                    </w:rPr>
                    <w:t>QCC</w:t>
                  </w:r>
                  <w:r w:rsidRPr="00137F5D">
                    <w:rPr>
                      <w:rFonts w:cs="Calibri" w:hint="eastAsia"/>
                      <w:szCs w:val="21"/>
                    </w:rPr>
                    <w:t>实施技巧与步骤</w:t>
                  </w:r>
                </w:p>
                <w:p w:rsidR="00505735" w:rsidRPr="00137F5D" w:rsidRDefault="00505735" w:rsidP="0063300A">
                  <w:pPr>
                    <w:ind w:firstLine="31680"/>
                    <w:rPr>
                      <w:rFonts w:cs="Calibri"/>
                      <w:szCs w:val="21"/>
                    </w:rPr>
                  </w:pPr>
                  <w:r w:rsidRPr="00137F5D">
                    <w:rPr>
                      <w:rFonts w:cs="Calibri"/>
                      <w:szCs w:val="21"/>
                    </w:rPr>
                    <w:t>3</w:t>
                  </w:r>
                  <w:r w:rsidRPr="00137F5D">
                    <w:rPr>
                      <w:rFonts w:cs="Calibri" w:hint="eastAsia"/>
                      <w:szCs w:val="21"/>
                    </w:rPr>
                    <w:t>、生产后各职能部门（仓库、销售、客服部）现场巡查督导</w:t>
                  </w:r>
                  <w:r w:rsidRPr="00137F5D">
                    <w:rPr>
                      <w:rFonts w:cs="Calibri"/>
                      <w:szCs w:val="21"/>
                    </w:rPr>
                    <w:t xml:space="preserve"> </w:t>
                  </w:r>
                </w:p>
                <w:p w:rsidR="00505735" w:rsidRPr="00137F5D" w:rsidRDefault="00505735" w:rsidP="00137F5D">
                  <w:pPr>
                    <w:pStyle w:val="ListParagraph"/>
                    <w:numPr>
                      <w:ilvl w:val="0"/>
                      <w:numId w:val="17"/>
                    </w:numPr>
                    <w:ind w:firstLineChars="0"/>
                    <w:rPr>
                      <w:szCs w:val="21"/>
                    </w:rPr>
                  </w:pPr>
                  <w:r w:rsidRPr="00137F5D">
                    <w:rPr>
                      <w:rFonts w:hint="eastAsia"/>
                      <w:szCs w:val="21"/>
                    </w:rPr>
                    <w:t>产品交付管理</w:t>
                  </w:r>
                </w:p>
                <w:p w:rsidR="00505735" w:rsidRDefault="00505735" w:rsidP="0063300A">
                  <w:pPr>
                    <w:ind w:firstLine="31680"/>
                    <w:rPr>
                      <w:b/>
                      <w:szCs w:val="21"/>
                    </w:rPr>
                  </w:pPr>
                </w:p>
                <w:p w:rsidR="00505735" w:rsidRDefault="00505735" w:rsidP="0063300A">
                  <w:pPr>
                    <w:ind w:firstLine="31680"/>
                    <w:rPr>
                      <w:b/>
                      <w:szCs w:val="21"/>
                    </w:rPr>
                  </w:pPr>
                </w:p>
                <w:p w:rsidR="00505735" w:rsidRPr="00137F5D" w:rsidRDefault="00505735" w:rsidP="0063300A">
                  <w:pPr>
                    <w:ind w:firstLine="31680"/>
                    <w:rPr>
                      <w:b/>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45" type="#_x0000_t109" style="position:absolute;left:0;text-align:left;margin-left:-.15pt;margin-top:0;width:486.6pt;height:13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45">
              <w:txbxContent>
                <w:p w:rsidR="00505735" w:rsidRPr="00137F5D" w:rsidRDefault="00505735" w:rsidP="00137F5D">
                  <w:pPr>
                    <w:pStyle w:val="ListParagraph"/>
                    <w:numPr>
                      <w:ilvl w:val="0"/>
                      <w:numId w:val="17"/>
                    </w:numPr>
                    <w:ind w:firstLineChars="0"/>
                    <w:rPr>
                      <w:szCs w:val="21"/>
                    </w:rPr>
                  </w:pPr>
                  <w:r w:rsidRPr="00137F5D">
                    <w:rPr>
                      <w:rFonts w:hint="eastAsia"/>
                      <w:szCs w:val="21"/>
                    </w:rPr>
                    <w:t>库存与质量间的关系</w:t>
                  </w:r>
                </w:p>
                <w:p w:rsidR="00505735" w:rsidRPr="00137F5D" w:rsidRDefault="00505735" w:rsidP="00137F5D">
                  <w:pPr>
                    <w:pStyle w:val="ListParagraph"/>
                    <w:numPr>
                      <w:ilvl w:val="0"/>
                      <w:numId w:val="17"/>
                    </w:numPr>
                    <w:ind w:firstLineChars="0"/>
                    <w:rPr>
                      <w:szCs w:val="21"/>
                    </w:rPr>
                  </w:pPr>
                  <w:r w:rsidRPr="00137F5D">
                    <w:rPr>
                      <w:rFonts w:hint="eastAsia"/>
                      <w:szCs w:val="21"/>
                    </w:rPr>
                    <w:t>客户满意管理</w:t>
                  </w:r>
                </w:p>
                <w:p w:rsidR="00505735" w:rsidRPr="00137F5D" w:rsidRDefault="00505735" w:rsidP="00137F5D">
                  <w:pPr>
                    <w:pStyle w:val="ListParagraph"/>
                    <w:numPr>
                      <w:ilvl w:val="0"/>
                      <w:numId w:val="17"/>
                    </w:numPr>
                    <w:ind w:firstLineChars="0"/>
                    <w:rPr>
                      <w:szCs w:val="21"/>
                    </w:rPr>
                  </w:pPr>
                  <w:r w:rsidRPr="00137F5D">
                    <w:rPr>
                      <w:rFonts w:hint="eastAsia"/>
                      <w:szCs w:val="21"/>
                    </w:rPr>
                    <w:t>风险管理</w:t>
                  </w:r>
                </w:p>
                <w:p w:rsidR="00505735" w:rsidRPr="00137F5D" w:rsidRDefault="00505735" w:rsidP="0063300A">
                  <w:pPr>
                    <w:ind w:firstLine="31680"/>
                    <w:rPr>
                      <w:rFonts w:cs="Calibri"/>
                      <w:szCs w:val="21"/>
                    </w:rPr>
                  </w:pPr>
                  <w:r w:rsidRPr="00137F5D">
                    <w:rPr>
                      <w:rFonts w:cs="Calibri"/>
                      <w:szCs w:val="21"/>
                    </w:rPr>
                    <w:t>4</w:t>
                  </w:r>
                  <w:r w:rsidRPr="00137F5D">
                    <w:rPr>
                      <w:rFonts w:cs="Calibri" w:hint="eastAsia"/>
                      <w:szCs w:val="21"/>
                    </w:rPr>
                    <w:t>、领导谈话、管理者互动</w:t>
                  </w:r>
                  <w:r w:rsidRPr="00137F5D">
                    <w:rPr>
                      <w:rFonts w:cs="Calibri"/>
                      <w:szCs w:val="21"/>
                    </w:rPr>
                    <w:t xml:space="preserve"> </w:t>
                  </w:r>
                </w:p>
                <w:p w:rsidR="00505735" w:rsidRPr="00137F5D" w:rsidRDefault="00505735" w:rsidP="00137F5D">
                  <w:pPr>
                    <w:pStyle w:val="ListParagraph"/>
                    <w:numPr>
                      <w:ilvl w:val="0"/>
                      <w:numId w:val="17"/>
                    </w:numPr>
                    <w:ind w:firstLineChars="0"/>
                    <w:rPr>
                      <w:szCs w:val="21"/>
                    </w:rPr>
                  </w:pPr>
                  <w:r w:rsidRPr="00137F5D">
                    <w:rPr>
                      <w:rFonts w:hint="eastAsia"/>
                      <w:szCs w:val="21"/>
                    </w:rPr>
                    <w:t>企业质量管理系统的改善思路</w:t>
                  </w:r>
                </w:p>
                <w:p w:rsidR="00505735" w:rsidRPr="00137F5D" w:rsidRDefault="00505735" w:rsidP="00137F5D">
                  <w:pPr>
                    <w:pStyle w:val="ListParagraph"/>
                    <w:numPr>
                      <w:ilvl w:val="0"/>
                      <w:numId w:val="17"/>
                    </w:numPr>
                    <w:ind w:firstLineChars="0"/>
                    <w:rPr>
                      <w:szCs w:val="21"/>
                    </w:rPr>
                  </w:pPr>
                  <w:r w:rsidRPr="00137F5D">
                    <w:rPr>
                      <w:rFonts w:hint="eastAsia"/>
                      <w:szCs w:val="21"/>
                    </w:rPr>
                    <w:t>眼下</w:t>
                  </w:r>
                  <w:r w:rsidRPr="00137F5D">
                    <w:rPr>
                      <w:szCs w:val="21"/>
                    </w:rPr>
                    <w:t>1A</w:t>
                  </w:r>
                  <w:r w:rsidRPr="00137F5D">
                    <w:rPr>
                      <w:rFonts w:hint="eastAsia"/>
                      <w:szCs w:val="21"/>
                    </w:rPr>
                    <w:t>事项</w:t>
                  </w:r>
                </w:p>
                <w:p w:rsidR="00505735" w:rsidRPr="00137F5D" w:rsidRDefault="00505735" w:rsidP="00137F5D">
                  <w:pPr>
                    <w:pStyle w:val="ListParagraph"/>
                    <w:numPr>
                      <w:ilvl w:val="0"/>
                      <w:numId w:val="17"/>
                    </w:numPr>
                    <w:ind w:firstLineChars="0"/>
                    <w:rPr>
                      <w:szCs w:val="21"/>
                    </w:rPr>
                  </w:pPr>
                  <w:r w:rsidRPr="00137F5D">
                    <w:rPr>
                      <w:rFonts w:hint="eastAsia"/>
                      <w:szCs w:val="21"/>
                    </w:rPr>
                    <w:t>与骨干人员互动，分享培训心得，展望后期的方向</w:t>
                  </w:r>
                </w:p>
                <w:p w:rsidR="00505735" w:rsidRPr="00137F5D" w:rsidRDefault="00505735" w:rsidP="0063300A">
                  <w:pPr>
                    <w:ind w:firstLine="31680"/>
                    <w:rPr>
                      <w:szCs w:val="21"/>
                    </w:rPr>
                  </w:pPr>
                  <w:r w:rsidRPr="00137F5D">
                    <w:rPr>
                      <w:rFonts w:cs="Calibri"/>
                      <w:szCs w:val="21"/>
                    </w:rPr>
                    <w:t>5</w:t>
                  </w:r>
                  <w:r w:rsidRPr="00137F5D">
                    <w:rPr>
                      <w:rFonts w:cs="Calibri" w:hint="eastAsia"/>
                      <w:szCs w:val="21"/>
                    </w:rPr>
                    <w:t>、总结</w:t>
                  </w: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group id="_x0000_s1046" style="position:absolute;left:0;text-align:left;margin-left:-1.45pt;margin-top:9.2pt;width:420.75pt;height:36.6pt;z-index:251655680;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047"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048"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049"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505735" w:rsidRPr="00C65D65" w:rsidRDefault="00505735" w:rsidP="00095823">
                      <w:pPr>
                        <w:pStyle w:val="Heading1"/>
                        <w:pBdr>
                          <w:bottom w:val="single" w:sz="6" w:space="1" w:color="E36C0A"/>
                        </w:pBdr>
                        <w:spacing w:beforeLines="100" w:after="0" w:line="400" w:lineRule="exact"/>
                        <w:rPr>
                          <w:rFonts w:ascii="微软雅黑"/>
                          <w:b/>
                          <w:color w:val="000000"/>
                          <w:kern w:val="0"/>
                        </w:rPr>
                      </w:pPr>
                      <w:r w:rsidRPr="00C65D65">
                        <w:rPr>
                          <w:rFonts w:ascii="微软雅黑" w:hAnsi="微软雅黑" w:hint="eastAsia"/>
                          <w:b/>
                          <w:color w:val="000000"/>
                          <w:kern w:val="0"/>
                        </w:rPr>
                        <w:t>程对象</w:t>
                      </w:r>
                      <w:r w:rsidRPr="00C65D65">
                        <w:rPr>
                          <w:rFonts w:ascii="微软雅黑" w:hAnsi="Wingdings 2" w:hint="eastAsia"/>
                          <w:b/>
                          <w:color w:val="000000"/>
                          <w:kern w:val="0"/>
                          <w:szCs w:val="28"/>
                        </w:rPr>
                        <w:sym w:font="Wingdings 2" w:char="F0AF"/>
                      </w:r>
                    </w:p>
                    <w:p w:rsidR="00505735" w:rsidRPr="00C65D65" w:rsidRDefault="00505735" w:rsidP="00095823">
                      <w:pPr>
                        <w:pStyle w:val="Heading1"/>
                        <w:pBdr>
                          <w:bottom w:val="single" w:sz="6" w:space="1" w:color="E36C0A"/>
                        </w:pBdr>
                        <w:spacing w:beforeLines="100" w:after="0" w:line="400" w:lineRule="exact"/>
                        <w:rPr>
                          <w:rFonts w:ascii="微软雅黑"/>
                          <w:b/>
                          <w:color w:val="000000"/>
                          <w:kern w:val="0"/>
                        </w:rPr>
                      </w:pPr>
                    </w:p>
                  </w:txbxContent>
                </v:textbox>
              </v:shape>
              <v:shape id="AutoShape 355" o:spid="_x0000_s1050"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051"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05735" w:rsidRPr="00C65D65" w:rsidRDefault="00505735" w:rsidP="00667069">
                    <w:pPr>
                      <w:pStyle w:val="Heading1"/>
                      <w:pBdr>
                        <w:bottom w:val="single" w:sz="6" w:space="1" w:color="E36C0A"/>
                      </w:pBdr>
                      <w:spacing w:before="0" w:after="0" w:line="240" w:lineRule="auto"/>
                      <w:rPr>
                        <w:rFonts w:ascii="微软雅黑"/>
                        <w:color w:val="F79646"/>
                        <w:kern w:val="0"/>
                      </w:rPr>
                    </w:pPr>
                    <w:r w:rsidRPr="00C65D65">
                      <w:rPr>
                        <w:rFonts w:ascii="微软雅黑" w:hAnsi="Wingdings 2" w:hint="eastAsia"/>
                        <w:b/>
                        <w:color w:val="F79646"/>
                        <w:kern w:val="0"/>
                        <w:szCs w:val="28"/>
                      </w:rPr>
                      <w:sym w:font="Wingdings 2" w:char="F0AF"/>
                    </w:r>
                    <w:r>
                      <w:rPr>
                        <w:rFonts w:ascii="微软雅黑" w:hAnsi="微软雅黑" w:hint="eastAsia"/>
                        <w:b/>
                        <w:color w:val="F79646"/>
                        <w:kern w:val="0"/>
                      </w:rPr>
                      <w:t>讲师介绍</w:t>
                    </w:r>
                    <w:r w:rsidRPr="00C65D65">
                      <w:rPr>
                        <w:rFonts w:ascii="微软雅黑" w:hAnsi="Wingdings 2" w:hint="eastAsia"/>
                        <w:b/>
                        <w:color w:val="F79646"/>
                        <w:kern w:val="0"/>
                        <w:szCs w:val="28"/>
                      </w:rPr>
                      <w:sym w:font="Wingdings 2" w:char="F0AF"/>
                    </w:r>
                  </w:p>
                </w:txbxContent>
              </v:textbox>
            </v:shape>
            <w10:wrap anchorx="margin"/>
          </v:group>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52" type="#_x0000_t109" style="position:absolute;left:0;text-align:left;margin-left:-.15pt;margin-top:2.95pt;width:486.6pt;height:52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2">
              <w:txbxContent>
                <w:p w:rsidR="00505735" w:rsidRPr="000B55FB" w:rsidRDefault="00505735" w:rsidP="0063300A">
                  <w:pPr>
                    <w:ind w:firstLine="31680"/>
                    <w:rPr>
                      <w:rFonts w:ascii="宋体" w:cs="宋体"/>
                      <w:b/>
                      <w:bCs/>
                      <w:szCs w:val="21"/>
                    </w:rPr>
                  </w:pPr>
                  <w:r w:rsidRPr="000B55FB">
                    <w:rPr>
                      <w:rFonts w:ascii="宋体" w:hAnsi="宋体" w:cs="宋体" w:hint="eastAsia"/>
                      <w:b/>
                      <w:bCs/>
                      <w:szCs w:val="21"/>
                    </w:rPr>
                    <w:t>杨家来</w:t>
                  </w:r>
                </w:p>
                <w:p w:rsidR="00505735" w:rsidRPr="000B55FB" w:rsidRDefault="00505735" w:rsidP="0063300A">
                  <w:pPr>
                    <w:ind w:firstLine="31680"/>
                    <w:rPr>
                      <w:rFonts w:ascii="宋体" w:cs="宋体"/>
                      <w:bCs/>
                      <w:szCs w:val="21"/>
                    </w:rPr>
                  </w:pPr>
                  <w:r w:rsidRPr="000B55FB">
                    <w:rPr>
                      <w:rFonts w:ascii="宋体" w:hAnsi="宋体" w:cs="宋体" w:hint="eastAsia"/>
                      <w:b/>
                      <w:bCs/>
                      <w:szCs w:val="21"/>
                    </w:rPr>
                    <w:t>出生年月：</w:t>
                  </w:r>
                  <w:r w:rsidRPr="000B55FB">
                    <w:rPr>
                      <w:rFonts w:ascii="宋体" w:hAnsi="宋体" w:cs="宋体"/>
                      <w:bCs/>
                      <w:szCs w:val="21"/>
                    </w:rPr>
                    <w:t>1977</w:t>
                  </w:r>
                  <w:r w:rsidRPr="000B55FB">
                    <w:rPr>
                      <w:rFonts w:ascii="宋体" w:hAnsi="宋体" w:cs="宋体" w:hint="eastAsia"/>
                      <w:bCs/>
                      <w:szCs w:val="21"/>
                    </w:rPr>
                    <w:t>年</w:t>
                  </w:r>
                  <w:r w:rsidRPr="000B55FB">
                    <w:rPr>
                      <w:rFonts w:ascii="宋体" w:hAnsi="宋体" w:cs="宋体"/>
                      <w:bCs/>
                      <w:szCs w:val="21"/>
                    </w:rPr>
                    <w:t>11</w:t>
                  </w:r>
                  <w:r w:rsidRPr="000B55FB">
                    <w:rPr>
                      <w:rFonts w:ascii="宋体" w:hAnsi="宋体" w:cs="宋体" w:hint="eastAsia"/>
                      <w:bCs/>
                      <w:szCs w:val="21"/>
                    </w:rPr>
                    <w:t>月</w:t>
                  </w:r>
                </w:p>
                <w:p w:rsidR="00505735" w:rsidRDefault="00505735" w:rsidP="0063300A">
                  <w:pPr>
                    <w:ind w:firstLine="31680"/>
                    <w:rPr>
                      <w:rFonts w:ascii="宋体" w:cs="宋体"/>
                      <w:bCs/>
                      <w:szCs w:val="21"/>
                    </w:rPr>
                  </w:pPr>
                  <w:r w:rsidRPr="000B55FB">
                    <w:rPr>
                      <w:rFonts w:ascii="宋体" w:hAnsi="宋体" w:cs="宋体" w:hint="eastAsia"/>
                      <w:b/>
                      <w:bCs/>
                      <w:szCs w:val="21"/>
                    </w:rPr>
                    <w:t>教育背景：</w:t>
                  </w:r>
                  <w:r w:rsidRPr="000B55FB">
                    <w:rPr>
                      <w:rFonts w:ascii="宋体" w:hAnsi="宋体" w:cs="宋体" w:hint="eastAsia"/>
                      <w:bCs/>
                      <w:szCs w:val="21"/>
                    </w:rPr>
                    <w:t>经济学学士</w:t>
                  </w:r>
                  <w:r w:rsidRPr="000B55FB">
                    <w:rPr>
                      <w:rFonts w:ascii="宋体" w:cs="宋体"/>
                      <w:bCs/>
                      <w:szCs w:val="21"/>
                    </w:rPr>
                    <w:tab/>
                  </w:r>
                  <w:r w:rsidRPr="000B55FB">
                    <w:rPr>
                      <w:rFonts w:ascii="宋体" w:cs="宋体"/>
                      <w:bCs/>
                      <w:szCs w:val="21"/>
                    </w:rPr>
                    <w:tab/>
                  </w:r>
                </w:p>
                <w:p w:rsidR="00505735" w:rsidRPr="000B55FB" w:rsidRDefault="00505735" w:rsidP="0063300A">
                  <w:pPr>
                    <w:ind w:firstLine="31680"/>
                    <w:rPr>
                      <w:rFonts w:ascii="宋体" w:cs="宋体"/>
                      <w:b/>
                      <w:bCs/>
                      <w:szCs w:val="21"/>
                    </w:rPr>
                  </w:pPr>
                  <w:r w:rsidRPr="000B55FB">
                    <w:rPr>
                      <w:rFonts w:ascii="宋体" w:hAnsi="宋体" w:cs="宋体" w:hint="eastAsia"/>
                      <w:b/>
                      <w:bCs/>
                      <w:szCs w:val="21"/>
                    </w:rPr>
                    <w:t>量身“定制化”、案例“实战化”来满足客户所需！</w:t>
                  </w:r>
                </w:p>
                <w:p w:rsidR="00505735" w:rsidRPr="000B55FB" w:rsidRDefault="00505735" w:rsidP="0063300A">
                  <w:pPr>
                    <w:ind w:firstLine="31680"/>
                    <w:rPr>
                      <w:b/>
                      <w:szCs w:val="21"/>
                    </w:rPr>
                  </w:pPr>
                  <w:r w:rsidRPr="000B55FB">
                    <w:rPr>
                      <w:rFonts w:hint="eastAsia"/>
                      <w:b/>
                      <w:szCs w:val="21"/>
                    </w:rPr>
                    <w:t>主要背景</w:t>
                  </w:r>
                </w:p>
                <w:p w:rsidR="00505735" w:rsidRPr="000B55FB" w:rsidRDefault="00505735"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西南大学</w:t>
                  </w:r>
                  <w:r w:rsidRPr="000B55FB">
                    <w:rPr>
                      <w:szCs w:val="21"/>
                    </w:rPr>
                    <w:t xml:space="preserve">                                               </w:t>
                  </w:r>
                  <w:r w:rsidRPr="000B55FB">
                    <w:rPr>
                      <w:rFonts w:hint="eastAsia"/>
                      <w:szCs w:val="21"/>
                    </w:rPr>
                    <w:t>经济学</w:t>
                  </w:r>
                  <w:r w:rsidRPr="000B55FB">
                    <w:rPr>
                      <w:szCs w:val="21"/>
                    </w:rPr>
                    <w:t xml:space="preserve"> </w:t>
                  </w:r>
                  <w:r w:rsidRPr="000B55FB">
                    <w:rPr>
                      <w:rFonts w:hint="eastAsia"/>
                      <w:szCs w:val="21"/>
                    </w:rPr>
                    <w:t>学士学位</w:t>
                  </w:r>
                </w:p>
                <w:p w:rsidR="00505735" w:rsidRPr="000B55FB" w:rsidRDefault="00505735"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原东莞荣成塑胶</w:t>
                  </w:r>
                  <w:r w:rsidRPr="000B55FB">
                    <w:rPr>
                      <w:szCs w:val="21"/>
                    </w:rPr>
                    <w:t xml:space="preserve">                  </w:t>
                  </w:r>
                  <w:r w:rsidRPr="000B55FB">
                    <w:rPr>
                      <w:rFonts w:hint="eastAsia"/>
                      <w:szCs w:val="21"/>
                    </w:rPr>
                    <w:t>品质工程师、品质稽核委员会课长、品质经理</w:t>
                  </w:r>
                </w:p>
                <w:p w:rsidR="00505735" w:rsidRPr="000B55FB" w:rsidRDefault="00505735"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原实丰文化发展股份公司</w:t>
                  </w:r>
                  <w:r w:rsidRPr="000B55FB">
                    <w:rPr>
                      <w:szCs w:val="21"/>
                    </w:rPr>
                    <w:t xml:space="preserve">                                </w:t>
                  </w:r>
                  <w:r w:rsidRPr="000B55FB">
                    <w:rPr>
                      <w:rFonts w:hint="eastAsia"/>
                      <w:szCs w:val="21"/>
                    </w:rPr>
                    <w:t>运营总监、执行副总</w:t>
                  </w:r>
                </w:p>
                <w:p w:rsidR="00505735" w:rsidRDefault="00505735"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原深圳市某知名管理咨询机构</w:t>
                  </w:r>
                  <w:r w:rsidRPr="000B55FB">
                    <w:rPr>
                      <w:szCs w:val="21"/>
                    </w:rPr>
                    <w:t xml:space="preserve">           </w:t>
                  </w:r>
                  <w:r w:rsidRPr="000B55FB">
                    <w:rPr>
                      <w:rFonts w:hint="eastAsia"/>
                      <w:szCs w:val="21"/>
                    </w:rPr>
                    <w:t>高级咨询师、讲师、咨询经理、培训经理</w:t>
                  </w:r>
                </w:p>
                <w:p w:rsidR="00505735" w:rsidRPr="000B55FB" w:rsidRDefault="00505735" w:rsidP="0063300A">
                  <w:pPr>
                    <w:ind w:firstLine="31680"/>
                    <w:rPr>
                      <w:b/>
                      <w:szCs w:val="21"/>
                    </w:rPr>
                  </w:pPr>
                  <w:r w:rsidRPr="000B55FB">
                    <w:rPr>
                      <w:rFonts w:hint="eastAsia"/>
                      <w:b/>
                      <w:szCs w:val="21"/>
                    </w:rPr>
                    <w:t>个人介绍</w:t>
                  </w:r>
                </w:p>
                <w:p w:rsidR="00505735" w:rsidRPr="000B55FB" w:rsidRDefault="00505735" w:rsidP="0063300A">
                  <w:pPr>
                    <w:ind w:firstLine="31680"/>
                    <w:rPr>
                      <w:rFonts w:cs="Calibri"/>
                      <w:szCs w:val="21"/>
                    </w:rPr>
                  </w:pPr>
                  <w:r w:rsidRPr="000B55FB">
                    <w:rPr>
                      <w:rFonts w:cs="Calibri" w:hint="eastAsia"/>
                      <w:szCs w:val="21"/>
                    </w:rPr>
                    <w:t>杨家来老师</w:t>
                  </w:r>
                  <w:r>
                    <w:rPr>
                      <w:rFonts w:cs="Calibri"/>
                      <w:szCs w:val="21"/>
                    </w:rPr>
                    <w:t xml:space="preserve"> </w:t>
                  </w:r>
                  <w:r w:rsidRPr="000B55FB">
                    <w:rPr>
                      <w:rFonts w:cs="Calibri" w:hint="eastAsia"/>
                      <w:szCs w:val="21"/>
                    </w:rPr>
                    <w:t>从</w:t>
                  </w:r>
                  <w:r w:rsidRPr="000B55FB">
                    <w:rPr>
                      <w:rFonts w:cs="Calibri"/>
                      <w:szCs w:val="21"/>
                    </w:rPr>
                    <w:t>1998</w:t>
                  </w:r>
                  <w:r w:rsidRPr="000B55FB">
                    <w:rPr>
                      <w:rFonts w:cs="Calibri" w:hint="eastAsia"/>
                      <w:szCs w:val="21"/>
                    </w:rPr>
                    <w:t>年开始旨在为多家世界</w:t>
                  </w:r>
                  <w:r w:rsidRPr="000B55FB">
                    <w:rPr>
                      <w:rFonts w:cs="Calibri"/>
                      <w:szCs w:val="21"/>
                    </w:rPr>
                    <w:t>500</w:t>
                  </w:r>
                  <w:r w:rsidRPr="000B55FB">
                    <w:rPr>
                      <w:rFonts w:cs="Calibri" w:hint="eastAsia"/>
                      <w:szCs w:val="21"/>
                    </w:rPr>
                    <w:t>强外企提供零部件制造商的企业从事质量管理工作，</w:t>
                  </w:r>
                  <w:r w:rsidRPr="000B55FB">
                    <w:rPr>
                      <w:rFonts w:cs="Calibri"/>
                      <w:szCs w:val="21"/>
                    </w:rPr>
                    <w:t>2005</w:t>
                  </w:r>
                  <w:r w:rsidRPr="000B55FB">
                    <w:rPr>
                      <w:rFonts w:cs="Calibri" w:hint="eastAsia"/>
                      <w:szCs w:val="21"/>
                    </w:rPr>
                    <w:t>年开始从事管理体系建立的咨询和培训工作（其中</w:t>
                  </w:r>
                  <w:r w:rsidRPr="000B55FB">
                    <w:rPr>
                      <w:rFonts w:cs="Calibri"/>
                      <w:szCs w:val="21"/>
                    </w:rPr>
                    <w:t>2007</w:t>
                  </w:r>
                  <w:r w:rsidRPr="000B55FB">
                    <w:rPr>
                      <w:rFonts w:cs="Calibri" w:hint="eastAsia"/>
                      <w:szCs w:val="21"/>
                    </w:rPr>
                    <w:t>年到</w:t>
                  </w:r>
                  <w:r w:rsidRPr="000B55FB">
                    <w:rPr>
                      <w:rFonts w:cs="Calibri"/>
                      <w:szCs w:val="21"/>
                    </w:rPr>
                    <w:t>2009</w:t>
                  </w:r>
                  <w:r w:rsidRPr="000B55FB">
                    <w:rPr>
                      <w:rFonts w:cs="Calibri" w:hint="eastAsia"/>
                      <w:szCs w:val="21"/>
                    </w:rPr>
                    <w:t>年期间在实丰文化发展股份公司从事运营总监、执行副总工作），历任咨询师、高级咨询师、咨询经理、培训经理。</w:t>
                  </w:r>
                </w:p>
                <w:p w:rsidR="00505735" w:rsidRPr="000B55FB" w:rsidRDefault="00505735" w:rsidP="0063300A">
                  <w:pPr>
                    <w:ind w:firstLine="31680"/>
                    <w:rPr>
                      <w:rFonts w:cs="Calibri"/>
                      <w:szCs w:val="21"/>
                    </w:rPr>
                  </w:pPr>
                  <w:r w:rsidRPr="000B55FB">
                    <w:rPr>
                      <w:rFonts w:cs="Calibri" w:hint="eastAsia"/>
                      <w:szCs w:val="21"/>
                    </w:rPr>
                    <w:t>在过去</w:t>
                  </w:r>
                  <w:r w:rsidRPr="000B55FB">
                    <w:rPr>
                      <w:rFonts w:cs="Calibri"/>
                      <w:szCs w:val="21"/>
                    </w:rPr>
                    <w:t>8</w:t>
                  </w:r>
                  <w:r w:rsidRPr="000B55FB">
                    <w:rPr>
                      <w:rFonts w:cs="Calibri" w:hint="eastAsia"/>
                      <w:szCs w:val="21"/>
                    </w:rPr>
                    <w:t>年的企业管理咨询和培训实践经历以及</w:t>
                  </w:r>
                  <w:r w:rsidRPr="000B55FB">
                    <w:rPr>
                      <w:rFonts w:cs="Calibri"/>
                      <w:szCs w:val="21"/>
                    </w:rPr>
                    <w:t>6</w:t>
                  </w:r>
                  <w:r w:rsidRPr="000B55FB">
                    <w:rPr>
                      <w:rFonts w:cs="Calibri" w:hint="eastAsia"/>
                      <w:szCs w:val="21"/>
                    </w:rPr>
                    <w:t>年的企业中、高层管理经历中，杨老师积累了丰富的实务经验、工具、方法和案例。在流程梳理</w:t>
                  </w:r>
                  <w:r w:rsidRPr="000B55FB">
                    <w:rPr>
                      <w:rFonts w:cs="Calibri"/>
                      <w:szCs w:val="21"/>
                    </w:rPr>
                    <w:t>BPM</w:t>
                  </w:r>
                  <w:r w:rsidRPr="000B55FB">
                    <w:rPr>
                      <w:rFonts w:cs="Calibri" w:hint="eastAsia"/>
                      <w:szCs w:val="21"/>
                    </w:rPr>
                    <w:t>、品质管理、现场管理、运营落地管理等方面具有丰富的实战和咨询培训经验，能与学员深入的分析和分享杨老师在</w:t>
                  </w:r>
                  <w:r w:rsidRPr="000B55FB">
                    <w:rPr>
                      <w:rFonts w:cs="Calibri"/>
                      <w:szCs w:val="21"/>
                    </w:rPr>
                    <w:t>8</w:t>
                  </w:r>
                  <w:r w:rsidRPr="000B55FB">
                    <w:rPr>
                      <w:rFonts w:cs="Calibri" w:hint="eastAsia"/>
                      <w:szCs w:val="21"/>
                    </w:rPr>
                    <w:t>年的咨询和培训工作以及</w:t>
                  </w:r>
                  <w:r w:rsidRPr="000B55FB">
                    <w:rPr>
                      <w:rFonts w:cs="Calibri"/>
                      <w:szCs w:val="21"/>
                    </w:rPr>
                    <w:t>6</w:t>
                  </w:r>
                  <w:r w:rsidRPr="000B55FB">
                    <w:rPr>
                      <w:rFonts w:cs="Calibri" w:hint="eastAsia"/>
                      <w:szCs w:val="21"/>
                    </w:rPr>
                    <w:t>年的中、高层管理工作中沉淀的经验。</w:t>
                  </w:r>
                </w:p>
                <w:p w:rsidR="00505735" w:rsidRPr="000B55FB" w:rsidRDefault="00505735" w:rsidP="0063300A">
                  <w:pPr>
                    <w:ind w:firstLine="31680"/>
                    <w:rPr>
                      <w:rFonts w:cs="Calibri"/>
                      <w:szCs w:val="21"/>
                    </w:rPr>
                  </w:pPr>
                  <w:r w:rsidRPr="000B55FB">
                    <w:rPr>
                      <w:rFonts w:cs="Calibri" w:hint="eastAsia"/>
                      <w:szCs w:val="21"/>
                    </w:rPr>
                    <w:t>杨老师能根据企业的实际情况有效策划管理体系，着眼于企业长期发展需求及满足客户的期望为出发点，量身“定制化”适用于企业的管理体系！培训课程的设置紧密结合客户的实际问题，运用启智思维，启发学员思考、分析问题。采用</w:t>
                  </w:r>
                  <w:r w:rsidRPr="000B55FB">
                    <w:rPr>
                      <w:rFonts w:cs="Calibri"/>
                      <w:szCs w:val="21"/>
                    </w:rPr>
                    <w:t>4</w:t>
                  </w:r>
                  <w:r w:rsidRPr="000B55FB">
                    <w:rPr>
                      <w:rFonts w:cs="Calibri" w:hint="eastAsia"/>
                      <w:szCs w:val="21"/>
                    </w:rPr>
                    <w:t>：</w:t>
                  </w:r>
                  <w:r w:rsidRPr="000B55FB">
                    <w:rPr>
                      <w:rFonts w:cs="Calibri"/>
                      <w:szCs w:val="21"/>
                    </w:rPr>
                    <w:t>5</w:t>
                  </w:r>
                  <w:r w:rsidRPr="000B55FB">
                    <w:rPr>
                      <w:rFonts w:cs="Calibri" w:hint="eastAsia"/>
                      <w:szCs w:val="21"/>
                    </w:rPr>
                    <w:t>：</w:t>
                  </w:r>
                  <w:r w:rsidRPr="000B55FB">
                    <w:rPr>
                      <w:rFonts w:cs="Calibri"/>
                      <w:szCs w:val="21"/>
                    </w:rPr>
                    <w:t>1</w:t>
                  </w:r>
                  <w:r w:rsidRPr="000B55FB">
                    <w:rPr>
                      <w:rFonts w:cs="Calibri" w:hint="eastAsia"/>
                      <w:szCs w:val="21"/>
                    </w:rPr>
                    <w:t>授课风格（</w:t>
                  </w:r>
                  <w:r w:rsidRPr="000B55FB">
                    <w:rPr>
                      <w:rFonts w:cs="Calibri"/>
                      <w:szCs w:val="21"/>
                    </w:rPr>
                    <w:t>40%</w:t>
                  </w:r>
                  <w:r w:rsidRPr="000B55FB">
                    <w:rPr>
                      <w:rFonts w:cs="Calibri" w:hint="eastAsia"/>
                      <w:szCs w:val="21"/>
                    </w:rPr>
                    <w:t>时间进行理论和方法讲解，</w:t>
                  </w:r>
                  <w:r w:rsidRPr="000B55FB">
                    <w:rPr>
                      <w:rFonts w:cs="Calibri"/>
                      <w:szCs w:val="21"/>
                    </w:rPr>
                    <w:t>50%</w:t>
                  </w:r>
                  <w:r w:rsidRPr="000B55FB">
                    <w:rPr>
                      <w:rFonts w:cs="Calibri" w:hint="eastAsia"/>
                      <w:szCs w:val="21"/>
                    </w:rPr>
                    <w:t>时间进行案例研讨和互动练习，</w:t>
                  </w:r>
                  <w:r w:rsidRPr="000B55FB">
                    <w:rPr>
                      <w:rFonts w:cs="Calibri"/>
                      <w:szCs w:val="21"/>
                    </w:rPr>
                    <w:t>10%</w:t>
                  </w:r>
                  <w:r w:rsidRPr="000B55FB">
                    <w:rPr>
                      <w:rFonts w:cs="Calibri" w:hint="eastAsia"/>
                      <w:szCs w:val="21"/>
                    </w:rPr>
                    <w:t>时间进行总结），始终把咨询和培训的“实用性、实效性、实操性”放在第一位，善于引导学员通过简单实际的案例并结合客户的产品和流程融入课程研讨中解惑于学员，以实现杨老师所秉持的“管理就是梳理、优化、控制风险的工作”的咨询和培训理念。</w:t>
                  </w:r>
                </w:p>
                <w:p w:rsidR="00505735" w:rsidRPr="000B55FB" w:rsidRDefault="00505735" w:rsidP="0063300A">
                  <w:pPr>
                    <w:ind w:firstLine="31680"/>
                    <w:rPr>
                      <w:b/>
                      <w:szCs w:val="21"/>
                    </w:rPr>
                  </w:pPr>
                  <w:r w:rsidRPr="000B55FB">
                    <w:rPr>
                      <w:rFonts w:hint="eastAsia"/>
                      <w:b/>
                      <w:szCs w:val="21"/>
                    </w:rPr>
                    <w:t>专注课程培训</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865"/>
                    <w:gridCol w:w="2350"/>
                    <w:gridCol w:w="2350"/>
                  </w:tblGrid>
                  <w:tr w:rsidR="00505735" w:rsidTr="006B2152">
                    <w:trPr>
                      <w:trHeight w:val="567"/>
                    </w:trPr>
                    <w:tc>
                      <w:tcPr>
                        <w:tcW w:w="2835" w:type="dxa"/>
                        <w:tcBorders>
                          <w:top w:val="single" w:sz="12" w:space="0" w:color="auto"/>
                        </w:tcBorders>
                        <w:shd w:val="clear" w:color="auto" w:fill="3366FF"/>
                        <w:vAlign w:val="center"/>
                      </w:tcPr>
                      <w:p w:rsidR="00505735" w:rsidRDefault="00505735" w:rsidP="00505735">
                        <w:pPr>
                          <w:spacing w:line="240" w:lineRule="atLeast"/>
                          <w:ind w:firstLine="31680"/>
                          <w:rPr>
                            <w:rFonts w:ascii="黑体" w:eastAsia="黑体" w:hAnsi="黑体" w:cs="黑体"/>
                            <w:b/>
                            <w:color w:val="FFFFFF"/>
                            <w:spacing w:val="50"/>
                            <w:sz w:val="22"/>
                          </w:rPr>
                        </w:pPr>
                        <w:r>
                          <w:rPr>
                            <w:rFonts w:ascii="黑体" w:eastAsia="黑体" w:hAnsi="黑体" w:cs="黑体" w:hint="eastAsia"/>
                            <w:b/>
                            <w:color w:val="FFFFFF"/>
                            <w:spacing w:val="50"/>
                            <w:sz w:val="22"/>
                          </w:rPr>
                          <w:t>工具类</w:t>
                        </w:r>
                      </w:p>
                    </w:tc>
                    <w:tc>
                      <w:tcPr>
                        <w:tcW w:w="1865" w:type="dxa"/>
                        <w:tcBorders>
                          <w:top w:val="single" w:sz="12" w:space="0" w:color="auto"/>
                        </w:tcBorders>
                        <w:shd w:val="clear" w:color="auto" w:fill="3366FF"/>
                        <w:vAlign w:val="center"/>
                      </w:tcPr>
                      <w:p w:rsidR="00505735" w:rsidRDefault="00505735" w:rsidP="00505735">
                        <w:pPr>
                          <w:spacing w:line="240" w:lineRule="atLeast"/>
                          <w:ind w:firstLineChars="112" w:firstLine="31680"/>
                          <w:rPr>
                            <w:rFonts w:ascii="黑体" w:eastAsia="黑体" w:hAnsi="黑体" w:cs="黑体"/>
                            <w:b/>
                            <w:color w:val="FFFFFF"/>
                            <w:spacing w:val="50"/>
                            <w:sz w:val="22"/>
                          </w:rPr>
                        </w:pPr>
                        <w:r>
                          <w:rPr>
                            <w:rFonts w:ascii="黑体" w:eastAsia="黑体" w:hAnsi="黑体" w:cs="黑体" w:hint="eastAsia"/>
                            <w:b/>
                            <w:color w:val="FFFFFF"/>
                            <w:spacing w:val="50"/>
                            <w:sz w:val="22"/>
                          </w:rPr>
                          <w:t>品质类</w:t>
                        </w:r>
                      </w:p>
                    </w:tc>
                    <w:tc>
                      <w:tcPr>
                        <w:tcW w:w="2350" w:type="dxa"/>
                        <w:tcBorders>
                          <w:top w:val="single" w:sz="12" w:space="0" w:color="auto"/>
                        </w:tcBorders>
                        <w:shd w:val="clear" w:color="auto" w:fill="3366FF"/>
                        <w:vAlign w:val="center"/>
                      </w:tcPr>
                      <w:p w:rsidR="00505735" w:rsidRDefault="00505735" w:rsidP="00505735">
                        <w:pPr>
                          <w:spacing w:line="240" w:lineRule="atLeast"/>
                          <w:ind w:firstLineChars="50" w:firstLine="31680"/>
                          <w:rPr>
                            <w:rFonts w:ascii="黑体" w:eastAsia="黑体" w:hAnsi="黑体" w:cs="黑体"/>
                            <w:b/>
                            <w:color w:val="FFFFFF"/>
                            <w:spacing w:val="50"/>
                            <w:sz w:val="22"/>
                          </w:rPr>
                        </w:pPr>
                        <w:r>
                          <w:rPr>
                            <w:rFonts w:ascii="黑体" w:eastAsia="黑体" w:hAnsi="黑体" w:cs="黑体" w:hint="eastAsia"/>
                            <w:b/>
                            <w:color w:val="FFFFFF"/>
                            <w:spacing w:val="50"/>
                            <w:sz w:val="22"/>
                          </w:rPr>
                          <w:t>管理提升类</w:t>
                        </w:r>
                      </w:p>
                    </w:tc>
                    <w:tc>
                      <w:tcPr>
                        <w:tcW w:w="2350" w:type="dxa"/>
                        <w:tcBorders>
                          <w:top w:val="single" w:sz="12" w:space="0" w:color="auto"/>
                        </w:tcBorders>
                        <w:shd w:val="clear" w:color="auto" w:fill="3366FF"/>
                        <w:vAlign w:val="center"/>
                      </w:tcPr>
                      <w:p w:rsidR="00505735" w:rsidRDefault="00505735" w:rsidP="00505735">
                        <w:pPr>
                          <w:spacing w:line="240" w:lineRule="atLeast"/>
                          <w:ind w:firstLineChars="100" w:firstLine="31680"/>
                          <w:rPr>
                            <w:rFonts w:ascii="黑体" w:eastAsia="黑体" w:hAnsi="黑体" w:cs="黑体"/>
                            <w:b/>
                            <w:color w:val="FFFFFF"/>
                            <w:spacing w:val="50"/>
                            <w:sz w:val="22"/>
                          </w:rPr>
                        </w:pPr>
                        <w:r>
                          <w:rPr>
                            <w:rFonts w:ascii="黑体" w:eastAsia="黑体" w:hAnsi="黑体" w:cs="黑体" w:hint="eastAsia"/>
                            <w:b/>
                            <w:color w:val="FFFFFF"/>
                            <w:spacing w:val="50"/>
                            <w:sz w:val="22"/>
                          </w:rPr>
                          <w:t>行业标准类</w:t>
                        </w:r>
                      </w:p>
                    </w:tc>
                  </w:tr>
                  <w:tr w:rsidR="00505735" w:rsidTr="006B2152">
                    <w:trPr>
                      <w:cantSplit/>
                      <w:trHeight w:val="510"/>
                    </w:trPr>
                    <w:tc>
                      <w:tcPr>
                        <w:tcW w:w="2835" w:type="dxa"/>
                        <w:vAlign w:val="center"/>
                      </w:tcPr>
                      <w:p w:rsidR="00505735" w:rsidRPr="00905E66" w:rsidRDefault="00505735" w:rsidP="00505735">
                        <w:pPr>
                          <w:snapToGrid w:val="0"/>
                          <w:spacing w:line="320" w:lineRule="exact"/>
                          <w:ind w:firstLine="31680"/>
                          <w:rPr>
                            <w:rFonts w:ascii="宋体" w:cs="黑体"/>
                            <w:spacing w:val="10"/>
                            <w:sz w:val="24"/>
                            <w:szCs w:val="24"/>
                          </w:rPr>
                        </w:pPr>
                        <w:r w:rsidRPr="00905E66">
                          <w:rPr>
                            <w:rFonts w:ascii="宋体" w:hAnsi="宋体" w:cs="黑体" w:hint="eastAsia"/>
                            <w:spacing w:val="10"/>
                            <w:sz w:val="24"/>
                            <w:szCs w:val="24"/>
                          </w:rPr>
                          <w:t>汽车工业</w:t>
                        </w:r>
                        <w:r w:rsidRPr="00905E66">
                          <w:rPr>
                            <w:rFonts w:ascii="宋体" w:hAnsi="宋体" w:cs="黑体"/>
                            <w:spacing w:val="10"/>
                            <w:sz w:val="24"/>
                            <w:szCs w:val="24"/>
                          </w:rPr>
                          <w:t>VDA6.3</w:t>
                        </w:r>
                      </w:p>
                    </w:tc>
                    <w:tc>
                      <w:tcPr>
                        <w:tcW w:w="1865" w:type="dxa"/>
                        <w:vAlign w:val="center"/>
                      </w:tcPr>
                      <w:p w:rsidR="00505735" w:rsidRDefault="00505735" w:rsidP="00505735">
                        <w:pPr>
                          <w:snapToGrid w:val="0"/>
                          <w:spacing w:line="320" w:lineRule="exact"/>
                          <w:ind w:firstLine="31680"/>
                          <w:rPr>
                            <w:rFonts w:ascii="黑体" w:eastAsia="黑体" w:hAnsi="黑体" w:cs="黑体"/>
                            <w:spacing w:val="10"/>
                            <w:szCs w:val="21"/>
                          </w:rPr>
                        </w:pPr>
                        <w:r w:rsidRPr="00905E66">
                          <w:rPr>
                            <w:rFonts w:ascii="宋体" w:hAnsi="宋体" w:cs="黑体" w:hint="eastAsia"/>
                            <w:spacing w:val="10"/>
                            <w:sz w:val="24"/>
                            <w:szCs w:val="24"/>
                          </w:rPr>
                          <w:t>抽样检验与品质保证</w:t>
                        </w:r>
                      </w:p>
                    </w:tc>
                    <w:tc>
                      <w:tcPr>
                        <w:tcW w:w="2350" w:type="dxa"/>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现场</w:t>
                        </w:r>
                        <w:r w:rsidRPr="00905E66">
                          <w:rPr>
                            <w:rFonts w:ascii="宋体" w:hAnsi="宋体" w:cs="黑体"/>
                            <w:spacing w:val="10"/>
                            <w:sz w:val="24"/>
                            <w:szCs w:val="24"/>
                          </w:rPr>
                          <w:t>6S</w:t>
                        </w:r>
                        <w:r w:rsidRPr="00905E66">
                          <w:rPr>
                            <w:rFonts w:ascii="宋体" w:hAnsi="宋体" w:cs="黑体" w:hint="eastAsia"/>
                            <w:spacing w:val="10"/>
                            <w:sz w:val="24"/>
                            <w:szCs w:val="24"/>
                          </w:rPr>
                          <w:t>整改实施与演练</w:t>
                        </w:r>
                      </w:p>
                    </w:tc>
                    <w:tc>
                      <w:tcPr>
                        <w:tcW w:w="2350" w:type="dxa"/>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spacing w:val="10"/>
                            <w:sz w:val="24"/>
                            <w:szCs w:val="24"/>
                          </w:rPr>
                          <w:t>ISO9001/QC080000</w:t>
                        </w:r>
                        <w:r w:rsidRPr="00905E66">
                          <w:rPr>
                            <w:rFonts w:ascii="宋体" w:hAnsi="宋体" w:cs="黑体" w:hint="eastAsia"/>
                            <w:spacing w:val="10"/>
                            <w:sz w:val="24"/>
                            <w:szCs w:val="24"/>
                          </w:rPr>
                          <w:t>标准及内审员</w:t>
                        </w:r>
                      </w:p>
                    </w:tc>
                  </w:tr>
                  <w:tr w:rsidR="00505735" w:rsidTr="006B2152">
                    <w:trPr>
                      <w:cantSplit/>
                      <w:trHeight w:val="680"/>
                    </w:trPr>
                    <w:tc>
                      <w:tcPr>
                        <w:tcW w:w="2835" w:type="dxa"/>
                        <w:vAlign w:val="center"/>
                      </w:tcPr>
                      <w:p w:rsidR="00505735" w:rsidRPr="00905E66" w:rsidRDefault="00505735" w:rsidP="00EB0E89">
                        <w:pPr>
                          <w:snapToGrid w:val="0"/>
                          <w:spacing w:line="320" w:lineRule="exact"/>
                          <w:ind w:firstLineChars="0" w:firstLine="0"/>
                          <w:rPr>
                            <w:rFonts w:ascii="宋体" w:cs="黑体"/>
                            <w:spacing w:val="10"/>
                            <w:sz w:val="24"/>
                            <w:szCs w:val="24"/>
                          </w:rPr>
                        </w:pPr>
                        <w:r w:rsidRPr="00905E66">
                          <w:rPr>
                            <w:rFonts w:ascii="宋体" w:hAnsi="宋体" w:cs="黑体" w:hint="eastAsia"/>
                            <w:spacing w:val="10"/>
                            <w:sz w:val="24"/>
                            <w:szCs w:val="24"/>
                          </w:rPr>
                          <w:t>失效模式与后果分析和控制计划（</w:t>
                        </w:r>
                        <w:r w:rsidRPr="00905E66">
                          <w:rPr>
                            <w:rFonts w:ascii="宋体" w:hAnsi="宋体" w:cs="黑体"/>
                            <w:spacing w:val="10"/>
                            <w:sz w:val="24"/>
                            <w:szCs w:val="24"/>
                          </w:rPr>
                          <w:t>FMEA &amp; CP</w:t>
                        </w:r>
                        <w:r w:rsidRPr="00905E66">
                          <w:rPr>
                            <w:rFonts w:ascii="宋体" w:hAnsi="宋体" w:cs="黑体" w:hint="eastAsia"/>
                            <w:spacing w:val="10"/>
                            <w:sz w:val="24"/>
                            <w:szCs w:val="24"/>
                          </w:rPr>
                          <w:t>）</w:t>
                        </w:r>
                      </w:p>
                    </w:tc>
                    <w:tc>
                      <w:tcPr>
                        <w:tcW w:w="1865" w:type="dxa"/>
                        <w:vAlign w:val="center"/>
                      </w:tcPr>
                      <w:p w:rsidR="00505735" w:rsidRPr="00905E66" w:rsidRDefault="00505735" w:rsidP="00EB0E89">
                        <w:pPr>
                          <w:snapToGrid w:val="0"/>
                          <w:spacing w:line="320" w:lineRule="exact"/>
                          <w:ind w:firstLineChars="0" w:firstLine="0"/>
                          <w:rPr>
                            <w:rFonts w:ascii="宋体" w:cs="黑体"/>
                            <w:spacing w:val="10"/>
                            <w:sz w:val="24"/>
                            <w:szCs w:val="24"/>
                          </w:rPr>
                        </w:pPr>
                        <w:r w:rsidRPr="00905E66">
                          <w:rPr>
                            <w:rFonts w:ascii="宋体" w:hAnsi="宋体" w:cs="黑体" w:hint="eastAsia"/>
                            <w:spacing w:val="10"/>
                            <w:sz w:val="24"/>
                            <w:szCs w:val="24"/>
                          </w:rPr>
                          <w:t>全员品质意识提升</w:t>
                        </w:r>
                      </w:p>
                    </w:tc>
                    <w:tc>
                      <w:tcPr>
                        <w:tcW w:w="2350" w:type="dxa"/>
                        <w:vAlign w:val="center"/>
                      </w:tcPr>
                      <w:p w:rsidR="00505735" w:rsidRPr="00905E66" w:rsidRDefault="00505735" w:rsidP="00EB0E89">
                        <w:pPr>
                          <w:spacing w:line="320" w:lineRule="exact"/>
                          <w:ind w:firstLineChars="0" w:firstLine="0"/>
                          <w:rPr>
                            <w:rFonts w:ascii="宋体" w:cs="黑体"/>
                            <w:spacing w:val="10"/>
                            <w:sz w:val="24"/>
                            <w:szCs w:val="24"/>
                          </w:rPr>
                        </w:pPr>
                        <w:r w:rsidRPr="00905E66">
                          <w:rPr>
                            <w:rFonts w:ascii="宋体" w:hAnsi="宋体" w:cs="黑体" w:hint="eastAsia"/>
                            <w:spacing w:val="10"/>
                            <w:sz w:val="24"/>
                            <w:szCs w:val="24"/>
                          </w:rPr>
                          <w:t>班组长角色全方位认知与定位</w:t>
                        </w:r>
                      </w:p>
                    </w:tc>
                    <w:tc>
                      <w:tcPr>
                        <w:tcW w:w="2350" w:type="dxa"/>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spacing w:val="10"/>
                            <w:sz w:val="24"/>
                            <w:szCs w:val="24"/>
                          </w:rPr>
                          <w:t>ISO14001/OHSAS18001</w:t>
                        </w:r>
                        <w:r w:rsidRPr="00905E66">
                          <w:rPr>
                            <w:rFonts w:ascii="宋体" w:hAnsi="宋体" w:cs="黑体" w:hint="eastAsia"/>
                            <w:spacing w:val="10"/>
                            <w:sz w:val="24"/>
                            <w:szCs w:val="24"/>
                          </w:rPr>
                          <w:t>标准及内审员</w:t>
                        </w:r>
                      </w:p>
                    </w:tc>
                  </w:tr>
                  <w:tr w:rsidR="00505735" w:rsidTr="006B2152">
                    <w:trPr>
                      <w:cantSplit/>
                      <w:trHeight w:val="510"/>
                    </w:trPr>
                    <w:tc>
                      <w:tcPr>
                        <w:tcW w:w="2835" w:type="dxa"/>
                        <w:tcBorders>
                          <w:bottom w:val="single" w:sz="12" w:space="0" w:color="auto"/>
                        </w:tcBorders>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统计过程控制（</w:t>
                        </w:r>
                        <w:r w:rsidRPr="00905E66">
                          <w:rPr>
                            <w:rFonts w:ascii="宋体" w:hAnsi="宋体" w:cs="黑体"/>
                            <w:spacing w:val="10"/>
                            <w:sz w:val="24"/>
                            <w:szCs w:val="24"/>
                          </w:rPr>
                          <w:t>SPC</w:t>
                        </w:r>
                        <w:r w:rsidRPr="00905E66">
                          <w:rPr>
                            <w:rFonts w:ascii="宋体" w:hAnsi="宋体" w:cs="黑体" w:hint="eastAsia"/>
                            <w:spacing w:val="10"/>
                            <w:sz w:val="24"/>
                            <w:szCs w:val="24"/>
                          </w:rPr>
                          <w:t>）</w:t>
                        </w:r>
                      </w:p>
                    </w:tc>
                    <w:tc>
                      <w:tcPr>
                        <w:tcW w:w="1865" w:type="dxa"/>
                        <w:tcBorders>
                          <w:bottom w:val="single" w:sz="12" w:space="0" w:color="auto"/>
                        </w:tcBorders>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505735" w:rsidRDefault="00505735" w:rsidP="00505735">
                        <w:pPr>
                          <w:spacing w:line="320" w:lineRule="exact"/>
                          <w:ind w:firstLineChars="76" w:firstLine="31680"/>
                          <w:rPr>
                            <w:rFonts w:ascii="黑体" w:eastAsia="黑体" w:hAnsi="黑体" w:cs="黑体"/>
                            <w:spacing w:val="10"/>
                            <w:szCs w:val="21"/>
                          </w:rPr>
                        </w:pPr>
                        <w:r w:rsidRPr="00905E66">
                          <w:rPr>
                            <w:rFonts w:ascii="宋体" w:hAnsi="宋体" w:cs="黑体" w:hint="eastAsia"/>
                            <w:spacing w:val="10"/>
                            <w:sz w:val="24"/>
                            <w:szCs w:val="24"/>
                          </w:rPr>
                          <w:t>优秀的班组长</w:t>
                        </w:r>
                      </w:p>
                    </w:tc>
                    <w:tc>
                      <w:tcPr>
                        <w:tcW w:w="2350" w:type="dxa"/>
                        <w:tcBorders>
                          <w:bottom w:val="single" w:sz="12" w:space="0" w:color="auto"/>
                        </w:tcBorders>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spacing w:val="10"/>
                            <w:sz w:val="24"/>
                            <w:szCs w:val="24"/>
                          </w:rPr>
                          <w:t>ISO/TS16949</w:t>
                        </w:r>
                        <w:r w:rsidRPr="00905E66">
                          <w:rPr>
                            <w:rFonts w:ascii="宋体" w:hAnsi="宋体" w:cs="黑体" w:hint="eastAsia"/>
                            <w:spacing w:val="10"/>
                            <w:sz w:val="24"/>
                            <w:szCs w:val="24"/>
                          </w:rPr>
                          <w:t>标准及内审员</w:t>
                        </w:r>
                      </w:p>
                    </w:tc>
                  </w:tr>
                </w:tbl>
                <w:p w:rsidR="00505735" w:rsidRPr="000B55FB" w:rsidRDefault="00505735" w:rsidP="000B55FB">
                  <w:pPr>
                    <w:ind w:firstLineChars="0" w:firstLine="0"/>
                    <w:rPr>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53" type="#_x0000_t109" style="position:absolute;left:0;text-align:left;margin-left:.5pt;margin-top:0;width:486.6pt;height:698.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3">
              <w:txbxContent>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865"/>
                    <w:gridCol w:w="2350"/>
                    <w:gridCol w:w="2350"/>
                  </w:tblGrid>
                  <w:tr w:rsidR="00505735" w:rsidTr="006B2152">
                    <w:trPr>
                      <w:cantSplit/>
                      <w:trHeight w:val="510"/>
                    </w:trPr>
                    <w:tc>
                      <w:tcPr>
                        <w:tcW w:w="2835" w:type="dxa"/>
                        <w:tcBorders>
                          <w:top w:val="single" w:sz="12" w:space="0" w:color="auto"/>
                        </w:tcBorders>
                        <w:vAlign w:val="center"/>
                      </w:tcPr>
                      <w:p w:rsidR="00505735" w:rsidRDefault="00505735" w:rsidP="00505735">
                        <w:pPr>
                          <w:snapToGrid w:val="0"/>
                          <w:spacing w:line="320" w:lineRule="exact"/>
                          <w:ind w:firstLine="31680"/>
                          <w:rPr>
                            <w:rFonts w:ascii="黑体" w:eastAsia="黑体" w:hAnsi="黑体" w:cs="黑体"/>
                            <w:spacing w:val="10"/>
                            <w:szCs w:val="21"/>
                          </w:rPr>
                        </w:pPr>
                        <w:r w:rsidRPr="00905E66">
                          <w:rPr>
                            <w:rFonts w:ascii="宋体" w:hAnsi="宋体" w:cs="黑体"/>
                            <w:spacing w:val="10"/>
                            <w:sz w:val="24"/>
                            <w:szCs w:val="24"/>
                          </w:rPr>
                          <w:t>QC</w:t>
                        </w:r>
                        <w:r w:rsidRPr="00905E66">
                          <w:rPr>
                            <w:rFonts w:ascii="宋体" w:hAnsi="宋体" w:cs="黑体" w:hint="eastAsia"/>
                            <w:spacing w:val="10"/>
                            <w:sz w:val="24"/>
                            <w:szCs w:val="24"/>
                          </w:rPr>
                          <w:t>旧七大手法</w:t>
                        </w:r>
                      </w:p>
                    </w:tc>
                    <w:tc>
                      <w:tcPr>
                        <w:tcW w:w="1865" w:type="dxa"/>
                        <w:tcBorders>
                          <w:top w:val="single" w:sz="12" w:space="0" w:color="auto"/>
                        </w:tcBorders>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tcBorders>
                          <w:top w:val="single" w:sz="12" w:space="0" w:color="auto"/>
                        </w:tcBorders>
                        <w:vAlign w:val="center"/>
                      </w:tcPr>
                      <w:p w:rsidR="00505735" w:rsidRDefault="00505735" w:rsidP="00505735">
                        <w:pPr>
                          <w:spacing w:line="320" w:lineRule="exact"/>
                          <w:ind w:firstLine="31680"/>
                          <w:rPr>
                            <w:rFonts w:ascii="黑体" w:eastAsia="黑体" w:hAnsi="黑体" w:cs="黑体"/>
                            <w:spacing w:val="10"/>
                            <w:szCs w:val="21"/>
                          </w:rPr>
                        </w:pPr>
                        <w:r w:rsidRPr="00905E66">
                          <w:rPr>
                            <w:rFonts w:ascii="宋体" w:hAnsi="宋体" w:cs="黑体" w:hint="eastAsia"/>
                            <w:spacing w:val="10"/>
                            <w:sz w:val="24"/>
                            <w:szCs w:val="24"/>
                          </w:rPr>
                          <w:t>增值审核</w:t>
                        </w:r>
                      </w:p>
                    </w:tc>
                    <w:tc>
                      <w:tcPr>
                        <w:tcW w:w="2350" w:type="dxa"/>
                        <w:tcBorders>
                          <w:top w:val="single" w:sz="12" w:space="0" w:color="auto"/>
                        </w:tcBorders>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电子行业行为准则</w:t>
                        </w:r>
                        <w:r w:rsidRPr="00905E66">
                          <w:rPr>
                            <w:rFonts w:ascii="宋体" w:hAnsi="宋体" w:cs="黑体"/>
                            <w:spacing w:val="10"/>
                            <w:sz w:val="24"/>
                            <w:szCs w:val="24"/>
                          </w:rPr>
                          <w:t>EICC</w:t>
                        </w:r>
                      </w:p>
                    </w:tc>
                  </w:tr>
                  <w:tr w:rsidR="00505735" w:rsidRPr="00905E66" w:rsidTr="006B2152">
                    <w:trPr>
                      <w:cantSplit/>
                      <w:trHeight w:val="510"/>
                    </w:trPr>
                    <w:tc>
                      <w:tcPr>
                        <w:tcW w:w="2835" w:type="dxa"/>
                        <w:vAlign w:val="center"/>
                      </w:tcPr>
                      <w:p w:rsidR="00505735" w:rsidRDefault="00505735" w:rsidP="00505735">
                        <w:pPr>
                          <w:snapToGrid w:val="0"/>
                          <w:spacing w:line="320" w:lineRule="exact"/>
                          <w:ind w:firstLine="31680"/>
                          <w:rPr>
                            <w:rFonts w:ascii="黑体" w:eastAsia="黑体" w:hAnsi="黑体" w:cs="黑体"/>
                            <w:spacing w:val="10"/>
                            <w:szCs w:val="21"/>
                          </w:rPr>
                        </w:pPr>
                        <w:r w:rsidRPr="00905E66">
                          <w:rPr>
                            <w:rFonts w:ascii="宋体" w:hAnsi="宋体" w:cs="黑体"/>
                            <w:spacing w:val="10"/>
                            <w:sz w:val="24"/>
                            <w:szCs w:val="24"/>
                          </w:rPr>
                          <w:t>QC</w:t>
                        </w:r>
                        <w:r w:rsidRPr="00905E66">
                          <w:rPr>
                            <w:rFonts w:ascii="宋体" w:hAnsi="宋体" w:cs="黑体" w:hint="eastAsia"/>
                            <w:spacing w:val="10"/>
                            <w:sz w:val="24"/>
                            <w:szCs w:val="24"/>
                          </w:rPr>
                          <w:t>新七大手法</w:t>
                        </w:r>
                      </w:p>
                    </w:tc>
                    <w:tc>
                      <w:tcPr>
                        <w:tcW w:w="1865" w:type="dxa"/>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vAlign w:val="center"/>
                      </w:tcPr>
                      <w:p w:rsidR="00505735" w:rsidRDefault="00505735" w:rsidP="00505735">
                        <w:pPr>
                          <w:spacing w:line="320" w:lineRule="exact"/>
                          <w:ind w:firstLine="31680"/>
                          <w:rPr>
                            <w:rFonts w:ascii="黑体" w:eastAsia="黑体" w:hAnsi="黑体" w:cs="黑体"/>
                            <w:spacing w:val="10"/>
                            <w:szCs w:val="21"/>
                          </w:rPr>
                        </w:pPr>
                      </w:p>
                    </w:tc>
                    <w:tc>
                      <w:tcPr>
                        <w:tcW w:w="2350" w:type="dxa"/>
                        <w:vAlign w:val="center"/>
                      </w:tcPr>
                      <w:p w:rsidR="00505735" w:rsidRPr="00905E66" w:rsidRDefault="00505735" w:rsidP="00EB0E89">
                        <w:pPr>
                          <w:spacing w:line="320" w:lineRule="exact"/>
                          <w:ind w:firstLineChars="0" w:firstLine="0"/>
                          <w:rPr>
                            <w:rFonts w:ascii="宋体" w:cs="黑体"/>
                            <w:spacing w:val="10"/>
                            <w:sz w:val="24"/>
                            <w:szCs w:val="24"/>
                          </w:rPr>
                        </w:pPr>
                        <w:r w:rsidRPr="00905E66">
                          <w:rPr>
                            <w:rFonts w:ascii="宋体" w:hAnsi="宋体" w:cs="黑体"/>
                            <w:spacing w:val="10"/>
                            <w:sz w:val="24"/>
                            <w:szCs w:val="24"/>
                          </w:rPr>
                          <w:t>SA8000</w:t>
                        </w:r>
                        <w:r w:rsidRPr="00905E66">
                          <w:rPr>
                            <w:rFonts w:ascii="宋体" w:hAnsi="宋体" w:cs="黑体" w:hint="eastAsia"/>
                            <w:spacing w:val="10"/>
                            <w:sz w:val="24"/>
                            <w:szCs w:val="24"/>
                          </w:rPr>
                          <w:t>标准及内审员</w:t>
                        </w:r>
                      </w:p>
                    </w:tc>
                  </w:tr>
                  <w:tr w:rsidR="00505735" w:rsidTr="006B2152">
                    <w:trPr>
                      <w:cantSplit/>
                      <w:trHeight w:val="510"/>
                    </w:trPr>
                    <w:tc>
                      <w:tcPr>
                        <w:tcW w:w="2835" w:type="dxa"/>
                        <w:vAlign w:val="center"/>
                      </w:tcPr>
                      <w:p w:rsidR="00505735" w:rsidRDefault="00505735" w:rsidP="00505735">
                        <w:pPr>
                          <w:snapToGrid w:val="0"/>
                          <w:spacing w:line="320" w:lineRule="exact"/>
                          <w:ind w:firstLine="31680"/>
                          <w:rPr>
                            <w:rFonts w:ascii="黑体" w:eastAsia="黑体" w:hAnsi="黑体" w:cs="黑体"/>
                            <w:spacing w:val="10"/>
                            <w:szCs w:val="21"/>
                          </w:rPr>
                        </w:pPr>
                        <w:r w:rsidRPr="00905E66">
                          <w:rPr>
                            <w:rFonts w:ascii="宋体" w:hAnsi="宋体" w:cs="黑体"/>
                            <w:spacing w:val="10"/>
                            <w:sz w:val="24"/>
                            <w:szCs w:val="24"/>
                          </w:rPr>
                          <w:t>PDPC</w:t>
                        </w:r>
                        <w:r w:rsidRPr="00905E66">
                          <w:rPr>
                            <w:rFonts w:ascii="宋体" w:hAnsi="宋体" w:cs="黑体" w:hint="eastAsia"/>
                            <w:spacing w:val="10"/>
                            <w:sz w:val="24"/>
                            <w:szCs w:val="24"/>
                          </w:rPr>
                          <w:t>法</w:t>
                        </w:r>
                      </w:p>
                    </w:tc>
                    <w:tc>
                      <w:tcPr>
                        <w:tcW w:w="1865" w:type="dxa"/>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vAlign w:val="center"/>
                      </w:tcPr>
                      <w:p w:rsidR="00505735" w:rsidRDefault="00505735" w:rsidP="00505735">
                        <w:pPr>
                          <w:spacing w:line="320" w:lineRule="exact"/>
                          <w:ind w:firstLine="31680"/>
                          <w:rPr>
                            <w:rFonts w:ascii="黑体" w:eastAsia="黑体" w:hAnsi="黑体" w:cs="黑体"/>
                            <w:spacing w:val="10"/>
                            <w:szCs w:val="21"/>
                          </w:rPr>
                        </w:pPr>
                      </w:p>
                    </w:tc>
                    <w:tc>
                      <w:tcPr>
                        <w:tcW w:w="2350" w:type="dxa"/>
                        <w:vAlign w:val="center"/>
                      </w:tcPr>
                      <w:p w:rsidR="00505735" w:rsidRDefault="00505735" w:rsidP="00EB0E89">
                        <w:pPr>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社会责任</w:t>
                        </w:r>
                        <w:r w:rsidRPr="00905E66">
                          <w:rPr>
                            <w:rFonts w:ascii="宋体" w:hAnsi="宋体" w:cs="黑体"/>
                            <w:spacing w:val="10"/>
                            <w:sz w:val="24"/>
                            <w:szCs w:val="24"/>
                          </w:rPr>
                          <w:t>COC</w:t>
                        </w:r>
                        <w:r w:rsidRPr="00905E66">
                          <w:rPr>
                            <w:rFonts w:ascii="宋体" w:hAnsi="宋体" w:cs="黑体" w:hint="eastAsia"/>
                            <w:spacing w:val="10"/>
                            <w:sz w:val="24"/>
                            <w:szCs w:val="24"/>
                          </w:rPr>
                          <w:t>验厂流程方法</w:t>
                        </w:r>
                      </w:p>
                    </w:tc>
                  </w:tr>
                  <w:tr w:rsidR="00505735" w:rsidTr="006B2152">
                    <w:trPr>
                      <w:cantSplit/>
                      <w:trHeight w:val="510"/>
                    </w:trPr>
                    <w:tc>
                      <w:tcPr>
                        <w:tcW w:w="2835" w:type="dxa"/>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系统化解决问题的方法（</w:t>
                        </w:r>
                        <w:r w:rsidRPr="00905E66">
                          <w:rPr>
                            <w:rFonts w:ascii="宋体" w:hAnsi="宋体" w:cs="黑体"/>
                            <w:spacing w:val="10"/>
                            <w:sz w:val="24"/>
                            <w:szCs w:val="24"/>
                          </w:rPr>
                          <w:t>8D</w:t>
                        </w:r>
                        <w:r w:rsidRPr="00905E66">
                          <w:rPr>
                            <w:rFonts w:ascii="宋体" w:hAnsi="宋体" w:cs="黑体" w:hint="eastAsia"/>
                            <w:spacing w:val="10"/>
                            <w:sz w:val="24"/>
                            <w:szCs w:val="24"/>
                          </w:rPr>
                          <w:t>）</w:t>
                        </w:r>
                      </w:p>
                    </w:tc>
                    <w:tc>
                      <w:tcPr>
                        <w:tcW w:w="1865" w:type="dxa"/>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vAlign w:val="center"/>
                      </w:tcPr>
                      <w:p w:rsidR="00505735" w:rsidRDefault="00505735" w:rsidP="00505735">
                        <w:pPr>
                          <w:spacing w:line="320" w:lineRule="exact"/>
                          <w:ind w:firstLine="31680"/>
                          <w:rPr>
                            <w:rFonts w:ascii="黑体" w:eastAsia="黑体" w:hAnsi="黑体" w:cs="黑体"/>
                            <w:spacing w:val="10"/>
                            <w:szCs w:val="21"/>
                          </w:rPr>
                        </w:pPr>
                      </w:p>
                    </w:tc>
                    <w:tc>
                      <w:tcPr>
                        <w:tcW w:w="2350" w:type="dxa"/>
                        <w:vAlign w:val="center"/>
                      </w:tcPr>
                      <w:p w:rsidR="00505735" w:rsidRDefault="00505735" w:rsidP="00505735">
                        <w:pPr>
                          <w:spacing w:line="320" w:lineRule="exact"/>
                          <w:ind w:firstLine="31680"/>
                          <w:rPr>
                            <w:rFonts w:ascii="黑体" w:eastAsia="黑体" w:hAnsi="黑体" w:cs="黑体"/>
                            <w:spacing w:val="10"/>
                            <w:szCs w:val="21"/>
                          </w:rPr>
                        </w:pPr>
                      </w:p>
                    </w:tc>
                  </w:tr>
                  <w:tr w:rsidR="00505735" w:rsidTr="006B2152">
                    <w:trPr>
                      <w:cantSplit/>
                      <w:trHeight w:val="510"/>
                    </w:trPr>
                    <w:tc>
                      <w:tcPr>
                        <w:tcW w:w="2835" w:type="dxa"/>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品管圈</w:t>
                        </w:r>
                        <w:r w:rsidRPr="00905E66">
                          <w:rPr>
                            <w:rFonts w:ascii="宋体" w:hAnsi="宋体" w:cs="黑体"/>
                            <w:spacing w:val="10"/>
                            <w:sz w:val="24"/>
                            <w:szCs w:val="24"/>
                          </w:rPr>
                          <w:t>QCC</w:t>
                        </w:r>
                        <w:r w:rsidRPr="00905E66">
                          <w:rPr>
                            <w:rFonts w:ascii="宋体" w:hAnsi="宋体" w:cs="黑体" w:hint="eastAsia"/>
                            <w:spacing w:val="10"/>
                            <w:sz w:val="24"/>
                            <w:szCs w:val="24"/>
                          </w:rPr>
                          <w:t>实战演练</w:t>
                        </w:r>
                      </w:p>
                    </w:tc>
                    <w:tc>
                      <w:tcPr>
                        <w:tcW w:w="1865" w:type="dxa"/>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vAlign w:val="center"/>
                      </w:tcPr>
                      <w:p w:rsidR="00505735" w:rsidRDefault="00505735" w:rsidP="00505735">
                        <w:pPr>
                          <w:spacing w:line="320" w:lineRule="exact"/>
                          <w:ind w:firstLine="31680"/>
                          <w:rPr>
                            <w:rFonts w:ascii="黑体" w:eastAsia="黑体" w:hAnsi="黑体" w:cs="黑体"/>
                            <w:spacing w:val="10"/>
                            <w:szCs w:val="21"/>
                          </w:rPr>
                        </w:pPr>
                      </w:p>
                    </w:tc>
                    <w:tc>
                      <w:tcPr>
                        <w:tcW w:w="2350" w:type="dxa"/>
                        <w:vAlign w:val="center"/>
                      </w:tcPr>
                      <w:p w:rsidR="00505735" w:rsidRDefault="00505735" w:rsidP="00505735">
                        <w:pPr>
                          <w:spacing w:line="320" w:lineRule="exact"/>
                          <w:ind w:firstLine="31680"/>
                          <w:rPr>
                            <w:rFonts w:ascii="黑体" w:eastAsia="黑体" w:hAnsi="黑体" w:cs="黑体"/>
                            <w:spacing w:val="10"/>
                            <w:szCs w:val="21"/>
                          </w:rPr>
                        </w:pPr>
                      </w:p>
                    </w:tc>
                  </w:tr>
                  <w:tr w:rsidR="00505735" w:rsidTr="006B2152">
                    <w:trPr>
                      <w:cantSplit/>
                      <w:trHeight w:val="510"/>
                    </w:trPr>
                    <w:tc>
                      <w:tcPr>
                        <w:tcW w:w="2835" w:type="dxa"/>
                        <w:tcBorders>
                          <w:bottom w:val="single" w:sz="12" w:space="0" w:color="auto"/>
                        </w:tcBorders>
                        <w:vAlign w:val="center"/>
                      </w:tcPr>
                      <w:p w:rsidR="00505735" w:rsidRDefault="00505735"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头脑风暴法与鱼骨图、</w:t>
                        </w:r>
                        <w:r w:rsidRPr="00905E66">
                          <w:rPr>
                            <w:rFonts w:ascii="宋体" w:hAnsi="宋体" w:cs="黑体"/>
                            <w:spacing w:val="10"/>
                            <w:sz w:val="24"/>
                            <w:szCs w:val="24"/>
                          </w:rPr>
                          <w:t>5WHY</w:t>
                        </w:r>
                        <w:r w:rsidRPr="00905E66">
                          <w:rPr>
                            <w:rFonts w:ascii="宋体" w:hAnsi="宋体" w:cs="黑体" w:hint="eastAsia"/>
                            <w:spacing w:val="10"/>
                            <w:sz w:val="24"/>
                            <w:szCs w:val="24"/>
                          </w:rPr>
                          <w:t>的应用</w:t>
                        </w:r>
                      </w:p>
                    </w:tc>
                    <w:tc>
                      <w:tcPr>
                        <w:tcW w:w="1865" w:type="dxa"/>
                        <w:tcBorders>
                          <w:bottom w:val="single" w:sz="12" w:space="0" w:color="auto"/>
                        </w:tcBorders>
                        <w:vAlign w:val="center"/>
                      </w:tcPr>
                      <w:p w:rsidR="00505735" w:rsidRDefault="00505735" w:rsidP="00505735">
                        <w:pPr>
                          <w:snapToGrid w:val="0"/>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505735" w:rsidRDefault="00505735" w:rsidP="00505735">
                        <w:pPr>
                          <w:spacing w:line="320" w:lineRule="exact"/>
                          <w:ind w:firstLine="31680"/>
                          <w:rPr>
                            <w:rFonts w:ascii="黑体" w:eastAsia="黑体" w:hAnsi="黑体" w:cs="黑体"/>
                            <w:spacing w:val="10"/>
                            <w:szCs w:val="21"/>
                          </w:rPr>
                        </w:pPr>
                      </w:p>
                    </w:tc>
                    <w:tc>
                      <w:tcPr>
                        <w:tcW w:w="2350" w:type="dxa"/>
                        <w:tcBorders>
                          <w:bottom w:val="single" w:sz="12" w:space="0" w:color="auto"/>
                        </w:tcBorders>
                        <w:vAlign w:val="center"/>
                      </w:tcPr>
                      <w:p w:rsidR="00505735" w:rsidRDefault="00505735" w:rsidP="00505735">
                        <w:pPr>
                          <w:spacing w:line="320" w:lineRule="exact"/>
                          <w:ind w:firstLine="31680"/>
                          <w:rPr>
                            <w:rFonts w:ascii="黑体" w:eastAsia="黑体" w:hAnsi="黑体" w:cs="黑体"/>
                            <w:spacing w:val="10"/>
                            <w:szCs w:val="21"/>
                          </w:rPr>
                        </w:pPr>
                      </w:p>
                    </w:tc>
                  </w:tr>
                </w:tbl>
                <w:p w:rsidR="00505735" w:rsidRPr="000B55FB" w:rsidRDefault="00505735" w:rsidP="00505735">
                  <w:pPr>
                    <w:ind w:firstLine="31680"/>
                    <w:rPr>
                      <w:b/>
                      <w:szCs w:val="21"/>
                    </w:rPr>
                  </w:pPr>
                  <w:r w:rsidRPr="000B55FB">
                    <w:rPr>
                      <w:rFonts w:hint="eastAsia"/>
                      <w:b/>
                      <w:szCs w:val="21"/>
                    </w:rPr>
                    <w:t>知名客户见证</w:t>
                  </w:r>
                </w:p>
                <w:p w:rsidR="00505735" w:rsidRPr="000B55FB" w:rsidRDefault="00505735" w:rsidP="00095823">
                  <w:pPr>
                    <w:widowControl/>
                    <w:snapToGrid w:val="0"/>
                    <w:spacing w:beforeLines="50" w:line="240" w:lineRule="exact"/>
                    <w:ind w:firstLineChars="0" w:firstLine="0"/>
                    <w:jc w:val="left"/>
                    <w:rPr>
                      <w:rFonts w:ascii="宋体" w:cs="黑体"/>
                      <w:b/>
                      <w:bCs/>
                      <w:spacing w:val="10"/>
                      <w:kern w:val="0"/>
                      <w:sz w:val="24"/>
                      <w:szCs w:val="24"/>
                      <w:lang w:val="fr-FR"/>
                    </w:rPr>
                  </w:pPr>
                  <w:r w:rsidRPr="000B55FB">
                    <w:rPr>
                      <w:rFonts w:ascii="宋体" w:hAnsi="宋体" w:cs="黑体"/>
                      <w:b/>
                      <w:bCs/>
                      <w:spacing w:val="10"/>
                      <w:kern w:val="0"/>
                      <w:sz w:val="24"/>
                      <w:szCs w:val="24"/>
                      <w:u w:val="single"/>
                    </w:rPr>
                    <w:t>1</w:t>
                  </w:r>
                  <w:r w:rsidRPr="000B55FB">
                    <w:rPr>
                      <w:rFonts w:ascii="宋体" w:hAnsi="宋体" w:cs="黑体" w:hint="eastAsia"/>
                      <w:b/>
                      <w:bCs/>
                      <w:spacing w:val="10"/>
                      <w:kern w:val="0"/>
                      <w:sz w:val="24"/>
                      <w:szCs w:val="24"/>
                      <w:u w:val="single"/>
                      <w:lang w:val="en-GB"/>
                    </w:rPr>
                    <w:t>、</w:t>
                  </w:r>
                  <w:r w:rsidRPr="000B55FB">
                    <w:rPr>
                      <w:rFonts w:ascii="宋体" w:hAnsi="宋体" w:cs="黑体" w:hint="eastAsia"/>
                      <w:b/>
                      <w:bCs/>
                      <w:spacing w:val="10"/>
                      <w:kern w:val="0"/>
                      <w:sz w:val="24"/>
                      <w:szCs w:val="24"/>
                      <w:u w:val="single"/>
                      <w:lang w:val="fr-FR"/>
                    </w:rPr>
                    <w:t>汽车及零配件业（约</w:t>
                  </w:r>
                  <w:r w:rsidRPr="000B55FB">
                    <w:rPr>
                      <w:rFonts w:ascii="宋体" w:hAnsi="宋体" w:cs="黑体"/>
                      <w:b/>
                      <w:bCs/>
                      <w:spacing w:val="10"/>
                      <w:kern w:val="0"/>
                      <w:sz w:val="24"/>
                      <w:szCs w:val="24"/>
                      <w:u w:val="single"/>
                    </w:rPr>
                    <w:t>150</w:t>
                  </w:r>
                  <w:r w:rsidRPr="000B55FB">
                    <w:rPr>
                      <w:rFonts w:ascii="宋体" w:hAnsi="宋体" w:cs="黑体" w:hint="eastAsia"/>
                      <w:b/>
                      <w:bCs/>
                      <w:spacing w:val="10"/>
                      <w:kern w:val="0"/>
                      <w:sz w:val="24"/>
                      <w:szCs w:val="24"/>
                      <w:u w:val="single"/>
                    </w:rPr>
                    <w:t>家</w:t>
                  </w:r>
                  <w:r w:rsidRPr="000B55FB">
                    <w:rPr>
                      <w:rFonts w:ascii="宋体" w:hAnsi="宋体" w:cs="黑体" w:hint="eastAsia"/>
                      <w:b/>
                      <w:bCs/>
                      <w:spacing w:val="10"/>
                      <w:kern w:val="0"/>
                      <w:sz w:val="24"/>
                      <w:szCs w:val="24"/>
                      <w:u w:val="single"/>
                      <w:lang w:val="fr-FR"/>
                    </w:rPr>
                    <w:t>）</w:t>
                  </w:r>
                  <w:r w:rsidRPr="000B55FB">
                    <w:rPr>
                      <w:rFonts w:ascii="宋体" w:hAnsi="宋体" w:cs="黑体" w:hint="eastAsia"/>
                      <w:b/>
                      <w:bCs/>
                      <w:spacing w:val="10"/>
                      <w:kern w:val="0"/>
                      <w:sz w:val="24"/>
                      <w:szCs w:val="24"/>
                      <w:lang w:val="fr-FR"/>
                    </w:rPr>
                    <w:t>：</w:t>
                  </w:r>
                </w:p>
                <w:p w:rsidR="00505735" w:rsidRPr="000B55FB" w:rsidRDefault="00505735"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185"/>
                    <w:gridCol w:w="615"/>
                  </w:tblGrid>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widowControl/>
                          <w:tabs>
                            <w:tab w:val="center" w:pos="4153"/>
                            <w:tab w:val="right" w:pos="8306"/>
                          </w:tabs>
                          <w:snapToGrid w:val="0"/>
                          <w:spacing w:line="240" w:lineRule="exact"/>
                          <w:ind w:firstLineChars="0" w:firstLine="0"/>
                          <w:rPr>
                            <w:rFonts w:ascii="宋体" w:cs="黑体"/>
                            <w:spacing w:val="7"/>
                            <w:kern w:val="0"/>
                            <w:sz w:val="18"/>
                            <w:szCs w:val="18"/>
                            <w:lang w:val="en-GB"/>
                          </w:rPr>
                        </w:pPr>
                        <w:r w:rsidRPr="000B55FB">
                          <w:rPr>
                            <w:rFonts w:ascii="宋体" w:hAnsi="宋体" w:cs="黑体" w:hint="eastAsia"/>
                            <w:spacing w:val="7"/>
                            <w:kern w:val="0"/>
                            <w:sz w:val="20"/>
                            <w:szCs w:val="20"/>
                            <w:lang w:val="en-GB"/>
                          </w:rPr>
                          <w:t>武藏精密汽车零部件</w:t>
                        </w:r>
                        <w:r w:rsidRPr="000B55FB">
                          <w:rPr>
                            <w:rFonts w:ascii="宋体" w:hAnsi="宋体" w:cs="黑体"/>
                            <w:spacing w:val="7"/>
                            <w:kern w:val="0"/>
                            <w:sz w:val="20"/>
                            <w:szCs w:val="20"/>
                            <w:lang w:val="en-GB"/>
                          </w:rPr>
                          <w:t>(</w:t>
                        </w:r>
                        <w:r w:rsidRPr="000B55FB">
                          <w:rPr>
                            <w:rFonts w:ascii="宋体" w:hAnsi="宋体" w:cs="黑体" w:hint="eastAsia"/>
                            <w:spacing w:val="7"/>
                            <w:kern w:val="0"/>
                            <w:sz w:val="20"/>
                            <w:szCs w:val="20"/>
                            <w:lang w:val="en-GB"/>
                          </w:rPr>
                          <w:t>中山</w:t>
                        </w:r>
                        <w:r w:rsidRPr="000B55FB">
                          <w:rPr>
                            <w:rFonts w:ascii="宋体" w:hAnsi="宋体" w:cs="黑体"/>
                            <w:spacing w:val="7"/>
                            <w:kern w:val="0"/>
                            <w:sz w:val="20"/>
                            <w:szCs w:val="20"/>
                            <w:lang w:val="en-GB"/>
                          </w:rPr>
                          <w:t>)</w:t>
                        </w:r>
                        <w:r w:rsidRPr="000B55FB">
                          <w:rPr>
                            <w:rFonts w:ascii="宋体" w:hAnsi="宋体" w:cs="黑体" w:hint="eastAsia"/>
                            <w:spacing w:val="7"/>
                            <w:kern w:val="0"/>
                            <w:sz w:val="20"/>
                            <w:szCs w:val="20"/>
                            <w:lang w:val="en-GB"/>
                          </w:rPr>
                          <w:t>公司（日资）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富士康科技集团富葵（松岗）事业处（台资）</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佛山东海理化汽车部件有限公司（日资）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深圳合美精密有限公司（瑞典资）</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深圳高精塑胶精密制品有限公司（日资）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广州索哥波灯具有限公司（法资）</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松下电子材料（广州）有限公司（日资）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广州日锻汽门有限公司（日资）</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广东隆达铝业有限公司（中日合资）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东莞金洲齿轮有限公司（美资）</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襄阳司方德线材有限公司（日资）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深圳市正鼎科技有限公司</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东莞京洛塑料有限公司（日资）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通达（五金）集团</w:t>
                        </w:r>
                        <w:r w:rsidRPr="000B55FB">
                          <w:rPr>
                            <w:rFonts w:ascii="宋体" w:hAnsi="宋体" w:cs="黑体"/>
                            <w:spacing w:val="7"/>
                            <w:kern w:val="0"/>
                            <w:sz w:val="20"/>
                            <w:szCs w:val="20"/>
                            <w:lang w:val="en-GB"/>
                          </w:rPr>
                          <w:t xml:space="preserve"> </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博建电子厂（日资）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湘电集团</w:t>
                        </w: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广东顺德鸿塑高分子材料有限公司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6215F">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505735" w:rsidRPr="000B55FB" w:rsidRDefault="00505735" w:rsidP="0096215F">
                        <w:pPr>
                          <w:spacing w:line="240" w:lineRule="exact"/>
                          <w:ind w:firstLineChars="0" w:firstLine="0"/>
                          <w:rPr>
                            <w:rFonts w:ascii="黑体" w:eastAsia="黑体" w:hAnsi="黑体" w:cs="黑体"/>
                            <w:spacing w:val="7"/>
                            <w:kern w:val="0"/>
                            <w:sz w:val="20"/>
                            <w:szCs w:val="20"/>
                            <w:lang w:val="en-GB"/>
                          </w:rPr>
                        </w:pPr>
                      </w:p>
                    </w:tc>
                    <w:tc>
                      <w:tcPr>
                        <w:tcW w:w="61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黑体" w:eastAsia="黑体" w:hAnsi="黑体" w:cs="黑体"/>
                            <w:spacing w:val="7"/>
                            <w:kern w:val="0"/>
                            <w:sz w:val="20"/>
                            <w:szCs w:val="20"/>
                            <w:lang w:val="en-GB"/>
                          </w:rPr>
                        </w:pPr>
                      </w:p>
                    </w:tc>
                  </w:tr>
                </w:tbl>
                <w:p w:rsidR="00505735" w:rsidRPr="000B55FB" w:rsidRDefault="00505735" w:rsidP="00095823">
                  <w:pPr>
                    <w:widowControl/>
                    <w:snapToGrid w:val="0"/>
                    <w:spacing w:beforeLines="50" w:line="240" w:lineRule="exact"/>
                    <w:ind w:firstLineChars="0" w:firstLine="0"/>
                    <w:jc w:val="left"/>
                    <w:rPr>
                      <w:rFonts w:ascii="宋体" w:cs="黑体"/>
                      <w:b/>
                      <w:bCs/>
                      <w:spacing w:val="10"/>
                      <w:kern w:val="0"/>
                      <w:sz w:val="24"/>
                      <w:szCs w:val="24"/>
                      <w:u w:val="single"/>
                    </w:rPr>
                  </w:pPr>
                  <w:r w:rsidRPr="000B55FB">
                    <w:rPr>
                      <w:rFonts w:ascii="宋体" w:hAnsi="宋体" w:cs="黑体"/>
                      <w:b/>
                      <w:bCs/>
                      <w:spacing w:val="10"/>
                      <w:kern w:val="0"/>
                      <w:sz w:val="24"/>
                      <w:szCs w:val="24"/>
                      <w:u w:val="single"/>
                    </w:rPr>
                    <w:t>2</w:t>
                  </w:r>
                  <w:r w:rsidRPr="000B55FB">
                    <w:rPr>
                      <w:rFonts w:ascii="宋体" w:hAnsi="宋体" w:cs="黑体" w:hint="eastAsia"/>
                      <w:b/>
                      <w:bCs/>
                      <w:spacing w:val="10"/>
                      <w:kern w:val="0"/>
                      <w:sz w:val="24"/>
                      <w:szCs w:val="24"/>
                      <w:u w:val="single"/>
                    </w:rPr>
                    <w:t>、信息电子及零件业（约</w:t>
                  </w:r>
                  <w:r w:rsidRPr="000B55FB">
                    <w:rPr>
                      <w:rFonts w:ascii="宋体" w:hAnsi="宋体" w:cs="黑体"/>
                      <w:b/>
                      <w:bCs/>
                      <w:spacing w:val="10"/>
                      <w:kern w:val="0"/>
                      <w:sz w:val="24"/>
                      <w:szCs w:val="24"/>
                      <w:u w:val="single"/>
                    </w:rPr>
                    <w:t>100</w:t>
                  </w:r>
                  <w:r w:rsidRPr="000B55FB">
                    <w:rPr>
                      <w:rFonts w:ascii="宋体" w:hAnsi="宋体" w:cs="黑体" w:hint="eastAsia"/>
                      <w:b/>
                      <w:bCs/>
                      <w:spacing w:val="10"/>
                      <w:kern w:val="0"/>
                      <w:sz w:val="24"/>
                      <w:szCs w:val="24"/>
                      <w:u w:val="single"/>
                    </w:rPr>
                    <w:t>家）：</w:t>
                  </w:r>
                </w:p>
                <w:p w:rsidR="00505735" w:rsidRPr="000B55FB" w:rsidRDefault="00505735"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8"/>
                    <w:gridCol w:w="840"/>
                    <w:gridCol w:w="4125"/>
                    <w:gridCol w:w="645"/>
                  </w:tblGrid>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艾默生（深圳）电气有限公司（美资）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富士康科技集团恒宏胜（淮安）事业处（台资）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深圳市德仓科技有限公司（中信旗下公司）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可立新电子通讯（河源）有限公司（韩资）</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伟易达集团（港资）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竞华铭旺电子有限公司（台资）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华容（广东）集团（台资）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诠欣电子（深圳）有限公司（台资）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深圳市大富科技股份有限公司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协创精密工业有限公司</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东莞群光科技有限公司（台资）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505735">
                        <w:pPr>
                          <w:spacing w:line="240" w:lineRule="exact"/>
                          <w:ind w:leftChars="-1" w:lef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步步高电子有限公司</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东莞利港达实业有限公司（港资）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奕东电子集团</w:t>
                        </w: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深圳市新飞洋通讯科技有限公司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tabs>
                            <w:tab w:val="left" w:pos="200"/>
                          </w:tabs>
                          <w:spacing w:line="240" w:lineRule="exact"/>
                          <w:ind w:firstLineChars="0" w:firstLine="0"/>
                          <w:jc w:val="left"/>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505735" w:rsidRPr="000B55FB" w:rsidRDefault="00505735" w:rsidP="00505735">
                        <w:pPr>
                          <w:spacing w:line="240" w:lineRule="exact"/>
                          <w:ind w:leftChars="-1" w:left="31680" w:firstLineChars="0" w:firstLine="1"/>
                          <w:rPr>
                            <w:rFonts w:ascii="黑体" w:eastAsia="黑体" w:hAnsi="黑体" w:cs="黑体"/>
                            <w:spacing w:val="7"/>
                            <w:kern w:val="0"/>
                            <w:sz w:val="20"/>
                            <w:szCs w:val="20"/>
                            <w:lang w:val="en-GB"/>
                          </w:rPr>
                        </w:pPr>
                      </w:p>
                    </w:tc>
                    <w:tc>
                      <w:tcPr>
                        <w:tcW w:w="645"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leftChars="-1" w:left="31680" w:rightChars="-50" w:right="31680" w:firstLineChars="0" w:firstLine="1"/>
                          <w:rPr>
                            <w:rFonts w:ascii="黑体" w:eastAsia="黑体" w:hAnsi="黑体" w:cs="黑体"/>
                            <w:spacing w:val="7"/>
                            <w:kern w:val="0"/>
                            <w:sz w:val="20"/>
                            <w:szCs w:val="20"/>
                            <w:lang w:val="en-GB"/>
                          </w:rPr>
                        </w:pPr>
                      </w:p>
                    </w:tc>
                  </w:tr>
                </w:tbl>
                <w:p w:rsidR="00505735" w:rsidRPr="000B55FB" w:rsidRDefault="00505735" w:rsidP="00095823">
                  <w:pPr>
                    <w:widowControl/>
                    <w:snapToGrid w:val="0"/>
                    <w:spacing w:beforeLines="50" w:line="240" w:lineRule="exact"/>
                    <w:ind w:firstLineChars="0" w:firstLine="0"/>
                    <w:jc w:val="left"/>
                    <w:rPr>
                      <w:rFonts w:ascii="宋体" w:cs="黑体"/>
                      <w:b/>
                      <w:bCs/>
                      <w:spacing w:val="10"/>
                      <w:kern w:val="0"/>
                      <w:sz w:val="24"/>
                      <w:szCs w:val="24"/>
                      <w:u w:val="single"/>
                    </w:rPr>
                  </w:pPr>
                  <w:r w:rsidRPr="000B55FB">
                    <w:rPr>
                      <w:rFonts w:ascii="宋体" w:hAnsi="宋体" w:cs="黑体"/>
                      <w:b/>
                      <w:bCs/>
                      <w:spacing w:val="10"/>
                      <w:kern w:val="0"/>
                      <w:sz w:val="24"/>
                      <w:szCs w:val="24"/>
                      <w:u w:val="single"/>
                    </w:rPr>
                    <w:t>3</w:t>
                  </w:r>
                  <w:r w:rsidRPr="000B55FB">
                    <w:rPr>
                      <w:rFonts w:ascii="宋体" w:hAnsi="宋体" w:cs="黑体" w:hint="eastAsia"/>
                      <w:b/>
                      <w:bCs/>
                      <w:spacing w:val="10"/>
                      <w:kern w:val="0"/>
                      <w:sz w:val="24"/>
                      <w:szCs w:val="24"/>
                      <w:u w:val="single"/>
                    </w:rPr>
                    <w:t>、家电及其它行业（约</w:t>
                  </w:r>
                  <w:r w:rsidRPr="000B55FB">
                    <w:rPr>
                      <w:rFonts w:ascii="宋体" w:hAnsi="宋体" w:cs="黑体"/>
                      <w:b/>
                      <w:bCs/>
                      <w:spacing w:val="10"/>
                      <w:kern w:val="0"/>
                      <w:sz w:val="24"/>
                      <w:szCs w:val="24"/>
                      <w:u w:val="single"/>
                    </w:rPr>
                    <w:t>150</w:t>
                  </w:r>
                  <w:r w:rsidRPr="000B55FB">
                    <w:rPr>
                      <w:rFonts w:ascii="宋体" w:hAnsi="宋体" w:cs="黑体" w:hint="eastAsia"/>
                      <w:b/>
                      <w:bCs/>
                      <w:spacing w:val="10"/>
                      <w:kern w:val="0"/>
                      <w:sz w:val="24"/>
                      <w:szCs w:val="24"/>
                      <w:u w:val="single"/>
                    </w:rPr>
                    <w:t>家）：</w:t>
                  </w:r>
                </w:p>
                <w:p w:rsidR="00505735" w:rsidRPr="000B55FB" w:rsidRDefault="00505735"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080"/>
                    <w:gridCol w:w="720"/>
                  </w:tblGrid>
                  <w:tr w:rsidR="00505735" w:rsidRPr="000B55FB" w:rsidTr="009578FD">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578FD">
                        <w:pPr>
                          <w:spacing w:line="240" w:lineRule="exact"/>
                          <w:ind w:firstLineChars="0" w:firstLine="0"/>
                          <w:rPr>
                            <w:rFonts w:ascii="宋体" w:cs="黑体"/>
                            <w:spacing w:val="7"/>
                            <w:kern w:val="0"/>
                            <w:sz w:val="20"/>
                            <w:szCs w:val="20"/>
                            <w:lang w:val="en-GB"/>
                          </w:rPr>
                        </w:pPr>
                        <w:r w:rsidRPr="000B55FB">
                          <w:rPr>
                            <w:rFonts w:ascii="宋体" w:hAnsi="宋体" w:cs="黑体"/>
                            <w:spacing w:val="7"/>
                            <w:kern w:val="0"/>
                            <w:sz w:val="20"/>
                            <w:szCs w:val="20"/>
                            <w:lang w:val="en-GB"/>
                          </w:rPr>
                          <w:t>TTI</w:t>
                        </w:r>
                        <w:r w:rsidRPr="000B55FB">
                          <w:rPr>
                            <w:rFonts w:ascii="宋体" w:hAnsi="宋体" w:cs="黑体" w:hint="eastAsia"/>
                            <w:spacing w:val="7"/>
                            <w:kern w:val="0"/>
                            <w:sz w:val="20"/>
                            <w:szCs w:val="20"/>
                            <w:lang w:val="en-GB"/>
                          </w:rPr>
                          <w:t>旗下朗广电器（合资）</w:t>
                        </w:r>
                        <w:r w:rsidRPr="000B55FB">
                          <w:rPr>
                            <w:rFonts w:ascii="宋体" w:hAnsi="宋体" w:cs="黑体"/>
                            <w:spacing w:val="7"/>
                            <w:kern w:val="0"/>
                            <w:sz w:val="20"/>
                            <w:szCs w:val="20"/>
                            <w:lang w:val="en-GB"/>
                          </w:rPr>
                          <w:t xml:space="preserve"> </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9578FD">
                        <w:pPr>
                          <w:tabs>
                            <w:tab w:val="left" w:pos="200"/>
                          </w:tabs>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9578FD">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上海双鹿电器有限公司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0B55F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9932EC">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南亚塑胶工业（惠州）有限公司（台资）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tabs>
                            <w:tab w:val="left" w:pos="200"/>
                          </w:tabs>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9932EC">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宁波科飞洗衣机有限公司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bl>
                <w:p w:rsidR="00505735" w:rsidRPr="000B55FB" w:rsidRDefault="00505735" w:rsidP="00505735">
                  <w:pPr>
                    <w:ind w:firstLine="31680"/>
                    <w:rPr>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r>
        <w:rPr>
          <w:noProof/>
        </w:rPr>
        <w:pict>
          <v:shape id="_x0000_s1054" type="#_x0000_t109" style="position:absolute;left:0;text-align:left;margin-left:.1pt;margin-top:-.65pt;width:486.6pt;height:33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05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080"/>
                    <w:gridCol w:w="720"/>
                  </w:tblGrid>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江铜集团宝兴电缆有限公司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广东志美尼电器有限公司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兆驰科技</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广州西奥多电器有限公司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东莞金朝阳涂饰材料有限公司（台资）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浙江中意电器有限公司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河南赊店老酒</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广东哈士奇制冷设备有限公司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深圳市海格物流股份有限公司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台州市和盛健身器材有限公司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香磁磁业（日资）</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温州凯信泵业有限公司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505735"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深圳市拓享科技有限公司</w:t>
                        </w:r>
                      </w:p>
                    </w:tc>
                    <w:tc>
                      <w:tcPr>
                        <w:tcW w:w="840" w:type="dxa"/>
                        <w:tcBorders>
                          <w:top w:val="single" w:sz="4" w:space="0" w:color="FFFFFF"/>
                          <w:left w:val="single" w:sz="4" w:space="0" w:color="FFFFFF"/>
                          <w:bottom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505735" w:rsidRPr="000B55FB" w:rsidRDefault="00505735" w:rsidP="000B55FB">
                        <w:pPr>
                          <w:spacing w:line="240" w:lineRule="exact"/>
                          <w:ind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湖南科力远</w:t>
                        </w:r>
                      </w:p>
                    </w:tc>
                    <w:tc>
                      <w:tcPr>
                        <w:tcW w:w="720" w:type="dxa"/>
                        <w:tcBorders>
                          <w:top w:val="single" w:sz="4" w:space="0" w:color="FFFFFF"/>
                          <w:left w:val="single" w:sz="4" w:space="0" w:color="FFFFFF"/>
                          <w:bottom w:val="single" w:sz="4" w:space="0" w:color="FFFFFF"/>
                          <w:right w:val="single" w:sz="4" w:space="0" w:color="FFFFFF"/>
                        </w:tcBorders>
                        <w:vAlign w:val="center"/>
                      </w:tcPr>
                      <w:p w:rsidR="00505735" w:rsidRPr="000B55FB" w:rsidRDefault="00505735" w:rsidP="00505735">
                        <w:pPr>
                          <w:spacing w:line="240" w:lineRule="exact"/>
                          <w:ind w:rightChars="-50" w:right="31680" w:firstLineChars="0" w:firstLine="0"/>
                          <w:rPr>
                            <w:rFonts w:ascii="宋体" w:cs="黑体"/>
                            <w:spacing w:val="7"/>
                            <w:kern w:val="0"/>
                            <w:sz w:val="20"/>
                            <w:szCs w:val="20"/>
                            <w:lang w:val="en-GB"/>
                          </w:rPr>
                        </w:pPr>
                        <w:r w:rsidRPr="000B55FB">
                          <w:rPr>
                            <w:rFonts w:ascii="宋体" w:hAnsi="宋体" w:cs="黑体" w:hint="eastAsia"/>
                            <w:spacing w:val="7"/>
                            <w:kern w:val="0"/>
                            <w:sz w:val="20"/>
                            <w:szCs w:val="20"/>
                            <w:lang w:val="en-GB"/>
                          </w:rPr>
                          <w:t>培训</w:t>
                        </w:r>
                      </w:p>
                    </w:tc>
                  </w:tr>
                </w:tbl>
                <w:p w:rsidR="00505735" w:rsidRPr="000B55FB" w:rsidRDefault="00505735" w:rsidP="00505735">
                  <w:pPr>
                    <w:ind w:firstLine="31680"/>
                    <w:rPr>
                      <w:b/>
                      <w:szCs w:val="21"/>
                    </w:rPr>
                  </w:pPr>
                  <w:r w:rsidRPr="000B55FB">
                    <w:rPr>
                      <w:rFonts w:hint="eastAsia"/>
                      <w:b/>
                      <w:szCs w:val="21"/>
                    </w:rPr>
                    <w:t>服务客户评价</w:t>
                  </w:r>
                </w:p>
                <w:p w:rsidR="00505735" w:rsidRPr="000B55FB" w:rsidRDefault="00505735" w:rsidP="0063300A">
                  <w:pPr>
                    <w:ind w:firstLine="31680"/>
                    <w:rPr>
                      <w:szCs w:val="21"/>
                    </w:rPr>
                  </w:pPr>
                  <w:r w:rsidRPr="000B55FB">
                    <w:rPr>
                      <w:rFonts w:hint="eastAsia"/>
                      <w:szCs w:val="21"/>
                    </w:rPr>
                    <w:t>“讲师演讲与表达技巧良好，对</w:t>
                  </w:r>
                  <w:r w:rsidRPr="000B55FB">
                    <w:rPr>
                      <w:szCs w:val="21"/>
                    </w:rPr>
                    <w:t>VDA6.3/FMEA/SPC</w:t>
                  </w:r>
                  <w:r w:rsidRPr="000B55FB">
                    <w:rPr>
                      <w:rFonts w:hint="eastAsia"/>
                      <w:szCs w:val="21"/>
                    </w:rPr>
                    <w:t>有进一步了解；本次课程的学习内容对工作帮助很大，杨老师丰富的工厂实战运营经验，实用性强，能学以致用！”</w:t>
                  </w:r>
                </w:p>
                <w:p w:rsidR="00505735" w:rsidRPr="000B55FB" w:rsidRDefault="00505735" w:rsidP="0063300A">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博建电子</w:t>
                  </w:r>
                </w:p>
                <w:p w:rsidR="00505735" w:rsidRPr="000B55FB" w:rsidRDefault="00505735" w:rsidP="0063300A">
                  <w:pPr>
                    <w:ind w:firstLine="31680"/>
                    <w:rPr>
                      <w:szCs w:val="21"/>
                    </w:rPr>
                  </w:pPr>
                  <w:r w:rsidRPr="000B55FB">
                    <w:rPr>
                      <w:rFonts w:hint="eastAsia"/>
                      <w:szCs w:val="21"/>
                    </w:rPr>
                    <w:t>“受益匪浅，此次课程让我们重新诠释和定位了什么叫班组长的角色！为我们基层管理工作中遇到的问题指明了解决的方向和方法！”</w:t>
                  </w:r>
                  <w:r w:rsidRPr="000B55FB">
                    <w:rPr>
                      <w:szCs w:val="21"/>
                    </w:rPr>
                    <w:t xml:space="preserve"> </w:t>
                  </w:r>
                </w:p>
                <w:p w:rsidR="00505735" w:rsidRPr="000B55FB" w:rsidRDefault="00505735" w:rsidP="0063300A">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高精塑胶</w:t>
                  </w:r>
                </w:p>
                <w:p w:rsidR="00505735" w:rsidRPr="000B55FB" w:rsidRDefault="00505735" w:rsidP="0063300A">
                  <w:pPr>
                    <w:ind w:firstLineChars="195" w:firstLine="31680"/>
                    <w:rPr>
                      <w:szCs w:val="21"/>
                    </w:rPr>
                  </w:pPr>
                  <w:r w:rsidRPr="000B55FB">
                    <w:rPr>
                      <w:rFonts w:hint="eastAsia"/>
                      <w:szCs w:val="21"/>
                    </w:rPr>
                    <w:t>“富有针对性、实用性强，对</w:t>
                  </w:r>
                  <w:r w:rsidRPr="000B55FB">
                    <w:rPr>
                      <w:szCs w:val="21"/>
                    </w:rPr>
                    <w:t>6S</w:t>
                  </w:r>
                  <w:r w:rsidRPr="000B55FB">
                    <w:rPr>
                      <w:rFonts w:hint="eastAsia"/>
                      <w:szCs w:val="21"/>
                    </w:rPr>
                    <w:t>管理工具有了非常深刻的了解，学以致用！”</w:t>
                  </w:r>
                </w:p>
                <w:p w:rsidR="00505735" w:rsidRPr="000B55FB" w:rsidRDefault="00505735" w:rsidP="0063300A">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上海双鹿</w:t>
                  </w:r>
                </w:p>
                <w:p w:rsidR="00505735" w:rsidRPr="000B55FB" w:rsidRDefault="00505735" w:rsidP="0063300A">
                  <w:pPr>
                    <w:ind w:firstLine="31680"/>
                    <w:rPr>
                      <w:szCs w:val="21"/>
                    </w:rPr>
                  </w:pPr>
                  <w:r w:rsidRPr="000B55FB">
                    <w:rPr>
                      <w:rFonts w:hint="eastAsia"/>
                      <w:szCs w:val="21"/>
                    </w:rPr>
                    <w:t>“此次课程不同于以往的</w:t>
                  </w:r>
                  <w:r w:rsidRPr="000B55FB">
                    <w:rPr>
                      <w:szCs w:val="21"/>
                    </w:rPr>
                    <w:t>ISO/TS 16949</w:t>
                  </w:r>
                  <w:r w:rsidRPr="000B55FB">
                    <w:rPr>
                      <w:rFonts w:hint="eastAsia"/>
                      <w:szCs w:val="21"/>
                    </w:rPr>
                    <w:t>培训，课程实际应用案例多，能更好的结合产品和工作内容展开学习、应用！针对性强！”</w:t>
                  </w:r>
                </w:p>
                <w:p w:rsidR="00505735" w:rsidRPr="000B55FB" w:rsidRDefault="00505735" w:rsidP="0063300A">
                  <w:pPr>
                    <w:ind w:firstLine="31680"/>
                    <w:rPr>
                      <w:b/>
                      <w:szCs w:val="21"/>
                    </w:rPr>
                  </w:pPr>
                  <w:r w:rsidRPr="000B55FB">
                    <w:rPr>
                      <w:b/>
                      <w:szCs w:val="21"/>
                    </w:rPr>
                    <w:t xml:space="preserve">—— </w:t>
                  </w:r>
                  <w:r w:rsidRPr="000B55FB">
                    <w:rPr>
                      <w:rFonts w:hint="eastAsia"/>
                      <w:b/>
                      <w:szCs w:val="21"/>
                    </w:rPr>
                    <w:t>来自</w:t>
                  </w:r>
                  <w:r w:rsidRPr="000B55FB">
                    <w:rPr>
                      <w:b/>
                      <w:szCs w:val="21"/>
                    </w:rPr>
                    <w:t xml:space="preserve">  </w:t>
                  </w:r>
                  <w:r w:rsidRPr="000B55FB">
                    <w:rPr>
                      <w:rFonts w:hint="eastAsia"/>
                      <w:b/>
                      <w:szCs w:val="21"/>
                    </w:rPr>
                    <w:t>通达（五金）集团</w:t>
                  </w:r>
                </w:p>
                <w:p w:rsidR="00505735" w:rsidRPr="000B55FB" w:rsidRDefault="00505735" w:rsidP="0063300A">
                  <w:pPr>
                    <w:ind w:firstLine="31680"/>
                    <w:rPr>
                      <w:szCs w:val="21"/>
                    </w:rPr>
                  </w:pPr>
                </w:p>
              </w:txbxContent>
            </v:textbox>
          </v:shape>
        </w:pict>
      </w: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5E5E85">
      <w:pPr>
        <w:ind w:firstLineChars="0" w:firstLine="0"/>
        <w:rPr>
          <w:rFonts w:ascii="宋体"/>
          <w:b/>
          <w:color w:val="000000"/>
          <w:szCs w:val="21"/>
        </w:rPr>
      </w:pPr>
    </w:p>
    <w:p w:rsidR="00505735" w:rsidRDefault="00505735" w:rsidP="006A754E">
      <w:pPr>
        <w:tabs>
          <w:tab w:val="left" w:pos="8580"/>
        </w:tabs>
        <w:ind w:firstLine="31680"/>
        <w:jc w:val="center"/>
        <w:rPr>
          <w:rFonts w:ascii="宋体"/>
          <w:b/>
          <w:bCs/>
          <w:color w:val="FF0000"/>
          <w:sz w:val="20"/>
          <w:szCs w:val="20"/>
        </w:rPr>
      </w:pPr>
    </w:p>
    <w:p w:rsidR="00505735" w:rsidRPr="00C4540A" w:rsidRDefault="00505735" w:rsidP="0063300A">
      <w:pPr>
        <w:tabs>
          <w:tab w:val="left" w:pos="8580"/>
        </w:tabs>
        <w:ind w:firstLine="31680"/>
        <w:jc w:val="center"/>
        <w:rPr>
          <w:rFonts w:ascii="宋体"/>
          <w:b/>
          <w:bCs/>
          <w:color w:val="FF0000"/>
          <w:sz w:val="20"/>
          <w:szCs w:val="20"/>
        </w:rPr>
      </w:pPr>
      <w:r>
        <w:rPr>
          <w:noProof/>
        </w:rPr>
        <w:pict>
          <v:group id="Group 68" o:spid="_x0000_s1055" style="position:absolute;left:0;text-align:left;margin-left:-53.25pt;margin-top:4.8pt;width:624pt;height:23.4pt;z-index:-251664896" coordorigin="2542,9089" coordsize="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">
            <v:shape id="Text Box 69" o:spid="_x0000_s1056" type="#_x0000_t202" style="position:absolute;left:2542;top:9089;width:50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mcMA&#10;AADaAAAADwAAAGRycy9kb3ducmV2LnhtbESPzYoCMRCE74LvEFrwppldRWTWKCIIugfBH9hrk7ST&#10;WSedYZLVcZ/eCILHoqq+omaL1lXiSk0oPSv4GGYgiLU3JRcKTsf1YAoiRGSDlWdScKcAi3m3M8Pc&#10;+Bvv6XqIhUgQDjkqsDHWuZRBW3IYhr4mTt7ZNw5jkk0hTYO3BHeV/MyyiXRYclqwWNPKkr4c/pyC&#10;/+Nu8v1Lq9Hatsvxea/1z/YyVarfa5dfICK18R1+tTdGwQi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8mcMAAADaAAAADwAAAAAAAAAAAAAAAACYAgAAZHJzL2Rv&#10;d25yZXYueG1sUEsFBgAAAAAEAAQA9QAAAIgDAAAAAA==&#10;" filled="f" stroked="f" strokecolor="white">
              <v:stroke dashstyle="dash"/>
              <v:textbox style="mso-next-textbox:#Text Box 69">
                <w:txbxContent>
                  <w:p w:rsidR="00505735" w:rsidRPr="003376F3" w:rsidRDefault="00505735" w:rsidP="0063300A">
                    <w:pPr>
                      <w:ind w:firstLine="31680"/>
                      <w:rPr>
                        <w:color w:val="1F497D"/>
                      </w:rPr>
                    </w:pPr>
                    <w:r w:rsidRPr="003376F3">
                      <w:rPr>
                        <w:rFonts w:ascii="宋体" w:hAnsi="Wingdings" w:hint="eastAsia"/>
                        <w:b/>
                        <w:color w:val="1F497D"/>
                        <w:sz w:val="24"/>
                        <w:szCs w:val="24"/>
                      </w:rPr>
                      <w:sym w:font="Wingdings" w:char="F022"/>
                    </w:r>
                  </w:p>
                </w:txbxContent>
              </v:textbox>
            </v:shape>
            <v:line id="Line 70" o:spid="_x0000_s1057" style="position:absolute;visibility:visible" from="2542,9320" to="117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group>
        </w:pict>
      </w:r>
      <w:r w:rsidRPr="00060797">
        <w:rPr>
          <w:rFonts w:ascii="宋体" w:hAnsi="宋体" w:hint="eastAsia"/>
          <w:b/>
          <w:bCs/>
          <w:color w:val="FF0000"/>
          <w:sz w:val="20"/>
          <w:szCs w:val="20"/>
        </w:rPr>
        <w:t>请填妥回执表</w:t>
      </w:r>
      <w:r w:rsidRPr="00060797">
        <w:rPr>
          <w:rFonts w:ascii="宋体"/>
          <w:b/>
          <w:bCs/>
          <w:color w:val="FF0000"/>
          <w:sz w:val="20"/>
          <w:szCs w:val="20"/>
        </w:rPr>
        <w:t>,</w:t>
      </w:r>
      <w:r w:rsidRPr="00060797">
        <w:rPr>
          <w:rFonts w:ascii="宋体" w:hAnsi="宋体" w:hint="eastAsia"/>
          <w:b/>
          <w:bCs/>
          <w:color w:val="FF0000"/>
          <w:sz w:val="20"/>
          <w:szCs w:val="20"/>
        </w:rPr>
        <w:t>连同汇款单传真至会务组</w:t>
      </w:r>
      <w:r w:rsidRPr="00060797">
        <w:rPr>
          <w:rFonts w:ascii="宋体" w:hAnsi="宋体"/>
          <w:b/>
          <w:bCs/>
          <w:color w:val="FF0000"/>
          <w:sz w:val="20"/>
          <w:szCs w:val="20"/>
        </w:rPr>
        <w:t>(</w:t>
      </w:r>
      <w:r w:rsidRPr="00060797">
        <w:rPr>
          <w:rFonts w:ascii="宋体" w:hAnsi="宋体" w:hint="eastAsia"/>
          <w:b/>
          <w:bCs/>
          <w:color w:val="FF0000"/>
          <w:sz w:val="20"/>
          <w:szCs w:val="20"/>
        </w:rPr>
        <w:t>此课程不提供电子教材</w:t>
      </w:r>
      <w:r w:rsidRPr="00060797">
        <w:rPr>
          <w:rFonts w:ascii="宋体" w:hAnsi="宋体"/>
          <w:b/>
          <w:bCs/>
          <w:color w:val="FF0000"/>
          <w:sz w:val="20"/>
          <w:szCs w:val="20"/>
        </w:rPr>
        <w:t>)</w:t>
      </w:r>
    </w:p>
    <w:p w:rsidR="00505735" w:rsidRPr="00FC0C54" w:rsidRDefault="00505735" w:rsidP="0063300A">
      <w:pPr>
        <w:ind w:firstLineChars="359" w:firstLine="31680"/>
        <w:jc w:val="center"/>
        <w:rPr>
          <w:b/>
          <w:sz w:val="32"/>
          <w:szCs w:val="32"/>
        </w:rPr>
      </w:pPr>
      <w:r>
        <w:rPr>
          <w:rFonts w:ascii="宋体" w:hAnsi="宋体" w:hint="eastAsia"/>
          <w:b/>
          <w:color w:val="FF0000"/>
          <w:sz w:val="32"/>
          <w:szCs w:val="32"/>
        </w:rPr>
        <w:t>《</w:t>
      </w:r>
      <w:r w:rsidRPr="007908D7">
        <w:rPr>
          <w:rFonts w:ascii="宋体" w:hAnsi="宋体"/>
          <w:b/>
          <w:color w:val="FF0000"/>
          <w:sz w:val="32"/>
          <w:szCs w:val="32"/>
        </w:rPr>
        <w:t>TQM-</w:t>
      </w:r>
      <w:r w:rsidRPr="007908D7">
        <w:rPr>
          <w:rFonts w:ascii="宋体" w:hAnsi="宋体" w:hint="eastAsia"/>
          <w:b/>
          <w:color w:val="FF0000"/>
          <w:sz w:val="32"/>
          <w:szCs w:val="32"/>
        </w:rPr>
        <w:t>全面质量管理实战</w:t>
      </w:r>
      <w:r w:rsidRPr="00975B43">
        <w:rPr>
          <w:rFonts w:ascii="宋体" w:hAnsi="宋体" w:hint="eastAsia"/>
          <w:b/>
          <w:color w:val="FF0000"/>
          <w:sz w:val="32"/>
          <w:szCs w:val="32"/>
        </w:rPr>
        <w:t>》</w:t>
      </w:r>
    </w:p>
    <w:p w:rsidR="00505735" w:rsidRPr="00253DBD" w:rsidRDefault="00505735" w:rsidP="006A754E">
      <w:pPr>
        <w:spacing w:line="500" w:lineRule="exact"/>
        <w:ind w:firstLine="31680"/>
        <w:jc w:val="center"/>
        <w:rPr>
          <w:rFonts w:ascii="宋体"/>
          <w:b/>
          <w:color w:val="FF0000"/>
          <w:sz w:val="30"/>
          <w:szCs w:val="30"/>
        </w:rPr>
      </w:pPr>
      <w:r w:rsidRPr="00253DBD">
        <w:rPr>
          <w:rFonts w:ascii="宋体" w:hAnsi="宋体" w:hint="eastAsia"/>
          <w:b/>
          <w:color w:val="FF0000"/>
          <w:sz w:val="30"/>
          <w:szCs w:val="30"/>
        </w:rPr>
        <w:t>报名回执表</w:t>
      </w:r>
    </w:p>
    <w:p w:rsidR="00505735" w:rsidRPr="00060797" w:rsidRDefault="00505735" w:rsidP="0063300A">
      <w:pPr>
        <w:tabs>
          <w:tab w:val="left" w:pos="3390"/>
        </w:tabs>
        <w:ind w:leftChars="-451" w:left="31680" w:hangingChars="451" w:firstLine="31680"/>
        <w:rPr>
          <w:rFonts w:ascii="宋体"/>
        </w:rPr>
      </w:pPr>
      <w:r>
        <w:rPr>
          <w:noProof/>
        </w:rPr>
        <w:pict>
          <v:rect id="Rectangle 44" o:spid="_x0000_s1058" style="position:absolute;left:0;text-align:left;margin-left:-13.45pt;margin-top:10.4pt;width:525.75pt;height:20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" strokecolor="#f79646" strokeweight="1pt">
            <v:stroke dashstyle="dash"/>
            <v:shadow color="#868686"/>
            <v:textbox>
              <w:txbxContent>
                <w:p w:rsidR="00505735" w:rsidRPr="00D23A83" w:rsidRDefault="00505735" w:rsidP="0063300A">
                  <w:pPr>
                    <w:spacing w:beforeLines="35" w:line="320" w:lineRule="exact"/>
                    <w:ind w:firstLineChars="50" w:firstLine="31680"/>
                    <w:rPr>
                      <w:rFonts w:ascii="宋体" w:hAnsi="宋体"/>
                      <w:bCs/>
                      <w:color w:val="984806"/>
                      <w:sz w:val="20"/>
                      <w:szCs w:val="20"/>
                      <w:u w:val="single"/>
                    </w:rPr>
                  </w:pPr>
                  <w:r w:rsidRPr="00D23A83">
                    <w:rPr>
                      <w:rFonts w:ascii="宋体" w:hAnsi="宋体" w:hint="eastAsia"/>
                      <w:bCs/>
                      <w:color w:val="984806"/>
                      <w:sz w:val="20"/>
                      <w:szCs w:val="20"/>
                    </w:rPr>
                    <w:t>单位名称</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通讯地址</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邮编</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505735" w:rsidRPr="00D23A83" w:rsidRDefault="00505735" w:rsidP="0063300A">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联系人姓名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电话</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sidRPr="00D23A83">
                    <w:rPr>
                      <w:rFonts w:ascii="宋体" w:hAnsi="宋体"/>
                      <w:bCs/>
                      <w:color w:val="984806"/>
                      <w:sz w:val="20"/>
                      <w:szCs w:val="20"/>
                      <w:u w:val="single"/>
                    </w:rPr>
                    <w:t xml:space="preserve">                     </w:t>
                  </w:r>
                </w:p>
                <w:p w:rsidR="00505735" w:rsidRPr="00D23A83" w:rsidRDefault="00505735" w:rsidP="0063300A">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sidRPr="00D23A83">
                    <w:rPr>
                      <w:rFonts w:ascii="宋体" w:hAnsi="宋体"/>
                      <w:bCs/>
                      <w:color w:val="984806"/>
                      <w:sz w:val="20"/>
                      <w:szCs w:val="20"/>
                      <w:u w:val="single"/>
                    </w:rPr>
                    <w:t xml:space="preserve">                     </w:t>
                  </w:r>
                </w:p>
                <w:p w:rsidR="00505735" w:rsidRPr="00D23A83" w:rsidRDefault="00505735" w:rsidP="0063300A">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505735" w:rsidRPr="00D23A83" w:rsidRDefault="00505735" w:rsidP="0063300A">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r w:rsidRPr="00D23A83">
                    <w:rPr>
                      <w:rFonts w:ascii="宋体" w:hAnsi="宋体" w:hint="eastAsia"/>
                      <w:bCs/>
                      <w:color w:val="984806"/>
                      <w:sz w:val="20"/>
                      <w:szCs w:val="20"/>
                    </w:rPr>
                    <w:t>职务</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Pr>
                      <w:rFonts w:ascii="宋体" w:hAnsi="宋体" w:hint="eastAsia"/>
                      <w:bCs/>
                      <w:color w:val="984806"/>
                      <w:sz w:val="20"/>
                      <w:szCs w:val="20"/>
                    </w:rPr>
                    <w:t>邮箱</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505735" w:rsidRPr="00D23A83" w:rsidRDefault="00505735" w:rsidP="0063300A">
                  <w:pPr>
                    <w:spacing w:beforeLines="35" w:line="320" w:lineRule="exact"/>
                    <w:ind w:firstLineChars="50" w:firstLine="31680"/>
                    <w:rPr>
                      <w:rFonts w:ascii="宋体"/>
                      <w:bCs/>
                      <w:color w:val="984806"/>
                      <w:sz w:val="20"/>
                      <w:szCs w:val="20"/>
                      <w:u w:val="single"/>
                    </w:rPr>
                  </w:pPr>
                  <w:r w:rsidRPr="00D23A83">
                    <w:rPr>
                      <w:rFonts w:ascii="宋体" w:hAnsi="宋体"/>
                      <w:bCs/>
                      <w:color w:val="984806"/>
                      <w:sz w:val="20"/>
                      <w:szCs w:val="20"/>
                    </w:rPr>
                    <w:t>E-mail</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是否预订房间</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房间数量</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订房日期</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p>
                <w:p w:rsidR="00505735" w:rsidRPr="00D23A83" w:rsidRDefault="00505735" w:rsidP="0063300A">
                  <w:pPr>
                    <w:spacing w:beforeLines="35" w:line="320" w:lineRule="exact"/>
                    <w:ind w:firstLineChars="50" w:firstLine="31680"/>
                    <w:rPr>
                      <w:rFonts w:ascii="宋体"/>
                      <w:bCs/>
                      <w:color w:val="984806"/>
                      <w:sz w:val="20"/>
                      <w:szCs w:val="20"/>
                      <w:u w:val="single"/>
                    </w:rPr>
                  </w:pPr>
                  <w:r w:rsidRPr="00D23A83">
                    <w:rPr>
                      <w:rFonts w:ascii="宋体" w:hAnsi="宋体" w:hint="eastAsia"/>
                      <w:bCs/>
                      <w:color w:val="984806"/>
                      <w:sz w:val="20"/>
                      <w:szCs w:val="20"/>
                    </w:rPr>
                    <w:t>发票抬头</w:t>
                  </w:r>
                  <w:r w:rsidRPr="00D23A83">
                    <w:rPr>
                      <w:rFonts w:ascii="宋体" w:hAnsi="宋体"/>
                      <w:bCs/>
                      <w:color w:val="984806"/>
                      <w:sz w:val="20"/>
                      <w:szCs w:val="20"/>
                      <w:u w:val="single"/>
                    </w:rPr>
                    <w:t xml:space="preserve">                                                         </w:t>
                  </w:r>
                  <w:r>
                    <w:rPr>
                      <w:rFonts w:ascii="宋体" w:hAnsi="宋体"/>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bCs/>
                      <w:color w:val="984806"/>
                      <w:sz w:val="20"/>
                      <w:szCs w:val="20"/>
                    </w:rPr>
                    <w:t xml:space="preserve">                  </w:t>
                  </w:r>
                </w:p>
                <w:p w:rsidR="00505735" w:rsidRPr="00D23A83" w:rsidRDefault="00505735" w:rsidP="0063300A">
                  <w:pPr>
                    <w:spacing w:beforeLines="35" w:line="320" w:lineRule="exact"/>
                    <w:ind w:leftChars="45" w:left="31680" w:hangingChars="49" w:firstLine="31680"/>
                    <w:rPr>
                      <w:rFonts w:ascii="宋体"/>
                      <w:color w:val="984806"/>
                    </w:rPr>
                  </w:pPr>
                  <w:r w:rsidRPr="00D23A83">
                    <w:rPr>
                      <w:rFonts w:ascii="宋体" w:hAnsi="宋体" w:hint="eastAsia"/>
                      <w:b/>
                      <w:bCs/>
                      <w:color w:val="984806"/>
                      <w:sz w:val="20"/>
                      <w:szCs w:val="20"/>
                    </w:rPr>
                    <w:t>付款方式：现金□</w:t>
                  </w:r>
                  <w:r w:rsidRPr="00D23A83">
                    <w:rPr>
                      <w:rFonts w:ascii="宋体" w:hAnsi="宋体"/>
                      <w:b/>
                      <w:bCs/>
                      <w:color w:val="984806"/>
                      <w:sz w:val="20"/>
                      <w:szCs w:val="20"/>
                    </w:rPr>
                    <w:t xml:space="preserve"> </w:t>
                  </w:r>
                  <w:r w:rsidRPr="00D23A83">
                    <w:rPr>
                      <w:rFonts w:ascii="宋体" w:hAnsi="宋体" w:hint="eastAsia"/>
                      <w:b/>
                      <w:bCs/>
                      <w:color w:val="984806"/>
                      <w:sz w:val="20"/>
                      <w:szCs w:val="20"/>
                    </w:rPr>
                    <w:t>汇款□</w:t>
                  </w:r>
                  <w:r w:rsidRPr="00D23A83">
                    <w:rPr>
                      <w:rFonts w:ascii="宋体" w:hAnsi="宋体"/>
                      <w:b/>
                      <w:bCs/>
                      <w:color w:val="984806"/>
                      <w:sz w:val="20"/>
                      <w:szCs w:val="20"/>
                    </w:rPr>
                    <w:t xml:space="preserve"> </w:t>
                  </w:r>
                  <w:r w:rsidRPr="00D23A83">
                    <w:rPr>
                      <w:rFonts w:ascii="宋体" w:hAnsi="宋体" w:hint="eastAsia"/>
                      <w:b/>
                      <w:bCs/>
                      <w:color w:val="984806"/>
                      <w:sz w:val="20"/>
                      <w:szCs w:val="20"/>
                    </w:rPr>
                    <w:t>支票□（在所选项上打“</w:t>
                  </w:r>
                  <w:r w:rsidRPr="00D23A83">
                    <w:rPr>
                      <w:rFonts w:ascii="宋体" w:hAnsi="Wingdings" w:hint="eastAsia"/>
                      <w:b/>
                      <w:bCs/>
                      <w:color w:val="984806"/>
                      <w:sz w:val="20"/>
                      <w:szCs w:val="20"/>
                    </w:rPr>
                    <w:sym w:font="Wingdings" w:char="F0FC"/>
                  </w:r>
                  <w:r w:rsidRPr="00D23A83">
                    <w:rPr>
                      <w:rFonts w:ascii="宋体" w:hAnsi="宋体" w:hint="eastAsia"/>
                      <w:b/>
                      <w:bCs/>
                      <w:color w:val="984806"/>
                      <w:sz w:val="20"/>
                      <w:szCs w:val="20"/>
                    </w:rPr>
                    <w:t>”）　汇款金额</w:t>
                  </w:r>
                  <w:r w:rsidRPr="00D23A83">
                    <w:rPr>
                      <w:rFonts w:ascii="宋体" w:hAnsi="宋体"/>
                      <w:b/>
                      <w:bCs/>
                      <w:color w:val="984806"/>
                      <w:sz w:val="20"/>
                      <w:szCs w:val="20"/>
                      <w:u w:val="single"/>
                    </w:rPr>
                    <w:t xml:space="preserve">            </w:t>
                  </w:r>
                  <w:r w:rsidRPr="00D23A83">
                    <w:rPr>
                      <w:rFonts w:ascii="宋体" w:hAnsi="宋体" w:hint="eastAsia"/>
                      <w:b/>
                      <w:bCs/>
                      <w:color w:val="984806"/>
                      <w:sz w:val="20"/>
                      <w:szCs w:val="20"/>
                    </w:rPr>
                    <w:t>汇款日期</w:t>
                  </w:r>
                  <w:r w:rsidRPr="00D23A83">
                    <w:rPr>
                      <w:rFonts w:ascii="宋体" w:hAnsi="宋体"/>
                      <w:b/>
                      <w:bCs/>
                      <w:color w:val="984806"/>
                      <w:sz w:val="20"/>
                      <w:szCs w:val="20"/>
                      <w:u w:val="single"/>
                    </w:rPr>
                    <w:t xml:space="preserve">                               </w:t>
                  </w:r>
                </w:p>
              </w:txbxContent>
            </v:textbox>
          </v:rect>
        </w:pict>
      </w:r>
      <w:r>
        <w:rPr>
          <w:rFonts w:ascii="宋体"/>
        </w:rPr>
        <w:tab/>
      </w: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Default="00505735" w:rsidP="0063300A">
      <w:pPr>
        <w:spacing w:line="300" w:lineRule="exact"/>
        <w:ind w:firstLine="31680"/>
      </w:pPr>
    </w:p>
    <w:p w:rsidR="00505735" w:rsidRPr="005E5E85" w:rsidRDefault="00505735" w:rsidP="007908D7">
      <w:pPr>
        <w:spacing w:line="300" w:lineRule="exact"/>
        <w:ind w:firstLineChars="0" w:firstLine="0"/>
      </w:pPr>
    </w:p>
    <w:sectPr w:rsidR="00505735" w:rsidRPr="005E5E85" w:rsidSect="00DE38C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35" w:rsidRDefault="00505735" w:rsidP="006A754E">
      <w:pPr>
        <w:ind w:firstLine="31680"/>
      </w:pPr>
      <w:r>
        <w:separator/>
      </w:r>
    </w:p>
  </w:endnote>
  <w:endnote w:type="continuationSeparator" w:id="0">
    <w:p w:rsidR="00505735" w:rsidRDefault="00505735" w:rsidP="006A754E">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5" w:rsidRDefault="00505735" w:rsidP="006A754E">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5" w:rsidRPr="0063300A" w:rsidRDefault="00505735" w:rsidP="0063300A">
    <w:pPr>
      <w:pStyle w:val="Footer"/>
      <w:ind w:firstLine="3168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5" w:rsidRDefault="00505735" w:rsidP="006A754E">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35" w:rsidRDefault="00505735" w:rsidP="006A754E">
      <w:pPr>
        <w:ind w:firstLine="31680"/>
      </w:pPr>
      <w:r>
        <w:separator/>
      </w:r>
    </w:p>
  </w:footnote>
  <w:footnote w:type="continuationSeparator" w:id="0">
    <w:p w:rsidR="00505735" w:rsidRDefault="00505735" w:rsidP="006A754E">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5" w:rsidRDefault="00505735" w:rsidP="006A754E">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5" w:rsidRDefault="00505735" w:rsidP="006A754E">
    <w:pPr>
      <w:pStyle w:val="Header"/>
      <w:ind w:firstLine="31680"/>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60288">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505735" w:rsidRDefault="00505735" w:rsidP="006A754E">
    <w:pPr>
      <w:pStyle w:val="Header"/>
      <w:ind w:firstLine="3168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(021)32529265 (0755) 86154193 </w:t>
    </w:r>
  </w:p>
  <w:p w:rsidR="00505735" w:rsidRPr="007B25D5" w:rsidRDefault="00505735" w:rsidP="006A754E">
    <w:pPr>
      <w:pStyle w:val="Header"/>
      <w:ind w:firstLine="31680"/>
      <w:jc w:val="right"/>
    </w:pPr>
    <w:r>
      <w:rPr>
        <w:rFonts w:ascii="宋体" w:hAnsi="宋体"/>
        <w:color w:val="0000FF"/>
      </w:rPr>
      <w:t xml:space="preserve">                                    </w:t>
    </w:r>
    <w:r>
      <w:rPr>
        <w:rFonts w:ascii="宋体" w:hAnsi="宋体" w:hint="eastAsia"/>
        <w:color w:val="0000FF"/>
      </w:rPr>
      <w:t>传真：</w:t>
    </w:r>
    <w:r>
      <w:rPr>
        <w:rFonts w:ascii="宋体" w:hAnsi="宋体"/>
        <w:color w:val="0000FF"/>
      </w:rPr>
      <w:t>(021)32527335 (0755) 86154195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5" w:rsidRDefault="00505735" w:rsidP="006A754E">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552AD9"/>
    <w:multiLevelType w:val="hybridMultilevel"/>
    <w:tmpl w:val="1B7A91B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A42427"/>
    <w:multiLevelType w:val="hybridMultilevel"/>
    <w:tmpl w:val="27AA03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5BF1CBA"/>
    <w:multiLevelType w:val="hybridMultilevel"/>
    <w:tmpl w:val="7AD6D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62C7EF7"/>
    <w:multiLevelType w:val="hybridMultilevel"/>
    <w:tmpl w:val="4636F3EC"/>
    <w:lvl w:ilvl="0" w:tplc="04090007">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A9204B1"/>
    <w:multiLevelType w:val="hybridMultilevel"/>
    <w:tmpl w:val="48348638"/>
    <w:lvl w:ilvl="0" w:tplc="04090007">
      <w:start w:val="1"/>
      <w:numFmt w:val="bullet"/>
      <w:lvlText w:val=""/>
      <w:lvlPicBulletId w:val="0"/>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33F7364"/>
    <w:multiLevelType w:val="hybridMultilevel"/>
    <w:tmpl w:val="1E9E0FBC"/>
    <w:lvl w:ilvl="0" w:tplc="04090007">
      <w:start w:val="1"/>
      <w:numFmt w:val="bullet"/>
      <w:lvlText w:val=""/>
      <w:lvlPicBulletId w:val="0"/>
      <w:lvlJc w:val="left"/>
      <w:pPr>
        <w:ind w:left="840" w:hanging="420"/>
      </w:pPr>
      <w:rPr>
        <w:rFonts w:ascii="Wingdings" w:hAnsi="Wingdings" w:hint="default"/>
      </w:rPr>
    </w:lvl>
    <w:lvl w:ilvl="1" w:tplc="04090007">
      <w:start w:val="1"/>
      <w:numFmt w:val="bullet"/>
      <w:lvlText w:val=""/>
      <w:lvlPicBulletId w:val="0"/>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DA24C53"/>
    <w:multiLevelType w:val="hybridMultilevel"/>
    <w:tmpl w:val="9DCE91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F6F61ED"/>
    <w:multiLevelType w:val="hybridMultilevel"/>
    <w:tmpl w:val="28CA11B4"/>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
    <w:nsid w:val="3D4D6C75"/>
    <w:multiLevelType w:val="hybridMultilevel"/>
    <w:tmpl w:val="152698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4FF11925"/>
    <w:multiLevelType w:val="hybridMultilevel"/>
    <w:tmpl w:val="C824926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50840C94"/>
    <w:multiLevelType w:val="hybridMultilevel"/>
    <w:tmpl w:val="8C3695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8C24317"/>
    <w:multiLevelType w:val="hybridMultilevel"/>
    <w:tmpl w:val="26086B6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59B6643C"/>
    <w:multiLevelType w:val="hybridMultilevel"/>
    <w:tmpl w:val="4586910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BBC0699"/>
    <w:multiLevelType w:val="hybridMultilevel"/>
    <w:tmpl w:val="AE907562"/>
    <w:lvl w:ilvl="0" w:tplc="0000000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67393BB2"/>
    <w:multiLevelType w:val="hybridMultilevel"/>
    <w:tmpl w:val="B96861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71EE1076"/>
    <w:multiLevelType w:val="hybridMultilevel"/>
    <w:tmpl w:val="6672795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72771477"/>
    <w:multiLevelType w:val="hybridMultilevel"/>
    <w:tmpl w:val="A84C000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11"/>
  </w:num>
  <w:num w:numId="3">
    <w:abstractNumId w:val="0"/>
  </w:num>
  <w:num w:numId="4">
    <w:abstractNumId w:val="15"/>
  </w:num>
  <w:num w:numId="5">
    <w:abstractNumId w:val="14"/>
  </w:num>
  <w:num w:numId="6">
    <w:abstractNumId w:val="6"/>
  </w:num>
  <w:num w:numId="7">
    <w:abstractNumId w:val="1"/>
  </w:num>
  <w:num w:numId="8">
    <w:abstractNumId w:val="4"/>
  </w:num>
  <w:num w:numId="9">
    <w:abstractNumId w:val="5"/>
  </w:num>
  <w:num w:numId="10">
    <w:abstractNumId w:val="3"/>
  </w:num>
  <w:num w:numId="11">
    <w:abstractNumId w:val="16"/>
  </w:num>
  <w:num w:numId="12">
    <w:abstractNumId w:val="8"/>
  </w:num>
  <w:num w:numId="13">
    <w:abstractNumId w:val="9"/>
  </w:num>
  <w:num w:numId="14">
    <w:abstractNumId w:val="10"/>
  </w:num>
  <w:num w:numId="15">
    <w:abstractNumId w:val="13"/>
  </w:num>
  <w:num w:numId="16">
    <w:abstractNumId w:val="2"/>
  </w:num>
  <w:num w:numId="17">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414"/>
    <w:rsid w:val="00012C69"/>
    <w:rsid w:val="00014790"/>
    <w:rsid w:val="00020DFC"/>
    <w:rsid w:val="00024EC6"/>
    <w:rsid w:val="00025BAF"/>
    <w:rsid w:val="00026A4C"/>
    <w:rsid w:val="0003293E"/>
    <w:rsid w:val="000439DF"/>
    <w:rsid w:val="00045C91"/>
    <w:rsid w:val="00060797"/>
    <w:rsid w:val="00063E2A"/>
    <w:rsid w:val="0006630E"/>
    <w:rsid w:val="000719EF"/>
    <w:rsid w:val="00071E57"/>
    <w:rsid w:val="0007244C"/>
    <w:rsid w:val="0007493B"/>
    <w:rsid w:val="00077267"/>
    <w:rsid w:val="000779B4"/>
    <w:rsid w:val="00085D28"/>
    <w:rsid w:val="00093F1D"/>
    <w:rsid w:val="000947FA"/>
    <w:rsid w:val="00095823"/>
    <w:rsid w:val="000A0451"/>
    <w:rsid w:val="000A4E8B"/>
    <w:rsid w:val="000A4F88"/>
    <w:rsid w:val="000B0D73"/>
    <w:rsid w:val="000B1715"/>
    <w:rsid w:val="000B4166"/>
    <w:rsid w:val="000B55FB"/>
    <w:rsid w:val="000C0DA3"/>
    <w:rsid w:val="000C30F2"/>
    <w:rsid w:val="000C5755"/>
    <w:rsid w:val="000D1DD6"/>
    <w:rsid w:val="000E2460"/>
    <w:rsid w:val="000F089E"/>
    <w:rsid w:val="00100FFC"/>
    <w:rsid w:val="00101422"/>
    <w:rsid w:val="0011327A"/>
    <w:rsid w:val="00114307"/>
    <w:rsid w:val="00121B42"/>
    <w:rsid w:val="00122841"/>
    <w:rsid w:val="00124173"/>
    <w:rsid w:val="00124B29"/>
    <w:rsid w:val="00125240"/>
    <w:rsid w:val="0013252B"/>
    <w:rsid w:val="00137F5D"/>
    <w:rsid w:val="00141539"/>
    <w:rsid w:val="00143C2C"/>
    <w:rsid w:val="0014523C"/>
    <w:rsid w:val="00146333"/>
    <w:rsid w:val="00146A9B"/>
    <w:rsid w:val="0014707D"/>
    <w:rsid w:val="00153569"/>
    <w:rsid w:val="00174BCE"/>
    <w:rsid w:val="0018078B"/>
    <w:rsid w:val="00180C5C"/>
    <w:rsid w:val="001838C1"/>
    <w:rsid w:val="00187E8C"/>
    <w:rsid w:val="001928E2"/>
    <w:rsid w:val="001932DD"/>
    <w:rsid w:val="001A01B5"/>
    <w:rsid w:val="001A2204"/>
    <w:rsid w:val="001A35F2"/>
    <w:rsid w:val="001A5D33"/>
    <w:rsid w:val="001B2811"/>
    <w:rsid w:val="001B369F"/>
    <w:rsid w:val="001B3D0C"/>
    <w:rsid w:val="001B746E"/>
    <w:rsid w:val="001B7951"/>
    <w:rsid w:val="001C5AF3"/>
    <w:rsid w:val="001D76F8"/>
    <w:rsid w:val="001E09BD"/>
    <w:rsid w:val="001E6484"/>
    <w:rsid w:val="001E7189"/>
    <w:rsid w:val="001F054D"/>
    <w:rsid w:val="001F0EFC"/>
    <w:rsid w:val="001F3147"/>
    <w:rsid w:val="001F577C"/>
    <w:rsid w:val="002118C1"/>
    <w:rsid w:val="00215EAD"/>
    <w:rsid w:val="00216821"/>
    <w:rsid w:val="00216893"/>
    <w:rsid w:val="00217ECF"/>
    <w:rsid w:val="00222284"/>
    <w:rsid w:val="00223BD2"/>
    <w:rsid w:val="00224551"/>
    <w:rsid w:val="002270DF"/>
    <w:rsid w:val="002349F2"/>
    <w:rsid w:val="00236177"/>
    <w:rsid w:val="002400E6"/>
    <w:rsid w:val="002531D4"/>
    <w:rsid w:val="00253DBD"/>
    <w:rsid w:val="00272659"/>
    <w:rsid w:val="00273BD2"/>
    <w:rsid w:val="002814CA"/>
    <w:rsid w:val="002817B9"/>
    <w:rsid w:val="00284254"/>
    <w:rsid w:val="00292894"/>
    <w:rsid w:val="002946C7"/>
    <w:rsid w:val="002A1150"/>
    <w:rsid w:val="002A404D"/>
    <w:rsid w:val="002A5134"/>
    <w:rsid w:val="002A7AC0"/>
    <w:rsid w:val="002B06C0"/>
    <w:rsid w:val="002B3678"/>
    <w:rsid w:val="002F1170"/>
    <w:rsid w:val="002F28AB"/>
    <w:rsid w:val="002F3F1B"/>
    <w:rsid w:val="00305B40"/>
    <w:rsid w:val="003060A8"/>
    <w:rsid w:val="00312AC0"/>
    <w:rsid w:val="0031413F"/>
    <w:rsid w:val="003239D0"/>
    <w:rsid w:val="003376F3"/>
    <w:rsid w:val="00341070"/>
    <w:rsid w:val="00351DBE"/>
    <w:rsid w:val="003676C5"/>
    <w:rsid w:val="003728A7"/>
    <w:rsid w:val="00375861"/>
    <w:rsid w:val="00386B01"/>
    <w:rsid w:val="003925AA"/>
    <w:rsid w:val="0039393D"/>
    <w:rsid w:val="00396813"/>
    <w:rsid w:val="003A29F2"/>
    <w:rsid w:val="003A2A95"/>
    <w:rsid w:val="003A566D"/>
    <w:rsid w:val="003A67B7"/>
    <w:rsid w:val="003B6239"/>
    <w:rsid w:val="003C1339"/>
    <w:rsid w:val="003C6798"/>
    <w:rsid w:val="003C73A2"/>
    <w:rsid w:val="003D3A7E"/>
    <w:rsid w:val="003E424A"/>
    <w:rsid w:val="003F3F43"/>
    <w:rsid w:val="003F53CF"/>
    <w:rsid w:val="003F6182"/>
    <w:rsid w:val="00400B69"/>
    <w:rsid w:val="00400EDF"/>
    <w:rsid w:val="00402CE6"/>
    <w:rsid w:val="00403FBD"/>
    <w:rsid w:val="00414DF9"/>
    <w:rsid w:val="00415453"/>
    <w:rsid w:val="00421EBD"/>
    <w:rsid w:val="004244F6"/>
    <w:rsid w:val="00427ABB"/>
    <w:rsid w:val="00430B10"/>
    <w:rsid w:val="00431F67"/>
    <w:rsid w:val="00432C06"/>
    <w:rsid w:val="00433105"/>
    <w:rsid w:val="004335FD"/>
    <w:rsid w:val="004566C6"/>
    <w:rsid w:val="00460421"/>
    <w:rsid w:val="00460526"/>
    <w:rsid w:val="00462FDF"/>
    <w:rsid w:val="004701EB"/>
    <w:rsid w:val="0047283A"/>
    <w:rsid w:val="00482AE0"/>
    <w:rsid w:val="00483C06"/>
    <w:rsid w:val="0049084B"/>
    <w:rsid w:val="004914A7"/>
    <w:rsid w:val="00493075"/>
    <w:rsid w:val="00497664"/>
    <w:rsid w:val="004B5746"/>
    <w:rsid w:val="004B7216"/>
    <w:rsid w:val="004C0A9A"/>
    <w:rsid w:val="004C0AB3"/>
    <w:rsid w:val="004C3C8B"/>
    <w:rsid w:val="004C7559"/>
    <w:rsid w:val="004D22C9"/>
    <w:rsid w:val="004D24CE"/>
    <w:rsid w:val="004D2D77"/>
    <w:rsid w:val="004D3E51"/>
    <w:rsid w:val="004E2FD9"/>
    <w:rsid w:val="004E49A1"/>
    <w:rsid w:val="004F2B85"/>
    <w:rsid w:val="004F7788"/>
    <w:rsid w:val="00505735"/>
    <w:rsid w:val="0051154B"/>
    <w:rsid w:val="00512469"/>
    <w:rsid w:val="00515297"/>
    <w:rsid w:val="00516015"/>
    <w:rsid w:val="00516275"/>
    <w:rsid w:val="0051693B"/>
    <w:rsid w:val="00521249"/>
    <w:rsid w:val="0052163F"/>
    <w:rsid w:val="00530650"/>
    <w:rsid w:val="00531DD6"/>
    <w:rsid w:val="005349D1"/>
    <w:rsid w:val="00537E8D"/>
    <w:rsid w:val="005404FA"/>
    <w:rsid w:val="0054173E"/>
    <w:rsid w:val="00542CEE"/>
    <w:rsid w:val="005445BB"/>
    <w:rsid w:val="0054694B"/>
    <w:rsid w:val="005479FE"/>
    <w:rsid w:val="0055025B"/>
    <w:rsid w:val="00550B29"/>
    <w:rsid w:val="00561964"/>
    <w:rsid w:val="0056716F"/>
    <w:rsid w:val="00576349"/>
    <w:rsid w:val="00582A3F"/>
    <w:rsid w:val="005836DE"/>
    <w:rsid w:val="00584E56"/>
    <w:rsid w:val="00586D07"/>
    <w:rsid w:val="00593F35"/>
    <w:rsid w:val="00594825"/>
    <w:rsid w:val="0059559B"/>
    <w:rsid w:val="0059662B"/>
    <w:rsid w:val="005A16EA"/>
    <w:rsid w:val="005A1985"/>
    <w:rsid w:val="005A2C2A"/>
    <w:rsid w:val="005A6940"/>
    <w:rsid w:val="005B0053"/>
    <w:rsid w:val="005B323E"/>
    <w:rsid w:val="005B35E0"/>
    <w:rsid w:val="005B6E31"/>
    <w:rsid w:val="005E2110"/>
    <w:rsid w:val="005E320C"/>
    <w:rsid w:val="005E5E85"/>
    <w:rsid w:val="005F0E56"/>
    <w:rsid w:val="005F149C"/>
    <w:rsid w:val="005F5099"/>
    <w:rsid w:val="006047DC"/>
    <w:rsid w:val="00620FC5"/>
    <w:rsid w:val="006226ED"/>
    <w:rsid w:val="00624A89"/>
    <w:rsid w:val="006254B8"/>
    <w:rsid w:val="00630142"/>
    <w:rsid w:val="006308C3"/>
    <w:rsid w:val="0063300A"/>
    <w:rsid w:val="00633AED"/>
    <w:rsid w:val="00635F6E"/>
    <w:rsid w:val="00643F4E"/>
    <w:rsid w:val="006462FB"/>
    <w:rsid w:val="006472F6"/>
    <w:rsid w:val="0065710C"/>
    <w:rsid w:val="00657320"/>
    <w:rsid w:val="0066111D"/>
    <w:rsid w:val="00667069"/>
    <w:rsid w:val="00667DF2"/>
    <w:rsid w:val="00672C9F"/>
    <w:rsid w:val="00691445"/>
    <w:rsid w:val="00691A96"/>
    <w:rsid w:val="0069505A"/>
    <w:rsid w:val="006A2E61"/>
    <w:rsid w:val="006A754E"/>
    <w:rsid w:val="006B2152"/>
    <w:rsid w:val="006B6A7A"/>
    <w:rsid w:val="006C73C6"/>
    <w:rsid w:val="006D76D4"/>
    <w:rsid w:val="006D7A48"/>
    <w:rsid w:val="006E2E65"/>
    <w:rsid w:val="006E3FD7"/>
    <w:rsid w:val="006E47A0"/>
    <w:rsid w:val="006E655B"/>
    <w:rsid w:val="006F3BDA"/>
    <w:rsid w:val="006F73C1"/>
    <w:rsid w:val="006F79CE"/>
    <w:rsid w:val="007020E1"/>
    <w:rsid w:val="0071698D"/>
    <w:rsid w:val="0073308A"/>
    <w:rsid w:val="0073573E"/>
    <w:rsid w:val="00743BD8"/>
    <w:rsid w:val="0075157E"/>
    <w:rsid w:val="00751F2C"/>
    <w:rsid w:val="00753060"/>
    <w:rsid w:val="007553C2"/>
    <w:rsid w:val="007578BD"/>
    <w:rsid w:val="0076154E"/>
    <w:rsid w:val="00771332"/>
    <w:rsid w:val="00774DC6"/>
    <w:rsid w:val="00775E48"/>
    <w:rsid w:val="0077636D"/>
    <w:rsid w:val="00782B0C"/>
    <w:rsid w:val="00785596"/>
    <w:rsid w:val="007908D7"/>
    <w:rsid w:val="00792278"/>
    <w:rsid w:val="007A349C"/>
    <w:rsid w:val="007A46B2"/>
    <w:rsid w:val="007A49AF"/>
    <w:rsid w:val="007A66FF"/>
    <w:rsid w:val="007A773D"/>
    <w:rsid w:val="007A7DAF"/>
    <w:rsid w:val="007B25D5"/>
    <w:rsid w:val="007B3669"/>
    <w:rsid w:val="007B5154"/>
    <w:rsid w:val="007D3A65"/>
    <w:rsid w:val="007D6CAC"/>
    <w:rsid w:val="007E134E"/>
    <w:rsid w:val="007E2A1A"/>
    <w:rsid w:val="007E2DE2"/>
    <w:rsid w:val="007E4C1D"/>
    <w:rsid w:val="007E5088"/>
    <w:rsid w:val="007E6C21"/>
    <w:rsid w:val="007F6990"/>
    <w:rsid w:val="00804D90"/>
    <w:rsid w:val="00810920"/>
    <w:rsid w:val="00813514"/>
    <w:rsid w:val="00820B4B"/>
    <w:rsid w:val="0082194F"/>
    <w:rsid w:val="00826032"/>
    <w:rsid w:val="00830BCA"/>
    <w:rsid w:val="00831CD2"/>
    <w:rsid w:val="0083532D"/>
    <w:rsid w:val="0084674F"/>
    <w:rsid w:val="00851192"/>
    <w:rsid w:val="00856FC1"/>
    <w:rsid w:val="0086169D"/>
    <w:rsid w:val="00863490"/>
    <w:rsid w:val="00865685"/>
    <w:rsid w:val="00866E6A"/>
    <w:rsid w:val="00870CD1"/>
    <w:rsid w:val="00872DA8"/>
    <w:rsid w:val="00876C2B"/>
    <w:rsid w:val="00880205"/>
    <w:rsid w:val="00881692"/>
    <w:rsid w:val="008925A5"/>
    <w:rsid w:val="00895059"/>
    <w:rsid w:val="008952F2"/>
    <w:rsid w:val="0089725F"/>
    <w:rsid w:val="00897BDC"/>
    <w:rsid w:val="008A0C9A"/>
    <w:rsid w:val="008A0CC3"/>
    <w:rsid w:val="008A0FB9"/>
    <w:rsid w:val="008A2C6E"/>
    <w:rsid w:val="008A3340"/>
    <w:rsid w:val="008A5992"/>
    <w:rsid w:val="008B6A78"/>
    <w:rsid w:val="008C130E"/>
    <w:rsid w:val="008C7C9C"/>
    <w:rsid w:val="008D0B3C"/>
    <w:rsid w:val="008D0CAC"/>
    <w:rsid w:val="008D4FE5"/>
    <w:rsid w:val="008D6EF0"/>
    <w:rsid w:val="008E226E"/>
    <w:rsid w:val="008E3425"/>
    <w:rsid w:val="008E73E6"/>
    <w:rsid w:val="008F0E89"/>
    <w:rsid w:val="008F3BEF"/>
    <w:rsid w:val="009048D1"/>
    <w:rsid w:val="00905E66"/>
    <w:rsid w:val="00930020"/>
    <w:rsid w:val="00934260"/>
    <w:rsid w:val="00940053"/>
    <w:rsid w:val="009420F0"/>
    <w:rsid w:val="009434F0"/>
    <w:rsid w:val="00947C54"/>
    <w:rsid w:val="00950C56"/>
    <w:rsid w:val="009565A9"/>
    <w:rsid w:val="00957847"/>
    <w:rsid w:val="009578FD"/>
    <w:rsid w:val="0096215F"/>
    <w:rsid w:val="0097374F"/>
    <w:rsid w:val="0097423A"/>
    <w:rsid w:val="00975B43"/>
    <w:rsid w:val="00977018"/>
    <w:rsid w:val="00981AA8"/>
    <w:rsid w:val="00987A06"/>
    <w:rsid w:val="009932EC"/>
    <w:rsid w:val="009933C0"/>
    <w:rsid w:val="009A240E"/>
    <w:rsid w:val="009A3EE8"/>
    <w:rsid w:val="009A6019"/>
    <w:rsid w:val="009A6B36"/>
    <w:rsid w:val="009B07CF"/>
    <w:rsid w:val="009B0E6D"/>
    <w:rsid w:val="009C1191"/>
    <w:rsid w:val="009C370F"/>
    <w:rsid w:val="009E3A58"/>
    <w:rsid w:val="009F73B9"/>
    <w:rsid w:val="009F7A18"/>
    <w:rsid w:val="00A0367A"/>
    <w:rsid w:val="00A04998"/>
    <w:rsid w:val="00A059CD"/>
    <w:rsid w:val="00A106D5"/>
    <w:rsid w:val="00A119E3"/>
    <w:rsid w:val="00A15194"/>
    <w:rsid w:val="00A21B4A"/>
    <w:rsid w:val="00A22CE1"/>
    <w:rsid w:val="00A23B49"/>
    <w:rsid w:val="00A35BB3"/>
    <w:rsid w:val="00A36010"/>
    <w:rsid w:val="00A50502"/>
    <w:rsid w:val="00A517DD"/>
    <w:rsid w:val="00A57B44"/>
    <w:rsid w:val="00A61090"/>
    <w:rsid w:val="00A72C8B"/>
    <w:rsid w:val="00A847B0"/>
    <w:rsid w:val="00A85CAB"/>
    <w:rsid w:val="00A903B2"/>
    <w:rsid w:val="00A91A1C"/>
    <w:rsid w:val="00A92904"/>
    <w:rsid w:val="00A9669B"/>
    <w:rsid w:val="00AA6FBF"/>
    <w:rsid w:val="00AB682B"/>
    <w:rsid w:val="00AC228C"/>
    <w:rsid w:val="00AD6590"/>
    <w:rsid w:val="00AD6E85"/>
    <w:rsid w:val="00AF26DC"/>
    <w:rsid w:val="00AF7305"/>
    <w:rsid w:val="00B006AE"/>
    <w:rsid w:val="00B065B3"/>
    <w:rsid w:val="00B134DD"/>
    <w:rsid w:val="00B21572"/>
    <w:rsid w:val="00B33F0E"/>
    <w:rsid w:val="00B378BD"/>
    <w:rsid w:val="00B40774"/>
    <w:rsid w:val="00B4168D"/>
    <w:rsid w:val="00B42427"/>
    <w:rsid w:val="00B443F6"/>
    <w:rsid w:val="00B475AB"/>
    <w:rsid w:val="00B61680"/>
    <w:rsid w:val="00B62E3B"/>
    <w:rsid w:val="00B6312C"/>
    <w:rsid w:val="00B66258"/>
    <w:rsid w:val="00B7293F"/>
    <w:rsid w:val="00B730F8"/>
    <w:rsid w:val="00B76CAE"/>
    <w:rsid w:val="00B8144A"/>
    <w:rsid w:val="00B81F89"/>
    <w:rsid w:val="00B85210"/>
    <w:rsid w:val="00BA0B16"/>
    <w:rsid w:val="00BA144B"/>
    <w:rsid w:val="00BA61E8"/>
    <w:rsid w:val="00BB09A8"/>
    <w:rsid w:val="00BB144B"/>
    <w:rsid w:val="00BB2682"/>
    <w:rsid w:val="00BB30DB"/>
    <w:rsid w:val="00BB42F2"/>
    <w:rsid w:val="00BC0DAC"/>
    <w:rsid w:val="00BC4E68"/>
    <w:rsid w:val="00BD374E"/>
    <w:rsid w:val="00BE2C16"/>
    <w:rsid w:val="00BE4AB7"/>
    <w:rsid w:val="00BF0D6A"/>
    <w:rsid w:val="00BF29CA"/>
    <w:rsid w:val="00BF2D3B"/>
    <w:rsid w:val="00C00C03"/>
    <w:rsid w:val="00C05B0C"/>
    <w:rsid w:val="00C06024"/>
    <w:rsid w:val="00C12D25"/>
    <w:rsid w:val="00C165C2"/>
    <w:rsid w:val="00C17594"/>
    <w:rsid w:val="00C34B29"/>
    <w:rsid w:val="00C453D0"/>
    <w:rsid w:val="00C4540A"/>
    <w:rsid w:val="00C600C3"/>
    <w:rsid w:val="00C657B5"/>
    <w:rsid w:val="00C65D65"/>
    <w:rsid w:val="00C74B41"/>
    <w:rsid w:val="00C75002"/>
    <w:rsid w:val="00C764D2"/>
    <w:rsid w:val="00C776BB"/>
    <w:rsid w:val="00C818C1"/>
    <w:rsid w:val="00C81E3A"/>
    <w:rsid w:val="00C875A0"/>
    <w:rsid w:val="00C87798"/>
    <w:rsid w:val="00C91AD9"/>
    <w:rsid w:val="00C9655A"/>
    <w:rsid w:val="00CA003F"/>
    <w:rsid w:val="00CB0352"/>
    <w:rsid w:val="00CB14BA"/>
    <w:rsid w:val="00CC44C8"/>
    <w:rsid w:val="00CC6B95"/>
    <w:rsid w:val="00CD4135"/>
    <w:rsid w:val="00CD5B22"/>
    <w:rsid w:val="00CE31F4"/>
    <w:rsid w:val="00CF2449"/>
    <w:rsid w:val="00CF75C8"/>
    <w:rsid w:val="00CF794D"/>
    <w:rsid w:val="00CF7FA3"/>
    <w:rsid w:val="00D03481"/>
    <w:rsid w:val="00D10295"/>
    <w:rsid w:val="00D107B4"/>
    <w:rsid w:val="00D145CD"/>
    <w:rsid w:val="00D14723"/>
    <w:rsid w:val="00D23A83"/>
    <w:rsid w:val="00D3168C"/>
    <w:rsid w:val="00D32C6F"/>
    <w:rsid w:val="00D332B6"/>
    <w:rsid w:val="00D40062"/>
    <w:rsid w:val="00D407BA"/>
    <w:rsid w:val="00D41DFD"/>
    <w:rsid w:val="00D431F8"/>
    <w:rsid w:val="00D43BC1"/>
    <w:rsid w:val="00D440D1"/>
    <w:rsid w:val="00D54AB0"/>
    <w:rsid w:val="00D55BC7"/>
    <w:rsid w:val="00D60B70"/>
    <w:rsid w:val="00D66092"/>
    <w:rsid w:val="00D72399"/>
    <w:rsid w:val="00D73AFD"/>
    <w:rsid w:val="00D7698A"/>
    <w:rsid w:val="00D84ECD"/>
    <w:rsid w:val="00D86DE9"/>
    <w:rsid w:val="00D91731"/>
    <w:rsid w:val="00D93FE3"/>
    <w:rsid w:val="00D95217"/>
    <w:rsid w:val="00DA1CF9"/>
    <w:rsid w:val="00DA4A68"/>
    <w:rsid w:val="00DA5320"/>
    <w:rsid w:val="00DB5496"/>
    <w:rsid w:val="00DB7414"/>
    <w:rsid w:val="00DC03AF"/>
    <w:rsid w:val="00DC101D"/>
    <w:rsid w:val="00DC6077"/>
    <w:rsid w:val="00DD0B88"/>
    <w:rsid w:val="00DD37A0"/>
    <w:rsid w:val="00DD672E"/>
    <w:rsid w:val="00DD7FBF"/>
    <w:rsid w:val="00DE2314"/>
    <w:rsid w:val="00DE38C4"/>
    <w:rsid w:val="00DE4F28"/>
    <w:rsid w:val="00DF165B"/>
    <w:rsid w:val="00E0269C"/>
    <w:rsid w:val="00E05373"/>
    <w:rsid w:val="00E07FCD"/>
    <w:rsid w:val="00E10F7B"/>
    <w:rsid w:val="00E2178E"/>
    <w:rsid w:val="00E250A9"/>
    <w:rsid w:val="00E308A4"/>
    <w:rsid w:val="00E35D93"/>
    <w:rsid w:val="00E366A0"/>
    <w:rsid w:val="00E36E4C"/>
    <w:rsid w:val="00E41DD5"/>
    <w:rsid w:val="00E43A7A"/>
    <w:rsid w:val="00E46B46"/>
    <w:rsid w:val="00E46E98"/>
    <w:rsid w:val="00E56BE3"/>
    <w:rsid w:val="00E60181"/>
    <w:rsid w:val="00E64472"/>
    <w:rsid w:val="00E702F2"/>
    <w:rsid w:val="00E70EA3"/>
    <w:rsid w:val="00E74081"/>
    <w:rsid w:val="00E74122"/>
    <w:rsid w:val="00E804DF"/>
    <w:rsid w:val="00E8097D"/>
    <w:rsid w:val="00E810FA"/>
    <w:rsid w:val="00E8716E"/>
    <w:rsid w:val="00E871F5"/>
    <w:rsid w:val="00EA42DA"/>
    <w:rsid w:val="00EB0E89"/>
    <w:rsid w:val="00EB20A9"/>
    <w:rsid w:val="00EB3F99"/>
    <w:rsid w:val="00EB6015"/>
    <w:rsid w:val="00EC262B"/>
    <w:rsid w:val="00EC31DD"/>
    <w:rsid w:val="00EC50EA"/>
    <w:rsid w:val="00EC60AA"/>
    <w:rsid w:val="00ED1D78"/>
    <w:rsid w:val="00ED5E8E"/>
    <w:rsid w:val="00EF245F"/>
    <w:rsid w:val="00EF2E66"/>
    <w:rsid w:val="00EF521C"/>
    <w:rsid w:val="00EF5935"/>
    <w:rsid w:val="00EF65D1"/>
    <w:rsid w:val="00F052DE"/>
    <w:rsid w:val="00F064C8"/>
    <w:rsid w:val="00F07363"/>
    <w:rsid w:val="00F10366"/>
    <w:rsid w:val="00F108F1"/>
    <w:rsid w:val="00F17394"/>
    <w:rsid w:val="00F22B03"/>
    <w:rsid w:val="00F37336"/>
    <w:rsid w:val="00F4288A"/>
    <w:rsid w:val="00F43500"/>
    <w:rsid w:val="00F43B19"/>
    <w:rsid w:val="00F43D08"/>
    <w:rsid w:val="00F5355F"/>
    <w:rsid w:val="00F71ED1"/>
    <w:rsid w:val="00F75625"/>
    <w:rsid w:val="00F756D3"/>
    <w:rsid w:val="00F810A9"/>
    <w:rsid w:val="00F86E1D"/>
    <w:rsid w:val="00F9176F"/>
    <w:rsid w:val="00F964E8"/>
    <w:rsid w:val="00F9772E"/>
    <w:rsid w:val="00FA2A62"/>
    <w:rsid w:val="00FA6B38"/>
    <w:rsid w:val="00FA7E81"/>
    <w:rsid w:val="00FB343F"/>
    <w:rsid w:val="00FC0C54"/>
    <w:rsid w:val="00FC331F"/>
    <w:rsid w:val="00FD174B"/>
    <w:rsid w:val="00FD175D"/>
    <w:rsid w:val="00FD2B12"/>
    <w:rsid w:val="00FD742B"/>
    <w:rsid w:val="00FE0789"/>
    <w:rsid w:val="00FE1DD5"/>
    <w:rsid w:val="00FE4170"/>
    <w:rsid w:val="00FF0AD7"/>
    <w:rsid w:val="00FF2AB5"/>
    <w:rsid w:val="00FF2F63"/>
    <w:rsid w:val="00FF5153"/>
    <w:rsid w:val="00FF692F"/>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0C"/>
    <w:pPr>
      <w:widowControl w:val="0"/>
      <w:ind w:firstLineChars="200" w:firstLine="200"/>
      <w:jc w:val="both"/>
    </w:pPr>
  </w:style>
  <w:style w:type="paragraph" w:styleId="Heading1">
    <w:name w:val="heading 1"/>
    <w:basedOn w:val="Normal"/>
    <w:next w:val="Normal"/>
    <w:link w:val="Heading1Char"/>
    <w:uiPriority w:val="99"/>
    <w:qFormat/>
    <w:rsid w:val="008D0CAC"/>
    <w:pPr>
      <w:keepNext/>
      <w:keepLines/>
      <w:spacing w:before="340" w:after="330" w:line="578" w:lineRule="auto"/>
      <w:ind w:firstLineChars="0" w:firstLine="0"/>
      <w:outlineLvl w:val="0"/>
    </w:pPr>
    <w:rPr>
      <w:rFonts w:ascii="Times New Roman" w:eastAsia="微软雅黑" w:hAnsi="Times New Roman"/>
      <w:bCs/>
      <w:kern w:val="44"/>
      <w:sz w:val="28"/>
      <w:szCs w:val="44"/>
    </w:rPr>
  </w:style>
  <w:style w:type="paragraph" w:styleId="Heading2">
    <w:name w:val="heading 2"/>
    <w:basedOn w:val="Normal"/>
    <w:next w:val="Normal"/>
    <w:link w:val="Heading2Char"/>
    <w:uiPriority w:val="99"/>
    <w:qFormat/>
    <w:rsid w:val="001932DD"/>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CAC"/>
    <w:rPr>
      <w:rFonts w:ascii="Times New Roman" w:eastAsia="微软雅黑" w:hAnsi="Times New Roman" w:cs="Times New Roman"/>
      <w:bCs/>
      <w:kern w:val="44"/>
      <w:sz w:val="44"/>
      <w:szCs w:val="44"/>
    </w:rPr>
  </w:style>
  <w:style w:type="character" w:customStyle="1" w:styleId="Heading2Char">
    <w:name w:val="Heading 2 Char"/>
    <w:basedOn w:val="DefaultParagraphFont"/>
    <w:link w:val="Heading2"/>
    <w:uiPriority w:val="99"/>
    <w:locked/>
    <w:rsid w:val="001932DD"/>
    <w:rPr>
      <w:rFonts w:ascii="Cambria" w:eastAsia="宋体" w:hAnsi="Cambria" w:cs="Times New Roman"/>
      <w:b/>
      <w:bCs/>
      <w:kern w:val="2"/>
      <w:sz w:val="32"/>
      <w:szCs w:val="32"/>
    </w:rPr>
  </w:style>
  <w:style w:type="paragraph" w:styleId="Header">
    <w:name w:val="header"/>
    <w:basedOn w:val="Normal"/>
    <w:link w:val="HeaderChar"/>
    <w:uiPriority w:val="99"/>
    <w:rsid w:val="00DB74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B7414"/>
    <w:rPr>
      <w:rFonts w:cs="Times New Roman"/>
      <w:sz w:val="18"/>
      <w:szCs w:val="18"/>
    </w:rPr>
  </w:style>
  <w:style w:type="paragraph" w:styleId="Footer">
    <w:name w:val="footer"/>
    <w:basedOn w:val="Normal"/>
    <w:link w:val="FooterChar"/>
    <w:uiPriority w:val="99"/>
    <w:rsid w:val="00DB74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7414"/>
    <w:rPr>
      <w:rFonts w:cs="Times New Roman"/>
      <w:sz w:val="18"/>
      <w:szCs w:val="18"/>
    </w:rPr>
  </w:style>
  <w:style w:type="paragraph" w:styleId="NoSpacing">
    <w:name w:val="No Spacing"/>
    <w:link w:val="NoSpacingChar"/>
    <w:uiPriority w:val="99"/>
    <w:qFormat/>
    <w:rsid w:val="00DB7414"/>
    <w:rPr>
      <w:kern w:val="0"/>
      <w:sz w:val="22"/>
    </w:rPr>
  </w:style>
  <w:style w:type="character" w:customStyle="1" w:styleId="NoSpacingChar">
    <w:name w:val="No Spacing Char"/>
    <w:basedOn w:val="DefaultParagraphFont"/>
    <w:link w:val="NoSpacing"/>
    <w:uiPriority w:val="99"/>
    <w:locked/>
    <w:rsid w:val="00DB7414"/>
    <w:rPr>
      <w:rFonts w:cs="Times New Roman"/>
      <w:sz w:val="22"/>
      <w:szCs w:val="22"/>
      <w:lang w:val="en-US" w:eastAsia="zh-CN" w:bidi="ar-SA"/>
    </w:rPr>
  </w:style>
  <w:style w:type="paragraph" w:styleId="ListParagraph">
    <w:name w:val="List Paragraph"/>
    <w:basedOn w:val="Normal"/>
    <w:uiPriority w:val="99"/>
    <w:qFormat/>
    <w:rsid w:val="005E320C"/>
    <w:pPr>
      <w:ind w:firstLine="420"/>
    </w:pPr>
  </w:style>
  <w:style w:type="paragraph" w:styleId="Title">
    <w:name w:val="Title"/>
    <w:basedOn w:val="Normal"/>
    <w:next w:val="Normal"/>
    <w:link w:val="TitleChar"/>
    <w:uiPriority w:val="99"/>
    <w:qFormat/>
    <w:rsid w:val="005E320C"/>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5E320C"/>
    <w:rPr>
      <w:rFonts w:ascii="Cambria" w:eastAsia="宋体" w:hAnsi="Cambria" w:cs="Times New Roman"/>
      <w:b/>
      <w:bCs/>
      <w:sz w:val="32"/>
      <w:szCs w:val="32"/>
    </w:rPr>
  </w:style>
  <w:style w:type="character" w:styleId="Strong">
    <w:name w:val="Strong"/>
    <w:basedOn w:val="DefaultParagraphFont"/>
    <w:uiPriority w:val="99"/>
    <w:qFormat/>
    <w:rsid w:val="007E4C1D"/>
    <w:rPr>
      <w:rFonts w:cs="Times New Roman"/>
      <w:b/>
    </w:rPr>
  </w:style>
  <w:style w:type="character" w:styleId="Hyperlink">
    <w:name w:val="Hyperlink"/>
    <w:basedOn w:val="DefaultParagraphFont"/>
    <w:uiPriority w:val="99"/>
    <w:rsid w:val="007E4C1D"/>
    <w:rPr>
      <w:rFonts w:cs="Times New Roman"/>
      <w:color w:val="3366CC"/>
      <w:u w:val="single"/>
    </w:rPr>
  </w:style>
  <w:style w:type="character" w:styleId="FollowedHyperlink">
    <w:name w:val="FollowedHyperlink"/>
    <w:basedOn w:val="DefaultParagraphFont"/>
    <w:uiPriority w:val="99"/>
    <w:rsid w:val="00431F67"/>
    <w:rPr>
      <w:rFonts w:cs="Times New Roman"/>
      <w:color w:val="800080"/>
      <w:u w:val="single"/>
    </w:rPr>
  </w:style>
  <w:style w:type="paragraph" w:styleId="BodyTextIndent">
    <w:name w:val="Body Text Indent"/>
    <w:basedOn w:val="Normal"/>
    <w:link w:val="BodyTextIndentChar"/>
    <w:uiPriority w:val="99"/>
    <w:rsid w:val="00431F67"/>
    <w:pPr>
      <w:spacing w:line="360" w:lineRule="auto"/>
      <w:ind w:leftChars="200" w:left="420" w:firstLineChars="0" w:firstLine="0"/>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431F67"/>
    <w:rPr>
      <w:rFonts w:ascii="Times New Roman" w:hAnsi="Times New Roman" w:cs="Times New Roman"/>
      <w:kern w:val="2"/>
      <w:sz w:val="21"/>
    </w:rPr>
  </w:style>
  <w:style w:type="character" w:customStyle="1" w:styleId="9p1">
    <w:name w:val="9p1"/>
    <w:basedOn w:val="DefaultParagraphFont"/>
    <w:uiPriority w:val="99"/>
    <w:rsid w:val="00DE38C4"/>
    <w:rPr>
      <w:rFonts w:cs="Times New Roman"/>
      <w:spacing w:val="240"/>
      <w:sz w:val="18"/>
      <w:szCs w:val="18"/>
    </w:rPr>
  </w:style>
  <w:style w:type="paragraph" w:customStyle="1" w:styleId="1">
    <w:name w:val="列出段落1"/>
    <w:basedOn w:val="Normal"/>
    <w:uiPriority w:val="99"/>
    <w:rsid w:val="005E5E85"/>
    <w:pPr>
      <w:ind w:firstLine="420"/>
    </w:pPr>
    <w:rPr>
      <w:rFonts w:cs="Calibri"/>
      <w:szCs w:val="21"/>
    </w:rPr>
  </w:style>
  <w:style w:type="paragraph" w:customStyle="1" w:styleId="2">
    <w:name w:val="列出段落2"/>
    <w:basedOn w:val="Normal"/>
    <w:uiPriority w:val="99"/>
    <w:rsid w:val="005E5E85"/>
    <w:pPr>
      <w:ind w:firstLine="420"/>
    </w:pPr>
    <w:rPr>
      <w:rFonts w:cs="Calibri"/>
      <w:szCs w:val="21"/>
    </w:rPr>
  </w:style>
  <w:style w:type="paragraph" w:customStyle="1" w:styleId="10">
    <w:name w:val="样式1"/>
    <w:basedOn w:val="Normal"/>
    <w:link w:val="1Char"/>
    <w:uiPriority w:val="99"/>
    <w:rsid w:val="00EB6015"/>
    <w:pPr>
      <w:spacing w:line="320" w:lineRule="exact"/>
      <w:ind w:firstLineChars="0" w:firstLine="0"/>
    </w:pPr>
  </w:style>
  <w:style w:type="character" w:customStyle="1" w:styleId="1Char">
    <w:name w:val="样式1 Char"/>
    <w:basedOn w:val="DefaultParagraphFont"/>
    <w:link w:val="10"/>
    <w:uiPriority w:val="99"/>
    <w:locked/>
    <w:rsid w:val="00EB6015"/>
    <w:rPr>
      <w:rFonts w:cs="Times New Roman"/>
      <w:kern w:val="2"/>
      <w:sz w:val="22"/>
      <w:szCs w:val="22"/>
    </w:rPr>
  </w:style>
  <w:style w:type="paragraph" w:customStyle="1" w:styleId="Char1CharChar1CharCharCharCharCharChar">
    <w:name w:val="Char1 Char Char1 Char Char Char Char Char Char"/>
    <w:basedOn w:val="Normal"/>
    <w:uiPriority w:val="99"/>
    <w:rsid w:val="00085D28"/>
    <w:pPr>
      <w:widowControl/>
      <w:spacing w:after="160" w:line="240" w:lineRule="exact"/>
      <w:ind w:firstLineChars="0" w:firstLine="0"/>
      <w:jc w:val="left"/>
    </w:pPr>
    <w:rPr>
      <w:rFonts w:ascii="Arial" w:hAnsi="Arial" w:cs="Verdana"/>
      <w:b/>
      <w:kern w:val="0"/>
      <w:sz w:val="24"/>
      <w:szCs w:val="20"/>
      <w:lang w:eastAsia="en-US"/>
    </w:rPr>
  </w:style>
  <w:style w:type="paragraph" w:styleId="NormalWeb">
    <w:name w:val="Normal (Web)"/>
    <w:basedOn w:val="Normal"/>
    <w:uiPriority w:val="99"/>
    <w:rsid w:val="00085D28"/>
    <w:pPr>
      <w:widowControl/>
      <w:spacing w:before="100" w:beforeAutospacing="1" w:after="100" w:afterAutospacing="1"/>
      <w:ind w:firstLineChars="0" w:firstLine="0"/>
      <w:jc w:val="left"/>
    </w:pPr>
    <w:rPr>
      <w:rFonts w:ascii="宋体" w:hAnsi="宋体" w:cs="宋体"/>
      <w:kern w:val="0"/>
      <w:sz w:val="24"/>
      <w:szCs w:val="24"/>
    </w:rPr>
  </w:style>
  <w:style w:type="paragraph" w:styleId="BodyText">
    <w:name w:val="Body Text"/>
    <w:basedOn w:val="Normal"/>
    <w:link w:val="BodyTextChar"/>
    <w:uiPriority w:val="99"/>
    <w:rsid w:val="005B323E"/>
    <w:pPr>
      <w:ind w:firstLineChars="0" w:firstLine="0"/>
    </w:pPr>
    <w:rPr>
      <w:rFonts w:ascii="宋体" w:hAnsi="宋体"/>
      <w:color w:val="000000"/>
      <w:szCs w:val="12"/>
    </w:rPr>
  </w:style>
  <w:style w:type="character" w:customStyle="1" w:styleId="BodyTextChar">
    <w:name w:val="Body Text Char"/>
    <w:basedOn w:val="DefaultParagraphFont"/>
    <w:link w:val="BodyText"/>
    <w:uiPriority w:val="99"/>
    <w:locked/>
    <w:rsid w:val="005B323E"/>
    <w:rPr>
      <w:rFonts w:ascii="宋体" w:eastAsia="宋体" w:cs="Times New Roman"/>
      <w:color w:val="000000"/>
      <w:kern w:val="2"/>
      <w:sz w:val="12"/>
      <w:szCs w:val="12"/>
    </w:rPr>
  </w:style>
  <w:style w:type="paragraph" w:customStyle="1" w:styleId="20">
    <w:name w:val="样式2"/>
    <w:basedOn w:val="10"/>
    <w:link w:val="2Char"/>
    <w:uiPriority w:val="99"/>
    <w:rsid w:val="00C34B29"/>
    <w:pPr>
      <w:ind w:firstLineChars="200" w:firstLine="420"/>
    </w:pPr>
  </w:style>
  <w:style w:type="character" w:customStyle="1" w:styleId="2Char">
    <w:name w:val="样式2 Char"/>
    <w:basedOn w:val="1Char"/>
    <w:link w:val="20"/>
    <w:uiPriority w:val="99"/>
    <w:locked/>
    <w:rsid w:val="00C34B29"/>
  </w:style>
  <w:style w:type="character" w:customStyle="1" w:styleId="apple-converted-space">
    <w:name w:val="apple-converted-space"/>
    <w:basedOn w:val="DefaultParagraphFont"/>
    <w:uiPriority w:val="99"/>
    <w:rsid w:val="00E74081"/>
    <w:rPr>
      <w:rFonts w:cs="Times New Roman"/>
    </w:rPr>
  </w:style>
  <w:style w:type="paragraph" w:customStyle="1" w:styleId="Char1CharCharCharCharCharChar">
    <w:name w:val="Char1 Char Char Char Char Char Char"/>
    <w:basedOn w:val="Normal"/>
    <w:uiPriority w:val="99"/>
    <w:rsid w:val="00975B43"/>
    <w:pPr>
      <w:tabs>
        <w:tab w:val="left" w:pos="4665"/>
        <w:tab w:val="left" w:pos="8970"/>
      </w:tabs>
      <w:ind w:firstLineChars="0" w:firstLine="400"/>
    </w:pPr>
    <w:rPr>
      <w:rFonts w:ascii="Times New Roman" w:hAnsi="Times New Roman"/>
      <w:szCs w:val="24"/>
    </w:rPr>
  </w:style>
  <w:style w:type="paragraph" w:customStyle="1" w:styleId="Char">
    <w:name w:val="Char"/>
    <w:basedOn w:val="Normal"/>
    <w:uiPriority w:val="99"/>
    <w:rsid w:val="0059559B"/>
    <w:pPr>
      <w:widowControl/>
      <w:spacing w:after="160" w:line="240" w:lineRule="exact"/>
      <w:ind w:firstLineChars="0" w:firstLine="0"/>
      <w:jc w:val="left"/>
    </w:pPr>
    <w:rPr>
      <w:rFonts w:ascii="Times New Roman" w:hAnsi="Times New Roman"/>
      <w:szCs w:val="24"/>
    </w:rPr>
  </w:style>
  <w:style w:type="character" w:customStyle="1" w:styleId="shorttext1">
    <w:name w:val="short_text1"/>
    <w:basedOn w:val="DefaultParagraphFont"/>
    <w:uiPriority w:val="99"/>
    <w:rsid w:val="00C165C2"/>
    <w:rPr>
      <w:rFonts w:cs="Times New Roman"/>
      <w:sz w:val="29"/>
      <w:szCs w:val="29"/>
    </w:rPr>
  </w:style>
  <w:style w:type="paragraph" w:customStyle="1" w:styleId="CharCharCharCharCharChar">
    <w:name w:val="Char Char Char Char Char Char"/>
    <w:basedOn w:val="Normal"/>
    <w:uiPriority w:val="99"/>
    <w:rsid w:val="009C370F"/>
    <w:pPr>
      <w:widowControl/>
      <w:spacing w:after="160" w:line="240" w:lineRule="exact"/>
      <w:ind w:firstLineChars="0" w:firstLine="0"/>
      <w:jc w:val="left"/>
    </w:pPr>
    <w:rPr>
      <w:rFonts w:ascii="Times New Roman" w:hAnsi="Times New Roman"/>
      <w:szCs w:val="24"/>
    </w:rPr>
  </w:style>
  <w:style w:type="paragraph" w:styleId="BodyTextIndent2">
    <w:name w:val="Body Text Indent 2"/>
    <w:basedOn w:val="Normal"/>
    <w:link w:val="BodyTextIndent2Char"/>
    <w:uiPriority w:val="99"/>
    <w:semiHidden/>
    <w:rsid w:val="00C91AD9"/>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C91AD9"/>
    <w:rPr>
      <w:rFonts w:cs="Times New Roman"/>
      <w:kern w:val="2"/>
      <w:sz w:val="22"/>
      <w:szCs w:val="22"/>
    </w:rPr>
  </w:style>
  <w:style w:type="paragraph" w:customStyle="1" w:styleId="21015">
    <w:name w:val="样式 标题 2 + 宋体 10 磅 蓝色 图案: 15% (自动设置 前景 白色 背景)"/>
    <w:basedOn w:val="Heading2"/>
    <w:uiPriority w:val="99"/>
    <w:rsid w:val="001F0EFC"/>
    <w:pPr>
      <w:tabs>
        <w:tab w:val="left" w:pos="992"/>
      </w:tabs>
      <w:adjustRightInd w:val="0"/>
      <w:snapToGrid w:val="0"/>
      <w:spacing w:before="120" w:after="120" w:line="400" w:lineRule="atLeast"/>
      <w:ind w:left="1260" w:firstLineChars="0" w:firstLine="0"/>
    </w:pPr>
    <w:rPr>
      <w:rFonts w:ascii="宋体" w:hAnsi="宋体"/>
      <w:color w:val="0000FF"/>
      <w:sz w:val="20"/>
      <w:shd w:val="pct10" w:color="auto" w:fill="FFFFFF"/>
    </w:rPr>
  </w:style>
  <w:style w:type="paragraph" w:customStyle="1" w:styleId="Char1">
    <w:name w:val="Char1"/>
    <w:basedOn w:val="Normal"/>
    <w:uiPriority w:val="99"/>
    <w:rsid w:val="00482AE0"/>
    <w:pPr>
      <w:widowControl/>
      <w:spacing w:after="160" w:line="240" w:lineRule="exact"/>
      <w:ind w:firstLineChars="0" w:firstLine="0"/>
      <w:jc w:val="left"/>
    </w:pPr>
    <w:rPr>
      <w:rFonts w:ascii="Times New Roman" w:hAnsi="Times New Roman"/>
      <w:szCs w:val="24"/>
    </w:rPr>
  </w:style>
  <w:style w:type="paragraph" w:customStyle="1" w:styleId="Style11">
    <w:name w:val="_Style 11"/>
    <w:basedOn w:val="Normal"/>
    <w:uiPriority w:val="99"/>
    <w:rsid w:val="00EC50EA"/>
    <w:pPr>
      <w:widowControl/>
      <w:spacing w:after="160" w:line="240" w:lineRule="exact"/>
      <w:ind w:firstLineChars="0" w:firstLine="0"/>
      <w:jc w:val="left"/>
    </w:pPr>
    <w:rPr>
      <w:rFonts w:ascii="Times New Roman" w:hAnsi="Times New Roman"/>
      <w:szCs w:val="24"/>
    </w:rPr>
  </w:style>
  <w:style w:type="paragraph" w:customStyle="1" w:styleId="a">
    <w:name w:val="字元"/>
    <w:basedOn w:val="Normal"/>
    <w:uiPriority w:val="99"/>
    <w:rsid w:val="00667069"/>
    <w:pPr>
      <w:widowControl/>
      <w:spacing w:after="160" w:line="240" w:lineRule="exact"/>
      <w:ind w:firstLineChars="0" w:firstLine="0"/>
      <w:jc w:val="left"/>
    </w:pPr>
    <w:rPr>
      <w:rFonts w:ascii="Times New Roman" w:hAnsi="Times New Roman"/>
      <w:szCs w:val="24"/>
    </w:rPr>
  </w:style>
  <w:style w:type="paragraph" w:styleId="PlainText">
    <w:name w:val="Plain Text"/>
    <w:basedOn w:val="Normal"/>
    <w:link w:val="PlainTextChar"/>
    <w:uiPriority w:val="99"/>
    <w:rsid w:val="001B3D0C"/>
    <w:pPr>
      <w:ind w:firstLineChars="0" w:firstLine="0"/>
    </w:pPr>
    <w:rPr>
      <w:rFonts w:ascii="宋体" w:hAnsi="Courier New" w:cs="Courier New"/>
      <w:szCs w:val="21"/>
    </w:rPr>
  </w:style>
  <w:style w:type="character" w:customStyle="1" w:styleId="PlainTextChar">
    <w:name w:val="Plain Text Char"/>
    <w:basedOn w:val="DefaultParagraphFont"/>
    <w:link w:val="PlainText"/>
    <w:uiPriority w:val="99"/>
    <w:locked/>
    <w:rsid w:val="001B3D0C"/>
    <w:rPr>
      <w:rFonts w:ascii="宋体" w:hAnsi="Courier New" w:cs="Courier New"/>
      <w:kern w:val="2"/>
      <w:sz w:val="21"/>
      <w:szCs w:val="21"/>
    </w:rPr>
  </w:style>
  <w:style w:type="paragraph" w:customStyle="1" w:styleId="CharChar1CharCharCharCharCharChar">
    <w:name w:val="Char Char1 Char Char Char Char Char Char"/>
    <w:basedOn w:val="Normal"/>
    <w:uiPriority w:val="99"/>
    <w:rsid w:val="004D24CE"/>
    <w:pPr>
      <w:widowControl/>
      <w:spacing w:after="160" w:line="240" w:lineRule="exact"/>
      <w:ind w:firstLineChars="0" w:firstLine="0"/>
      <w:jc w:val="left"/>
    </w:pPr>
    <w:rPr>
      <w:rFonts w:ascii="Times New Roman" w:hAnsi="Times New Roman"/>
      <w:szCs w:val="20"/>
    </w:rPr>
  </w:style>
  <w:style w:type="paragraph" w:customStyle="1" w:styleId="Style5">
    <w:name w:val="_Style 5"/>
    <w:basedOn w:val="Normal"/>
    <w:uiPriority w:val="99"/>
    <w:rsid w:val="00A72C8B"/>
    <w:pPr>
      <w:widowControl/>
      <w:spacing w:after="160" w:line="240" w:lineRule="exact"/>
      <w:ind w:firstLineChars="0" w:firstLine="0"/>
      <w:jc w:val="left"/>
    </w:pPr>
    <w:rPr>
      <w:rFonts w:ascii="Times New Roman" w:hAnsi="Times New Roman"/>
      <w:szCs w:val="20"/>
    </w:rPr>
  </w:style>
  <w:style w:type="paragraph" w:customStyle="1" w:styleId="CharCharCharCharCharCharCharChar1Char">
    <w:name w:val="Char Char Char Char Char Char Char Char1 Char"/>
    <w:next w:val="10"/>
    <w:uiPriority w:val="99"/>
    <w:rsid w:val="00A23B49"/>
    <w:pPr>
      <w:shd w:val="clear" w:color="auto" w:fill="000080"/>
      <w:adjustRightInd w:val="0"/>
      <w:spacing w:line="360" w:lineRule="auto"/>
      <w:ind w:left="357"/>
      <w:outlineLvl w:val="3"/>
    </w:pPr>
    <w:rPr>
      <w:rFonts w:ascii="Tahoma" w:hAnsi="Tahoma"/>
      <w:b/>
      <w:kern w:val="0"/>
      <w:sz w:val="24"/>
      <w:szCs w:val="24"/>
    </w:rPr>
  </w:style>
  <w:style w:type="paragraph" w:styleId="DocumentMap">
    <w:name w:val="Document Map"/>
    <w:basedOn w:val="Normal"/>
    <w:link w:val="DocumentMapChar"/>
    <w:uiPriority w:val="99"/>
    <w:semiHidden/>
    <w:rsid w:val="00A23B49"/>
    <w:rPr>
      <w:rFonts w:ascii="宋体"/>
      <w:sz w:val="18"/>
      <w:szCs w:val="18"/>
    </w:rPr>
  </w:style>
  <w:style w:type="character" w:customStyle="1" w:styleId="DocumentMapChar">
    <w:name w:val="Document Map Char"/>
    <w:basedOn w:val="DefaultParagraphFont"/>
    <w:link w:val="DocumentMap"/>
    <w:uiPriority w:val="99"/>
    <w:semiHidden/>
    <w:locked/>
    <w:rsid w:val="00A23B49"/>
    <w:rPr>
      <w:rFonts w:ascii="宋体" w:cs="Times New Roman"/>
      <w:kern w:val="2"/>
      <w:sz w:val="18"/>
      <w:szCs w:val="18"/>
    </w:rPr>
  </w:style>
  <w:style w:type="paragraph" w:styleId="BalloonText">
    <w:name w:val="Balloon Text"/>
    <w:basedOn w:val="Normal"/>
    <w:link w:val="BalloonTextChar"/>
    <w:uiPriority w:val="99"/>
    <w:semiHidden/>
    <w:rsid w:val="00B8144A"/>
    <w:rPr>
      <w:sz w:val="18"/>
      <w:szCs w:val="18"/>
    </w:rPr>
  </w:style>
  <w:style w:type="character" w:customStyle="1" w:styleId="BalloonTextChar">
    <w:name w:val="Balloon Text Char"/>
    <w:basedOn w:val="DefaultParagraphFont"/>
    <w:link w:val="BalloonText"/>
    <w:uiPriority w:val="99"/>
    <w:semiHidden/>
    <w:locked/>
    <w:rsid w:val="00B8144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18138290">
      <w:marLeft w:val="0"/>
      <w:marRight w:val="0"/>
      <w:marTop w:val="0"/>
      <w:marBottom w:val="0"/>
      <w:divBdr>
        <w:top w:val="none" w:sz="0" w:space="0" w:color="auto"/>
        <w:left w:val="none" w:sz="0" w:space="0" w:color="auto"/>
        <w:bottom w:val="none" w:sz="0" w:space="0" w:color="auto"/>
        <w:right w:val="none" w:sz="0" w:space="0" w:color="auto"/>
      </w:divBdr>
    </w:div>
    <w:div w:id="1418138292">
      <w:marLeft w:val="0"/>
      <w:marRight w:val="0"/>
      <w:marTop w:val="0"/>
      <w:marBottom w:val="0"/>
      <w:divBdr>
        <w:top w:val="none" w:sz="0" w:space="0" w:color="auto"/>
        <w:left w:val="none" w:sz="0" w:space="0" w:color="auto"/>
        <w:bottom w:val="none" w:sz="0" w:space="0" w:color="auto"/>
        <w:right w:val="none" w:sz="0" w:space="0" w:color="auto"/>
      </w:divBdr>
      <w:divsChild>
        <w:div w:id="1418138335">
          <w:marLeft w:val="547"/>
          <w:marRight w:val="0"/>
          <w:marTop w:val="134"/>
          <w:marBottom w:val="0"/>
          <w:divBdr>
            <w:top w:val="none" w:sz="0" w:space="0" w:color="auto"/>
            <w:left w:val="none" w:sz="0" w:space="0" w:color="auto"/>
            <w:bottom w:val="none" w:sz="0" w:space="0" w:color="auto"/>
            <w:right w:val="none" w:sz="0" w:space="0" w:color="auto"/>
          </w:divBdr>
        </w:div>
      </w:divsChild>
    </w:div>
    <w:div w:id="1418138297">
      <w:marLeft w:val="0"/>
      <w:marRight w:val="0"/>
      <w:marTop w:val="0"/>
      <w:marBottom w:val="0"/>
      <w:divBdr>
        <w:top w:val="none" w:sz="0" w:space="0" w:color="auto"/>
        <w:left w:val="none" w:sz="0" w:space="0" w:color="auto"/>
        <w:bottom w:val="none" w:sz="0" w:space="0" w:color="auto"/>
        <w:right w:val="none" w:sz="0" w:space="0" w:color="auto"/>
      </w:divBdr>
      <w:divsChild>
        <w:div w:id="1418138363">
          <w:marLeft w:val="547"/>
          <w:marRight w:val="0"/>
          <w:marTop w:val="115"/>
          <w:marBottom w:val="0"/>
          <w:divBdr>
            <w:top w:val="none" w:sz="0" w:space="0" w:color="auto"/>
            <w:left w:val="none" w:sz="0" w:space="0" w:color="auto"/>
            <w:bottom w:val="none" w:sz="0" w:space="0" w:color="auto"/>
            <w:right w:val="none" w:sz="0" w:space="0" w:color="auto"/>
          </w:divBdr>
        </w:div>
      </w:divsChild>
    </w:div>
    <w:div w:id="1418138298">
      <w:marLeft w:val="0"/>
      <w:marRight w:val="0"/>
      <w:marTop w:val="0"/>
      <w:marBottom w:val="0"/>
      <w:divBdr>
        <w:top w:val="none" w:sz="0" w:space="0" w:color="auto"/>
        <w:left w:val="none" w:sz="0" w:space="0" w:color="auto"/>
        <w:bottom w:val="none" w:sz="0" w:space="0" w:color="auto"/>
        <w:right w:val="none" w:sz="0" w:space="0" w:color="auto"/>
      </w:divBdr>
    </w:div>
    <w:div w:id="1418138299">
      <w:marLeft w:val="0"/>
      <w:marRight w:val="0"/>
      <w:marTop w:val="0"/>
      <w:marBottom w:val="0"/>
      <w:divBdr>
        <w:top w:val="none" w:sz="0" w:space="0" w:color="auto"/>
        <w:left w:val="none" w:sz="0" w:space="0" w:color="auto"/>
        <w:bottom w:val="none" w:sz="0" w:space="0" w:color="auto"/>
        <w:right w:val="none" w:sz="0" w:space="0" w:color="auto"/>
      </w:divBdr>
    </w:div>
    <w:div w:id="1418138300">
      <w:marLeft w:val="0"/>
      <w:marRight w:val="0"/>
      <w:marTop w:val="0"/>
      <w:marBottom w:val="0"/>
      <w:divBdr>
        <w:top w:val="none" w:sz="0" w:space="0" w:color="auto"/>
        <w:left w:val="none" w:sz="0" w:space="0" w:color="auto"/>
        <w:bottom w:val="none" w:sz="0" w:space="0" w:color="auto"/>
        <w:right w:val="none" w:sz="0" w:space="0" w:color="auto"/>
      </w:divBdr>
      <w:divsChild>
        <w:div w:id="1418138347">
          <w:marLeft w:val="547"/>
          <w:marRight w:val="0"/>
          <w:marTop w:val="115"/>
          <w:marBottom w:val="0"/>
          <w:divBdr>
            <w:top w:val="none" w:sz="0" w:space="0" w:color="auto"/>
            <w:left w:val="none" w:sz="0" w:space="0" w:color="auto"/>
            <w:bottom w:val="none" w:sz="0" w:space="0" w:color="auto"/>
            <w:right w:val="none" w:sz="0" w:space="0" w:color="auto"/>
          </w:divBdr>
        </w:div>
      </w:divsChild>
    </w:div>
    <w:div w:id="1418138302">
      <w:marLeft w:val="0"/>
      <w:marRight w:val="0"/>
      <w:marTop w:val="0"/>
      <w:marBottom w:val="0"/>
      <w:divBdr>
        <w:top w:val="none" w:sz="0" w:space="0" w:color="auto"/>
        <w:left w:val="none" w:sz="0" w:space="0" w:color="auto"/>
        <w:bottom w:val="none" w:sz="0" w:space="0" w:color="auto"/>
        <w:right w:val="none" w:sz="0" w:space="0" w:color="auto"/>
      </w:divBdr>
      <w:divsChild>
        <w:div w:id="1418138303">
          <w:marLeft w:val="0"/>
          <w:marRight w:val="0"/>
          <w:marTop w:val="0"/>
          <w:marBottom w:val="0"/>
          <w:divBdr>
            <w:top w:val="none" w:sz="0" w:space="0" w:color="auto"/>
            <w:left w:val="none" w:sz="0" w:space="0" w:color="auto"/>
            <w:bottom w:val="none" w:sz="0" w:space="0" w:color="auto"/>
            <w:right w:val="none" w:sz="0" w:space="0" w:color="auto"/>
          </w:divBdr>
        </w:div>
      </w:divsChild>
    </w:div>
    <w:div w:id="1418138304">
      <w:marLeft w:val="0"/>
      <w:marRight w:val="0"/>
      <w:marTop w:val="0"/>
      <w:marBottom w:val="0"/>
      <w:divBdr>
        <w:top w:val="none" w:sz="0" w:space="0" w:color="auto"/>
        <w:left w:val="none" w:sz="0" w:space="0" w:color="auto"/>
        <w:bottom w:val="none" w:sz="0" w:space="0" w:color="auto"/>
        <w:right w:val="none" w:sz="0" w:space="0" w:color="auto"/>
      </w:divBdr>
    </w:div>
    <w:div w:id="1418138306">
      <w:marLeft w:val="0"/>
      <w:marRight w:val="0"/>
      <w:marTop w:val="0"/>
      <w:marBottom w:val="0"/>
      <w:divBdr>
        <w:top w:val="none" w:sz="0" w:space="0" w:color="auto"/>
        <w:left w:val="none" w:sz="0" w:space="0" w:color="auto"/>
        <w:bottom w:val="none" w:sz="0" w:space="0" w:color="auto"/>
        <w:right w:val="none" w:sz="0" w:space="0" w:color="auto"/>
      </w:divBdr>
    </w:div>
    <w:div w:id="1418138307">
      <w:marLeft w:val="0"/>
      <w:marRight w:val="0"/>
      <w:marTop w:val="0"/>
      <w:marBottom w:val="0"/>
      <w:divBdr>
        <w:top w:val="none" w:sz="0" w:space="0" w:color="auto"/>
        <w:left w:val="none" w:sz="0" w:space="0" w:color="auto"/>
        <w:bottom w:val="none" w:sz="0" w:space="0" w:color="auto"/>
        <w:right w:val="none" w:sz="0" w:space="0" w:color="auto"/>
      </w:divBdr>
      <w:divsChild>
        <w:div w:id="1418138334">
          <w:marLeft w:val="547"/>
          <w:marRight w:val="0"/>
          <w:marTop w:val="134"/>
          <w:marBottom w:val="0"/>
          <w:divBdr>
            <w:top w:val="none" w:sz="0" w:space="0" w:color="auto"/>
            <w:left w:val="none" w:sz="0" w:space="0" w:color="auto"/>
            <w:bottom w:val="none" w:sz="0" w:space="0" w:color="auto"/>
            <w:right w:val="none" w:sz="0" w:space="0" w:color="auto"/>
          </w:divBdr>
        </w:div>
      </w:divsChild>
    </w:div>
    <w:div w:id="1418138309">
      <w:marLeft w:val="0"/>
      <w:marRight w:val="0"/>
      <w:marTop w:val="0"/>
      <w:marBottom w:val="0"/>
      <w:divBdr>
        <w:top w:val="none" w:sz="0" w:space="0" w:color="auto"/>
        <w:left w:val="none" w:sz="0" w:space="0" w:color="auto"/>
        <w:bottom w:val="none" w:sz="0" w:space="0" w:color="auto"/>
        <w:right w:val="none" w:sz="0" w:space="0" w:color="auto"/>
      </w:divBdr>
    </w:div>
    <w:div w:id="1418138315">
      <w:marLeft w:val="0"/>
      <w:marRight w:val="0"/>
      <w:marTop w:val="0"/>
      <w:marBottom w:val="0"/>
      <w:divBdr>
        <w:top w:val="none" w:sz="0" w:space="0" w:color="auto"/>
        <w:left w:val="none" w:sz="0" w:space="0" w:color="auto"/>
        <w:bottom w:val="none" w:sz="0" w:space="0" w:color="auto"/>
        <w:right w:val="none" w:sz="0" w:space="0" w:color="auto"/>
      </w:divBdr>
    </w:div>
    <w:div w:id="1418138317">
      <w:marLeft w:val="0"/>
      <w:marRight w:val="0"/>
      <w:marTop w:val="0"/>
      <w:marBottom w:val="0"/>
      <w:divBdr>
        <w:top w:val="none" w:sz="0" w:space="0" w:color="auto"/>
        <w:left w:val="none" w:sz="0" w:space="0" w:color="auto"/>
        <w:bottom w:val="none" w:sz="0" w:space="0" w:color="auto"/>
        <w:right w:val="none" w:sz="0" w:space="0" w:color="auto"/>
      </w:divBdr>
    </w:div>
    <w:div w:id="1418138318">
      <w:marLeft w:val="0"/>
      <w:marRight w:val="0"/>
      <w:marTop w:val="0"/>
      <w:marBottom w:val="0"/>
      <w:divBdr>
        <w:top w:val="none" w:sz="0" w:space="0" w:color="auto"/>
        <w:left w:val="none" w:sz="0" w:space="0" w:color="auto"/>
        <w:bottom w:val="none" w:sz="0" w:space="0" w:color="auto"/>
        <w:right w:val="none" w:sz="0" w:space="0" w:color="auto"/>
      </w:divBdr>
      <w:divsChild>
        <w:div w:id="1418138313">
          <w:marLeft w:val="0"/>
          <w:marRight w:val="0"/>
          <w:marTop w:val="0"/>
          <w:marBottom w:val="0"/>
          <w:divBdr>
            <w:top w:val="none" w:sz="0" w:space="0" w:color="auto"/>
            <w:left w:val="none" w:sz="0" w:space="0" w:color="auto"/>
            <w:bottom w:val="none" w:sz="0" w:space="0" w:color="auto"/>
            <w:right w:val="none" w:sz="0" w:space="0" w:color="auto"/>
          </w:divBdr>
        </w:div>
      </w:divsChild>
    </w:div>
    <w:div w:id="1418138320">
      <w:marLeft w:val="0"/>
      <w:marRight w:val="0"/>
      <w:marTop w:val="0"/>
      <w:marBottom w:val="0"/>
      <w:divBdr>
        <w:top w:val="none" w:sz="0" w:space="0" w:color="auto"/>
        <w:left w:val="none" w:sz="0" w:space="0" w:color="auto"/>
        <w:bottom w:val="none" w:sz="0" w:space="0" w:color="auto"/>
        <w:right w:val="none" w:sz="0" w:space="0" w:color="auto"/>
      </w:divBdr>
    </w:div>
    <w:div w:id="1418138321">
      <w:marLeft w:val="0"/>
      <w:marRight w:val="0"/>
      <w:marTop w:val="0"/>
      <w:marBottom w:val="0"/>
      <w:divBdr>
        <w:top w:val="none" w:sz="0" w:space="0" w:color="auto"/>
        <w:left w:val="none" w:sz="0" w:space="0" w:color="auto"/>
        <w:bottom w:val="none" w:sz="0" w:space="0" w:color="auto"/>
        <w:right w:val="none" w:sz="0" w:space="0" w:color="auto"/>
      </w:divBdr>
      <w:divsChild>
        <w:div w:id="1418138294">
          <w:marLeft w:val="547"/>
          <w:marRight w:val="0"/>
          <w:marTop w:val="115"/>
          <w:marBottom w:val="0"/>
          <w:divBdr>
            <w:top w:val="none" w:sz="0" w:space="0" w:color="auto"/>
            <w:left w:val="none" w:sz="0" w:space="0" w:color="auto"/>
            <w:bottom w:val="none" w:sz="0" w:space="0" w:color="auto"/>
            <w:right w:val="none" w:sz="0" w:space="0" w:color="auto"/>
          </w:divBdr>
        </w:div>
      </w:divsChild>
    </w:div>
    <w:div w:id="1418138325">
      <w:marLeft w:val="0"/>
      <w:marRight w:val="0"/>
      <w:marTop w:val="0"/>
      <w:marBottom w:val="0"/>
      <w:divBdr>
        <w:top w:val="none" w:sz="0" w:space="0" w:color="auto"/>
        <w:left w:val="none" w:sz="0" w:space="0" w:color="auto"/>
        <w:bottom w:val="none" w:sz="0" w:space="0" w:color="auto"/>
        <w:right w:val="none" w:sz="0" w:space="0" w:color="auto"/>
      </w:divBdr>
    </w:div>
    <w:div w:id="1418138326">
      <w:marLeft w:val="0"/>
      <w:marRight w:val="0"/>
      <w:marTop w:val="0"/>
      <w:marBottom w:val="0"/>
      <w:divBdr>
        <w:top w:val="none" w:sz="0" w:space="0" w:color="auto"/>
        <w:left w:val="none" w:sz="0" w:space="0" w:color="auto"/>
        <w:bottom w:val="none" w:sz="0" w:space="0" w:color="auto"/>
        <w:right w:val="none" w:sz="0" w:space="0" w:color="auto"/>
      </w:divBdr>
    </w:div>
    <w:div w:id="1418138327">
      <w:marLeft w:val="0"/>
      <w:marRight w:val="0"/>
      <w:marTop w:val="0"/>
      <w:marBottom w:val="0"/>
      <w:divBdr>
        <w:top w:val="none" w:sz="0" w:space="0" w:color="auto"/>
        <w:left w:val="none" w:sz="0" w:space="0" w:color="auto"/>
        <w:bottom w:val="none" w:sz="0" w:space="0" w:color="auto"/>
        <w:right w:val="none" w:sz="0" w:space="0" w:color="auto"/>
      </w:divBdr>
      <w:divsChild>
        <w:div w:id="1418138357">
          <w:marLeft w:val="547"/>
          <w:marRight w:val="0"/>
          <w:marTop w:val="134"/>
          <w:marBottom w:val="0"/>
          <w:divBdr>
            <w:top w:val="none" w:sz="0" w:space="0" w:color="auto"/>
            <w:left w:val="none" w:sz="0" w:space="0" w:color="auto"/>
            <w:bottom w:val="none" w:sz="0" w:space="0" w:color="auto"/>
            <w:right w:val="none" w:sz="0" w:space="0" w:color="auto"/>
          </w:divBdr>
        </w:div>
        <w:div w:id="1418138369">
          <w:marLeft w:val="547"/>
          <w:marRight w:val="0"/>
          <w:marTop w:val="115"/>
          <w:marBottom w:val="0"/>
          <w:divBdr>
            <w:top w:val="none" w:sz="0" w:space="0" w:color="auto"/>
            <w:left w:val="none" w:sz="0" w:space="0" w:color="auto"/>
            <w:bottom w:val="none" w:sz="0" w:space="0" w:color="auto"/>
            <w:right w:val="none" w:sz="0" w:space="0" w:color="auto"/>
          </w:divBdr>
        </w:div>
      </w:divsChild>
    </w:div>
    <w:div w:id="1418138328">
      <w:marLeft w:val="0"/>
      <w:marRight w:val="0"/>
      <w:marTop w:val="0"/>
      <w:marBottom w:val="0"/>
      <w:divBdr>
        <w:top w:val="none" w:sz="0" w:space="0" w:color="auto"/>
        <w:left w:val="none" w:sz="0" w:space="0" w:color="auto"/>
        <w:bottom w:val="none" w:sz="0" w:space="0" w:color="auto"/>
        <w:right w:val="none" w:sz="0" w:space="0" w:color="auto"/>
      </w:divBdr>
      <w:divsChild>
        <w:div w:id="1418138289">
          <w:marLeft w:val="1282"/>
          <w:marRight w:val="0"/>
          <w:marTop w:val="115"/>
          <w:marBottom w:val="0"/>
          <w:divBdr>
            <w:top w:val="none" w:sz="0" w:space="0" w:color="auto"/>
            <w:left w:val="none" w:sz="0" w:space="0" w:color="auto"/>
            <w:bottom w:val="none" w:sz="0" w:space="0" w:color="auto"/>
            <w:right w:val="none" w:sz="0" w:space="0" w:color="auto"/>
          </w:divBdr>
        </w:div>
        <w:div w:id="1418138305">
          <w:marLeft w:val="1282"/>
          <w:marRight w:val="0"/>
          <w:marTop w:val="115"/>
          <w:marBottom w:val="0"/>
          <w:divBdr>
            <w:top w:val="none" w:sz="0" w:space="0" w:color="auto"/>
            <w:left w:val="none" w:sz="0" w:space="0" w:color="auto"/>
            <w:bottom w:val="none" w:sz="0" w:space="0" w:color="auto"/>
            <w:right w:val="none" w:sz="0" w:space="0" w:color="auto"/>
          </w:divBdr>
        </w:div>
        <w:div w:id="1418138308">
          <w:marLeft w:val="1282"/>
          <w:marRight w:val="0"/>
          <w:marTop w:val="115"/>
          <w:marBottom w:val="0"/>
          <w:divBdr>
            <w:top w:val="none" w:sz="0" w:space="0" w:color="auto"/>
            <w:left w:val="none" w:sz="0" w:space="0" w:color="auto"/>
            <w:bottom w:val="none" w:sz="0" w:space="0" w:color="auto"/>
            <w:right w:val="none" w:sz="0" w:space="0" w:color="auto"/>
          </w:divBdr>
        </w:div>
        <w:div w:id="1418138322">
          <w:marLeft w:val="1282"/>
          <w:marRight w:val="0"/>
          <w:marTop w:val="115"/>
          <w:marBottom w:val="0"/>
          <w:divBdr>
            <w:top w:val="none" w:sz="0" w:space="0" w:color="auto"/>
            <w:left w:val="none" w:sz="0" w:space="0" w:color="auto"/>
            <w:bottom w:val="none" w:sz="0" w:space="0" w:color="auto"/>
            <w:right w:val="none" w:sz="0" w:space="0" w:color="auto"/>
          </w:divBdr>
        </w:div>
        <w:div w:id="1418138330">
          <w:marLeft w:val="1282"/>
          <w:marRight w:val="0"/>
          <w:marTop w:val="134"/>
          <w:marBottom w:val="0"/>
          <w:divBdr>
            <w:top w:val="none" w:sz="0" w:space="0" w:color="auto"/>
            <w:left w:val="none" w:sz="0" w:space="0" w:color="auto"/>
            <w:bottom w:val="none" w:sz="0" w:space="0" w:color="auto"/>
            <w:right w:val="none" w:sz="0" w:space="0" w:color="auto"/>
          </w:divBdr>
        </w:div>
        <w:div w:id="1418138340">
          <w:marLeft w:val="1282"/>
          <w:marRight w:val="0"/>
          <w:marTop w:val="115"/>
          <w:marBottom w:val="0"/>
          <w:divBdr>
            <w:top w:val="none" w:sz="0" w:space="0" w:color="auto"/>
            <w:left w:val="none" w:sz="0" w:space="0" w:color="auto"/>
            <w:bottom w:val="none" w:sz="0" w:space="0" w:color="auto"/>
            <w:right w:val="none" w:sz="0" w:space="0" w:color="auto"/>
          </w:divBdr>
        </w:div>
        <w:div w:id="1418138343">
          <w:marLeft w:val="1282"/>
          <w:marRight w:val="0"/>
          <w:marTop w:val="115"/>
          <w:marBottom w:val="0"/>
          <w:divBdr>
            <w:top w:val="none" w:sz="0" w:space="0" w:color="auto"/>
            <w:left w:val="none" w:sz="0" w:space="0" w:color="auto"/>
            <w:bottom w:val="none" w:sz="0" w:space="0" w:color="auto"/>
            <w:right w:val="none" w:sz="0" w:space="0" w:color="auto"/>
          </w:divBdr>
        </w:div>
        <w:div w:id="1418138351">
          <w:marLeft w:val="1282"/>
          <w:marRight w:val="0"/>
          <w:marTop w:val="115"/>
          <w:marBottom w:val="0"/>
          <w:divBdr>
            <w:top w:val="none" w:sz="0" w:space="0" w:color="auto"/>
            <w:left w:val="none" w:sz="0" w:space="0" w:color="auto"/>
            <w:bottom w:val="none" w:sz="0" w:space="0" w:color="auto"/>
            <w:right w:val="none" w:sz="0" w:space="0" w:color="auto"/>
          </w:divBdr>
        </w:div>
        <w:div w:id="1418138385">
          <w:marLeft w:val="1282"/>
          <w:marRight w:val="0"/>
          <w:marTop w:val="115"/>
          <w:marBottom w:val="0"/>
          <w:divBdr>
            <w:top w:val="none" w:sz="0" w:space="0" w:color="auto"/>
            <w:left w:val="none" w:sz="0" w:space="0" w:color="auto"/>
            <w:bottom w:val="none" w:sz="0" w:space="0" w:color="auto"/>
            <w:right w:val="none" w:sz="0" w:space="0" w:color="auto"/>
          </w:divBdr>
        </w:div>
      </w:divsChild>
    </w:div>
    <w:div w:id="1418138331">
      <w:marLeft w:val="0"/>
      <w:marRight w:val="0"/>
      <w:marTop w:val="0"/>
      <w:marBottom w:val="0"/>
      <w:divBdr>
        <w:top w:val="none" w:sz="0" w:space="0" w:color="auto"/>
        <w:left w:val="none" w:sz="0" w:space="0" w:color="auto"/>
        <w:bottom w:val="none" w:sz="0" w:space="0" w:color="auto"/>
        <w:right w:val="none" w:sz="0" w:space="0" w:color="auto"/>
      </w:divBdr>
      <w:divsChild>
        <w:div w:id="1418138301">
          <w:marLeft w:val="0"/>
          <w:marRight w:val="0"/>
          <w:marTop w:val="0"/>
          <w:marBottom w:val="0"/>
          <w:divBdr>
            <w:top w:val="none" w:sz="0" w:space="0" w:color="auto"/>
            <w:left w:val="none" w:sz="0" w:space="0" w:color="auto"/>
            <w:bottom w:val="none" w:sz="0" w:space="0" w:color="auto"/>
            <w:right w:val="none" w:sz="0" w:space="0" w:color="auto"/>
          </w:divBdr>
        </w:div>
      </w:divsChild>
    </w:div>
    <w:div w:id="1418138332">
      <w:marLeft w:val="0"/>
      <w:marRight w:val="0"/>
      <w:marTop w:val="0"/>
      <w:marBottom w:val="0"/>
      <w:divBdr>
        <w:top w:val="none" w:sz="0" w:space="0" w:color="auto"/>
        <w:left w:val="none" w:sz="0" w:space="0" w:color="auto"/>
        <w:bottom w:val="none" w:sz="0" w:space="0" w:color="auto"/>
        <w:right w:val="none" w:sz="0" w:space="0" w:color="auto"/>
      </w:divBdr>
    </w:div>
    <w:div w:id="1418138333">
      <w:marLeft w:val="0"/>
      <w:marRight w:val="0"/>
      <w:marTop w:val="0"/>
      <w:marBottom w:val="0"/>
      <w:divBdr>
        <w:top w:val="none" w:sz="0" w:space="0" w:color="auto"/>
        <w:left w:val="none" w:sz="0" w:space="0" w:color="auto"/>
        <w:bottom w:val="none" w:sz="0" w:space="0" w:color="auto"/>
        <w:right w:val="none" w:sz="0" w:space="0" w:color="auto"/>
      </w:divBdr>
    </w:div>
    <w:div w:id="1418138336">
      <w:marLeft w:val="0"/>
      <w:marRight w:val="0"/>
      <w:marTop w:val="0"/>
      <w:marBottom w:val="0"/>
      <w:divBdr>
        <w:top w:val="none" w:sz="0" w:space="0" w:color="auto"/>
        <w:left w:val="none" w:sz="0" w:space="0" w:color="auto"/>
        <w:bottom w:val="none" w:sz="0" w:space="0" w:color="auto"/>
        <w:right w:val="none" w:sz="0" w:space="0" w:color="auto"/>
      </w:divBdr>
    </w:div>
    <w:div w:id="1418138337">
      <w:marLeft w:val="0"/>
      <w:marRight w:val="0"/>
      <w:marTop w:val="0"/>
      <w:marBottom w:val="0"/>
      <w:divBdr>
        <w:top w:val="none" w:sz="0" w:space="0" w:color="auto"/>
        <w:left w:val="none" w:sz="0" w:space="0" w:color="auto"/>
        <w:bottom w:val="none" w:sz="0" w:space="0" w:color="auto"/>
        <w:right w:val="none" w:sz="0" w:space="0" w:color="auto"/>
      </w:divBdr>
    </w:div>
    <w:div w:id="1418138338">
      <w:marLeft w:val="0"/>
      <w:marRight w:val="0"/>
      <w:marTop w:val="0"/>
      <w:marBottom w:val="0"/>
      <w:divBdr>
        <w:top w:val="none" w:sz="0" w:space="0" w:color="auto"/>
        <w:left w:val="none" w:sz="0" w:space="0" w:color="auto"/>
        <w:bottom w:val="none" w:sz="0" w:space="0" w:color="auto"/>
        <w:right w:val="none" w:sz="0" w:space="0" w:color="auto"/>
      </w:divBdr>
      <w:divsChild>
        <w:div w:id="1418138367">
          <w:marLeft w:val="547"/>
          <w:marRight w:val="0"/>
          <w:marTop w:val="134"/>
          <w:marBottom w:val="0"/>
          <w:divBdr>
            <w:top w:val="none" w:sz="0" w:space="0" w:color="auto"/>
            <w:left w:val="none" w:sz="0" w:space="0" w:color="auto"/>
            <w:bottom w:val="none" w:sz="0" w:space="0" w:color="auto"/>
            <w:right w:val="none" w:sz="0" w:space="0" w:color="auto"/>
          </w:divBdr>
        </w:div>
      </w:divsChild>
    </w:div>
    <w:div w:id="1418138339">
      <w:marLeft w:val="0"/>
      <w:marRight w:val="0"/>
      <w:marTop w:val="0"/>
      <w:marBottom w:val="0"/>
      <w:divBdr>
        <w:top w:val="none" w:sz="0" w:space="0" w:color="auto"/>
        <w:left w:val="none" w:sz="0" w:space="0" w:color="auto"/>
        <w:bottom w:val="none" w:sz="0" w:space="0" w:color="auto"/>
        <w:right w:val="none" w:sz="0" w:space="0" w:color="auto"/>
      </w:divBdr>
    </w:div>
    <w:div w:id="1418138341">
      <w:marLeft w:val="0"/>
      <w:marRight w:val="0"/>
      <w:marTop w:val="0"/>
      <w:marBottom w:val="0"/>
      <w:divBdr>
        <w:top w:val="none" w:sz="0" w:space="0" w:color="auto"/>
        <w:left w:val="none" w:sz="0" w:space="0" w:color="auto"/>
        <w:bottom w:val="none" w:sz="0" w:space="0" w:color="auto"/>
        <w:right w:val="none" w:sz="0" w:space="0" w:color="auto"/>
      </w:divBdr>
      <w:divsChild>
        <w:div w:id="1418138291">
          <w:marLeft w:val="547"/>
          <w:marRight w:val="0"/>
          <w:marTop w:val="134"/>
          <w:marBottom w:val="0"/>
          <w:divBdr>
            <w:top w:val="none" w:sz="0" w:space="0" w:color="auto"/>
            <w:left w:val="none" w:sz="0" w:space="0" w:color="auto"/>
            <w:bottom w:val="none" w:sz="0" w:space="0" w:color="auto"/>
            <w:right w:val="none" w:sz="0" w:space="0" w:color="auto"/>
          </w:divBdr>
        </w:div>
        <w:div w:id="1418138311">
          <w:marLeft w:val="547"/>
          <w:marRight w:val="0"/>
          <w:marTop w:val="173"/>
          <w:marBottom w:val="0"/>
          <w:divBdr>
            <w:top w:val="none" w:sz="0" w:space="0" w:color="auto"/>
            <w:left w:val="none" w:sz="0" w:space="0" w:color="auto"/>
            <w:bottom w:val="none" w:sz="0" w:space="0" w:color="auto"/>
            <w:right w:val="none" w:sz="0" w:space="0" w:color="auto"/>
          </w:divBdr>
        </w:div>
        <w:div w:id="1418138319">
          <w:marLeft w:val="547"/>
          <w:marRight w:val="0"/>
          <w:marTop w:val="134"/>
          <w:marBottom w:val="0"/>
          <w:divBdr>
            <w:top w:val="none" w:sz="0" w:space="0" w:color="auto"/>
            <w:left w:val="none" w:sz="0" w:space="0" w:color="auto"/>
            <w:bottom w:val="none" w:sz="0" w:space="0" w:color="auto"/>
            <w:right w:val="none" w:sz="0" w:space="0" w:color="auto"/>
          </w:divBdr>
        </w:div>
      </w:divsChild>
    </w:div>
    <w:div w:id="1418138342">
      <w:marLeft w:val="0"/>
      <w:marRight w:val="0"/>
      <w:marTop w:val="0"/>
      <w:marBottom w:val="0"/>
      <w:divBdr>
        <w:top w:val="none" w:sz="0" w:space="0" w:color="auto"/>
        <w:left w:val="none" w:sz="0" w:space="0" w:color="auto"/>
        <w:bottom w:val="none" w:sz="0" w:space="0" w:color="auto"/>
        <w:right w:val="none" w:sz="0" w:space="0" w:color="auto"/>
      </w:divBdr>
    </w:div>
    <w:div w:id="1418138344">
      <w:marLeft w:val="0"/>
      <w:marRight w:val="0"/>
      <w:marTop w:val="0"/>
      <w:marBottom w:val="0"/>
      <w:divBdr>
        <w:top w:val="none" w:sz="0" w:space="0" w:color="auto"/>
        <w:left w:val="none" w:sz="0" w:space="0" w:color="auto"/>
        <w:bottom w:val="none" w:sz="0" w:space="0" w:color="auto"/>
        <w:right w:val="none" w:sz="0" w:space="0" w:color="auto"/>
      </w:divBdr>
    </w:div>
    <w:div w:id="1418138345">
      <w:marLeft w:val="0"/>
      <w:marRight w:val="0"/>
      <w:marTop w:val="0"/>
      <w:marBottom w:val="0"/>
      <w:divBdr>
        <w:top w:val="none" w:sz="0" w:space="0" w:color="auto"/>
        <w:left w:val="none" w:sz="0" w:space="0" w:color="auto"/>
        <w:bottom w:val="none" w:sz="0" w:space="0" w:color="auto"/>
        <w:right w:val="none" w:sz="0" w:space="0" w:color="auto"/>
      </w:divBdr>
    </w:div>
    <w:div w:id="1418138346">
      <w:marLeft w:val="0"/>
      <w:marRight w:val="0"/>
      <w:marTop w:val="0"/>
      <w:marBottom w:val="0"/>
      <w:divBdr>
        <w:top w:val="none" w:sz="0" w:space="0" w:color="auto"/>
        <w:left w:val="none" w:sz="0" w:space="0" w:color="auto"/>
        <w:bottom w:val="none" w:sz="0" w:space="0" w:color="auto"/>
        <w:right w:val="none" w:sz="0" w:space="0" w:color="auto"/>
      </w:divBdr>
    </w:div>
    <w:div w:id="1418138348">
      <w:marLeft w:val="0"/>
      <w:marRight w:val="0"/>
      <w:marTop w:val="0"/>
      <w:marBottom w:val="0"/>
      <w:divBdr>
        <w:top w:val="none" w:sz="0" w:space="0" w:color="auto"/>
        <w:left w:val="none" w:sz="0" w:space="0" w:color="auto"/>
        <w:bottom w:val="none" w:sz="0" w:space="0" w:color="auto"/>
        <w:right w:val="none" w:sz="0" w:space="0" w:color="auto"/>
      </w:divBdr>
    </w:div>
    <w:div w:id="1418138349">
      <w:marLeft w:val="0"/>
      <w:marRight w:val="0"/>
      <w:marTop w:val="0"/>
      <w:marBottom w:val="0"/>
      <w:divBdr>
        <w:top w:val="none" w:sz="0" w:space="0" w:color="auto"/>
        <w:left w:val="none" w:sz="0" w:space="0" w:color="auto"/>
        <w:bottom w:val="none" w:sz="0" w:space="0" w:color="auto"/>
        <w:right w:val="none" w:sz="0" w:space="0" w:color="auto"/>
      </w:divBdr>
    </w:div>
    <w:div w:id="1418138350">
      <w:marLeft w:val="0"/>
      <w:marRight w:val="0"/>
      <w:marTop w:val="0"/>
      <w:marBottom w:val="0"/>
      <w:divBdr>
        <w:top w:val="none" w:sz="0" w:space="0" w:color="auto"/>
        <w:left w:val="none" w:sz="0" w:space="0" w:color="auto"/>
        <w:bottom w:val="none" w:sz="0" w:space="0" w:color="auto"/>
        <w:right w:val="none" w:sz="0" w:space="0" w:color="auto"/>
      </w:divBdr>
    </w:div>
    <w:div w:id="1418138353">
      <w:marLeft w:val="0"/>
      <w:marRight w:val="0"/>
      <w:marTop w:val="0"/>
      <w:marBottom w:val="0"/>
      <w:divBdr>
        <w:top w:val="none" w:sz="0" w:space="0" w:color="auto"/>
        <w:left w:val="none" w:sz="0" w:space="0" w:color="auto"/>
        <w:bottom w:val="none" w:sz="0" w:space="0" w:color="auto"/>
        <w:right w:val="none" w:sz="0" w:space="0" w:color="auto"/>
      </w:divBdr>
    </w:div>
    <w:div w:id="1418138354">
      <w:marLeft w:val="0"/>
      <w:marRight w:val="0"/>
      <w:marTop w:val="0"/>
      <w:marBottom w:val="0"/>
      <w:divBdr>
        <w:top w:val="none" w:sz="0" w:space="0" w:color="auto"/>
        <w:left w:val="none" w:sz="0" w:space="0" w:color="auto"/>
        <w:bottom w:val="none" w:sz="0" w:space="0" w:color="auto"/>
        <w:right w:val="none" w:sz="0" w:space="0" w:color="auto"/>
      </w:divBdr>
    </w:div>
    <w:div w:id="1418138356">
      <w:marLeft w:val="0"/>
      <w:marRight w:val="0"/>
      <w:marTop w:val="0"/>
      <w:marBottom w:val="0"/>
      <w:divBdr>
        <w:top w:val="none" w:sz="0" w:space="0" w:color="auto"/>
        <w:left w:val="none" w:sz="0" w:space="0" w:color="auto"/>
        <w:bottom w:val="none" w:sz="0" w:space="0" w:color="auto"/>
        <w:right w:val="none" w:sz="0" w:space="0" w:color="auto"/>
      </w:divBdr>
    </w:div>
    <w:div w:id="1418138358">
      <w:marLeft w:val="0"/>
      <w:marRight w:val="0"/>
      <w:marTop w:val="0"/>
      <w:marBottom w:val="0"/>
      <w:divBdr>
        <w:top w:val="none" w:sz="0" w:space="0" w:color="auto"/>
        <w:left w:val="none" w:sz="0" w:space="0" w:color="auto"/>
        <w:bottom w:val="none" w:sz="0" w:space="0" w:color="auto"/>
        <w:right w:val="none" w:sz="0" w:space="0" w:color="auto"/>
      </w:divBdr>
    </w:div>
    <w:div w:id="1418138360">
      <w:marLeft w:val="0"/>
      <w:marRight w:val="0"/>
      <w:marTop w:val="0"/>
      <w:marBottom w:val="0"/>
      <w:divBdr>
        <w:top w:val="none" w:sz="0" w:space="0" w:color="auto"/>
        <w:left w:val="none" w:sz="0" w:space="0" w:color="auto"/>
        <w:bottom w:val="none" w:sz="0" w:space="0" w:color="auto"/>
        <w:right w:val="none" w:sz="0" w:space="0" w:color="auto"/>
      </w:divBdr>
    </w:div>
    <w:div w:id="1418138362">
      <w:marLeft w:val="0"/>
      <w:marRight w:val="0"/>
      <w:marTop w:val="0"/>
      <w:marBottom w:val="0"/>
      <w:divBdr>
        <w:top w:val="none" w:sz="0" w:space="0" w:color="auto"/>
        <w:left w:val="none" w:sz="0" w:space="0" w:color="auto"/>
        <w:bottom w:val="none" w:sz="0" w:space="0" w:color="auto"/>
        <w:right w:val="none" w:sz="0" w:space="0" w:color="auto"/>
      </w:divBdr>
    </w:div>
    <w:div w:id="1418138364">
      <w:marLeft w:val="0"/>
      <w:marRight w:val="0"/>
      <w:marTop w:val="0"/>
      <w:marBottom w:val="0"/>
      <w:divBdr>
        <w:top w:val="none" w:sz="0" w:space="0" w:color="auto"/>
        <w:left w:val="none" w:sz="0" w:space="0" w:color="auto"/>
        <w:bottom w:val="none" w:sz="0" w:space="0" w:color="auto"/>
        <w:right w:val="none" w:sz="0" w:space="0" w:color="auto"/>
      </w:divBdr>
      <w:divsChild>
        <w:div w:id="1418138324">
          <w:marLeft w:val="547"/>
          <w:marRight w:val="0"/>
          <w:marTop w:val="115"/>
          <w:marBottom w:val="0"/>
          <w:divBdr>
            <w:top w:val="none" w:sz="0" w:space="0" w:color="auto"/>
            <w:left w:val="none" w:sz="0" w:space="0" w:color="auto"/>
            <w:bottom w:val="none" w:sz="0" w:space="0" w:color="auto"/>
            <w:right w:val="none" w:sz="0" w:space="0" w:color="auto"/>
          </w:divBdr>
        </w:div>
      </w:divsChild>
    </w:div>
    <w:div w:id="1418138365">
      <w:marLeft w:val="0"/>
      <w:marRight w:val="0"/>
      <w:marTop w:val="0"/>
      <w:marBottom w:val="0"/>
      <w:divBdr>
        <w:top w:val="none" w:sz="0" w:space="0" w:color="auto"/>
        <w:left w:val="none" w:sz="0" w:space="0" w:color="auto"/>
        <w:bottom w:val="none" w:sz="0" w:space="0" w:color="auto"/>
        <w:right w:val="none" w:sz="0" w:space="0" w:color="auto"/>
      </w:divBdr>
    </w:div>
    <w:div w:id="1418138366">
      <w:marLeft w:val="0"/>
      <w:marRight w:val="0"/>
      <w:marTop w:val="0"/>
      <w:marBottom w:val="0"/>
      <w:divBdr>
        <w:top w:val="none" w:sz="0" w:space="0" w:color="auto"/>
        <w:left w:val="none" w:sz="0" w:space="0" w:color="auto"/>
        <w:bottom w:val="none" w:sz="0" w:space="0" w:color="auto"/>
        <w:right w:val="none" w:sz="0" w:space="0" w:color="auto"/>
      </w:divBdr>
    </w:div>
    <w:div w:id="1418138370">
      <w:marLeft w:val="0"/>
      <w:marRight w:val="0"/>
      <w:marTop w:val="0"/>
      <w:marBottom w:val="0"/>
      <w:divBdr>
        <w:top w:val="none" w:sz="0" w:space="0" w:color="auto"/>
        <w:left w:val="none" w:sz="0" w:space="0" w:color="auto"/>
        <w:bottom w:val="none" w:sz="0" w:space="0" w:color="auto"/>
        <w:right w:val="none" w:sz="0" w:space="0" w:color="auto"/>
      </w:divBdr>
      <w:divsChild>
        <w:div w:id="1418138295">
          <w:marLeft w:val="547"/>
          <w:marRight w:val="0"/>
          <w:marTop w:val="134"/>
          <w:marBottom w:val="0"/>
          <w:divBdr>
            <w:top w:val="none" w:sz="0" w:space="0" w:color="auto"/>
            <w:left w:val="none" w:sz="0" w:space="0" w:color="auto"/>
            <w:bottom w:val="none" w:sz="0" w:space="0" w:color="auto"/>
            <w:right w:val="none" w:sz="0" w:space="0" w:color="auto"/>
          </w:divBdr>
        </w:div>
      </w:divsChild>
    </w:div>
    <w:div w:id="1418138371">
      <w:marLeft w:val="0"/>
      <w:marRight w:val="0"/>
      <w:marTop w:val="0"/>
      <w:marBottom w:val="0"/>
      <w:divBdr>
        <w:top w:val="none" w:sz="0" w:space="0" w:color="auto"/>
        <w:left w:val="none" w:sz="0" w:space="0" w:color="auto"/>
        <w:bottom w:val="none" w:sz="0" w:space="0" w:color="auto"/>
        <w:right w:val="none" w:sz="0" w:space="0" w:color="auto"/>
      </w:divBdr>
    </w:div>
    <w:div w:id="1418138372">
      <w:marLeft w:val="0"/>
      <w:marRight w:val="0"/>
      <w:marTop w:val="0"/>
      <w:marBottom w:val="0"/>
      <w:divBdr>
        <w:top w:val="none" w:sz="0" w:space="0" w:color="auto"/>
        <w:left w:val="none" w:sz="0" w:space="0" w:color="auto"/>
        <w:bottom w:val="none" w:sz="0" w:space="0" w:color="auto"/>
        <w:right w:val="none" w:sz="0" w:space="0" w:color="auto"/>
      </w:divBdr>
    </w:div>
    <w:div w:id="1418138373">
      <w:marLeft w:val="0"/>
      <w:marRight w:val="0"/>
      <w:marTop w:val="0"/>
      <w:marBottom w:val="0"/>
      <w:divBdr>
        <w:top w:val="none" w:sz="0" w:space="0" w:color="auto"/>
        <w:left w:val="none" w:sz="0" w:space="0" w:color="auto"/>
        <w:bottom w:val="none" w:sz="0" w:space="0" w:color="auto"/>
        <w:right w:val="none" w:sz="0" w:space="0" w:color="auto"/>
      </w:divBdr>
      <w:divsChild>
        <w:div w:id="1418138293">
          <w:marLeft w:val="547"/>
          <w:marRight w:val="0"/>
          <w:marTop w:val="115"/>
          <w:marBottom w:val="0"/>
          <w:divBdr>
            <w:top w:val="none" w:sz="0" w:space="0" w:color="auto"/>
            <w:left w:val="none" w:sz="0" w:space="0" w:color="auto"/>
            <w:bottom w:val="none" w:sz="0" w:space="0" w:color="auto"/>
            <w:right w:val="none" w:sz="0" w:space="0" w:color="auto"/>
          </w:divBdr>
        </w:div>
        <w:div w:id="1418138296">
          <w:marLeft w:val="547"/>
          <w:marRight w:val="0"/>
          <w:marTop w:val="115"/>
          <w:marBottom w:val="0"/>
          <w:divBdr>
            <w:top w:val="none" w:sz="0" w:space="0" w:color="auto"/>
            <w:left w:val="none" w:sz="0" w:space="0" w:color="auto"/>
            <w:bottom w:val="none" w:sz="0" w:space="0" w:color="auto"/>
            <w:right w:val="none" w:sz="0" w:space="0" w:color="auto"/>
          </w:divBdr>
        </w:div>
      </w:divsChild>
    </w:div>
    <w:div w:id="1418138374">
      <w:marLeft w:val="0"/>
      <w:marRight w:val="0"/>
      <w:marTop w:val="0"/>
      <w:marBottom w:val="0"/>
      <w:divBdr>
        <w:top w:val="none" w:sz="0" w:space="0" w:color="auto"/>
        <w:left w:val="none" w:sz="0" w:space="0" w:color="auto"/>
        <w:bottom w:val="none" w:sz="0" w:space="0" w:color="auto"/>
        <w:right w:val="none" w:sz="0" w:space="0" w:color="auto"/>
      </w:divBdr>
    </w:div>
    <w:div w:id="1418138375">
      <w:marLeft w:val="0"/>
      <w:marRight w:val="0"/>
      <w:marTop w:val="0"/>
      <w:marBottom w:val="0"/>
      <w:divBdr>
        <w:top w:val="none" w:sz="0" w:space="0" w:color="auto"/>
        <w:left w:val="none" w:sz="0" w:space="0" w:color="auto"/>
        <w:bottom w:val="none" w:sz="0" w:space="0" w:color="auto"/>
        <w:right w:val="none" w:sz="0" w:space="0" w:color="auto"/>
      </w:divBdr>
    </w:div>
    <w:div w:id="1418138376">
      <w:marLeft w:val="0"/>
      <w:marRight w:val="0"/>
      <w:marTop w:val="0"/>
      <w:marBottom w:val="0"/>
      <w:divBdr>
        <w:top w:val="none" w:sz="0" w:space="0" w:color="auto"/>
        <w:left w:val="none" w:sz="0" w:space="0" w:color="auto"/>
        <w:bottom w:val="none" w:sz="0" w:space="0" w:color="auto"/>
        <w:right w:val="none" w:sz="0" w:space="0" w:color="auto"/>
      </w:divBdr>
      <w:divsChild>
        <w:div w:id="1418138355">
          <w:marLeft w:val="547"/>
          <w:marRight w:val="0"/>
          <w:marTop w:val="134"/>
          <w:marBottom w:val="0"/>
          <w:divBdr>
            <w:top w:val="none" w:sz="0" w:space="0" w:color="auto"/>
            <w:left w:val="none" w:sz="0" w:space="0" w:color="auto"/>
            <w:bottom w:val="none" w:sz="0" w:space="0" w:color="auto"/>
            <w:right w:val="none" w:sz="0" w:space="0" w:color="auto"/>
          </w:divBdr>
        </w:div>
      </w:divsChild>
    </w:div>
    <w:div w:id="1418138377">
      <w:marLeft w:val="0"/>
      <w:marRight w:val="0"/>
      <w:marTop w:val="0"/>
      <w:marBottom w:val="0"/>
      <w:divBdr>
        <w:top w:val="none" w:sz="0" w:space="0" w:color="auto"/>
        <w:left w:val="none" w:sz="0" w:space="0" w:color="auto"/>
        <w:bottom w:val="none" w:sz="0" w:space="0" w:color="auto"/>
        <w:right w:val="none" w:sz="0" w:space="0" w:color="auto"/>
      </w:divBdr>
    </w:div>
    <w:div w:id="1418138378">
      <w:marLeft w:val="0"/>
      <w:marRight w:val="0"/>
      <w:marTop w:val="0"/>
      <w:marBottom w:val="0"/>
      <w:divBdr>
        <w:top w:val="none" w:sz="0" w:space="0" w:color="auto"/>
        <w:left w:val="none" w:sz="0" w:space="0" w:color="auto"/>
        <w:bottom w:val="none" w:sz="0" w:space="0" w:color="auto"/>
        <w:right w:val="none" w:sz="0" w:space="0" w:color="auto"/>
      </w:divBdr>
    </w:div>
    <w:div w:id="1418138379">
      <w:marLeft w:val="0"/>
      <w:marRight w:val="0"/>
      <w:marTop w:val="0"/>
      <w:marBottom w:val="0"/>
      <w:divBdr>
        <w:top w:val="none" w:sz="0" w:space="0" w:color="auto"/>
        <w:left w:val="none" w:sz="0" w:space="0" w:color="auto"/>
        <w:bottom w:val="none" w:sz="0" w:space="0" w:color="auto"/>
        <w:right w:val="none" w:sz="0" w:space="0" w:color="auto"/>
      </w:divBdr>
    </w:div>
    <w:div w:id="1418138381">
      <w:marLeft w:val="0"/>
      <w:marRight w:val="0"/>
      <w:marTop w:val="0"/>
      <w:marBottom w:val="0"/>
      <w:divBdr>
        <w:top w:val="none" w:sz="0" w:space="0" w:color="auto"/>
        <w:left w:val="none" w:sz="0" w:space="0" w:color="auto"/>
        <w:bottom w:val="none" w:sz="0" w:space="0" w:color="auto"/>
        <w:right w:val="none" w:sz="0" w:space="0" w:color="auto"/>
      </w:divBdr>
      <w:divsChild>
        <w:div w:id="1418138380">
          <w:marLeft w:val="547"/>
          <w:marRight w:val="0"/>
          <w:marTop w:val="134"/>
          <w:marBottom w:val="0"/>
          <w:divBdr>
            <w:top w:val="none" w:sz="0" w:space="0" w:color="auto"/>
            <w:left w:val="none" w:sz="0" w:space="0" w:color="auto"/>
            <w:bottom w:val="none" w:sz="0" w:space="0" w:color="auto"/>
            <w:right w:val="none" w:sz="0" w:space="0" w:color="auto"/>
          </w:divBdr>
        </w:div>
      </w:divsChild>
    </w:div>
    <w:div w:id="1418138382">
      <w:marLeft w:val="0"/>
      <w:marRight w:val="0"/>
      <w:marTop w:val="0"/>
      <w:marBottom w:val="0"/>
      <w:divBdr>
        <w:top w:val="none" w:sz="0" w:space="0" w:color="auto"/>
        <w:left w:val="none" w:sz="0" w:space="0" w:color="auto"/>
        <w:bottom w:val="none" w:sz="0" w:space="0" w:color="auto"/>
        <w:right w:val="none" w:sz="0" w:space="0" w:color="auto"/>
      </w:divBdr>
    </w:div>
    <w:div w:id="1418138383">
      <w:marLeft w:val="0"/>
      <w:marRight w:val="0"/>
      <w:marTop w:val="0"/>
      <w:marBottom w:val="0"/>
      <w:divBdr>
        <w:top w:val="none" w:sz="0" w:space="0" w:color="auto"/>
        <w:left w:val="none" w:sz="0" w:space="0" w:color="auto"/>
        <w:bottom w:val="none" w:sz="0" w:space="0" w:color="auto"/>
        <w:right w:val="none" w:sz="0" w:space="0" w:color="auto"/>
      </w:divBdr>
      <w:divsChild>
        <w:div w:id="1418138312">
          <w:marLeft w:val="1282"/>
          <w:marRight w:val="0"/>
          <w:marTop w:val="115"/>
          <w:marBottom w:val="0"/>
          <w:divBdr>
            <w:top w:val="none" w:sz="0" w:space="0" w:color="auto"/>
            <w:left w:val="none" w:sz="0" w:space="0" w:color="auto"/>
            <w:bottom w:val="none" w:sz="0" w:space="0" w:color="auto"/>
            <w:right w:val="none" w:sz="0" w:space="0" w:color="auto"/>
          </w:divBdr>
        </w:div>
        <w:div w:id="1418138314">
          <w:marLeft w:val="1282"/>
          <w:marRight w:val="0"/>
          <w:marTop w:val="115"/>
          <w:marBottom w:val="0"/>
          <w:divBdr>
            <w:top w:val="none" w:sz="0" w:space="0" w:color="auto"/>
            <w:left w:val="none" w:sz="0" w:space="0" w:color="auto"/>
            <w:bottom w:val="none" w:sz="0" w:space="0" w:color="auto"/>
            <w:right w:val="none" w:sz="0" w:space="0" w:color="auto"/>
          </w:divBdr>
        </w:div>
        <w:div w:id="1418138359">
          <w:marLeft w:val="1282"/>
          <w:marRight w:val="0"/>
          <w:marTop w:val="115"/>
          <w:marBottom w:val="0"/>
          <w:divBdr>
            <w:top w:val="none" w:sz="0" w:space="0" w:color="auto"/>
            <w:left w:val="none" w:sz="0" w:space="0" w:color="auto"/>
            <w:bottom w:val="none" w:sz="0" w:space="0" w:color="auto"/>
            <w:right w:val="none" w:sz="0" w:space="0" w:color="auto"/>
          </w:divBdr>
        </w:div>
        <w:div w:id="1418138361">
          <w:marLeft w:val="1282"/>
          <w:marRight w:val="0"/>
          <w:marTop w:val="115"/>
          <w:marBottom w:val="0"/>
          <w:divBdr>
            <w:top w:val="none" w:sz="0" w:space="0" w:color="auto"/>
            <w:left w:val="none" w:sz="0" w:space="0" w:color="auto"/>
            <w:bottom w:val="none" w:sz="0" w:space="0" w:color="auto"/>
            <w:right w:val="none" w:sz="0" w:space="0" w:color="auto"/>
          </w:divBdr>
        </w:div>
      </w:divsChild>
    </w:div>
    <w:div w:id="1418138384">
      <w:marLeft w:val="0"/>
      <w:marRight w:val="0"/>
      <w:marTop w:val="0"/>
      <w:marBottom w:val="0"/>
      <w:divBdr>
        <w:top w:val="none" w:sz="0" w:space="0" w:color="auto"/>
        <w:left w:val="none" w:sz="0" w:space="0" w:color="auto"/>
        <w:bottom w:val="none" w:sz="0" w:space="0" w:color="auto"/>
        <w:right w:val="none" w:sz="0" w:space="0" w:color="auto"/>
      </w:divBdr>
      <w:divsChild>
        <w:div w:id="1418138316">
          <w:marLeft w:val="547"/>
          <w:marRight w:val="0"/>
          <w:marTop w:val="115"/>
          <w:marBottom w:val="0"/>
          <w:divBdr>
            <w:top w:val="none" w:sz="0" w:space="0" w:color="auto"/>
            <w:left w:val="none" w:sz="0" w:space="0" w:color="auto"/>
            <w:bottom w:val="none" w:sz="0" w:space="0" w:color="auto"/>
            <w:right w:val="none" w:sz="0" w:space="0" w:color="auto"/>
          </w:divBdr>
        </w:div>
      </w:divsChild>
    </w:div>
    <w:div w:id="1418138386">
      <w:marLeft w:val="0"/>
      <w:marRight w:val="0"/>
      <w:marTop w:val="0"/>
      <w:marBottom w:val="0"/>
      <w:divBdr>
        <w:top w:val="none" w:sz="0" w:space="0" w:color="auto"/>
        <w:left w:val="none" w:sz="0" w:space="0" w:color="auto"/>
        <w:bottom w:val="none" w:sz="0" w:space="0" w:color="auto"/>
        <w:right w:val="none" w:sz="0" w:space="0" w:color="auto"/>
      </w:divBdr>
    </w:div>
    <w:div w:id="1418138387">
      <w:marLeft w:val="0"/>
      <w:marRight w:val="0"/>
      <w:marTop w:val="0"/>
      <w:marBottom w:val="0"/>
      <w:divBdr>
        <w:top w:val="none" w:sz="0" w:space="0" w:color="auto"/>
        <w:left w:val="none" w:sz="0" w:space="0" w:color="auto"/>
        <w:bottom w:val="none" w:sz="0" w:space="0" w:color="auto"/>
        <w:right w:val="none" w:sz="0" w:space="0" w:color="auto"/>
      </w:divBdr>
    </w:div>
    <w:div w:id="1418138388">
      <w:marLeft w:val="0"/>
      <w:marRight w:val="0"/>
      <w:marTop w:val="0"/>
      <w:marBottom w:val="0"/>
      <w:divBdr>
        <w:top w:val="none" w:sz="0" w:space="0" w:color="auto"/>
        <w:left w:val="none" w:sz="0" w:space="0" w:color="auto"/>
        <w:bottom w:val="none" w:sz="0" w:space="0" w:color="auto"/>
        <w:right w:val="none" w:sz="0" w:space="0" w:color="auto"/>
      </w:divBdr>
    </w:div>
    <w:div w:id="1418138389">
      <w:marLeft w:val="0"/>
      <w:marRight w:val="0"/>
      <w:marTop w:val="0"/>
      <w:marBottom w:val="0"/>
      <w:divBdr>
        <w:top w:val="none" w:sz="0" w:space="0" w:color="auto"/>
        <w:left w:val="none" w:sz="0" w:space="0" w:color="auto"/>
        <w:bottom w:val="none" w:sz="0" w:space="0" w:color="auto"/>
        <w:right w:val="none" w:sz="0" w:space="0" w:color="auto"/>
      </w:divBdr>
    </w:div>
    <w:div w:id="1418138390">
      <w:marLeft w:val="0"/>
      <w:marRight w:val="0"/>
      <w:marTop w:val="0"/>
      <w:marBottom w:val="0"/>
      <w:divBdr>
        <w:top w:val="none" w:sz="0" w:space="0" w:color="auto"/>
        <w:left w:val="none" w:sz="0" w:space="0" w:color="auto"/>
        <w:bottom w:val="none" w:sz="0" w:space="0" w:color="auto"/>
        <w:right w:val="none" w:sz="0" w:space="0" w:color="auto"/>
      </w:divBdr>
      <w:divsChild>
        <w:div w:id="1418138310">
          <w:marLeft w:val="1282"/>
          <w:marRight w:val="0"/>
          <w:marTop w:val="115"/>
          <w:marBottom w:val="0"/>
          <w:divBdr>
            <w:top w:val="none" w:sz="0" w:space="0" w:color="auto"/>
            <w:left w:val="none" w:sz="0" w:space="0" w:color="auto"/>
            <w:bottom w:val="none" w:sz="0" w:space="0" w:color="auto"/>
            <w:right w:val="none" w:sz="0" w:space="0" w:color="auto"/>
          </w:divBdr>
        </w:div>
        <w:div w:id="1418138323">
          <w:marLeft w:val="1282"/>
          <w:marRight w:val="0"/>
          <w:marTop w:val="115"/>
          <w:marBottom w:val="0"/>
          <w:divBdr>
            <w:top w:val="none" w:sz="0" w:space="0" w:color="auto"/>
            <w:left w:val="none" w:sz="0" w:space="0" w:color="auto"/>
            <w:bottom w:val="none" w:sz="0" w:space="0" w:color="auto"/>
            <w:right w:val="none" w:sz="0" w:space="0" w:color="auto"/>
          </w:divBdr>
        </w:div>
        <w:div w:id="1418138329">
          <w:marLeft w:val="1282"/>
          <w:marRight w:val="0"/>
          <w:marTop w:val="134"/>
          <w:marBottom w:val="0"/>
          <w:divBdr>
            <w:top w:val="none" w:sz="0" w:space="0" w:color="auto"/>
            <w:left w:val="none" w:sz="0" w:space="0" w:color="auto"/>
            <w:bottom w:val="none" w:sz="0" w:space="0" w:color="auto"/>
            <w:right w:val="none" w:sz="0" w:space="0" w:color="auto"/>
          </w:divBdr>
        </w:div>
        <w:div w:id="1418138352">
          <w:marLeft w:val="1282"/>
          <w:marRight w:val="0"/>
          <w:marTop w:val="115"/>
          <w:marBottom w:val="0"/>
          <w:divBdr>
            <w:top w:val="none" w:sz="0" w:space="0" w:color="auto"/>
            <w:left w:val="none" w:sz="0" w:space="0" w:color="auto"/>
            <w:bottom w:val="none" w:sz="0" w:space="0" w:color="auto"/>
            <w:right w:val="none" w:sz="0" w:space="0" w:color="auto"/>
          </w:divBdr>
        </w:div>
        <w:div w:id="1418138368">
          <w:marLeft w:val="128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86</Words>
  <Characters>493</Characters>
  <Application>Microsoft Office Outlook</Application>
  <DocSecurity>0</DocSecurity>
  <Lines>0</Lines>
  <Paragraphs>0</Paragraphs>
  <ScaleCrop>false</ScaleCrop>
  <Company>蓝令企业管理咨询有限公司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蓝令咨询</dc:creator>
  <cp:keywords/>
  <dc:description/>
  <cp:lastModifiedBy>zhuyueliang</cp:lastModifiedBy>
  <cp:revision>14</cp:revision>
  <dcterms:created xsi:type="dcterms:W3CDTF">2016-12-15T03:23:00Z</dcterms:created>
  <dcterms:modified xsi:type="dcterms:W3CDTF">2016-12-20T01:55:00Z</dcterms:modified>
</cp:coreProperties>
</file>