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宋体" w:hAnsi="宋体"/>
          <w:color w:val="FF0000"/>
          <w:sz w:val="52"/>
          <w:szCs w:val="52"/>
        </w:rPr>
      </w:pPr>
    </w:p>
    <w:p>
      <w:pPr>
        <w:jc w:val="center"/>
        <w:outlineLvl w:val="0"/>
        <w:rPr>
          <w:rFonts w:ascii="黑体" w:hAnsi="新宋体" w:eastAsia="黑体"/>
          <w:b/>
          <w:bCs/>
          <w:color w:val="FF0000"/>
          <w:spacing w:val="30"/>
          <w:sz w:val="72"/>
          <w:szCs w:val="72"/>
        </w:rPr>
      </w:pPr>
      <w:r>
        <w:rPr>
          <w:rFonts w:hint="eastAsia" w:ascii="黑体" w:hAnsi="黑体" w:eastAsia="黑体"/>
          <w:b/>
          <w:bCs/>
          <w:color w:val="FF0000"/>
          <w:spacing w:val="30"/>
          <w:sz w:val="72"/>
          <w:szCs w:val="72"/>
        </w:rPr>
        <w:t>《精益成本控制管理》</w:t>
      </w:r>
    </w:p>
    <w:p>
      <w:pPr>
        <w:jc w:val="center"/>
        <w:rPr>
          <w:rFonts w:ascii="宋体" w:hAnsi="宋体"/>
          <w:szCs w:val="21"/>
        </w:rPr>
      </w:pPr>
      <w:r>
        <w:rPr>
          <w:rFonts w:hint="eastAsia" w:ascii="宋体" w:hAnsi="宋体"/>
        </w:rPr>
        <w:t xml:space="preserve"> </w:t>
      </w:r>
    </w:p>
    <w:p>
      <w:pPr>
        <w:jc w:val="center"/>
        <w:rPr>
          <w:rFonts w:ascii="宋体" w:hAnsi="宋体"/>
        </w:rPr>
      </w:pPr>
      <w:r>
        <w:rPr>
          <w:rFonts w:hint="eastAsia" w:ascii="宋体" w:hAnsi="宋体"/>
        </w:rPr>
        <w:t xml:space="preserve"> </w:t>
      </w:r>
    </w:p>
    <w:p>
      <w:pPr>
        <w:jc w:val="center"/>
        <w:rPr>
          <w:rFonts w:ascii="宋体" w:hAnsi="宋体"/>
        </w:rPr>
      </w:pPr>
      <w:r>
        <w:rPr>
          <w:rFonts w:hint="eastAsia" w:ascii="宋体" w:hAnsi="宋体"/>
        </w:rPr>
        <w:t xml:space="preserve"> </w:t>
      </w:r>
      <w:r>
        <w:rPr>
          <w:rFonts w:hint="eastAsia" w:ascii="宋体" w:hAnsi="宋体"/>
        </w:rPr>
        <w:drawing>
          <wp:anchor distT="0" distB="0" distL="114300" distR="114300" simplePos="0" relativeHeight="251660288" behindDoc="0" locked="0" layoutInCell="1" allowOverlap="1">
            <wp:simplePos x="0" y="0"/>
            <wp:positionH relativeFrom="column">
              <wp:posOffset>-675640</wp:posOffset>
            </wp:positionH>
            <wp:positionV relativeFrom="paragraph">
              <wp:posOffset>375285</wp:posOffset>
            </wp:positionV>
            <wp:extent cx="7700010" cy="5741035"/>
            <wp:effectExtent l="19050" t="0" r="0" b="0"/>
            <wp:wrapSquare wrapText="bothSides"/>
            <wp:docPr id="23" name="图片 1" descr="C:\Users\lenovo\AppData\Local\Temp\ksohtml\wps6739.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C:\Users\lenovo\AppData\Local\Temp\ksohtml\wps6739.tmp.jpg"/>
                    <pic:cNvPicPr>
                      <a:picLocks noChangeAspect="1" noChangeArrowheads="1"/>
                    </pic:cNvPicPr>
                  </pic:nvPicPr>
                  <pic:blipFill>
                    <a:blip r:embed="rId10"/>
                    <a:srcRect/>
                    <a:stretch>
                      <a:fillRect/>
                    </a:stretch>
                  </pic:blipFill>
                  <pic:spPr>
                    <a:xfrm>
                      <a:off x="0" y="0"/>
                      <a:ext cx="7700010" cy="5741035"/>
                    </a:xfrm>
                    <a:prstGeom prst="rect">
                      <a:avLst/>
                    </a:prstGeom>
                    <a:noFill/>
                    <a:ln w="9525">
                      <a:noFill/>
                      <a:miter lim="800000"/>
                      <a:headEnd/>
                      <a:tailEnd/>
                    </a:ln>
                  </pic:spPr>
                </pic:pic>
              </a:graphicData>
            </a:graphic>
          </wp:anchor>
        </w:drawing>
      </w:r>
    </w:p>
    <w:p>
      <w:pPr>
        <w:jc w:val="center"/>
        <w:rPr>
          <w:rFonts w:ascii="宋体" w:hAnsi="宋体"/>
        </w:rPr>
      </w:pPr>
      <w:r>
        <w:rPr>
          <w:rFonts w:hint="eastAsia" w:ascii="宋体" w:hAnsi="宋体"/>
        </w:rPr>
        <w:t xml:space="preserve">  </w:t>
      </w:r>
    </w:p>
    <w:p>
      <w:pPr>
        <w:jc w:val="center"/>
        <w:rPr>
          <w:rFonts w:ascii="黑体" w:hAnsi="黑体" w:eastAsia="黑体"/>
          <w:b/>
          <w:bCs/>
          <w:color w:val="FF0000"/>
          <w:sz w:val="84"/>
          <w:szCs w:val="84"/>
        </w:rPr>
      </w:pPr>
      <w:r>
        <w:rPr>
          <w:rFonts w:hint="eastAsia" w:ascii="黑体" w:hAnsi="黑体" w:eastAsia="黑体"/>
          <w:b/>
          <w:bCs/>
          <w:color w:val="FF0000"/>
          <w:sz w:val="52"/>
          <w:szCs w:val="52"/>
        </w:rPr>
        <w:t>阳成公开课邀请函</w:t>
      </w:r>
    </w:p>
    <w:p>
      <w:pPr>
        <w:rPr>
          <w:rFonts w:ascii="宋体" w:hAnsi="宋体"/>
          <w:szCs w:val="21"/>
        </w:rPr>
      </w:pPr>
      <w:r>
        <w:rPr>
          <w:rFonts w:hint="eastAsia" w:ascii="宋体" w:hAnsi="宋体"/>
        </w:rPr>
        <w:t xml:space="preserve"> </w:t>
      </w:r>
    </w:p>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tbl>
      <w:tblPr>
        <w:tblStyle w:val="12"/>
        <w:tblW w:w="9828" w:type="dxa"/>
        <w:tblInd w:w="135" w:type="dxa"/>
        <w:tblLayout w:type="fixed"/>
        <w:tblCellMar>
          <w:top w:w="0" w:type="dxa"/>
          <w:left w:w="108" w:type="dxa"/>
          <w:bottom w:w="0" w:type="dxa"/>
          <w:right w:w="108" w:type="dxa"/>
        </w:tblCellMar>
      </w:tblPr>
      <w:tblGrid>
        <w:gridCol w:w="5211"/>
        <w:gridCol w:w="4617"/>
      </w:tblGrid>
      <w:tr>
        <w:tblPrEx>
          <w:tblLayout w:type="fixed"/>
          <w:tblCellMar>
            <w:top w:w="0" w:type="dxa"/>
            <w:left w:w="108" w:type="dxa"/>
            <w:bottom w:w="0" w:type="dxa"/>
            <w:right w:w="108" w:type="dxa"/>
          </w:tblCellMar>
        </w:tblPrEx>
        <w:trPr>
          <w:trHeight w:val="481" w:hRule="atLeast"/>
        </w:trPr>
        <w:tc>
          <w:tcPr>
            <w:tcW w:w="52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黑体" w:hAnsi="黑体" w:eastAsia="黑体"/>
                <w:b/>
                <w:bCs/>
                <w:sz w:val="24"/>
              </w:rPr>
            </w:pPr>
            <w:bookmarkStart w:id="0" w:name="OLE_LINK2"/>
            <w:r>
              <w:rPr>
                <w:rFonts w:hint="eastAsia" w:ascii="黑体" w:hAnsi="黑体" w:eastAsia="黑体"/>
                <w:b/>
                <w:bCs/>
                <w:sz w:val="24"/>
              </w:rPr>
              <w:t>To:</w:t>
            </w:r>
            <w:bookmarkEnd w:id="0"/>
          </w:p>
        </w:tc>
        <w:tc>
          <w:tcPr>
            <w:tcW w:w="4617" w:type="dxa"/>
            <w:tcBorders>
              <w:top w:val="single" w:color="auto" w:sz="4" w:space="0"/>
              <w:left w:val="nil"/>
              <w:bottom w:val="single" w:color="auto" w:sz="4" w:space="0"/>
              <w:right w:val="single" w:color="auto" w:sz="4" w:space="0"/>
            </w:tcBorders>
            <w:vAlign w:val="center"/>
          </w:tcPr>
          <w:p>
            <w:pPr>
              <w:adjustRightInd w:val="0"/>
              <w:snapToGrid w:val="0"/>
              <w:rPr>
                <w:rFonts w:ascii="黑体" w:hAnsi="黑体" w:eastAsia="黑体"/>
                <w:b/>
                <w:bCs/>
                <w:sz w:val="24"/>
              </w:rPr>
            </w:pPr>
            <w:r>
              <w:rPr>
                <w:rFonts w:hint="eastAsia" w:ascii="黑体" w:hAnsi="黑体" w:eastAsia="黑体"/>
                <w:b/>
                <w:bCs/>
                <w:sz w:val="24"/>
              </w:rPr>
              <w:t>From:</w:t>
            </w:r>
            <w:r>
              <w:rPr>
                <w:rFonts w:hint="eastAsia" w:ascii="宋体" w:hAnsi="宋体" w:cs="宋体"/>
                <w:b/>
                <w:bCs/>
                <w:sz w:val="22"/>
                <w:szCs w:val="22"/>
              </w:rPr>
              <w:t> </w:t>
            </w:r>
            <w:r>
              <w:rPr>
                <w:rFonts w:hint="eastAsia" w:ascii="黑体" w:hAnsi="黑体" w:eastAsia="黑体"/>
                <w:sz w:val="22"/>
                <w:szCs w:val="22"/>
              </w:rPr>
              <w:t>阳成咨询 崔青山 15901605889</w:t>
            </w:r>
          </w:p>
        </w:tc>
      </w:tr>
      <w:tr>
        <w:tblPrEx>
          <w:tblLayout w:type="fixed"/>
          <w:tblCellMar>
            <w:top w:w="0" w:type="dxa"/>
            <w:left w:w="108" w:type="dxa"/>
            <w:bottom w:w="0" w:type="dxa"/>
            <w:right w:w="108" w:type="dxa"/>
          </w:tblCellMar>
        </w:tblPrEx>
        <w:trPr>
          <w:trHeight w:val="481" w:hRule="atLeast"/>
        </w:trPr>
        <w:tc>
          <w:tcPr>
            <w:tcW w:w="52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黑体" w:hAnsi="黑体" w:eastAsia="黑体"/>
                <w:b/>
                <w:bCs/>
                <w:color w:val="000000"/>
                <w:sz w:val="24"/>
              </w:rPr>
            </w:pPr>
            <w:r>
              <w:rPr>
                <w:rFonts w:hint="eastAsia" w:ascii="黑体" w:hAnsi="黑体" w:eastAsia="黑体"/>
                <w:b/>
                <w:bCs/>
                <w:sz w:val="24"/>
              </w:rPr>
              <w:t>Fax:</w:t>
            </w:r>
          </w:p>
        </w:tc>
        <w:tc>
          <w:tcPr>
            <w:tcW w:w="4617" w:type="dxa"/>
            <w:tcBorders>
              <w:top w:val="single" w:color="auto" w:sz="4" w:space="0"/>
              <w:left w:val="nil"/>
              <w:bottom w:val="single" w:color="auto" w:sz="4" w:space="0"/>
              <w:right w:val="single" w:color="auto" w:sz="4" w:space="0"/>
            </w:tcBorders>
            <w:vAlign w:val="center"/>
          </w:tcPr>
          <w:p>
            <w:pPr>
              <w:adjustRightInd w:val="0"/>
              <w:snapToGrid w:val="0"/>
              <w:rPr>
                <w:rFonts w:ascii="黑体" w:hAnsi="黑体" w:eastAsia="黑体"/>
                <w:b/>
                <w:bCs/>
                <w:color w:val="000000"/>
                <w:sz w:val="24"/>
              </w:rPr>
            </w:pPr>
            <w:r>
              <w:rPr>
                <w:rFonts w:hint="eastAsia" w:ascii="黑体" w:hAnsi="黑体" w:eastAsia="黑体"/>
                <w:b/>
                <w:bCs/>
                <w:sz w:val="24"/>
              </w:rPr>
              <w:t xml:space="preserve">Tel : </w:t>
            </w:r>
            <w:r>
              <w:rPr>
                <w:rFonts w:hint="eastAsia" w:ascii="黑体" w:hAnsi="黑体" w:eastAsia="黑体"/>
                <w:sz w:val="24"/>
              </w:rPr>
              <w:t>021-65105652</w:t>
            </w:r>
          </w:p>
        </w:tc>
      </w:tr>
      <w:tr>
        <w:tblPrEx>
          <w:tblLayout w:type="fixed"/>
          <w:tblCellMar>
            <w:top w:w="0" w:type="dxa"/>
            <w:left w:w="108" w:type="dxa"/>
            <w:bottom w:w="0" w:type="dxa"/>
            <w:right w:w="108" w:type="dxa"/>
          </w:tblCellMar>
        </w:tblPrEx>
        <w:trPr>
          <w:trHeight w:val="481" w:hRule="atLeast"/>
        </w:trPr>
        <w:tc>
          <w:tcPr>
            <w:tcW w:w="52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黑体" w:hAnsi="黑体" w:eastAsia="黑体"/>
                <w:b/>
                <w:bCs/>
                <w:color w:val="000000"/>
                <w:sz w:val="24"/>
              </w:rPr>
            </w:pPr>
            <w:r>
              <w:rPr>
                <w:rFonts w:hint="eastAsia" w:ascii="黑体" w:hAnsi="黑体" w:eastAsia="黑体"/>
                <w:b/>
                <w:bCs/>
                <w:color w:val="000000"/>
                <w:sz w:val="24"/>
              </w:rPr>
              <w:t>时间：</w:t>
            </w:r>
            <w:r>
              <w:rPr>
                <w:rFonts w:hint="eastAsia" w:ascii="黑体" w:hAnsi="黑体" w:eastAsia="黑体"/>
                <w:color w:val="000000"/>
                <w:sz w:val="24"/>
              </w:rPr>
              <w:t>2017年3月16-17日（2天）</w:t>
            </w:r>
          </w:p>
        </w:tc>
        <w:tc>
          <w:tcPr>
            <w:tcW w:w="4617" w:type="dxa"/>
            <w:tcBorders>
              <w:top w:val="single" w:color="auto" w:sz="4" w:space="0"/>
              <w:left w:val="nil"/>
              <w:bottom w:val="single" w:color="auto" w:sz="4" w:space="0"/>
              <w:right w:val="single" w:color="auto" w:sz="4" w:space="0"/>
            </w:tcBorders>
            <w:vAlign w:val="center"/>
          </w:tcPr>
          <w:p>
            <w:pPr>
              <w:adjustRightInd w:val="0"/>
              <w:snapToGrid w:val="0"/>
              <w:rPr>
                <w:rFonts w:ascii="黑体" w:hAnsi="黑体" w:eastAsia="黑体"/>
                <w:b/>
                <w:bCs/>
                <w:color w:val="000000"/>
                <w:sz w:val="24"/>
              </w:rPr>
            </w:pPr>
            <w:r>
              <w:rPr>
                <w:rFonts w:hint="eastAsia" w:ascii="黑体" w:hAnsi="黑体" w:eastAsia="黑体"/>
                <w:b/>
                <w:bCs/>
                <w:color w:val="000000"/>
                <w:sz w:val="24"/>
              </w:rPr>
              <w:t>地点：上海</w:t>
            </w:r>
          </w:p>
        </w:tc>
      </w:tr>
      <w:tr>
        <w:tblPrEx>
          <w:tblLayout w:type="fixed"/>
          <w:tblCellMar>
            <w:top w:w="0" w:type="dxa"/>
            <w:left w:w="108" w:type="dxa"/>
            <w:bottom w:w="0" w:type="dxa"/>
            <w:right w:w="108" w:type="dxa"/>
          </w:tblCellMar>
        </w:tblPrEx>
        <w:trPr>
          <w:trHeight w:val="364" w:hRule="atLeast"/>
        </w:trPr>
        <w:tc>
          <w:tcPr>
            <w:tcW w:w="9828" w:type="dxa"/>
            <w:gridSpan w:val="2"/>
            <w:tcBorders>
              <w:top w:val="single" w:color="auto" w:sz="4" w:space="0"/>
              <w:left w:val="single" w:color="auto" w:sz="4" w:space="0"/>
              <w:bottom w:val="single" w:color="auto" w:sz="4" w:space="0"/>
              <w:right w:val="single" w:color="auto" w:sz="4" w:space="0"/>
            </w:tcBorders>
            <w:vAlign w:val="center"/>
          </w:tcPr>
          <w:p>
            <w:pPr>
              <w:spacing w:beforeLines="50" w:line="273" w:lineRule="auto"/>
              <w:jc w:val="left"/>
              <w:outlineLvl w:val="0"/>
              <w:rPr>
                <w:rFonts w:ascii="黑体" w:hAnsi="黑体" w:eastAsia="黑体"/>
                <w:b/>
                <w:bCs/>
                <w:spacing w:val="30"/>
                <w:sz w:val="24"/>
              </w:rPr>
            </w:pPr>
            <w:r>
              <w:rPr>
                <w:rFonts w:hint="eastAsia" w:ascii="黑体" w:hAnsi="黑体" w:eastAsia="黑体"/>
                <w:b/>
                <w:bCs/>
                <w:sz w:val="24"/>
              </w:rPr>
              <w:t>主题：</w:t>
            </w:r>
            <w:r>
              <w:rPr>
                <w:rFonts w:hint="eastAsia" w:ascii="黑体" w:hAnsi="黑体" w:eastAsia="黑体"/>
                <w:color w:val="000000"/>
                <w:sz w:val="24"/>
              </w:rPr>
              <w:t>阳成咨询《精益成本控制管理》邀请函</w:t>
            </w:r>
          </w:p>
        </w:tc>
      </w:tr>
    </w:tbl>
    <w:p>
      <w:pPr>
        <w:spacing w:line="360" w:lineRule="auto"/>
        <w:jc w:val="left"/>
        <w:outlineLvl w:val="0"/>
        <w:rPr>
          <w:rFonts w:ascii="黑体" w:hAnsi="新宋体" w:eastAsia="黑体"/>
          <w:b/>
          <w:bCs/>
          <w:color w:val="FF0000"/>
          <w:spacing w:val="30"/>
          <w:sz w:val="32"/>
          <w:szCs w:val="32"/>
        </w:rPr>
      </w:pPr>
      <w:r>
        <w:rPr>
          <w:rFonts w:hint="eastAsia" w:ascii="黑体" w:hAnsi="新宋体" w:eastAsia="黑体"/>
          <w:b/>
          <w:bCs/>
          <w:color w:val="FF0000"/>
          <w:spacing w:val="30"/>
          <w:sz w:val="32"/>
          <w:szCs w:val="32"/>
        </w:rPr>
        <w:t xml:space="preserve"> </w:t>
      </w:r>
    </w:p>
    <w:p>
      <w:pPr>
        <w:jc w:val="center"/>
        <w:outlineLvl w:val="0"/>
        <w:rPr>
          <w:rFonts w:ascii="黑体" w:hAnsi="新宋体" w:eastAsia="黑体"/>
          <w:b/>
          <w:bCs/>
          <w:color w:val="FF0000"/>
          <w:spacing w:val="30"/>
          <w:sz w:val="72"/>
          <w:szCs w:val="72"/>
        </w:rPr>
      </w:pPr>
      <w:r>
        <w:rPr>
          <w:rFonts w:hint="eastAsia" w:ascii="黑体" w:hAnsi="黑体" w:eastAsia="黑体"/>
          <w:b/>
          <w:bCs/>
          <w:color w:val="FF0000"/>
          <w:spacing w:val="30"/>
          <w:sz w:val="72"/>
          <w:szCs w:val="72"/>
        </w:rPr>
        <w:t>精益成本控制管理</w:t>
      </w:r>
    </w:p>
    <w:p>
      <w:pPr>
        <w:spacing w:beforeLines="50" w:afterLines="50"/>
        <w:outlineLvl w:val="0"/>
        <w:rPr>
          <w:rFonts w:ascii="方正大黑简体" w:hAnsi="新宋体" w:eastAsia="方正大黑简体"/>
          <w:b/>
          <w:bCs/>
          <w:color w:val="FF0000"/>
          <w:spacing w:val="30"/>
          <w:sz w:val="90"/>
          <w:szCs w:val="90"/>
        </w:rPr>
      </w:pPr>
      <w:r>
        <w:rPr>
          <w:rFonts w:hint="eastAsia" w:ascii="黑体" w:hAnsi="黑体" w:eastAsia="黑体"/>
          <w:b/>
          <w:bCs/>
          <w:color w:val="993300"/>
          <w:sz w:val="24"/>
        </w:rPr>
        <w:t>一、【课程背景】</w:t>
      </w:r>
    </w:p>
    <w:p>
      <w:pPr>
        <w:spacing w:line="273" w:lineRule="auto"/>
        <w:ind w:firstLine="473" w:firstLineChars="225"/>
        <w:rPr>
          <w:rFonts w:ascii="黑体" w:hAnsi="黑体" w:eastAsia="黑体"/>
          <w:szCs w:val="21"/>
        </w:rPr>
      </w:pPr>
      <w:r>
        <w:rPr>
          <w:rFonts w:hint="eastAsia" w:ascii="黑体" w:hAnsi="黑体" w:eastAsia="黑体"/>
        </w:rPr>
        <w:t>世界扁平化、产品同质化，价格战时代结束，成本竞争成为竞争的新主题。但在几乎相同的外部成本条件下，当人力成本、资源成本、原材料成本……越来越趋同时，如何获得与同行的成本比较优势？</w:t>
      </w:r>
    </w:p>
    <w:p>
      <w:pPr>
        <w:widowControl/>
        <w:spacing w:line="273" w:lineRule="auto"/>
        <w:ind w:firstLine="420" w:firstLineChars="200"/>
        <w:jc w:val="left"/>
        <w:rPr>
          <w:rFonts w:ascii="黑体" w:hAnsi="黑体" w:eastAsia="黑体"/>
        </w:rPr>
      </w:pPr>
      <w:r>
        <w:rPr>
          <w:rFonts w:hint="eastAsia" w:ascii="黑体" w:hAnsi="黑体" w:eastAsia="黑体"/>
        </w:rPr>
        <w:t>世界一流企业——日本丰田公司为企业界作出了回答！日本丰田公司自2004年起，销量不是第一，利润却超过世界三大汽车巨头利润总和。2009年6月1日，美国通用宣布破产，被评为“通用败在丰田的车轮下”。丰田公司通过上百年的苦心经营，构建了全新的成本、利润关系和一套行之有效的管理方法，颠覆了人们对传统成本、利润关系的理解，正是这套新的成本理念造就了丰田公司今日的辉煌和卓越！</w:t>
      </w:r>
    </w:p>
    <w:p>
      <w:pPr>
        <w:widowControl/>
        <w:spacing w:line="273" w:lineRule="auto"/>
        <w:ind w:firstLine="420" w:firstLineChars="200"/>
        <w:jc w:val="left"/>
        <w:rPr>
          <w:rFonts w:ascii="黑体" w:hAnsi="黑体" w:eastAsia="黑体"/>
        </w:rPr>
      </w:pPr>
      <w:r>
        <w:rPr>
          <w:rFonts w:hint="eastAsia" w:ascii="黑体" w:hAnsi="黑体" w:eastAsia="黑体"/>
        </w:rPr>
        <w:t>精益管理是企业发展的必由之路，目前大多数规模企业都在推进精益管理，但同时也遇到很多管理上的困惑，制约了推进步伐，譬如：如何通过开展精益管理实现持续降本增效？如何展开对标学习，找差距、补短板？多体系运行处处要抓，非常紊乱，效率低下，如何进行体系融合？改善从哪里着手？项目管理怎样进行？成效该如何评估？</w:t>
      </w:r>
    </w:p>
    <w:p>
      <w:pPr>
        <w:widowControl/>
        <w:spacing w:line="273" w:lineRule="auto"/>
        <w:ind w:firstLine="420" w:firstLineChars="200"/>
        <w:jc w:val="left"/>
        <w:rPr>
          <w:rFonts w:ascii="黑体" w:hAnsi="黑体" w:eastAsia="黑体"/>
        </w:rPr>
      </w:pPr>
      <w:r>
        <w:rPr>
          <w:rFonts w:hint="eastAsia" w:ascii="黑体" w:hAnsi="黑体" w:eastAsia="黑体"/>
        </w:rPr>
        <w:t xml:space="preserve">  本课程从战略高度，深度剖析，通过大量案例与实操训练，使学员体悟、掌握精益管理的真谛，真正做到学以致用，解决管理者在精益推进中战略决策的困惑。</w:t>
      </w:r>
    </w:p>
    <w:p>
      <w:pPr>
        <w:spacing w:beforeLines="50" w:afterLines="50" w:line="360" w:lineRule="exact"/>
        <w:outlineLvl w:val="0"/>
        <w:rPr>
          <w:rFonts w:ascii="黑体" w:hAnsi="宋体" w:eastAsia="黑体"/>
          <w:b/>
          <w:bCs/>
          <w:color w:val="993300"/>
          <w:kern w:val="0"/>
          <w:sz w:val="24"/>
        </w:rPr>
      </w:pPr>
      <w:r>
        <w:rPr>
          <w:rFonts w:hint="eastAsia" w:ascii="黑体" w:hAnsi="黑体" w:eastAsia="黑体"/>
          <w:b/>
          <w:bCs/>
          <w:color w:val="993300"/>
          <w:kern w:val="0"/>
          <w:sz w:val="24"/>
        </w:rPr>
        <w:t>二、【阳成介绍】</w:t>
      </w:r>
    </w:p>
    <w:p>
      <w:pPr>
        <w:ind w:firstLine="420" w:firstLineChars="200"/>
        <w:jc w:val="left"/>
        <w:rPr>
          <w:rFonts w:ascii="黑体" w:hAnsi="黑体" w:eastAsia="黑体"/>
          <w:szCs w:val="21"/>
        </w:rPr>
      </w:pPr>
      <w:r>
        <w:rPr>
          <w:rFonts w:hint="eastAsia" w:ascii="黑体" w:hAnsi="黑体" w:eastAsia="黑体"/>
        </w:rPr>
        <w:t>上海阳成企业管理咨询有限公司是一家专注于制造业精益生产管理的国际化培训咨询机构，2009年在上海成立，总部设在上海杨浦。目前，阳成已为全国500多家企业提供过精益管理咨询服务，为10000多家企业提供过精益培训和现场改善指导服务，行业涉及汽车、机械、电子、医药、食品、化工、冶金、服装、纺织、造纸、酒业、烟草、造船等。</w:t>
      </w:r>
      <w:r>
        <w:rPr>
          <w:rFonts w:hint="eastAsia" w:ascii="黑体" w:hAnsi="黑体" w:eastAsia="黑体"/>
        </w:rPr>
        <w:br w:type="textWrapping"/>
      </w:r>
      <w:r>
        <w:rPr>
          <w:rFonts w:hint="eastAsia" w:ascii="黑体" w:hAnsi="黑体" w:eastAsia="黑体"/>
        </w:rPr>
        <w:t xml:space="preserve">    七年的励精图治，七年的集腋成裘，使阳成拥有一支实践经验丰富，富于创新的专业咨询队伍。几十位咨询顾问全部来自世界五百强企业或其在华投资的工厂。他们长期在企业中担任中高级管理职务，具备系统先进的国际精益管理理念与丰富的实践经验，并且深谙中国文化背景下的企业的特点。资深的行业与专业经验，优秀的顾问团队、强有力的项目把控能力，成就了阳成今天的行业领袖地位。</w:t>
      </w:r>
    </w:p>
    <w:p>
      <w:pPr>
        <w:spacing w:beforeLines="50" w:afterLines="50" w:line="360" w:lineRule="exact"/>
        <w:outlineLvl w:val="0"/>
        <w:rPr>
          <w:rFonts w:ascii="黑体" w:hAnsi="宋体" w:eastAsia="黑体"/>
          <w:b/>
          <w:bCs/>
          <w:color w:val="993300"/>
          <w:kern w:val="0"/>
          <w:sz w:val="24"/>
        </w:rPr>
      </w:pPr>
      <w:r>
        <w:rPr>
          <w:rFonts w:hint="eastAsia" w:ascii="黑体" w:hAnsi="黑体" w:eastAsia="黑体"/>
          <w:b/>
          <w:bCs/>
          <w:color w:val="993300"/>
          <w:kern w:val="0"/>
          <w:sz w:val="24"/>
        </w:rPr>
        <w:t>三、【课程受益】</w:t>
      </w:r>
    </w:p>
    <w:p>
      <w:pPr>
        <w:numPr>
          <w:ilvl w:val="1"/>
          <w:numId w:val="1"/>
        </w:numPr>
        <w:spacing w:afterLines="20"/>
        <w:outlineLvl w:val="0"/>
        <w:rPr>
          <w:rFonts w:ascii="黑体" w:hAnsi="宋体" w:eastAsia="黑体"/>
          <w:szCs w:val="21"/>
        </w:rPr>
      </w:pPr>
      <w:r>
        <w:rPr>
          <w:rFonts w:hint="eastAsia" w:ascii="黑体" w:hAnsi="黑体" w:eastAsia="黑体"/>
        </w:rPr>
        <w:t>了解在当前环境下降低成本的基本思路；</w:t>
      </w:r>
      <w:r>
        <w:rPr>
          <w:rFonts w:hint="eastAsia" w:ascii="黑体" w:hAnsi="宋体" w:eastAsia="黑体"/>
        </w:rPr>
        <w:t xml:space="preserve"> </w:t>
      </w:r>
    </w:p>
    <w:p>
      <w:pPr>
        <w:numPr>
          <w:ilvl w:val="1"/>
          <w:numId w:val="1"/>
        </w:numPr>
        <w:spacing w:afterLines="20"/>
        <w:outlineLvl w:val="0"/>
        <w:rPr>
          <w:rFonts w:ascii="黑体" w:hAnsi="宋体" w:eastAsia="黑体"/>
        </w:rPr>
      </w:pPr>
      <w:r>
        <w:rPr>
          <w:rFonts w:hint="eastAsia" w:ascii="黑体" w:hAnsi="黑体" w:eastAsia="黑体"/>
          <w:color w:val="000000"/>
        </w:rPr>
        <w:t>了解制造业成本构成特点；</w:t>
      </w:r>
    </w:p>
    <w:p>
      <w:pPr>
        <w:numPr>
          <w:ilvl w:val="1"/>
          <w:numId w:val="1"/>
        </w:numPr>
        <w:spacing w:afterLines="20"/>
        <w:outlineLvl w:val="0"/>
        <w:rPr>
          <w:rFonts w:ascii="黑体" w:hAnsi="宋体" w:eastAsia="黑体"/>
        </w:rPr>
      </w:pPr>
      <w:r>
        <w:rPr>
          <w:rFonts w:hint="eastAsia" w:ascii="黑体" w:hAnsi="黑体" w:eastAsia="黑体"/>
          <w:color w:val="000000"/>
        </w:rPr>
        <w:t>掌握制造业成本降低的系统方法；</w:t>
      </w:r>
    </w:p>
    <w:p>
      <w:pPr>
        <w:numPr>
          <w:ilvl w:val="1"/>
          <w:numId w:val="1"/>
        </w:numPr>
        <w:spacing w:afterLines="20"/>
        <w:outlineLvl w:val="0"/>
        <w:rPr>
          <w:rFonts w:ascii="黑体" w:hAnsi="宋体" w:eastAsia="黑体"/>
        </w:rPr>
      </w:pPr>
      <w:r>
        <w:rPr>
          <w:rFonts w:hint="eastAsia" w:ascii="黑体" w:hAnsi="黑体" w:eastAsia="黑体"/>
          <w:color w:val="000000"/>
        </w:rPr>
        <w:t>明确认识制造业内部成本降低的要点和具体控制办法；</w:t>
      </w:r>
    </w:p>
    <w:p>
      <w:pPr>
        <w:numPr>
          <w:ilvl w:val="0"/>
          <w:numId w:val="2"/>
        </w:numPr>
        <w:spacing w:beforeLines="50" w:afterLines="50" w:line="360" w:lineRule="exact"/>
        <w:outlineLvl w:val="0"/>
        <w:rPr>
          <w:rFonts w:ascii="黑体" w:hAnsi="宋体" w:eastAsia="黑体"/>
          <w:b/>
          <w:bCs/>
          <w:color w:val="993300"/>
          <w:kern w:val="0"/>
          <w:sz w:val="24"/>
        </w:rPr>
      </w:pPr>
      <w:r>
        <w:rPr>
          <w:rFonts w:hint="eastAsia" w:ascii="黑体" w:hAnsi="黑体" w:eastAsia="黑体"/>
          <w:b/>
          <w:bCs/>
          <w:color w:val="993300"/>
          <w:kern w:val="0"/>
          <w:sz w:val="24"/>
        </w:rPr>
        <w:t>【课程特色】</w:t>
      </w:r>
    </w:p>
    <w:p>
      <w:pPr>
        <w:spacing w:beforeLines="50" w:afterLines="50" w:line="360" w:lineRule="exact"/>
        <w:ind w:left="588"/>
        <w:outlineLvl w:val="0"/>
        <w:rPr>
          <w:rFonts w:ascii="黑体" w:hAnsi="宋体" w:eastAsia="黑体"/>
          <w:b/>
          <w:bCs/>
          <w:color w:val="993300"/>
          <w:kern w:val="0"/>
          <w:sz w:val="24"/>
        </w:rPr>
      </w:pPr>
      <w:r>
        <w:rPr>
          <w:rFonts w:hint="eastAsia" w:ascii="黑体" w:hAnsi="宋体" w:eastAsia="黑体"/>
          <w:b/>
          <w:bCs/>
          <w:color w:val="993300"/>
          <w:kern w:val="0"/>
          <w:sz w:val="24"/>
        </w:rPr>
        <w:t xml:space="preserve">  </w:t>
      </w:r>
      <w:r>
        <w:rPr>
          <w:rFonts w:hint="eastAsia" w:ascii="黑体" w:hAnsi="黑体" w:eastAsia="黑体"/>
        </w:rPr>
        <w:t>理论讲授、案例分析、视频分享、小组研讨、实操练习、多维互动、现场答疑。</w:t>
      </w:r>
    </w:p>
    <w:p>
      <w:pPr>
        <w:spacing w:beforeLines="50" w:afterLines="50" w:line="360" w:lineRule="exact"/>
        <w:ind w:firstLine="118" w:firstLineChars="49"/>
        <w:outlineLvl w:val="0"/>
        <w:rPr>
          <w:rFonts w:ascii="黑体" w:hAnsi="宋体" w:eastAsia="黑体"/>
          <w:b/>
          <w:bCs/>
          <w:color w:val="993300"/>
          <w:kern w:val="0"/>
          <w:sz w:val="24"/>
        </w:rPr>
      </w:pPr>
      <w:r>
        <w:rPr>
          <w:rFonts w:hint="eastAsia" w:ascii="黑体" w:hAnsi="黑体" w:eastAsia="黑体"/>
          <w:b/>
          <w:bCs/>
          <w:color w:val="993300"/>
          <w:kern w:val="0"/>
          <w:sz w:val="24"/>
        </w:rPr>
        <w:t>五、【课程对象】</w:t>
      </w:r>
    </w:p>
    <w:p>
      <w:pPr>
        <w:spacing w:beforeLines="50" w:afterLines="50" w:line="360" w:lineRule="exact"/>
        <w:ind w:firstLine="628" w:firstLineChars="299"/>
        <w:outlineLvl w:val="0"/>
        <w:rPr>
          <w:rFonts w:ascii="黑体" w:hAnsi="黑体" w:eastAsia="黑体"/>
          <w:szCs w:val="21"/>
        </w:rPr>
      </w:pPr>
      <w:r>
        <w:rPr>
          <w:rFonts w:hint="eastAsia" w:ascii="黑体" w:hAnsi="黑体" w:eastAsia="黑体"/>
        </w:rPr>
        <w:t xml:space="preserve"> 制造业企业总经理、总监、厂长、经理（精益/生产/物流/采购/财务经理）、经营长、车间主管等中高层管理者及后备干部。</w:t>
      </w:r>
    </w:p>
    <w:p>
      <w:pPr>
        <w:spacing w:beforeLines="50" w:afterLines="50" w:line="360" w:lineRule="exact"/>
        <w:ind w:firstLine="118" w:firstLineChars="49"/>
        <w:outlineLvl w:val="0"/>
        <w:rPr>
          <w:rFonts w:ascii="黑体" w:hAnsi="宋体" w:eastAsia="黑体"/>
          <w:b/>
          <w:bCs/>
          <w:color w:val="993300"/>
          <w:kern w:val="0"/>
          <w:sz w:val="24"/>
        </w:rPr>
      </w:pPr>
      <w:r>
        <w:rPr>
          <w:rFonts w:hint="eastAsia" w:ascii="黑体" w:hAnsi="黑体" w:eastAsia="黑体"/>
          <w:b/>
          <w:bCs/>
          <w:color w:val="993300"/>
          <w:kern w:val="0"/>
          <w:sz w:val="24"/>
        </w:rPr>
        <w:t>六、【培训课时】</w:t>
      </w:r>
    </w:p>
    <w:p>
      <w:pPr>
        <w:spacing w:beforeLines="50" w:afterLines="50" w:line="360" w:lineRule="exact"/>
        <w:ind w:firstLine="628" w:firstLineChars="299"/>
        <w:outlineLvl w:val="0"/>
        <w:rPr>
          <w:rFonts w:ascii="黑体" w:hAnsi="黑体" w:eastAsia="黑体"/>
        </w:rPr>
      </w:pPr>
      <w:r>
        <w:rPr>
          <w:rFonts w:hint="eastAsia" w:ascii="黑体" w:hAnsi="黑体" w:eastAsia="黑体"/>
        </w:rPr>
        <w:t xml:space="preserve"> 两天</w:t>
      </w:r>
    </w:p>
    <w:p>
      <w:pPr>
        <w:spacing w:beforeLines="50" w:afterLines="50" w:line="360" w:lineRule="exact"/>
        <w:ind w:firstLine="118" w:firstLineChars="49"/>
        <w:jc w:val="left"/>
        <w:outlineLvl w:val="0"/>
        <w:rPr>
          <w:rFonts w:ascii="黑体" w:hAnsi="黑体" w:eastAsia="黑体"/>
          <w:b/>
          <w:bCs/>
          <w:color w:val="993300"/>
          <w:kern w:val="0"/>
          <w:sz w:val="24"/>
        </w:rPr>
      </w:pPr>
      <w:r>
        <w:rPr>
          <w:rFonts w:hint="eastAsia" w:ascii="黑体" w:hAnsi="黑体" w:eastAsia="黑体"/>
          <w:b/>
          <w:bCs/>
          <w:color w:val="993300"/>
          <w:kern w:val="0"/>
          <w:sz w:val="24"/>
        </w:rPr>
        <w:t>七、【讲师介绍】</w:t>
      </w:r>
    </w:p>
    <w:p>
      <w:pPr>
        <w:spacing w:beforeLines="50" w:afterLines="50" w:line="360" w:lineRule="exact"/>
        <w:outlineLvl w:val="0"/>
        <w:rPr>
          <w:rFonts w:ascii="黑体" w:hAnsi="宋体" w:eastAsia="黑体"/>
          <w:sz w:val="24"/>
        </w:rPr>
      </w:pPr>
      <w:r>
        <w:rPr>
          <w:rFonts w:hint="eastAsia" w:ascii="黑体" w:hAnsi="宋体" w:eastAsia="黑体"/>
          <w:b/>
          <w:bCs/>
          <w:color w:val="993300"/>
          <w:kern w:val="0"/>
          <w:sz w:val="24"/>
        </w:rPr>
        <w:drawing>
          <wp:anchor distT="0" distB="0" distL="114300" distR="114300" simplePos="0" relativeHeight="251658240" behindDoc="0" locked="0" layoutInCell="1" allowOverlap="0">
            <wp:simplePos x="0" y="0"/>
            <wp:positionH relativeFrom="column">
              <wp:align>left</wp:align>
            </wp:positionH>
            <wp:positionV relativeFrom="line">
              <wp:posOffset>82550</wp:posOffset>
            </wp:positionV>
            <wp:extent cx="1149985" cy="1616075"/>
            <wp:effectExtent l="19050" t="0" r="0" b="0"/>
            <wp:wrapSquare wrapText="bothSides"/>
            <wp:docPr id="43" name="图片 43" descr="C:\Users\lenovo\AppData\Local\Temp\ksohtml\wps674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C:\Users\lenovo\AppData\Local\Temp\ksohtml\wps674A.tmp.png"/>
                    <pic:cNvPicPr>
                      <a:picLocks noChangeAspect="1" noChangeArrowheads="1"/>
                    </pic:cNvPicPr>
                  </pic:nvPicPr>
                  <pic:blipFill>
                    <a:blip r:embed="rId11"/>
                    <a:srcRect/>
                    <a:stretch>
                      <a:fillRect/>
                    </a:stretch>
                  </pic:blipFill>
                  <pic:spPr>
                    <a:xfrm>
                      <a:off x="0" y="0"/>
                      <a:ext cx="1149985" cy="1616075"/>
                    </a:xfrm>
                    <a:prstGeom prst="rect">
                      <a:avLst/>
                    </a:prstGeom>
                    <a:noFill/>
                    <a:ln w="9525">
                      <a:noFill/>
                      <a:miter lim="800000"/>
                      <a:headEnd/>
                      <a:tailEnd/>
                    </a:ln>
                  </pic:spPr>
                </pic:pic>
              </a:graphicData>
            </a:graphic>
          </wp:anchor>
        </w:drawing>
      </w:r>
      <w:r>
        <w:rPr>
          <w:rFonts w:hint="eastAsia" w:ascii="黑体" w:hAnsi="宋体" w:eastAsia="黑体"/>
          <w:sz w:val="24"/>
        </w:rPr>
        <w:t xml:space="preserve">  </w:t>
      </w:r>
      <w:r>
        <w:rPr>
          <w:rFonts w:hint="eastAsia" w:ascii="黑体" w:hAnsi="黑体" w:eastAsia="黑体"/>
          <w:sz w:val="24"/>
        </w:rPr>
        <w:t>张先宏</w:t>
      </w:r>
      <w:r>
        <w:rPr>
          <w:rFonts w:hint="eastAsia" w:ascii="黑体" w:hAnsi="宋体" w:eastAsia="黑体"/>
          <w:sz w:val="24"/>
        </w:rPr>
        <w:t xml:space="preserve">  </w:t>
      </w:r>
    </w:p>
    <w:p>
      <w:pPr>
        <w:ind w:left="420" w:hanging="420" w:hangingChars="200"/>
        <w:jc w:val="left"/>
        <w:rPr>
          <w:rFonts w:ascii="黑体" w:hAnsi="宋体" w:eastAsia="黑体"/>
          <w:color w:val="0F243E"/>
          <w:szCs w:val="21"/>
        </w:rPr>
      </w:pPr>
      <w:r>
        <w:rPr>
          <w:rFonts w:hint="eastAsia" w:ascii="黑体" w:hAnsi="宋体" w:eastAsia="黑体"/>
          <w:color w:val="0F243E"/>
        </w:rPr>
        <w:t>◆阳成咨询首席顾问、高级讲师</w:t>
      </w:r>
    </w:p>
    <w:p>
      <w:pPr>
        <w:ind w:left="420" w:hanging="420" w:hangingChars="200"/>
        <w:jc w:val="left"/>
        <w:rPr>
          <w:rFonts w:ascii="宋体" w:hAnsi="宋体"/>
        </w:rPr>
      </w:pPr>
      <w:r>
        <w:rPr>
          <w:rFonts w:hint="eastAsia" w:ascii="黑体" w:hAnsi="宋体" w:eastAsia="黑体"/>
          <w:color w:val="0F243E"/>
        </w:rPr>
        <w:t>◆国际注册专家培训师</w:t>
      </w:r>
    </w:p>
    <w:p>
      <w:pPr>
        <w:ind w:left="420" w:hanging="420" w:hangingChars="200"/>
        <w:jc w:val="left"/>
        <w:rPr>
          <w:rFonts w:ascii="黑体" w:hAnsi="宋体" w:eastAsia="黑体"/>
          <w:color w:val="0F243E"/>
        </w:rPr>
      </w:pPr>
      <w:r>
        <w:rPr>
          <w:rFonts w:hint="eastAsia" w:ascii="黑体" w:hAnsi="宋体" w:eastAsia="黑体"/>
          <w:color w:val="0F243E"/>
        </w:rPr>
        <w:t>◆中华讲师网特聘专家讲师</w:t>
      </w:r>
    </w:p>
    <w:p>
      <w:pPr>
        <w:ind w:left="420" w:hanging="420" w:hangingChars="200"/>
        <w:jc w:val="left"/>
        <w:rPr>
          <w:rFonts w:ascii="黑体" w:hAnsi="宋体" w:eastAsia="黑体"/>
          <w:color w:val="0F243E"/>
        </w:rPr>
      </w:pPr>
      <w:r>
        <w:rPr>
          <w:rFonts w:hint="eastAsia" w:ascii="黑体" w:hAnsi="宋体" w:eastAsia="黑体"/>
          <w:color w:val="0F243E"/>
        </w:rPr>
        <w:t>◆卓越班组建设首席讲师</w:t>
      </w:r>
    </w:p>
    <w:p>
      <w:pPr>
        <w:ind w:left="420" w:hanging="420" w:hangingChars="200"/>
        <w:jc w:val="left"/>
        <w:rPr>
          <w:rFonts w:ascii="黑体" w:hAnsi="宋体" w:eastAsia="黑体"/>
          <w:color w:val="0F243E"/>
        </w:rPr>
      </w:pPr>
      <w:r>
        <w:rPr>
          <w:rFonts w:hint="eastAsia" w:ascii="黑体" w:hAnsi="宋体" w:eastAsia="黑体"/>
          <w:color w:val="0F243E"/>
        </w:rPr>
        <w:t>◆精益生产资深管理顾问</w:t>
      </w:r>
    </w:p>
    <w:p>
      <w:pPr>
        <w:ind w:left="420" w:hanging="420" w:hangingChars="200"/>
        <w:jc w:val="left"/>
        <w:rPr>
          <w:rFonts w:ascii="黑体" w:hAnsi="宋体" w:eastAsia="黑体"/>
          <w:color w:val="0F243E"/>
        </w:rPr>
      </w:pPr>
      <w:r>
        <w:rPr>
          <w:rFonts w:hint="eastAsia" w:ascii="黑体" w:hAnsi="宋体" w:eastAsia="黑体"/>
          <w:color w:val="0F243E"/>
        </w:rPr>
        <w:t>◆上海交通大学、南京大学生产运作总监班特聘教授</w:t>
      </w:r>
    </w:p>
    <w:p>
      <w:pPr>
        <w:ind w:left="420" w:hanging="420" w:hangingChars="200"/>
        <w:jc w:val="left"/>
        <w:rPr>
          <w:rFonts w:ascii="黑体" w:hAnsi="宋体" w:eastAsia="黑体"/>
          <w:color w:val="0F243E"/>
        </w:rPr>
      </w:pPr>
      <w:r>
        <w:rPr>
          <w:rFonts w:hint="eastAsia" w:ascii="黑体" w:hAnsi="宋体" w:eastAsia="黑体"/>
          <w:color w:val="0F243E"/>
        </w:rPr>
        <w:t>◆20多年大型制造企业中高层实战经验，10多年制造业企业培训、咨询经验</w:t>
      </w:r>
    </w:p>
    <w:p>
      <w:pPr>
        <w:ind w:left="420" w:hanging="420" w:hangingChars="200"/>
        <w:jc w:val="left"/>
        <w:rPr>
          <w:rFonts w:ascii="黑体" w:hAnsi="宋体" w:eastAsia="黑体"/>
          <w:color w:val="0F243E"/>
        </w:rPr>
      </w:pPr>
      <w:r>
        <w:rPr>
          <w:rFonts w:hint="eastAsia" w:ascii="黑体" w:hAnsi="宋体" w:eastAsia="黑体"/>
          <w:color w:val="0F243E"/>
        </w:rPr>
        <w:t>◆曾在三洋、富士康、丰田等企业任职，长期担任工场长、幕僚、精益项目总监、副总经理等职务，对精益生产、制造业生产运营、现场改善、班组建设、人才育成、道场建设等有独到研究，善于从精益思想的角度深入帮助各级管理者提升管理能力、帮助企业全面实现管理改善。</w:t>
      </w:r>
    </w:p>
    <w:p>
      <w:pPr>
        <w:ind w:left="424" w:leftChars="2" w:hanging="420" w:hangingChars="200"/>
        <w:jc w:val="left"/>
        <w:rPr>
          <w:rFonts w:ascii="黑体" w:hAnsi="宋体" w:eastAsia="黑体"/>
          <w:color w:val="0F243E"/>
        </w:rPr>
      </w:pPr>
      <w:r>
        <w:rPr>
          <w:rFonts w:hint="eastAsia" w:ascii="黑体" w:hAnsi="宋体" w:eastAsia="黑体"/>
          <w:color w:val="0F243E"/>
        </w:rPr>
        <w:t>◆  擅长的课程体系：精益战略系列、精益生产系列、精益改善系列、精益计划与物流系列、精益质量系列、TWI系列、TPM系列、IE系列等等。</w:t>
      </w:r>
    </w:p>
    <w:p>
      <w:pPr>
        <w:ind w:left="420" w:hanging="420" w:hangingChars="200"/>
        <w:jc w:val="left"/>
        <w:rPr>
          <w:rFonts w:ascii="黑体" w:hAnsi="宋体" w:eastAsia="黑体"/>
          <w:color w:val="0F243E"/>
        </w:rPr>
      </w:pPr>
      <w:r>
        <w:rPr>
          <w:rFonts w:hint="eastAsia" w:ascii="黑体" w:hAnsi="宋体" w:eastAsia="黑体"/>
          <w:color w:val="0F243E"/>
        </w:rPr>
        <w:t>◆  培训过的代表性企业有：阿尔斯通、本田汽车、东芝、三星电子、Sew传动、捷安特、索尼、人本集团、飞利浦、乐百氏、日立、康明斯、松下电器、东莞山一（日）、生益电子、科勒集团、美的空调、江铃五十铃汽车、顺威电器、恩姆易基设备、鹤山雅图仕、捷普电子、东莞安联电子、沈阳谷轮冷机、深圳华为、东莞佳汇电子、广东溢达、海尔集团（青岛基地和黄岛基地）、深圳世成电子、深圳东昌电机、太钢集团、华菱集团（湘钢和涟钢）、兴澄钢铁、首都钢铁、中国铝业（总部、中州分公司、贵州铝业、焦作万分铝业）、三一重工集团、亚都集团、吉利汽车集团、圆方机械、乾照光电、天旗科技</w:t>
      </w:r>
      <w:r>
        <w:rPr>
          <w:rFonts w:hint="eastAsia" w:ascii="黑体" w:hAnsi="黑体" w:eastAsia="黑体"/>
          <w:color w:val="0F243E"/>
        </w:rPr>
        <w:t>、青岛啤酒、古井贡酒、云南白药、华润三九、比德文、涪陵榨菜、恒安纸业、横店东磁、中国烟草、兵器兵装、南方水泥等等。</w:t>
      </w:r>
    </w:p>
    <w:p>
      <w:pPr>
        <w:ind w:left="420" w:hanging="420" w:hangingChars="200"/>
        <w:jc w:val="left"/>
        <w:rPr>
          <w:rFonts w:ascii="黑体" w:hAnsi="宋体" w:eastAsia="黑体"/>
          <w:color w:val="0F243E"/>
        </w:rPr>
      </w:pPr>
      <w:r>
        <w:rPr>
          <w:rFonts w:hint="eastAsia" w:ascii="黑体" w:hAnsi="宋体" w:eastAsia="黑体"/>
          <w:color w:val="0F243E"/>
        </w:rPr>
        <w:t xml:space="preserve"> </w:t>
      </w:r>
    </w:p>
    <w:p>
      <w:pPr>
        <w:jc w:val="left"/>
        <w:rPr>
          <w:rFonts w:ascii="黑体" w:hAnsi="宋体" w:eastAsia="黑体"/>
          <w:color w:val="0F243E"/>
        </w:rPr>
      </w:pPr>
      <w:r>
        <w:rPr>
          <w:rFonts w:hint="eastAsia" w:ascii="黑体" w:hAnsi="宋体" w:eastAsia="黑体"/>
          <w:color w:val="0F243E"/>
        </w:rPr>
        <w:t xml:space="preserve"> </w:t>
      </w:r>
    </w:p>
    <w:p>
      <w:pPr>
        <w:jc w:val="left"/>
        <w:rPr>
          <w:rFonts w:ascii="黑体" w:hAnsi="宋体" w:eastAsia="黑体"/>
          <w:color w:val="0F243E"/>
        </w:rPr>
      </w:pPr>
      <w:r>
        <w:rPr>
          <w:rFonts w:hint="eastAsia" w:ascii="黑体" w:hAnsi="宋体" w:eastAsia="黑体"/>
          <w:color w:val="0F243E"/>
        </w:rPr>
        <w:t xml:space="preserve"> </w:t>
      </w:r>
    </w:p>
    <w:p>
      <w:pPr>
        <w:jc w:val="left"/>
        <w:rPr>
          <w:rFonts w:ascii="黑体" w:hAnsi="宋体" w:eastAsia="黑体"/>
          <w:color w:val="0F243E"/>
        </w:rPr>
      </w:pPr>
      <w:r>
        <w:rPr>
          <w:rFonts w:hint="eastAsia" w:ascii="黑体" w:hAnsi="宋体" w:eastAsia="黑体"/>
          <w:color w:val="0F243E"/>
        </w:rPr>
        <w:t xml:space="preserve"> </w:t>
      </w:r>
    </w:p>
    <w:p>
      <w:pPr>
        <w:jc w:val="left"/>
        <w:rPr>
          <w:rFonts w:ascii="黑体" w:hAnsi="宋体" w:eastAsia="黑体"/>
          <w:color w:val="0F243E"/>
        </w:rPr>
      </w:pPr>
      <w:r>
        <w:rPr>
          <w:rFonts w:hint="eastAsia" w:ascii="黑体" w:hAnsi="宋体" w:eastAsia="黑体"/>
          <w:color w:val="0F243E"/>
        </w:rPr>
        <w:t xml:space="preserve"> </w:t>
      </w:r>
    </w:p>
    <w:p>
      <w:pPr>
        <w:jc w:val="left"/>
        <w:rPr>
          <w:rFonts w:ascii="黑体" w:hAnsi="宋体" w:eastAsia="黑体"/>
          <w:color w:val="0F243E"/>
        </w:rPr>
      </w:pPr>
      <w:r>
        <w:rPr>
          <w:rFonts w:hint="eastAsia" w:ascii="黑体" w:hAnsi="宋体" w:eastAsia="黑体"/>
          <w:color w:val="0F243E"/>
        </w:rPr>
        <w:t xml:space="preserve"> </w:t>
      </w:r>
    </w:p>
    <w:p>
      <w:pPr>
        <w:jc w:val="left"/>
        <w:rPr>
          <w:rFonts w:ascii="黑体" w:hAnsi="宋体" w:eastAsia="黑体"/>
          <w:color w:val="0F243E"/>
        </w:rPr>
      </w:pPr>
      <w:r>
        <w:rPr>
          <w:rFonts w:hint="eastAsia" w:ascii="黑体" w:hAnsi="宋体" w:eastAsia="黑体"/>
          <w:color w:val="0F243E"/>
        </w:rPr>
        <w:t xml:space="preserve"> </w:t>
      </w:r>
    </w:p>
    <w:p>
      <w:pPr>
        <w:jc w:val="left"/>
        <w:rPr>
          <w:rFonts w:ascii="黑体" w:hAnsi="宋体" w:eastAsia="黑体"/>
          <w:color w:val="0F243E"/>
        </w:rPr>
      </w:pPr>
      <w:r>
        <w:rPr>
          <w:rFonts w:hint="eastAsia" w:ascii="黑体" w:hAnsi="宋体" w:eastAsia="黑体"/>
          <w:color w:val="0F243E"/>
        </w:rPr>
        <w:t xml:space="preserve"> </w:t>
      </w:r>
    </w:p>
    <w:p>
      <w:pPr>
        <w:jc w:val="left"/>
        <w:rPr>
          <w:rFonts w:ascii="黑体" w:hAnsi="宋体" w:eastAsia="黑体"/>
          <w:color w:val="0F243E"/>
        </w:rPr>
      </w:pPr>
      <w:r>
        <w:rPr>
          <w:rFonts w:hint="eastAsia" w:ascii="黑体" w:hAnsi="宋体" w:eastAsia="黑体"/>
          <w:color w:val="0F243E"/>
        </w:rPr>
        <w:t xml:space="preserve"> </w:t>
      </w:r>
    </w:p>
    <w:p>
      <w:pPr>
        <w:jc w:val="left"/>
        <w:rPr>
          <w:rFonts w:ascii="黑体" w:hAnsi="宋体" w:eastAsia="黑体"/>
          <w:color w:val="0F243E"/>
        </w:rPr>
      </w:pPr>
      <w:r>
        <w:rPr>
          <w:rFonts w:hint="eastAsia" w:ascii="黑体" w:hAnsi="宋体" w:eastAsia="黑体"/>
          <w:color w:val="0F243E"/>
        </w:rPr>
        <w:t xml:space="preserve"> </w:t>
      </w:r>
    </w:p>
    <w:p>
      <w:pPr>
        <w:spacing w:beforeLines="50" w:afterLines="50"/>
        <w:outlineLvl w:val="0"/>
        <w:rPr>
          <w:rFonts w:ascii="黑体" w:hAnsi="宋体" w:eastAsia="黑体"/>
          <w:b/>
          <w:bCs/>
          <w:color w:val="993300"/>
          <w:sz w:val="24"/>
        </w:rPr>
      </w:pPr>
      <w:r>
        <w:rPr>
          <w:rFonts w:hint="eastAsia" w:ascii="黑体" w:hAnsi="黑体" w:eastAsia="黑体"/>
          <w:b/>
          <w:bCs/>
          <w:color w:val="993300"/>
          <w:sz w:val="24"/>
        </w:rPr>
        <w:t>八、【行程安排】</w:t>
      </w:r>
    </w:p>
    <w:tbl>
      <w:tblPr>
        <w:tblStyle w:val="12"/>
        <w:tblW w:w="9406" w:type="dxa"/>
        <w:jc w:val="center"/>
        <w:tblInd w:w="0" w:type="dxa"/>
        <w:tblLayout w:type="fixed"/>
        <w:tblCellMar>
          <w:top w:w="0" w:type="dxa"/>
          <w:left w:w="108" w:type="dxa"/>
          <w:bottom w:w="0" w:type="dxa"/>
          <w:right w:w="108" w:type="dxa"/>
        </w:tblCellMar>
      </w:tblPr>
      <w:tblGrid>
        <w:gridCol w:w="1670"/>
        <w:gridCol w:w="1985"/>
        <w:gridCol w:w="5751"/>
      </w:tblGrid>
      <w:tr>
        <w:tblPrEx>
          <w:tblLayout w:type="fixed"/>
          <w:tblCellMar>
            <w:top w:w="0" w:type="dxa"/>
            <w:left w:w="108" w:type="dxa"/>
            <w:bottom w:w="0" w:type="dxa"/>
            <w:right w:w="108" w:type="dxa"/>
          </w:tblCellMar>
        </w:tblPrEx>
        <w:trPr>
          <w:trHeight w:val="397" w:hRule="atLeast"/>
          <w:jc w:val="center"/>
        </w:trPr>
        <w:tc>
          <w:tcPr>
            <w:tcW w:w="167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480" w:lineRule="auto"/>
              <w:jc w:val="center"/>
              <w:rPr>
                <w:rFonts w:ascii="黑体" w:hAnsi="黑体" w:eastAsia="黑体"/>
                <w:b/>
                <w:bCs/>
                <w:sz w:val="24"/>
              </w:rPr>
            </w:pPr>
            <w:r>
              <w:rPr>
                <w:rFonts w:hint="eastAsia" w:ascii="黑体" w:hAnsi="黑体" w:eastAsia="黑体"/>
                <w:b/>
                <w:bCs/>
                <w:sz w:val="24"/>
              </w:rPr>
              <w:t>日期</w:t>
            </w:r>
          </w:p>
        </w:tc>
        <w:tc>
          <w:tcPr>
            <w:tcW w:w="7736" w:type="dxa"/>
            <w:gridSpan w:val="2"/>
            <w:tcBorders>
              <w:top w:val="single" w:color="auto" w:sz="4" w:space="0"/>
              <w:left w:val="nil"/>
              <w:bottom w:val="single" w:color="auto" w:sz="4" w:space="0"/>
              <w:right w:val="single" w:color="auto" w:sz="4" w:space="0"/>
            </w:tcBorders>
            <w:shd w:val="clear" w:color="auto" w:fill="FFFFFF"/>
            <w:vAlign w:val="center"/>
          </w:tcPr>
          <w:p>
            <w:pPr>
              <w:spacing w:line="480" w:lineRule="auto"/>
              <w:jc w:val="center"/>
              <w:rPr>
                <w:rFonts w:ascii="黑体" w:hAnsi="黑体" w:eastAsia="黑体"/>
                <w:b/>
                <w:bCs/>
                <w:sz w:val="24"/>
              </w:rPr>
            </w:pPr>
            <w:r>
              <w:rPr>
                <w:rFonts w:hint="eastAsia" w:ascii="黑体" w:hAnsi="黑体" w:eastAsia="黑体"/>
                <w:b/>
                <w:bCs/>
                <w:sz w:val="24"/>
              </w:rPr>
              <w:t>日   程  安  排</w:t>
            </w:r>
          </w:p>
        </w:tc>
      </w:tr>
      <w:tr>
        <w:tblPrEx>
          <w:tblLayout w:type="fixed"/>
          <w:tblCellMar>
            <w:top w:w="0" w:type="dxa"/>
            <w:left w:w="108" w:type="dxa"/>
            <w:bottom w:w="0" w:type="dxa"/>
            <w:right w:w="108" w:type="dxa"/>
          </w:tblCellMar>
        </w:tblPrEx>
        <w:trPr>
          <w:trHeight w:val="397" w:hRule="atLeast"/>
          <w:jc w:val="center"/>
        </w:trPr>
        <w:tc>
          <w:tcPr>
            <w:tcW w:w="16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auto"/>
              <w:jc w:val="left"/>
              <w:rPr>
                <w:rFonts w:ascii="黑体" w:hAnsi="黑体" w:eastAsia="黑体"/>
                <w:b/>
                <w:bCs/>
                <w:sz w:val="24"/>
              </w:rPr>
            </w:pPr>
          </w:p>
        </w:tc>
        <w:tc>
          <w:tcPr>
            <w:tcW w:w="1985" w:type="dxa"/>
            <w:tcBorders>
              <w:top w:val="single" w:color="auto" w:sz="4" w:space="0"/>
              <w:left w:val="nil"/>
              <w:bottom w:val="single" w:color="auto" w:sz="4" w:space="0"/>
              <w:right w:val="single" w:color="auto" w:sz="4" w:space="0"/>
            </w:tcBorders>
            <w:shd w:val="clear" w:color="auto" w:fill="FFFFFF"/>
            <w:vAlign w:val="center"/>
          </w:tcPr>
          <w:p>
            <w:pPr>
              <w:spacing w:line="480" w:lineRule="auto"/>
              <w:jc w:val="center"/>
              <w:rPr>
                <w:rFonts w:ascii="黑体" w:hAnsi="黑体" w:eastAsia="黑体"/>
                <w:b/>
                <w:bCs/>
                <w:sz w:val="24"/>
              </w:rPr>
            </w:pPr>
            <w:r>
              <w:rPr>
                <w:rFonts w:hint="eastAsia" w:ascii="黑体" w:hAnsi="黑体" w:eastAsia="黑体"/>
                <w:b/>
                <w:bCs/>
                <w:sz w:val="24"/>
              </w:rPr>
              <w:t>时  间</w:t>
            </w:r>
          </w:p>
        </w:tc>
        <w:tc>
          <w:tcPr>
            <w:tcW w:w="5751" w:type="dxa"/>
            <w:tcBorders>
              <w:top w:val="single" w:color="auto" w:sz="4" w:space="0"/>
              <w:left w:val="nil"/>
              <w:bottom w:val="single" w:color="auto" w:sz="4" w:space="0"/>
              <w:right w:val="single" w:color="auto" w:sz="4" w:space="0"/>
            </w:tcBorders>
            <w:shd w:val="clear" w:color="auto" w:fill="FFFFFF"/>
            <w:vAlign w:val="center"/>
          </w:tcPr>
          <w:p>
            <w:pPr>
              <w:spacing w:line="480" w:lineRule="auto"/>
              <w:jc w:val="center"/>
              <w:rPr>
                <w:rFonts w:ascii="黑体" w:hAnsi="黑体" w:eastAsia="黑体"/>
                <w:b/>
                <w:bCs/>
                <w:sz w:val="24"/>
              </w:rPr>
            </w:pPr>
            <w:r>
              <w:rPr>
                <w:rFonts w:hint="eastAsia" w:ascii="黑体" w:hAnsi="黑体" w:eastAsia="黑体"/>
                <w:b/>
                <w:bCs/>
                <w:sz w:val="24"/>
              </w:rPr>
              <w:t>活    动</w:t>
            </w:r>
          </w:p>
        </w:tc>
      </w:tr>
      <w:tr>
        <w:tblPrEx>
          <w:tblLayout w:type="fixed"/>
          <w:tblCellMar>
            <w:top w:w="0" w:type="dxa"/>
            <w:left w:w="108" w:type="dxa"/>
            <w:bottom w:w="0" w:type="dxa"/>
            <w:right w:w="108" w:type="dxa"/>
          </w:tblCellMar>
        </w:tblPrEx>
        <w:trPr>
          <w:trHeight w:val="397" w:hRule="atLeast"/>
          <w:jc w:val="center"/>
        </w:trPr>
        <w:tc>
          <w:tcPr>
            <w:tcW w:w="1670"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黑体" w:hAnsi="黑体" w:eastAsia="黑体"/>
                <w:sz w:val="24"/>
              </w:rPr>
            </w:pPr>
            <w:r>
              <w:rPr>
                <w:rFonts w:hint="eastAsia" w:ascii="黑体" w:hAnsi="黑体" w:eastAsia="黑体"/>
                <w:sz w:val="24"/>
              </w:rPr>
              <w:t>开营前一天</w:t>
            </w:r>
          </w:p>
        </w:tc>
        <w:tc>
          <w:tcPr>
            <w:tcW w:w="1985" w:type="dxa"/>
            <w:tcBorders>
              <w:top w:val="single" w:color="auto" w:sz="4" w:space="0"/>
              <w:left w:val="nil"/>
              <w:bottom w:val="single" w:color="auto" w:sz="4" w:space="0"/>
              <w:right w:val="single" w:color="auto" w:sz="4" w:space="0"/>
            </w:tcBorders>
            <w:vAlign w:val="center"/>
          </w:tcPr>
          <w:p>
            <w:pPr>
              <w:spacing w:line="480" w:lineRule="auto"/>
              <w:jc w:val="center"/>
              <w:rPr>
                <w:rFonts w:ascii="黑体" w:hAnsi="黑体" w:eastAsia="黑体"/>
                <w:sz w:val="24"/>
              </w:rPr>
            </w:pPr>
            <w:r>
              <w:rPr>
                <w:rFonts w:hint="eastAsia" w:ascii="黑体" w:hAnsi="黑体" w:eastAsia="黑体"/>
                <w:sz w:val="24"/>
              </w:rPr>
              <w:t>17:00-21:00</w:t>
            </w:r>
          </w:p>
        </w:tc>
        <w:tc>
          <w:tcPr>
            <w:tcW w:w="5751" w:type="dxa"/>
            <w:tcBorders>
              <w:top w:val="single" w:color="auto" w:sz="4" w:space="0"/>
              <w:left w:val="nil"/>
              <w:bottom w:val="single" w:color="auto" w:sz="4" w:space="0"/>
              <w:right w:val="single" w:color="auto" w:sz="4" w:space="0"/>
            </w:tcBorders>
            <w:vAlign w:val="center"/>
          </w:tcPr>
          <w:p>
            <w:pPr>
              <w:spacing w:line="480" w:lineRule="auto"/>
              <w:rPr>
                <w:rFonts w:ascii="黑体" w:hAnsi="黑体" w:eastAsia="黑体"/>
                <w:sz w:val="24"/>
              </w:rPr>
            </w:pPr>
            <w:r>
              <w:rPr>
                <w:rFonts w:hint="eastAsia" w:ascii="黑体" w:hAnsi="黑体" w:eastAsia="黑体"/>
                <w:sz w:val="24"/>
              </w:rPr>
              <w:t>酒店入住</w:t>
            </w:r>
          </w:p>
        </w:tc>
      </w:tr>
      <w:tr>
        <w:tblPrEx>
          <w:tblLayout w:type="fixed"/>
          <w:tblCellMar>
            <w:top w:w="0" w:type="dxa"/>
            <w:left w:w="108" w:type="dxa"/>
            <w:bottom w:w="0" w:type="dxa"/>
            <w:right w:w="108" w:type="dxa"/>
          </w:tblCellMar>
        </w:tblPrEx>
        <w:trPr>
          <w:trHeight w:val="397" w:hRule="atLeast"/>
          <w:jc w:val="center"/>
        </w:trPr>
        <w:tc>
          <w:tcPr>
            <w:tcW w:w="1670" w:type="dxa"/>
            <w:vMerge w:val="restart"/>
            <w:tcBorders>
              <w:top w:val="nil"/>
              <w:left w:val="single" w:color="auto" w:sz="4" w:space="0"/>
              <w:bottom w:val="single" w:color="auto" w:sz="4" w:space="0"/>
              <w:right w:val="single" w:color="auto" w:sz="4" w:space="0"/>
            </w:tcBorders>
            <w:vAlign w:val="center"/>
          </w:tcPr>
          <w:p>
            <w:pPr>
              <w:spacing w:line="480" w:lineRule="auto"/>
              <w:jc w:val="center"/>
              <w:rPr>
                <w:rFonts w:hint="eastAsia" w:ascii="黑体" w:hAnsi="黑体" w:eastAsia="黑体"/>
                <w:sz w:val="24"/>
              </w:rPr>
            </w:pPr>
            <w:r>
              <w:rPr>
                <w:rFonts w:hint="eastAsia" w:ascii="黑体" w:hAnsi="黑体" w:eastAsia="黑体"/>
                <w:sz w:val="24"/>
              </w:rPr>
              <w:t>第一天</w:t>
            </w:r>
          </w:p>
          <w:p>
            <w:pPr>
              <w:spacing w:line="480" w:lineRule="auto"/>
              <w:jc w:val="center"/>
              <w:rPr>
                <w:rFonts w:hint="eastAsia" w:ascii="黑体" w:hAnsi="黑体" w:eastAsia="黑体"/>
                <w:sz w:val="24"/>
                <w:lang w:eastAsia="zh-CN"/>
              </w:rPr>
            </w:pPr>
            <w:r>
              <w:rPr>
                <w:rFonts w:hint="eastAsia" w:ascii="黑体" w:hAnsi="黑体" w:eastAsia="黑体"/>
                <w:sz w:val="24"/>
                <w:lang w:eastAsia="zh-CN"/>
              </w:rPr>
              <w:t>周四</w:t>
            </w:r>
          </w:p>
          <w:p>
            <w:pPr>
              <w:spacing w:line="480" w:lineRule="auto"/>
              <w:jc w:val="center"/>
              <w:rPr>
                <w:rFonts w:ascii="黑体" w:hAnsi="黑体" w:eastAsia="黑体"/>
                <w:sz w:val="24"/>
              </w:rPr>
            </w:pPr>
            <w:r>
              <w:rPr>
                <w:rFonts w:hint="eastAsia" w:ascii="黑体" w:hAnsi="黑体" w:eastAsia="黑体"/>
                <w:sz w:val="24"/>
              </w:rPr>
              <w:t>3月16日</w:t>
            </w:r>
          </w:p>
        </w:tc>
        <w:tc>
          <w:tcPr>
            <w:tcW w:w="1985" w:type="dxa"/>
            <w:tcBorders>
              <w:top w:val="single" w:color="auto" w:sz="4" w:space="0"/>
              <w:left w:val="nil"/>
              <w:bottom w:val="single" w:color="auto" w:sz="4" w:space="0"/>
              <w:right w:val="single" w:color="auto" w:sz="4" w:space="0"/>
            </w:tcBorders>
            <w:vAlign w:val="center"/>
          </w:tcPr>
          <w:p>
            <w:pPr>
              <w:spacing w:line="480" w:lineRule="auto"/>
              <w:jc w:val="center"/>
              <w:rPr>
                <w:rFonts w:ascii="黑体" w:hAnsi="黑体" w:eastAsia="黑体"/>
                <w:sz w:val="24"/>
              </w:rPr>
            </w:pPr>
            <w:r>
              <w:rPr>
                <w:rFonts w:hint="eastAsia" w:ascii="黑体" w:hAnsi="黑体" w:eastAsia="黑体"/>
                <w:sz w:val="24"/>
              </w:rPr>
              <w:t>09:00-10:30</w:t>
            </w:r>
          </w:p>
        </w:tc>
        <w:tc>
          <w:tcPr>
            <w:tcW w:w="5751" w:type="dxa"/>
            <w:tcBorders>
              <w:top w:val="single" w:color="auto" w:sz="4" w:space="0"/>
              <w:left w:val="nil"/>
              <w:bottom w:val="single" w:color="auto" w:sz="4" w:space="0"/>
              <w:right w:val="single" w:color="auto" w:sz="4" w:space="0"/>
            </w:tcBorders>
            <w:vAlign w:val="center"/>
          </w:tcPr>
          <w:p>
            <w:pPr>
              <w:spacing w:line="480" w:lineRule="auto"/>
              <w:ind w:left="316" w:hanging="316" w:hangingChars="150"/>
              <w:rPr>
                <w:rFonts w:ascii="黑体" w:hAnsi="黑体" w:eastAsia="黑体"/>
                <w:sz w:val="24"/>
              </w:rPr>
            </w:pPr>
            <w:r>
              <w:rPr>
                <w:rFonts w:hint="eastAsia" w:ascii="黑体" w:hAnsi="黑体" w:eastAsia="黑体" w:cs="宋体"/>
                <w:b/>
                <w:bCs/>
                <w:kern w:val="0"/>
              </w:rPr>
              <w:t>成本控制基础</w:t>
            </w:r>
          </w:p>
        </w:tc>
      </w:tr>
      <w:tr>
        <w:tblPrEx>
          <w:tblLayout w:type="fixed"/>
          <w:tblCellMar>
            <w:top w:w="0" w:type="dxa"/>
            <w:left w:w="108" w:type="dxa"/>
            <w:bottom w:w="0" w:type="dxa"/>
            <w:right w:w="108" w:type="dxa"/>
          </w:tblCellMar>
        </w:tblPrEx>
        <w:trPr>
          <w:trHeight w:val="397" w:hRule="atLeast"/>
          <w:jc w:val="center"/>
        </w:trPr>
        <w:tc>
          <w:tcPr>
            <w:tcW w:w="1670" w:type="dxa"/>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ascii="黑体" w:hAnsi="黑体" w:eastAsia="黑体"/>
                <w:sz w:val="24"/>
              </w:rPr>
            </w:pPr>
          </w:p>
        </w:tc>
        <w:tc>
          <w:tcPr>
            <w:tcW w:w="1985" w:type="dxa"/>
            <w:tcBorders>
              <w:top w:val="single" w:color="auto" w:sz="4" w:space="0"/>
              <w:left w:val="nil"/>
              <w:bottom w:val="single" w:color="auto" w:sz="4" w:space="0"/>
              <w:right w:val="single" w:color="auto" w:sz="4" w:space="0"/>
            </w:tcBorders>
            <w:vAlign w:val="center"/>
          </w:tcPr>
          <w:p>
            <w:pPr>
              <w:spacing w:line="480" w:lineRule="auto"/>
              <w:jc w:val="center"/>
              <w:rPr>
                <w:rFonts w:ascii="黑体" w:hAnsi="黑体" w:eastAsia="黑体"/>
                <w:sz w:val="24"/>
              </w:rPr>
            </w:pPr>
            <w:r>
              <w:rPr>
                <w:rFonts w:hint="eastAsia" w:ascii="黑体" w:hAnsi="黑体" w:eastAsia="黑体"/>
                <w:sz w:val="24"/>
              </w:rPr>
              <w:t>10:30-10:40</w:t>
            </w:r>
          </w:p>
        </w:tc>
        <w:tc>
          <w:tcPr>
            <w:tcW w:w="5751" w:type="dxa"/>
            <w:tcBorders>
              <w:top w:val="single" w:color="auto" w:sz="4" w:space="0"/>
              <w:left w:val="nil"/>
              <w:bottom w:val="single" w:color="auto" w:sz="4" w:space="0"/>
              <w:right w:val="single" w:color="auto" w:sz="4" w:space="0"/>
            </w:tcBorders>
            <w:vAlign w:val="center"/>
          </w:tcPr>
          <w:p>
            <w:pPr>
              <w:spacing w:line="480" w:lineRule="auto"/>
              <w:ind w:left="360" w:hanging="360" w:hangingChars="150"/>
              <w:jc w:val="left"/>
              <w:rPr>
                <w:rFonts w:ascii="黑体" w:hAnsi="黑体" w:eastAsia="黑体"/>
                <w:sz w:val="24"/>
              </w:rPr>
            </w:pPr>
            <w:r>
              <w:rPr>
                <w:rFonts w:hint="eastAsia" w:ascii="黑体" w:hAnsi="黑体" w:eastAsia="黑体"/>
                <w:sz w:val="24"/>
              </w:rPr>
              <w:t>茶歇</w:t>
            </w:r>
          </w:p>
        </w:tc>
      </w:tr>
      <w:tr>
        <w:tblPrEx>
          <w:tblLayout w:type="fixed"/>
          <w:tblCellMar>
            <w:top w:w="0" w:type="dxa"/>
            <w:left w:w="108" w:type="dxa"/>
            <w:bottom w:w="0" w:type="dxa"/>
            <w:right w:w="108" w:type="dxa"/>
          </w:tblCellMar>
        </w:tblPrEx>
        <w:trPr>
          <w:trHeight w:val="397" w:hRule="atLeast"/>
          <w:jc w:val="center"/>
        </w:trPr>
        <w:tc>
          <w:tcPr>
            <w:tcW w:w="1670" w:type="dxa"/>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ascii="黑体" w:hAnsi="黑体" w:eastAsia="黑体"/>
                <w:sz w:val="24"/>
              </w:rPr>
            </w:pPr>
          </w:p>
        </w:tc>
        <w:tc>
          <w:tcPr>
            <w:tcW w:w="1985" w:type="dxa"/>
            <w:tcBorders>
              <w:top w:val="single" w:color="auto" w:sz="4" w:space="0"/>
              <w:left w:val="nil"/>
              <w:bottom w:val="single" w:color="auto" w:sz="4" w:space="0"/>
              <w:right w:val="single" w:color="auto" w:sz="4" w:space="0"/>
            </w:tcBorders>
            <w:vAlign w:val="center"/>
          </w:tcPr>
          <w:p>
            <w:pPr>
              <w:spacing w:line="480" w:lineRule="auto"/>
              <w:jc w:val="center"/>
              <w:rPr>
                <w:rFonts w:ascii="黑体" w:hAnsi="黑体" w:eastAsia="黑体"/>
                <w:sz w:val="24"/>
              </w:rPr>
            </w:pPr>
            <w:r>
              <w:rPr>
                <w:rFonts w:hint="eastAsia" w:ascii="黑体" w:hAnsi="黑体" w:eastAsia="黑体"/>
                <w:sz w:val="24"/>
              </w:rPr>
              <w:t>10:40-12:00</w:t>
            </w:r>
          </w:p>
        </w:tc>
        <w:tc>
          <w:tcPr>
            <w:tcW w:w="5751" w:type="dxa"/>
            <w:tcBorders>
              <w:top w:val="single" w:color="auto" w:sz="4" w:space="0"/>
              <w:left w:val="nil"/>
              <w:bottom w:val="single" w:color="auto" w:sz="4" w:space="0"/>
              <w:right w:val="single" w:color="auto" w:sz="4" w:space="0"/>
            </w:tcBorders>
            <w:vAlign w:val="center"/>
          </w:tcPr>
          <w:p>
            <w:pPr>
              <w:spacing w:line="480" w:lineRule="auto"/>
              <w:rPr>
                <w:rFonts w:ascii="黑体" w:hAnsi="黑体" w:eastAsia="黑体"/>
                <w:sz w:val="24"/>
              </w:rPr>
            </w:pPr>
            <w:r>
              <w:rPr>
                <w:rFonts w:hint="eastAsia" w:ascii="黑体" w:hAnsi="黑体" w:eastAsia="黑体" w:cs="宋体"/>
                <w:b/>
                <w:bCs/>
                <w:kern w:val="0"/>
              </w:rPr>
              <w:t>车间成本改善</w:t>
            </w:r>
          </w:p>
        </w:tc>
      </w:tr>
      <w:tr>
        <w:tblPrEx>
          <w:tblLayout w:type="fixed"/>
          <w:tblCellMar>
            <w:top w:w="0" w:type="dxa"/>
            <w:left w:w="108" w:type="dxa"/>
            <w:bottom w:w="0" w:type="dxa"/>
            <w:right w:w="108" w:type="dxa"/>
          </w:tblCellMar>
        </w:tblPrEx>
        <w:trPr>
          <w:trHeight w:val="397" w:hRule="atLeast"/>
          <w:jc w:val="center"/>
        </w:trPr>
        <w:tc>
          <w:tcPr>
            <w:tcW w:w="1670" w:type="dxa"/>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ascii="黑体" w:hAnsi="黑体" w:eastAsia="黑体"/>
                <w:sz w:val="24"/>
              </w:rPr>
            </w:pPr>
          </w:p>
        </w:tc>
        <w:tc>
          <w:tcPr>
            <w:tcW w:w="1985" w:type="dxa"/>
            <w:tcBorders>
              <w:top w:val="single" w:color="auto" w:sz="4" w:space="0"/>
              <w:left w:val="nil"/>
              <w:bottom w:val="single" w:color="auto" w:sz="4" w:space="0"/>
              <w:right w:val="single" w:color="auto" w:sz="4" w:space="0"/>
            </w:tcBorders>
            <w:vAlign w:val="center"/>
          </w:tcPr>
          <w:p>
            <w:pPr>
              <w:spacing w:line="480" w:lineRule="auto"/>
              <w:jc w:val="center"/>
              <w:rPr>
                <w:rFonts w:ascii="黑体" w:hAnsi="黑体" w:eastAsia="黑体"/>
                <w:sz w:val="24"/>
              </w:rPr>
            </w:pPr>
            <w:r>
              <w:rPr>
                <w:rFonts w:hint="eastAsia" w:ascii="黑体" w:hAnsi="黑体" w:eastAsia="黑体"/>
                <w:sz w:val="24"/>
              </w:rPr>
              <w:t>12:00-13:30</w:t>
            </w:r>
          </w:p>
        </w:tc>
        <w:tc>
          <w:tcPr>
            <w:tcW w:w="5751" w:type="dxa"/>
            <w:tcBorders>
              <w:top w:val="single" w:color="auto" w:sz="4" w:space="0"/>
              <w:left w:val="nil"/>
              <w:bottom w:val="single" w:color="auto" w:sz="4" w:space="0"/>
              <w:right w:val="single" w:color="auto" w:sz="4" w:space="0"/>
            </w:tcBorders>
            <w:vAlign w:val="center"/>
          </w:tcPr>
          <w:p>
            <w:pPr>
              <w:spacing w:line="480" w:lineRule="auto"/>
              <w:ind w:left="360" w:hanging="360" w:hangingChars="150"/>
              <w:rPr>
                <w:rFonts w:ascii="黑体" w:hAnsi="黑体" w:eastAsia="黑体"/>
                <w:sz w:val="24"/>
              </w:rPr>
            </w:pPr>
            <w:r>
              <w:rPr>
                <w:rFonts w:hint="eastAsia" w:ascii="黑体" w:hAnsi="黑体" w:eastAsia="黑体"/>
                <w:sz w:val="24"/>
              </w:rPr>
              <w:t>午餐&amp;休息</w:t>
            </w:r>
          </w:p>
        </w:tc>
      </w:tr>
      <w:tr>
        <w:tblPrEx>
          <w:tblLayout w:type="fixed"/>
          <w:tblCellMar>
            <w:top w:w="0" w:type="dxa"/>
            <w:left w:w="108" w:type="dxa"/>
            <w:bottom w:w="0" w:type="dxa"/>
            <w:right w:w="108" w:type="dxa"/>
          </w:tblCellMar>
        </w:tblPrEx>
        <w:trPr>
          <w:trHeight w:val="397" w:hRule="atLeast"/>
          <w:jc w:val="center"/>
        </w:trPr>
        <w:tc>
          <w:tcPr>
            <w:tcW w:w="1670" w:type="dxa"/>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ascii="黑体" w:hAnsi="黑体" w:eastAsia="黑体"/>
                <w:sz w:val="24"/>
              </w:rPr>
            </w:pPr>
          </w:p>
        </w:tc>
        <w:tc>
          <w:tcPr>
            <w:tcW w:w="1985" w:type="dxa"/>
            <w:tcBorders>
              <w:top w:val="single" w:color="auto" w:sz="4" w:space="0"/>
              <w:left w:val="nil"/>
              <w:bottom w:val="single" w:color="auto" w:sz="4" w:space="0"/>
              <w:right w:val="single" w:color="auto" w:sz="4" w:space="0"/>
            </w:tcBorders>
            <w:vAlign w:val="center"/>
          </w:tcPr>
          <w:p>
            <w:pPr>
              <w:spacing w:line="480" w:lineRule="auto"/>
              <w:jc w:val="center"/>
              <w:rPr>
                <w:rFonts w:ascii="黑体" w:hAnsi="黑体" w:eastAsia="黑体"/>
                <w:sz w:val="24"/>
              </w:rPr>
            </w:pPr>
            <w:r>
              <w:rPr>
                <w:rFonts w:hint="eastAsia" w:ascii="黑体" w:hAnsi="黑体" w:eastAsia="黑体"/>
                <w:sz w:val="24"/>
              </w:rPr>
              <w:t>13:30-15:30</w:t>
            </w:r>
          </w:p>
        </w:tc>
        <w:tc>
          <w:tcPr>
            <w:tcW w:w="5751" w:type="dxa"/>
            <w:tcBorders>
              <w:top w:val="single" w:color="auto" w:sz="4" w:space="0"/>
              <w:left w:val="nil"/>
              <w:bottom w:val="single" w:color="auto" w:sz="4" w:space="0"/>
              <w:right w:val="single" w:color="auto" w:sz="4" w:space="0"/>
            </w:tcBorders>
            <w:vAlign w:val="center"/>
          </w:tcPr>
          <w:p>
            <w:pPr>
              <w:spacing w:line="480" w:lineRule="auto"/>
              <w:rPr>
                <w:rFonts w:ascii="黑体" w:hAnsi="黑体" w:eastAsia="黑体"/>
                <w:sz w:val="24"/>
              </w:rPr>
            </w:pPr>
            <w:r>
              <w:rPr>
                <w:rFonts w:hint="eastAsia" w:ascii="黑体" w:hAnsi="黑体" w:eastAsia="黑体"/>
                <w:b/>
                <w:bCs/>
              </w:rPr>
              <w:t>削减人工成本</w:t>
            </w:r>
          </w:p>
        </w:tc>
      </w:tr>
      <w:tr>
        <w:tblPrEx>
          <w:tblLayout w:type="fixed"/>
          <w:tblCellMar>
            <w:top w:w="0" w:type="dxa"/>
            <w:left w:w="108" w:type="dxa"/>
            <w:bottom w:w="0" w:type="dxa"/>
            <w:right w:w="108" w:type="dxa"/>
          </w:tblCellMar>
        </w:tblPrEx>
        <w:trPr>
          <w:trHeight w:val="397" w:hRule="atLeast"/>
          <w:jc w:val="center"/>
        </w:trPr>
        <w:tc>
          <w:tcPr>
            <w:tcW w:w="1670" w:type="dxa"/>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ascii="黑体" w:hAnsi="黑体" w:eastAsia="黑体"/>
                <w:sz w:val="24"/>
              </w:rPr>
            </w:pPr>
          </w:p>
        </w:tc>
        <w:tc>
          <w:tcPr>
            <w:tcW w:w="1985" w:type="dxa"/>
            <w:tcBorders>
              <w:top w:val="single" w:color="auto" w:sz="4" w:space="0"/>
              <w:left w:val="nil"/>
              <w:bottom w:val="single" w:color="auto" w:sz="4" w:space="0"/>
              <w:right w:val="single" w:color="auto" w:sz="4" w:space="0"/>
            </w:tcBorders>
            <w:vAlign w:val="center"/>
          </w:tcPr>
          <w:p>
            <w:pPr>
              <w:spacing w:line="480" w:lineRule="auto"/>
              <w:jc w:val="center"/>
              <w:rPr>
                <w:rFonts w:ascii="黑体" w:hAnsi="黑体" w:eastAsia="黑体"/>
                <w:sz w:val="24"/>
              </w:rPr>
            </w:pPr>
            <w:r>
              <w:rPr>
                <w:rFonts w:hint="eastAsia" w:ascii="黑体" w:hAnsi="黑体" w:eastAsia="黑体"/>
                <w:sz w:val="24"/>
              </w:rPr>
              <w:t>15:30-15:50</w:t>
            </w:r>
          </w:p>
        </w:tc>
        <w:tc>
          <w:tcPr>
            <w:tcW w:w="5751"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黑体" w:hAnsi="黑体" w:eastAsia="黑体"/>
                <w:sz w:val="24"/>
              </w:rPr>
            </w:pPr>
            <w:r>
              <w:rPr>
                <w:rFonts w:hint="eastAsia" w:ascii="黑体" w:hAnsi="黑体" w:eastAsia="黑体"/>
                <w:sz w:val="24"/>
              </w:rPr>
              <w:t>茶歇</w:t>
            </w:r>
          </w:p>
        </w:tc>
      </w:tr>
      <w:tr>
        <w:tblPrEx>
          <w:tblLayout w:type="fixed"/>
          <w:tblCellMar>
            <w:top w:w="0" w:type="dxa"/>
            <w:left w:w="108" w:type="dxa"/>
            <w:bottom w:w="0" w:type="dxa"/>
            <w:right w:w="108" w:type="dxa"/>
          </w:tblCellMar>
        </w:tblPrEx>
        <w:trPr>
          <w:trHeight w:val="397" w:hRule="atLeast"/>
          <w:jc w:val="center"/>
        </w:trPr>
        <w:tc>
          <w:tcPr>
            <w:tcW w:w="1670" w:type="dxa"/>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ascii="黑体" w:hAnsi="黑体" w:eastAsia="黑体"/>
                <w:sz w:val="24"/>
              </w:rPr>
            </w:pPr>
          </w:p>
        </w:tc>
        <w:tc>
          <w:tcPr>
            <w:tcW w:w="1985" w:type="dxa"/>
            <w:tcBorders>
              <w:top w:val="single" w:color="auto" w:sz="4" w:space="0"/>
              <w:left w:val="nil"/>
              <w:bottom w:val="single" w:color="auto" w:sz="4" w:space="0"/>
              <w:right w:val="single" w:color="auto" w:sz="4" w:space="0"/>
            </w:tcBorders>
            <w:vAlign w:val="center"/>
          </w:tcPr>
          <w:p>
            <w:pPr>
              <w:spacing w:line="480" w:lineRule="auto"/>
              <w:jc w:val="center"/>
              <w:rPr>
                <w:rFonts w:ascii="黑体" w:hAnsi="黑体" w:eastAsia="黑体"/>
                <w:sz w:val="24"/>
              </w:rPr>
            </w:pPr>
            <w:r>
              <w:rPr>
                <w:rFonts w:hint="eastAsia" w:ascii="黑体" w:hAnsi="黑体" w:eastAsia="黑体"/>
                <w:sz w:val="24"/>
              </w:rPr>
              <w:t>15:50-17:00</w:t>
            </w:r>
          </w:p>
        </w:tc>
        <w:tc>
          <w:tcPr>
            <w:tcW w:w="5751"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黑体" w:hAnsi="黑体" w:eastAsia="黑体"/>
                <w:sz w:val="24"/>
              </w:rPr>
            </w:pPr>
            <w:r>
              <w:rPr>
                <w:rFonts w:hint="eastAsia" w:ascii="黑体" w:hAnsi="黑体" w:eastAsia="黑体" w:cs="宋体"/>
                <w:b/>
                <w:bCs/>
                <w:kern w:val="0"/>
              </w:rPr>
              <w:t>削减物流成本</w:t>
            </w:r>
          </w:p>
        </w:tc>
      </w:tr>
      <w:tr>
        <w:tblPrEx>
          <w:tblLayout w:type="fixed"/>
          <w:tblCellMar>
            <w:top w:w="0" w:type="dxa"/>
            <w:left w:w="108" w:type="dxa"/>
            <w:bottom w:w="0" w:type="dxa"/>
            <w:right w:w="108" w:type="dxa"/>
          </w:tblCellMar>
        </w:tblPrEx>
        <w:trPr>
          <w:trHeight w:val="397" w:hRule="atLeast"/>
          <w:jc w:val="center"/>
        </w:trPr>
        <w:tc>
          <w:tcPr>
            <w:tcW w:w="1670" w:type="dxa"/>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ascii="黑体" w:hAnsi="黑体" w:eastAsia="黑体"/>
                <w:sz w:val="24"/>
              </w:rPr>
            </w:pPr>
          </w:p>
        </w:tc>
        <w:tc>
          <w:tcPr>
            <w:tcW w:w="1985" w:type="dxa"/>
            <w:tcBorders>
              <w:top w:val="single" w:color="auto" w:sz="4" w:space="0"/>
              <w:left w:val="nil"/>
              <w:bottom w:val="single" w:color="auto" w:sz="4" w:space="0"/>
              <w:right w:val="single" w:color="auto" w:sz="4" w:space="0"/>
            </w:tcBorders>
            <w:vAlign w:val="center"/>
          </w:tcPr>
          <w:p>
            <w:pPr>
              <w:spacing w:line="480" w:lineRule="auto"/>
              <w:jc w:val="center"/>
              <w:rPr>
                <w:rFonts w:ascii="黑体" w:hAnsi="黑体" w:eastAsia="黑体"/>
                <w:sz w:val="24"/>
              </w:rPr>
            </w:pPr>
            <w:r>
              <w:rPr>
                <w:rFonts w:hint="eastAsia" w:ascii="黑体" w:hAnsi="黑体" w:eastAsia="黑体"/>
                <w:sz w:val="24"/>
              </w:rPr>
              <w:t>17:00-</w:t>
            </w:r>
          </w:p>
        </w:tc>
        <w:tc>
          <w:tcPr>
            <w:tcW w:w="5751" w:type="dxa"/>
            <w:tcBorders>
              <w:top w:val="single" w:color="auto" w:sz="4" w:space="0"/>
              <w:left w:val="nil"/>
              <w:bottom w:val="single" w:color="auto" w:sz="4" w:space="0"/>
              <w:right w:val="single" w:color="auto" w:sz="4" w:space="0"/>
            </w:tcBorders>
            <w:vAlign w:val="center"/>
          </w:tcPr>
          <w:p>
            <w:pPr>
              <w:spacing w:line="480" w:lineRule="auto"/>
              <w:rPr>
                <w:rFonts w:ascii="黑体" w:hAnsi="黑体" w:eastAsia="黑体"/>
                <w:sz w:val="24"/>
              </w:rPr>
            </w:pPr>
            <w:r>
              <w:rPr>
                <w:rFonts w:hint="eastAsia" w:ascii="黑体" w:hAnsi="黑体" w:eastAsia="黑体"/>
                <w:sz w:val="24"/>
              </w:rPr>
              <w:t>自由活动</w:t>
            </w:r>
          </w:p>
        </w:tc>
      </w:tr>
      <w:tr>
        <w:tblPrEx>
          <w:tblLayout w:type="fixed"/>
          <w:tblCellMar>
            <w:top w:w="0" w:type="dxa"/>
            <w:left w:w="108" w:type="dxa"/>
            <w:bottom w:w="0" w:type="dxa"/>
            <w:right w:w="108" w:type="dxa"/>
          </w:tblCellMar>
        </w:tblPrEx>
        <w:trPr>
          <w:trHeight w:val="397" w:hRule="atLeast"/>
          <w:jc w:val="center"/>
        </w:trPr>
        <w:tc>
          <w:tcPr>
            <w:tcW w:w="1670" w:type="dxa"/>
            <w:vMerge w:val="restart"/>
            <w:tcBorders>
              <w:top w:val="nil"/>
              <w:left w:val="single" w:color="auto" w:sz="4" w:space="0"/>
              <w:bottom w:val="single" w:color="auto" w:sz="4" w:space="0"/>
              <w:right w:val="single" w:color="auto" w:sz="4" w:space="0"/>
            </w:tcBorders>
            <w:vAlign w:val="center"/>
          </w:tcPr>
          <w:p>
            <w:pPr>
              <w:spacing w:line="480" w:lineRule="auto"/>
              <w:jc w:val="center"/>
              <w:rPr>
                <w:rFonts w:hint="eastAsia" w:ascii="黑体" w:hAnsi="黑体" w:eastAsia="黑体"/>
                <w:sz w:val="24"/>
              </w:rPr>
            </w:pPr>
            <w:r>
              <w:rPr>
                <w:rFonts w:hint="eastAsia" w:ascii="黑体" w:hAnsi="黑体" w:eastAsia="黑体"/>
                <w:sz w:val="24"/>
              </w:rPr>
              <w:t>第二天</w:t>
            </w:r>
          </w:p>
          <w:p>
            <w:pPr>
              <w:spacing w:line="480" w:lineRule="auto"/>
              <w:jc w:val="center"/>
              <w:rPr>
                <w:rFonts w:hint="eastAsia" w:ascii="黑体" w:hAnsi="黑体" w:eastAsia="黑体"/>
                <w:sz w:val="24"/>
                <w:lang w:eastAsia="zh-CN"/>
              </w:rPr>
            </w:pPr>
            <w:r>
              <w:rPr>
                <w:rFonts w:hint="eastAsia" w:ascii="黑体" w:hAnsi="黑体" w:eastAsia="黑体"/>
                <w:sz w:val="24"/>
                <w:lang w:eastAsia="zh-CN"/>
              </w:rPr>
              <w:t>周五</w:t>
            </w:r>
            <w:bookmarkStart w:id="1" w:name="_GoBack"/>
            <w:bookmarkEnd w:id="1"/>
          </w:p>
          <w:p>
            <w:pPr>
              <w:spacing w:line="480" w:lineRule="auto"/>
              <w:jc w:val="center"/>
              <w:rPr>
                <w:rFonts w:ascii="黑体" w:hAnsi="黑体" w:eastAsia="黑体"/>
                <w:sz w:val="24"/>
              </w:rPr>
            </w:pPr>
            <w:r>
              <w:rPr>
                <w:rFonts w:hint="eastAsia" w:ascii="黑体" w:hAnsi="黑体" w:eastAsia="黑体"/>
                <w:sz w:val="24"/>
              </w:rPr>
              <w:t>3月17日</w:t>
            </w:r>
          </w:p>
        </w:tc>
        <w:tc>
          <w:tcPr>
            <w:tcW w:w="1985" w:type="dxa"/>
            <w:tcBorders>
              <w:top w:val="single" w:color="auto" w:sz="4" w:space="0"/>
              <w:left w:val="nil"/>
              <w:bottom w:val="single" w:color="auto" w:sz="4" w:space="0"/>
              <w:right w:val="single" w:color="auto" w:sz="4" w:space="0"/>
            </w:tcBorders>
            <w:vAlign w:val="center"/>
          </w:tcPr>
          <w:p>
            <w:pPr>
              <w:spacing w:line="480" w:lineRule="auto"/>
              <w:jc w:val="center"/>
              <w:rPr>
                <w:rFonts w:ascii="黑体" w:hAnsi="黑体" w:eastAsia="黑体"/>
                <w:sz w:val="24"/>
              </w:rPr>
            </w:pPr>
            <w:r>
              <w:rPr>
                <w:rFonts w:hint="eastAsia" w:ascii="黑体" w:hAnsi="黑体" w:eastAsia="黑体"/>
                <w:sz w:val="24"/>
              </w:rPr>
              <w:t>09:00-10:30</w:t>
            </w:r>
          </w:p>
        </w:tc>
        <w:tc>
          <w:tcPr>
            <w:tcW w:w="5751" w:type="dxa"/>
            <w:tcBorders>
              <w:top w:val="single" w:color="auto" w:sz="4" w:space="0"/>
              <w:left w:val="nil"/>
              <w:bottom w:val="single" w:color="auto" w:sz="4" w:space="0"/>
              <w:right w:val="single" w:color="auto" w:sz="4" w:space="0"/>
            </w:tcBorders>
            <w:vAlign w:val="center"/>
          </w:tcPr>
          <w:p>
            <w:pPr>
              <w:spacing w:line="480" w:lineRule="auto"/>
              <w:ind w:right="105" w:rightChars="50"/>
              <w:jc w:val="left"/>
              <w:rPr>
                <w:rFonts w:ascii="黑体" w:hAnsi="黑体" w:eastAsia="黑体"/>
                <w:sz w:val="24"/>
              </w:rPr>
            </w:pPr>
            <w:r>
              <w:rPr>
                <w:rFonts w:hint="eastAsia" w:ascii="黑体" w:hAnsi="黑体" w:eastAsia="黑体" w:cs="宋体"/>
                <w:b/>
                <w:bCs/>
                <w:kern w:val="0"/>
              </w:rPr>
              <w:t>削减设备成本</w:t>
            </w:r>
          </w:p>
        </w:tc>
      </w:tr>
      <w:tr>
        <w:tblPrEx>
          <w:tblLayout w:type="fixed"/>
          <w:tblCellMar>
            <w:top w:w="0" w:type="dxa"/>
            <w:left w:w="108" w:type="dxa"/>
            <w:bottom w:w="0" w:type="dxa"/>
            <w:right w:w="108" w:type="dxa"/>
          </w:tblCellMar>
        </w:tblPrEx>
        <w:trPr>
          <w:trHeight w:val="397" w:hRule="atLeast"/>
          <w:jc w:val="center"/>
        </w:trPr>
        <w:tc>
          <w:tcPr>
            <w:tcW w:w="1670" w:type="dxa"/>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ascii="黑体" w:hAnsi="黑体" w:eastAsia="黑体"/>
                <w:sz w:val="24"/>
              </w:rPr>
            </w:pPr>
          </w:p>
        </w:tc>
        <w:tc>
          <w:tcPr>
            <w:tcW w:w="1985" w:type="dxa"/>
            <w:tcBorders>
              <w:top w:val="single" w:color="auto" w:sz="4" w:space="0"/>
              <w:left w:val="nil"/>
              <w:bottom w:val="single" w:color="auto" w:sz="4" w:space="0"/>
              <w:right w:val="single" w:color="auto" w:sz="4" w:space="0"/>
            </w:tcBorders>
            <w:vAlign w:val="center"/>
          </w:tcPr>
          <w:p>
            <w:pPr>
              <w:spacing w:line="480" w:lineRule="auto"/>
              <w:jc w:val="center"/>
              <w:rPr>
                <w:rFonts w:ascii="黑体" w:hAnsi="黑体" w:eastAsia="黑体"/>
                <w:sz w:val="24"/>
              </w:rPr>
            </w:pPr>
            <w:r>
              <w:rPr>
                <w:rFonts w:hint="eastAsia" w:ascii="黑体" w:hAnsi="黑体" w:eastAsia="黑体"/>
                <w:sz w:val="24"/>
              </w:rPr>
              <w:t>10:30-10:40</w:t>
            </w:r>
          </w:p>
        </w:tc>
        <w:tc>
          <w:tcPr>
            <w:tcW w:w="5751"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黑体" w:hAnsi="黑体" w:eastAsia="黑体"/>
                <w:b/>
                <w:bCs/>
                <w:sz w:val="24"/>
              </w:rPr>
            </w:pPr>
            <w:r>
              <w:rPr>
                <w:rFonts w:hint="eastAsia" w:ascii="黑体" w:hAnsi="黑体" w:eastAsia="黑体"/>
                <w:sz w:val="24"/>
              </w:rPr>
              <w:t>茶歇</w:t>
            </w:r>
          </w:p>
        </w:tc>
      </w:tr>
      <w:tr>
        <w:tblPrEx>
          <w:tblLayout w:type="fixed"/>
          <w:tblCellMar>
            <w:top w:w="0" w:type="dxa"/>
            <w:left w:w="108" w:type="dxa"/>
            <w:bottom w:w="0" w:type="dxa"/>
            <w:right w:w="108" w:type="dxa"/>
          </w:tblCellMar>
        </w:tblPrEx>
        <w:trPr>
          <w:trHeight w:val="397" w:hRule="atLeast"/>
          <w:jc w:val="center"/>
        </w:trPr>
        <w:tc>
          <w:tcPr>
            <w:tcW w:w="1670" w:type="dxa"/>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ascii="黑体" w:hAnsi="黑体" w:eastAsia="黑体"/>
                <w:sz w:val="24"/>
              </w:rPr>
            </w:pPr>
          </w:p>
        </w:tc>
        <w:tc>
          <w:tcPr>
            <w:tcW w:w="1985" w:type="dxa"/>
            <w:tcBorders>
              <w:top w:val="single" w:color="auto" w:sz="4" w:space="0"/>
              <w:left w:val="nil"/>
              <w:bottom w:val="single" w:color="auto" w:sz="4" w:space="0"/>
              <w:right w:val="single" w:color="auto" w:sz="4" w:space="0"/>
            </w:tcBorders>
            <w:vAlign w:val="center"/>
          </w:tcPr>
          <w:p>
            <w:pPr>
              <w:spacing w:line="480" w:lineRule="auto"/>
              <w:jc w:val="center"/>
              <w:rPr>
                <w:rFonts w:ascii="黑体" w:hAnsi="黑体" w:eastAsia="黑体"/>
                <w:sz w:val="24"/>
              </w:rPr>
            </w:pPr>
            <w:r>
              <w:rPr>
                <w:rFonts w:hint="eastAsia" w:ascii="黑体" w:hAnsi="黑体" w:eastAsia="黑体"/>
                <w:sz w:val="24"/>
              </w:rPr>
              <w:t>10:40-12:00</w:t>
            </w:r>
          </w:p>
        </w:tc>
        <w:tc>
          <w:tcPr>
            <w:tcW w:w="5751"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黑体" w:hAnsi="黑体" w:eastAsia="黑体"/>
                <w:sz w:val="24"/>
              </w:rPr>
            </w:pPr>
            <w:r>
              <w:rPr>
                <w:rFonts w:hint="eastAsia" w:ascii="黑体" w:hAnsi="黑体" w:eastAsia="黑体" w:cs="宋体"/>
                <w:b/>
                <w:bCs/>
                <w:kern w:val="0"/>
              </w:rPr>
              <w:t>削减质量成本</w:t>
            </w:r>
          </w:p>
        </w:tc>
      </w:tr>
      <w:tr>
        <w:tblPrEx>
          <w:tblLayout w:type="fixed"/>
          <w:tblCellMar>
            <w:top w:w="0" w:type="dxa"/>
            <w:left w:w="108" w:type="dxa"/>
            <w:bottom w:w="0" w:type="dxa"/>
            <w:right w:w="108" w:type="dxa"/>
          </w:tblCellMar>
        </w:tblPrEx>
        <w:trPr>
          <w:trHeight w:val="397" w:hRule="atLeast"/>
          <w:jc w:val="center"/>
        </w:trPr>
        <w:tc>
          <w:tcPr>
            <w:tcW w:w="1670" w:type="dxa"/>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ascii="黑体" w:hAnsi="黑体" w:eastAsia="黑体"/>
                <w:sz w:val="24"/>
              </w:rPr>
            </w:pPr>
          </w:p>
        </w:tc>
        <w:tc>
          <w:tcPr>
            <w:tcW w:w="1985" w:type="dxa"/>
            <w:tcBorders>
              <w:top w:val="single" w:color="auto" w:sz="4" w:space="0"/>
              <w:left w:val="nil"/>
              <w:bottom w:val="single" w:color="auto" w:sz="4" w:space="0"/>
              <w:right w:val="single" w:color="auto" w:sz="4" w:space="0"/>
            </w:tcBorders>
            <w:vAlign w:val="center"/>
          </w:tcPr>
          <w:p>
            <w:pPr>
              <w:spacing w:line="480" w:lineRule="auto"/>
              <w:jc w:val="center"/>
              <w:rPr>
                <w:rFonts w:ascii="黑体" w:hAnsi="黑体" w:eastAsia="黑体"/>
                <w:sz w:val="24"/>
              </w:rPr>
            </w:pPr>
            <w:r>
              <w:rPr>
                <w:rFonts w:hint="eastAsia" w:ascii="黑体" w:hAnsi="黑体" w:eastAsia="黑体"/>
                <w:sz w:val="24"/>
              </w:rPr>
              <w:t>12:00-13:30</w:t>
            </w:r>
          </w:p>
        </w:tc>
        <w:tc>
          <w:tcPr>
            <w:tcW w:w="5751"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黑体" w:hAnsi="黑体" w:eastAsia="黑体"/>
                <w:sz w:val="24"/>
              </w:rPr>
            </w:pPr>
            <w:r>
              <w:rPr>
                <w:rFonts w:hint="eastAsia" w:ascii="黑体" w:hAnsi="黑体" w:eastAsia="黑体"/>
                <w:sz w:val="24"/>
              </w:rPr>
              <w:t>午餐&amp;休息</w:t>
            </w:r>
          </w:p>
        </w:tc>
      </w:tr>
      <w:tr>
        <w:tblPrEx>
          <w:tblLayout w:type="fixed"/>
          <w:tblCellMar>
            <w:top w:w="0" w:type="dxa"/>
            <w:left w:w="108" w:type="dxa"/>
            <w:bottom w:w="0" w:type="dxa"/>
            <w:right w:w="108" w:type="dxa"/>
          </w:tblCellMar>
        </w:tblPrEx>
        <w:trPr>
          <w:trHeight w:val="397" w:hRule="atLeast"/>
          <w:jc w:val="center"/>
        </w:trPr>
        <w:tc>
          <w:tcPr>
            <w:tcW w:w="1670" w:type="dxa"/>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ascii="黑体" w:hAnsi="黑体" w:eastAsia="黑体"/>
                <w:sz w:val="24"/>
              </w:rPr>
            </w:pPr>
          </w:p>
        </w:tc>
        <w:tc>
          <w:tcPr>
            <w:tcW w:w="1985" w:type="dxa"/>
            <w:tcBorders>
              <w:top w:val="single" w:color="auto" w:sz="4" w:space="0"/>
              <w:left w:val="nil"/>
              <w:bottom w:val="single" w:color="auto" w:sz="4" w:space="0"/>
              <w:right w:val="single" w:color="auto" w:sz="4" w:space="0"/>
            </w:tcBorders>
            <w:vAlign w:val="center"/>
          </w:tcPr>
          <w:p>
            <w:pPr>
              <w:spacing w:line="480" w:lineRule="auto"/>
              <w:jc w:val="center"/>
              <w:rPr>
                <w:rFonts w:ascii="黑体" w:hAnsi="黑体" w:eastAsia="黑体"/>
                <w:sz w:val="24"/>
              </w:rPr>
            </w:pPr>
            <w:r>
              <w:rPr>
                <w:rFonts w:hint="eastAsia" w:ascii="黑体" w:hAnsi="黑体" w:eastAsia="黑体"/>
                <w:sz w:val="24"/>
              </w:rPr>
              <w:t>13:30-15:30</w:t>
            </w:r>
          </w:p>
        </w:tc>
        <w:tc>
          <w:tcPr>
            <w:tcW w:w="5751"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黑体" w:hAnsi="黑体" w:eastAsia="黑体" w:cs="Arial"/>
                <w:kern w:val="0"/>
                <w:sz w:val="24"/>
              </w:rPr>
            </w:pPr>
            <w:r>
              <w:rPr>
                <w:rFonts w:hint="eastAsia" w:ascii="黑体" w:hAnsi="黑体" w:eastAsia="黑体" w:cs="宋体"/>
                <w:b/>
                <w:bCs/>
                <w:kern w:val="0"/>
              </w:rPr>
              <w:t>削减库存成本</w:t>
            </w:r>
          </w:p>
        </w:tc>
      </w:tr>
      <w:tr>
        <w:tblPrEx>
          <w:tblLayout w:type="fixed"/>
          <w:tblCellMar>
            <w:top w:w="0" w:type="dxa"/>
            <w:left w:w="108" w:type="dxa"/>
            <w:bottom w:w="0" w:type="dxa"/>
            <w:right w:w="108" w:type="dxa"/>
          </w:tblCellMar>
        </w:tblPrEx>
        <w:trPr>
          <w:trHeight w:val="397" w:hRule="atLeast"/>
          <w:jc w:val="center"/>
        </w:trPr>
        <w:tc>
          <w:tcPr>
            <w:tcW w:w="1670" w:type="dxa"/>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ascii="黑体" w:hAnsi="黑体" w:eastAsia="黑体"/>
                <w:sz w:val="24"/>
              </w:rPr>
            </w:pPr>
          </w:p>
        </w:tc>
        <w:tc>
          <w:tcPr>
            <w:tcW w:w="1985" w:type="dxa"/>
            <w:tcBorders>
              <w:top w:val="single" w:color="auto" w:sz="4" w:space="0"/>
              <w:left w:val="nil"/>
              <w:bottom w:val="single" w:color="auto" w:sz="4" w:space="0"/>
              <w:right w:val="single" w:color="auto" w:sz="4" w:space="0"/>
            </w:tcBorders>
            <w:vAlign w:val="center"/>
          </w:tcPr>
          <w:p>
            <w:pPr>
              <w:spacing w:line="480" w:lineRule="auto"/>
              <w:jc w:val="center"/>
              <w:rPr>
                <w:rFonts w:ascii="黑体" w:hAnsi="黑体" w:eastAsia="黑体"/>
                <w:sz w:val="24"/>
              </w:rPr>
            </w:pPr>
            <w:r>
              <w:rPr>
                <w:rFonts w:hint="eastAsia" w:ascii="黑体" w:hAnsi="黑体" w:eastAsia="黑体"/>
                <w:sz w:val="24"/>
              </w:rPr>
              <w:t>15:30-15:50</w:t>
            </w:r>
          </w:p>
        </w:tc>
        <w:tc>
          <w:tcPr>
            <w:tcW w:w="5751"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黑体" w:hAnsi="黑体" w:eastAsia="黑体"/>
                <w:b/>
                <w:bCs/>
                <w:sz w:val="24"/>
              </w:rPr>
            </w:pPr>
            <w:r>
              <w:rPr>
                <w:rFonts w:hint="eastAsia" w:ascii="黑体" w:hAnsi="黑体" w:eastAsia="黑体"/>
                <w:sz w:val="24"/>
              </w:rPr>
              <w:t>茶歇</w:t>
            </w:r>
          </w:p>
        </w:tc>
      </w:tr>
      <w:tr>
        <w:tblPrEx>
          <w:tblLayout w:type="fixed"/>
          <w:tblCellMar>
            <w:top w:w="0" w:type="dxa"/>
            <w:left w:w="108" w:type="dxa"/>
            <w:bottom w:w="0" w:type="dxa"/>
            <w:right w:w="108" w:type="dxa"/>
          </w:tblCellMar>
        </w:tblPrEx>
        <w:trPr>
          <w:trHeight w:val="397" w:hRule="atLeast"/>
          <w:jc w:val="center"/>
        </w:trPr>
        <w:tc>
          <w:tcPr>
            <w:tcW w:w="1670" w:type="dxa"/>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ascii="黑体" w:hAnsi="黑体" w:eastAsia="黑体"/>
                <w:sz w:val="24"/>
              </w:rPr>
            </w:pPr>
          </w:p>
        </w:tc>
        <w:tc>
          <w:tcPr>
            <w:tcW w:w="1985" w:type="dxa"/>
            <w:tcBorders>
              <w:top w:val="single" w:color="auto" w:sz="4" w:space="0"/>
              <w:left w:val="nil"/>
              <w:bottom w:val="single" w:color="auto" w:sz="4" w:space="0"/>
              <w:right w:val="single" w:color="auto" w:sz="4" w:space="0"/>
            </w:tcBorders>
            <w:vAlign w:val="center"/>
          </w:tcPr>
          <w:p>
            <w:pPr>
              <w:spacing w:line="480" w:lineRule="auto"/>
              <w:jc w:val="center"/>
              <w:rPr>
                <w:rFonts w:ascii="黑体" w:hAnsi="黑体" w:eastAsia="黑体"/>
                <w:sz w:val="24"/>
              </w:rPr>
            </w:pPr>
            <w:r>
              <w:rPr>
                <w:rFonts w:hint="eastAsia" w:ascii="黑体" w:hAnsi="黑体" w:eastAsia="黑体"/>
                <w:sz w:val="24"/>
              </w:rPr>
              <w:t>15:50-17:00</w:t>
            </w:r>
          </w:p>
        </w:tc>
        <w:tc>
          <w:tcPr>
            <w:tcW w:w="5751" w:type="dxa"/>
            <w:tcBorders>
              <w:top w:val="single" w:color="auto" w:sz="4" w:space="0"/>
              <w:left w:val="nil"/>
              <w:bottom w:val="single" w:color="auto" w:sz="4" w:space="0"/>
              <w:right w:val="single" w:color="auto" w:sz="4" w:space="0"/>
            </w:tcBorders>
            <w:vAlign w:val="center"/>
          </w:tcPr>
          <w:p>
            <w:pPr>
              <w:widowControl/>
              <w:spacing w:line="480" w:lineRule="auto"/>
              <w:jc w:val="left"/>
              <w:rPr>
                <w:rFonts w:ascii="黑体" w:hAnsi="黑体" w:eastAsia="黑体"/>
                <w:b/>
                <w:bCs/>
                <w:sz w:val="24"/>
              </w:rPr>
            </w:pPr>
            <w:r>
              <w:rPr>
                <w:rFonts w:hint="eastAsia" w:ascii="黑体" w:hAnsi="黑体" w:eastAsia="黑体" w:cs="宋体"/>
                <w:b/>
                <w:bCs/>
                <w:kern w:val="0"/>
              </w:rPr>
              <w:t>削减采购成本&amp;课程总结</w:t>
            </w:r>
          </w:p>
        </w:tc>
      </w:tr>
      <w:tr>
        <w:tblPrEx>
          <w:tblLayout w:type="fixed"/>
          <w:tblCellMar>
            <w:top w:w="0" w:type="dxa"/>
            <w:left w:w="108" w:type="dxa"/>
            <w:bottom w:w="0" w:type="dxa"/>
            <w:right w:w="108" w:type="dxa"/>
          </w:tblCellMar>
        </w:tblPrEx>
        <w:trPr>
          <w:trHeight w:val="397" w:hRule="atLeast"/>
          <w:jc w:val="center"/>
        </w:trPr>
        <w:tc>
          <w:tcPr>
            <w:tcW w:w="1670" w:type="dxa"/>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ascii="黑体" w:hAnsi="黑体" w:eastAsia="黑体"/>
                <w:sz w:val="24"/>
              </w:rPr>
            </w:pPr>
          </w:p>
        </w:tc>
        <w:tc>
          <w:tcPr>
            <w:tcW w:w="1985" w:type="dxa"/>
            <w:tcBorders>
              <w:top w:val="single" w:color="auto" w:sz="4" w:space="0"/>
              <w:left w:val="nil"/>
              <w:bottom w:val="single" w:color="auto" w:sz="4" w:space="0"/>
              <w:right w:val="single" w:color="auto" w:sz="4" w:space="0"/>
            </w:tcBorders>
            <w:vAlign w:val="center"/>
          </w:tcPr>
          <w:p>
            <w:pPr>
              <w:spacing w:line="480" w:lineRule="auto"/>
              <w:jc w:val="center"/>
              <w:rPr>
                <w:rFonts w:ascii="黑体" w:hAnsi="黑体" w:eastAsia="黑体"/>
                <w:sz w:val="24"/>
              </w:rPr>
            </w:pPr>
            <w:r>
              <w:rPr>
                <w:rFonts w:hint="eastAsia" w:ascii="黑体" w:hAnsi="黑体" w:eastAsia="黑体"/>
                <w:sz w:val="24"/>
              </w:rPr>
              <w:t>17:00-</w:t>
            </w:r>
          </w:p>
        </w:tc>
        <w:tc>
          <w:tcPr>
            <w:tcW w:w="5751" w:type="dxa"/>
            <w:tcBorders>
              <w:top w:val="single" w:color="auto" w:sz="4" w:space="0"/>
              <w:left w:val="nil"/>
              <w:bottom w:val="single" w:color="auto" w:sz="4" w:space="0"/>
              <w:right w:val="single" w:color="auto" w:sz="4" w:space="0"/>
            </w:tcBorders>
            <w:vAlign w:val="center"/>
          </w:tcPr>
          <w:p>
            <w:pPr>
              <w:spacing w:line="480" w:lineRule="auto"/>
              <w:ind w:right="105" w:rightChars="50"/>
              <w:jc w:val="left"/>
              <w:rPr>
                <w:rFonts w:ascii="黑体" w:hAnsi="黑体" w:eastAsia="黑体"/>
                <w:sz w:val="24"/>
              </w:rPr>
            </w:pPr>
            <w:r>
              <w:rPr>
                <w:rFonts w:hint="eastAsia" w:ascii="黑体" w:hAnsi="黑体" w:eastAsia="黑体"/>
                <w:sz w:val="24"/>
              </w:rPr>
              <w:t>结业返程</w:t>
            </w:r>
          </w:p>
        </w:tc>
      </w:tr>
      <w:tr>
        <w:tblPrEx>
          <w:tblLayout w:type="fixed"/>
          <w:tblCellMar>
            <w:top w:w="0" w:type="dxa"/>
            <w:left w:w="108" w:type="dxa"/>
            <w:bottom w:w="0" w:type="dxa"/>
            <w:right w:w="108" w:type="dxa"/>
          </w:tblCellMar>
        </w:tblPrEx>
        <w:trPr>
          <w:trHeight w:val="381" w:hRule="atLeast"/>
          <w:jc w:val="center"/>
        </w:trPr>
        <w:tc>
          <w:tcPr>
            <w:tcW w:w="9406" w:type="dxa"/>
            <w:gridSpan w:val="3"/>
            <w:tcBorders>
              <w:top w:val="single" w:color="auto" w:sz="4" w:space="0"/>
              <w:left w:val="single" w:color="auto" w:sz="4" w:space="0"/>
              <w:bottom w:val="single" w:color="auto" w:sz="4" w:space="0"/>
              <w:right w:val="single" w:color="auto" w:sz="4" w:space="0"/>
            </w:tcBorders>
            <w:vAlign w:val="center"/>
          </w:tcPr>
          <w:p>
            <w:pPr>
              <w:spacing w:line="480" w:lineRule="auto"/>
              <w:ind w:right="105" w:rightChars="50"/>
              <w:jc w:val="left"/>
              <w:rPr>
                <w:rFonts w:ascii="黑体" w:hAnsi="黑体" w:eastAsia="黑体"/>
                <w:kern w:val="24"/>
                <w:sz w:val="24"/>
              </w:rPr>
            </w:pPr>
            <w:r>
              <w:rPr>
                <w:rFonts w:hint="eastAsia" w:ascii="黑体" w:hAnsi="黑体" w:eastAsia="黑体"/>
                <w:sz w:val="24"/>
              </w:rPr>
              <w:t>注：实际课程安排以现场情况为准</w:t>
            </w:r>
            <w:r>
              <w:rPr>
                <w:rFonts w:hint="eastAsia" w:ascii="黑体" w:hAnsi="黑体" w:eastAsia="黑体"/>
                <w:kern w:val="24"/>
                <w:sz w:val="24"/>
              </w:rPr>
              <w:t>。</w:t>
            </w:r>
          </w:p>
        </w:tc>
      </w:tr>
    </w:tbl>
    <w:p>
      <w:pPr>
        <w:spacing w:beforeLines="50" w:afterLines="50"/>
        <w:outlineLvl w:val="0"/>
        <w:rPr>
          <w:rFonts w:ascii="黑体" w:hAnsi="黑体" w:eastAsia="黑体"/>
          <w:b/>
          <w:bCs/>
          <w:color w:val="993300"/>
          <w:sz w:val="24"/>
        </w:rPr>
      </w:pPr>
    </w:p>
    <w:p>
      <w:pPr>
        <w:spacing w:beforeLines="50" w:afterLines="50"/>
        <w:outlineLvl w:val="0"/>
        <w:rPr>
          <w:rFonts w:ascii="黑体" w:hAnsi="宋体" w:eastAsia="黑体"/>
          <w:b/>
          <w:bCs/>
          <w:color w:val="993300"/>
          <w:sz w:val="24"/>
        </w:rPr>
      </w:pPr>
      <w:r>
        <w:rPr>
          <w:rFonts w:hint="eastAsia" w:ascii="黑体" w:hAnsi="黑体" w:eastAsia="黑体"/>
          <w:b/>
          <w:bCs/>
          <w:color w:val="993300"/>
          <w:sz w:val="24"/>
        </w:rPr>
        <w:t>九、【课程大纲】</w:t>
      </w:r>
    </w:p>
    <w:tbl>
      <w:tblPr>
        <w:tblStyle w:val="12"/>
        <w:tblW w:w="9781" w:type="dxa"/>
        <w:tblInd w:w="108" w:type="dxa"/>
        <w:tblLayout w:type="fixed"/>
        <w:tblCellMar>
          <w:top w:w="0" w:type="dxa"/>
          <w:left w:w="108" w:type="dxa"/>
          <w:bottom w:w="0" w:type="dxa"/>
          <w:right w:w="108" w:type="dxa"/>
        </w:tblCellMar>
      </w:tblPr>
      <w:tblGrid>
        <w:gridCol w:w="4962"/>
        <w:gridCol w:w="4819"/>
      </w:tblGrid>
      <w:tr>
        <w:tblPrEx>
          <w:tblLayout w:type="fixed"/>
          <w:tblCellMar>
            <w:top w:w="0" w:type="dxa"/>
            <w:left w:w="108" w:type="dxa"/>
            <w:bottom w:w="0" w:type="dxa"/>
            <w:right w:w="108" w:type="dxa"/>
          </w:tblCellMar>
        </w:tblPrEx>
        <w:trPr>
          <w:trHeight w:val="495" w:hRule="atLeast"/>
        </w:trPr>
        <w:tc>
          <w:tcPr>
            <w:tcW w:w="4962"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Cs w:val="21"/>
              </w:rPr>
            </w:pPr>
            <w:r>
              <w:rPr>
                <w:rFonts w:hint="eastAsia" w:ascii="黑体" w:hAnsi="黑体" w:eastAsia="黑体"/>
                <w:b/>
                <w:bCs/>
              </w:rPr>
              <w:t>第一章：</w:t>
            </w:r>
            <w:r>
              <w:rPr>
                <w:rFonts w:hint="eastAsia" w:ascii="黑体" w:hAnsi="黑体" w:eastAsia="黑体" w:cs="宋体"/>
                <w:b/>
                <w:bCs/>
                <w:kern w:val="0"/>
              </w:rPr>
              <w:t>成本控制基础</w:t>
            </w:r>
          </w:p>
        </w:tc>
        <w:tc>
          <w:tcPr>
            <w:tcW w:w="4819"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szCs w:val="21"/>
              </w:rPr>
            </w:pPr>
            <w:r>
              <w:rPr>
                <w:rFonts w:hint="eastAsia" w:ascii="黑体" w:hAnsi="黑体" w:eastAsia="黑体"/>
                <w:b/>
                <w:bCs/>
              </w:rPr>
              <w:t>第二章：</w:t>
            </w:r>
            <w:r>
              <w:rPr>
                <w:rFonts w:hint="eastAsia" w:ascii="黑体" w:hAnsi="黑体" w:eastAsia="黑体" w:cs="宋体"/>
                <w:b/>
                <w:bCs/>
                <w:kern w:val="0"/>
              </w:rPr>
              <w:t>车间成本改善</w:t>
            </w:r>
          </w:p>
        </w:tc>
      </w:tr>
      <w:tr>
        <w:tblPrEx>
          <w:tblLayout w:type="fixed"/>
          <w:tblCellMar>
            <w:top w:w="0" w:type="dxa"/>
            <w:left w:w="108" w:type="dxa"/>
            <w:bottom w:w="0" w:type="dxa"/>
            <w:right w:w="108" w:type="dxa"/>
          </w:tblCellMar>
        </w:tblPrEx>
        <w:trPr>
          <w:trHeight w:val="2208" w:hRule="atLeast"/>
        </w:trPr>
        <w:tc>
          <w:tcPr>
            <w:tcW w:w="4962" w:type="dxa"/>
            <w:tcBorders>
              <w:top w:val="single" w:color="000000" w:sz="4" w:space="0"/>
              <w:left w:val="single" w:color="000000" w:sz="4" w:space="0"/>
              <w:bottom w:val="single" w:color="000000" w:sz="4" w:space="0"/>
              <w:right w:val="single" w:color="000000" w:sz="4" w:space="0"/>
            </w:tcBorders>
          </w:tcPr>
          <w:p>
            <w:pPr>
              <w:widowControl/>
              <w:numPr>
                <w:ilvl w:val="0"/>
                <w:numId w:val="3"/>
              </w:numPr>
              <w:rPr>
                <w:rFonts w:ascii="黑体" w:hAnsi="黑体" w:eastAsia="黑体" w:cs="宋体"/>
                <w:kern w:val="0"/>
                <w:szCs w:val="21"/>
              </w:rPr>
            </w:pPr>
            <w:r>
              <w:rPr>
                <w:rFonts w:hint="eastAsia" w:ascii="黑体" w:hAnsi="黑体" w:eastAsia="黑体" w:cs="宋体"/>
                <w:kern w:val="0"/>
              </w:rPr>
              <w:t>三种不同的企业经营理念</w:t>
            </w:r>
          </w:p>
          <w:p>
            <w:pPr>
              <w:widowControl/>
              <w:numPr>
                <w:ilvl w:val="0"/>
                <w:numId w:val="3"/>
              </w:numPr>
              <w:ind w:left="0" w:firstLine="357" w:firstLineChars="170"/>
              <w:jc w:val="left"/>
              <w:rPr>
                <w:rFonts w:ascii="黑体" w:hAnsi="黑体" w:eastAsia="黑体" w:cs="宋体"/>
                <w:kern w:val="0"/>
              </w:rPr>
            </w:pPr>
            <w:r>
              <w:rPr>
                <w:rFonts w:hint="eastAsia" w:ascii="黑体" w:hAnsi="黑体" w:eastAsia="黑体" w:cs="宋体"/>
                <w:kern w:val="0"/>
              </w:rPr>
              <w:t>何谓成本</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成本三大特性</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盈亏平衡点</w:t>
            </w:r>
          </w:p>
          <w:p>
            <w:pPr>
              <w:widowControl/>
              <w:numPr>
                <w:ilvl w:val="0"/>
                <w:numId w:val="3"/>
              </w:numPr>
              <w:ind w:left="0" w:firstLine="357" w:firstLineChars="170"/>
              <w:jc w:val="left"/>
              <w:rPr>
                <w:rFonts w:ascii="黑体" w:hAnsi="黑体" w:eastAsia="黑体" w:cs="宋体"/>
                <w:kern w:val="0"/>
              </w:rPr>
            </w:pPr>
            <w:r>
              <w:rPr>
                <w:rFonts w:hint="eastAsia" w:ascii="黑体" w:hAnsi="黑体" w:eastAsia="黑体" w:cs="宋体"/>
                <w:kern w:val="0"/>
              </w:rPr>
              <w:t>制造型企业的成本构成</w:t>
            </w:r>
          </w:p>
          <w:p>
            <w:pPr>
              <w:widowControl/>
              <w:numPr>
                <w:ilvl w:val="0"/>
                <w:numId w:val="3"/>
              </w:numPr>
              <w:ind w:left="0" w:firstLine="357" w:firstLineChars="170"/>
              <w:jc w:val="left"/>
              <w:rPr>
                <w:rFonts w:ascii="黑体" w:hAnsi="黑体" w:eastAsia="黑体" w:cs="宋体"/>
                <w:kern w:val="0"/>
              </w:rPr>
            </w:pPr>
            <w:r>
              <w:rPr>
                <w:rFonts w:hint="eastAsia" w:ascii="黑体" w:hAnsi="黑体" w:eastAsia="黑体" w:cs="宋体"/>
                <w:kern w:val="0"/>
              </w:rPr>
              <w:t>读懂利润表</w:t>
            </w:r>
          </w:p>
          <w:p>
            <w:pPr>
              <w:widowControl/>
              <w:numPr>
                <w:ilvl w:val="0"/>
                <w:numId w:val="3"/>
              </w:numPr>
              <w:ind w:left="0" w:firstLine="357" w:firstLineChars="170"/>
              <w:jc w:val="left"/>
              <w:rPr>
                <w:rFonts w:ascii="黑体" w:hAnsi="黑体" w:eastAsia="黑体" w:cs="宋体"/>
                <w:kern w:val="0"/>
              </w:rPr>
            </w:pPr>
            <w:r>
              <w:rPr>
                <w:rFonts w:hint="eastAsia" w:ascii="黑体" w:hAnsi="黑体" w:eastAsia="黑体" w:cs="宋体"/>
                <w:kern w:val="0"/>
              </w:rPr>
              <w:t>对成本的重新思考</w:t>
            </w:r>
          </w:p>
          <w:p>
            <w:pPr>
              <w:widowControl/>
              <w:numPr>
                <w:ilvl w:val="0"/>
                <w:numId w:val="3"/>
              </w:numPr>
              <w:ind w:left="0" w:firstLine="357" w:firstLineChars="170"/>
              <w:jc w:val="left"/>
              <w:rPr>
                <w:rFonts w:ascii="黑体" w:hAnsi="黑体" w:eastAsia="黑体" w:cs="宋体"/>
                <w:kern w:val="0"/>
              </w:rPr>
            </w:pPr>
            <w:r>
              <w:rPr>
                <w:rFonts w:hint="eastAsia" w:ascii="黑体" w:hAnsi="黑体" w:eastAsia="黑体" w:cs="宋体"/>
                <w:kern w:val="0"/>
              </w:rPr>
              <w:t>年度经营计划与降低成本</w:t>
            </w:r>
          </w:p>
          <w:p>
            <w:pPr>
              <w:widowControl/>
              <w:numPr>
                <w:ilvl w:val="0"/>
                <w:numId w:val="3"/>
              </w:numPr>
              <w:ind w:left="0" w:firstLine="357" w:firstLineChars="170"/>
              <w:jc w:val="left"/>
              <w:rPr>
                <w:rFonts w:ascii="黑体" w:hAnsi="黑体" w:eastAsia="黑体" w:cs="宋体"/>
                <w:kern w:val="0"/>
              </w:rPr>
            </w:pPr>
            <w:r>
              <w:rPr>
                <w:rFonts w:hint="eastAsia" w:ascii="黑体" w:hAnsi="黑体" w:eastAsia="黑体" w:cs="宋体"/>
                <w:kern w:val="0"/>
              </w:rPr>
              <w:t>科学的成本管理法</w:t>
            </w:r>
          </w:p>
          <w:p>
            <w:pPr>
              <w:widowControl/>
              <w:numPr>
                <w:ilvl w:val="0"/>
                <w:numId w:val="3"/>
              </w:numPr>
              <w:ind w:left="0" w:firstLine="357" w:firstLineChars="170"/>
              <w:jc w:val="left"/>
              <w:rPr>
                <w:rFonts w:ascii="黑体" w:hAnsi="黑体" w:eastAsia="黑体" w:cs="宋体"/>
                <w:kern w:val="0"/>
                <w:szCs w:val="21"/>
              </w:rPr>
            </w:pPr>
            <w:r>
              <w:rPr>
                <w:rFonts w:hint="eastAsia" w:ascii="黑体" w:hAnsi="黑体" w:eastAsia="黑体" w:cs="宋体"/>
                <w:kern w:val="0"/>
              </w:rPr>
              <w:t>成本管理的三大机能</w:t>
            </w:r>
          </w:p>
        </w:tc>
        <w:tc>
          <w:tcPr>
            <w:tcW w:w="4819" w:type="dxa"/>
            <w:tcBorders>
              <w:top w:val="single" w:color="000000" w:sz="4" w:space="0"/>
              <w:left w:val="nil"/>
              <w:bottom w:val="single" w:color="000000" w:sz="4" w:space="0"/>
              <w:right w:val="single" w:color="000000" w:sz="4" w:space="0"/>
            </w:tcBorders>
          </w:tcPr>
          <w:p>
            <w:pPr>
              <w:ind w:firstLine="105" w:firstLineChars="50"/>
              <w:rPr>
                <w:rFonts w:ascii="黑体" w:hAnsi="宋体" w:eastAsia="黑体"/>
                <w:szCs w:val="21"/>
              </w:rPr>
            </w:pPr>
            <w:r>
              <w:rPr>
                <w:rFonts w:hint="eastAsia" w:ascii="黑体" w:hAnsi="宋体" w:eastAsia="黑体"/>
              </w:rPr>
              <w:t xml:space="preserve">  1、认识增值与浪费</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增值与非增值</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浪费的定义与案例</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浪费的三种形态</w:t>
            </w:r>
          </w:p>
          <w:p>
            <w:pPr>
              <w:ind w:firstLine="105" w:firstLineChars="50"/>
              <w:rPr>
                <w:rFonts w:ascii="黑体" w:hAnsi="宋体" w:eastAsia="黑体"/>
              </w:rPr>
            </w:pPr>
            <w:r>
              <w:rPr>
                <w:rFonts w:hint="eastAsia" w:ascii="黑体" w:hAnsi="宋体" w:eastAsia="黑体"/>
              </w:rPr>
              <w:t xml:space="preserve">  2、车间常见的七大浪费</w:t>
            </w:r>
          </w:p>
          <w:p>
            <w:pPr>
              <w:ind w:firstLine="315" w:firstLineChars="150"/>
              <w:rPr>
                <w:rFonts w:ascii="黑体" w:hAnsi="宋体" w:eastAsia="黑体"/>
              </w:rPr>
            </w:pPr>
            <w:r>
              <w:rPr>
                <w:rFonts w:hint="eastAsia" w:ascii="黑体" w:hAnsi="宋体" w:eastAsia="黑体"/>
              </w:rPr>
              <w:t>3、企业管理的第八大浪费</w:t>
            </w:r>
          </w:p>
          <w:p>
            <w:pPr>
              <w:ind w:firstLine="315" w:firstLineChars="150"/>
              <w:rPr>
                <w:rFonts w:ascii="黑体" w:eastAsia="黑体"/>
              </w:rPr>
            </w:pPr>
            <w:r>
              <w:rPr>
                <w:rFonts w:hint="eastAsia" w:ascii="黑体" w:hAnsi="宋体" w:eastAsia="黑体"/>
              </w:rPr>
              <w:t>4</w:t>
            </w:r>
            <w:r>
              <w:rPr>
                <w:rFonts w:hint="eastAsia" w:ascii="黑体" w:eastAsia="黑体"/>
              </w:rPr>
              <w:t>、消除现场浪费</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现场浪费的产生</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 xml:space="preserve">现场浪费的识别        </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 xml:space="preserve">消除浪费的机制        </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消除浪费的方法</w:t>
            </w:r>
          </w:p>
          <w:p>
            <w:pPr>
              <w:ind w:firstLine="315" w:firstLineChars="150"/>
              <w:rPr>
                <w:rFonts w:ascii="黑体" w:eastAsia="黑体"/>
              </w:rPr>
            </w:pPr>
            <w:r>
              <w:rPr>
                <w:rFonts w:hint="eastAsia" w:ascii="黑体" w:eastAsia="黑体"/>
              </w:rPr>
              <w:t>5、提高产品质量，消除隐性浪费</w:t>
            </w:r>
          </w:p>
          <w:p>
            <w:pPr>
              <w:ind w:firstLine="420" w:firstLineChars="200"/>
              <w:rPr>
                <w:rFonts w:ascii="黑体" w:eastAsia="黑体"/>
              </w:rPr>
            </w:pPr>
            <w:r>
              <w:rPr>
                <w:rFonts w:hint="eastAsia" w:ascii="黑体" w:eastAsia="黑体"/>
              </w:rPr>
              <w:t>案例：日本丰田公司现场管理</w:t>
            </w:r>
          </w:p>
          <w:p>
            <w:pPr>
              <w:widowControl/>
              <w:ind w:firstLine="315" w:firstLineChars="150"/>
              <w:jc w:val="left"/>
              <w:rPr>
                <w:rFonts w:ascii="黑体" w:hAnsi="黑体" w:eastAsia="黑体" w:cs="宋体"/>
                <w:kern w:val="0"/>
              </w:rPr>
            </w:pPr>
            <w:r>
              <w:rPr>
                <w:rFonts w:hint="eastAsia" w:ascii="黑体" w:hAnsi="黑体" w:eastAsia="黑体" w:cs="宋体"/>
                <w:kern w:val="0"/>
              </w:rPr>
              <w:t>6、假效率与真效率</w:t>
            </w:r>
          </w:p>
          <w:p>
            <w:pPr>
              <w:widowControl/>
              <w:ind w:firstLine="315" w:firstLineChars="150"/>
              <w:jc w:val="left"/>
              <w:rPr>
                <w:rFonts w:ascii="黑体" w:hAnsi="黑体" w:eastAsia="黑体" w:cs="宋体"/>
                <w:kern w:val="0"/>
                <w:szCs w:val="21"/>
              </w:rPr>
            </w:pPr>
            <w:r>
              <w:rPr>
                <w:rFonts w:hint="eastAsia" w:ascii="黑体" w:hAnsi="黑体" w:eastAsia="黑体" w:cs="宋体"/>
                <w:kern w:val="0"/>
              </w:rPr>
              <w:t>7、个别效率与整体效率</w:t>
            </w:r>
          </w:p>
        </w:tc>
      </w:tr>
      <w:tr>
        <w:tblPrEx>
          <w:tblLayout w:type="fixed"/>
          <w:tblCellMar>
            <w:top w:w="0" w:type="dxa"/>
            <w:left w:w="108" w:type="dxa"/>
            <w:bottom w:w="0" w:type="dxa"/>
            <w:right w:w="108" w:type="dxa"/>
          </w:tblCellMar>
        </w:tblPrEx>
        <w:trPr>
          <w:trHeight w:val="605" w:hRule="atLeast"/>
        </w:trPr>
        <w:tc>
          <w:tcPr>
            <w:tcW w:w="4962"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b/>
                <w:bCs/>
                <w:szCs w:val="21"/>
              </w:rPr>
            </w:pPr>
            <w:r>
              <w:rPr>
                <w:rFonts w:hint="eastAsia" w:ascii="黑体" w:hAnsi="黑体" w:eastAsia="黑体"/>
                <w:b/>
                <w:bCs/>
              </w:rPr>
              <w:t>第三章：削减人工成本</w:t>
            </w:r>
          </w:p>
        </w:tc>
        <w:tc>
          <w:tcPr>
            <w:tcW w:w="4819"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szCs w:val="21"/>
              </w:rPr>
            </w:pPr>
            <w:r>
              <w:rPr>
                <w:rFonts w:hint="eastAsia" w:ascii="黑体" w:hAnsi="黑体" w:eastAsia="黑体"/>
                <w:b/>
                <w:bCs/>
              </w:rPr>
              <w:t>第四章：</w:t>
            </w:r>
            <w:r>
              <w:rPr>
                <w:rFonts w:hint="eastAsia" w:ascii="黑体" w:hAnsi="黑体" w:eastAsia="黑体" w:cs="宋体"/>
                <w:b/>
                <w:bCs/>
                <w:kern w:val="0"/>
              </w:rPr>
              <w:t>削减物流成本</w:t>
            </w:r>
          </w:p>
        </w:tc>
      </w:tr>
      <w:tr>
        <w:tblPrEx>
          <w:tblLayout w:type="fixed"/>
          <w:tblCellMar>
            <w:top w:w="0" w:type="dxa"/>
            <w:left w:w="108" w:type="dxa"/>
            <w:bottom w:w="0" w:type="dxa"/>
            <w:right w:w="108" w:type="dxa"/>
          </w:tblCellMar>
        </w:tblPrEx>
        <w:trPr>
          <w:trHeight w:val="862" w:hRule="atLeast"/>
        </w:trPr>
        <w:tc>
          <w:tcPr>
            <w:tcW w:w="4962" w:type="dxa"/>
            <w:tcBorders>
              <w:top w:val="single" w:color="000000" w:sz="4" w:space="0"/>
              <w:left w:val="single" w:color="000000" w:sz="4" w:space="0"/>
              <w:bottom w:val="single" w:color="000000" w:sz="4" w:space="0"/>
              <w:right w:val="single" w:color="000000" w:sz="4" w:space="0"/>
            </w:tcBorders>
          </w:tcPr>
          <w:p>
            <w:pPr>
              <w:widowControl/>
              <w:numPr>
                <w:ilvl w:val="0"/>
                <w:numId w:val="5"/>
              </w:numPr>
              <w:jc w:val="left"/>
              <w:rPr>
                <w:rFonts w:ascii="黑体" w:hAnsi="黑体" w:eastAsia="黑体" w:cs="宋体"/>
                <w:kern w:val="0"/>
                <w:szCs w:val="21"/>
              </w:rPr>
            </w:pPr>
            <w:r>
              <w:rPr>
                <w:rFonts w:hint="eastAsia" w:ascii="黑体" w:hAnsi="黑体" w:eastAsia="黑体" w:cs="宋体"/>
                <w:kern w:val="0"/>
              </w:rPr>
              <w:t>人工成本的构成</w:t>
            </w:r>
          </w:p>
          <w:p>
            <w:pPr>
              <w:widowControl/>
              <w:numPr>
                <w:ilvl w:val="0"/>
                <w:numId w:val="5"/>
              </w:numPr>
              <w:jc w:val="left"/>
              <w:rPr>
                <w:rFonts w:ascii="黑体" w:hAnsi="黑体" w:eastAsia="黑体" w:cs="宋体"/>
                <w:kern w:val="0"/>
              </w:rPr>
            </w:pPr>
            <w:r>
              <w:rPr>
                <w:rFonts w:hint="eastAsia" w:ascii="黑体" w:hAnsi="黑体" w:eastAsia="黑体" w:cs="宋体"/>
                <w:kern w:val="0"/>
              </w:rPr>
              <w:t>人工成本的改善方向</w:t>
            </w:r>
          </w:p>
          <w:p>
            <w:pPr>
              <w:widowControl/>
              <w:numPr>
                <w:ilvl w:val="0"/>
                <w:numId w:val="5"/>
              </w:numPr>
              <w:jc w:val="left"/>
              <w:rPr>
                <w:rFonts w:ascii="黑体" w:hAnsi="黑体" w:eastAsia="黑体" w:cs="宋体"/>
                <w:kern w:val="0"/>
              </w:rPr>
            </w:pPr>
            <w:r>
              <w:rPr>
                <w:rFonts w:hint="eastAsia" w:ascii="黑体" w:hAnsi="黑体" w:eastAsia="黑体"/>
              </w:rPr>
              <w:t>精简组织</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精简组织的三个重要原则：</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存在价值、管理幅度、管理层次</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 xml:space="preserve">精简组织的结果：直接结果与深层结果    </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精简组织的案例</w:t>
            </w:r>
          </w:p>
          <w:p>
            <w:pPr>
              <w:widowControl/>
              <w:numPr>
                <w:ilvl w:val="0"/>
                <w:numId w:val="5"/>
              </w:numPr>
              <w:jc w:val="left"/>
              <w:rPr>
                <w:rFonts w:ascii="黑体" w:hAnsi="黑体" w:eastAsia="黑体" w:cs="宋体"/>
                <w:kern w:val="0"/>
              </w:rPr>
            </w:pPr>
            <w:r>
              <w:rPr>
                <w:rFonts w:hint="eastAsia" w:ascii="黑体" w:hAnsi="黑体" w:eastAsia="黑体"/>
              </w:rPr>
              <w:t>工作抽样</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工作抽样的意义、方法、程序、注意要点</w:t>
            </w:r>
          </w:p>
          <w:p>
            <w:pPr>
              <w:widowControl/>
              <w:numPr>
                <w:ilvl w:val="0"/>
                <w:numId w:val="5"/>
              </w:numPr>
              <w:jc w:val="left"/>
              <w:rPr>
                <w:rFonts w:ascii="黑体" w:hAnsi="黑体" w:eastAsia="黑体" w:cs="宋体"/>
                <w:kern w:val="0"/>
              </w:rPr>
            </w:pPr>
            <w:r>
              <w:rPr>
                <w:rFonts w:hint="eastAsia" w:ascii="黑体" w:hAnsi="黑体" w:eastAsia="黑体" w:cs="宋体"/>
                <w:kern w:val="0"/>
              </w:rPr>
              <w:t>用工结构多元化</w:t>
            </w:r>
          </w:p>
          <w:p>
            <w:pPr>
              <w:widowControl/>
              <w:numPr>
                <w:ilvl w:val="0"/>
                <w:numId w:val="5"/>
              </w:numPr>
              <w:jc w:val="left"/>
              <w:rPr>
                <w:rFonts w:ascii="黑体" w:hAnsi="黑体" w:eastAsia="黑体" w:cs="宋体"/>
                <w:kern w:val="0"/>
              </w:rPr>
            </w:pPr>
            <w:r>
              <w:rPr>
                <w:rFonts w:hint="eastAsia" w:ascii="黑体" w:hAnsi="黑体" w:eastAsia="黑体"/>
              </w:rPr>
              <w:t>提高劳动力效率</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劳动力效率衡量的指标与劳动力效率表达的三种方式</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劳动力效率提升的途径</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运用IE手法提高劳动效率</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如何提高生产线平衡率</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标准作业</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少人化</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技能提升与多技能发展：技能等级划分、多技能发展、多技能训练计划表</w:t>
            </w:r>
          </w:p>
          <w:p>
            <w:pPr>
              <w:widowControl/>
              <w:numPr>
                <w:ilvl w:val="0"/>
                <w:numId w:val="5"/>
              </w:numPr>
              <w:jc w:val="left"/>
              <w:rPr>
                <w:rFonts w:ascii="黑体" w:hAnsi="黑体" w:eastAsia="黑体" w:cs="宋体"/>
                <w:kern w:val="0"/>
              </w:rPr>
            </w:pPr>
            <w:r>
              <w:rPr>
                <w:rFonts w:hint="eastAsia" w:ascii="黑体" w:hAnsi="黑体" w:eastAsia="黑体"/>
              </w:rPr>
              <w:t>消除系统损耗</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系统损耗的定义</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消除系统损耗的价值</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怎样消除系统损耗</w:t>
            </w:r>
          </w:p>
        </w:tc>
        <w:tc>
          <w:tcPr>
            <w:tcW w:w="4819" w:type="dxa"/>
            <w:tcBorders>
              <w:top w:val="single" w:color="000000" w:sz="4" w:space="0"/>
              <w:left w:val="nil"/>
              <w:bottom w:val="single" w:color="000000" w:sz="4" w:space="0"/>
              <w:right w:val="single" w:color="000000" w:sz="4" w:space="0"/>
            </w:tcBorders>
          </w:tcPr>
          <w:p>
            <w:pPr>
              <w:widowControl/>
              <w:ind w:left="359" w:leftChars="171"/>
              <w:jc w:val="left"/>
              <w:rPr>
                <w:rFonts w:ascii="黑体" w:hAnsi="黑体" w:eastAsia="黑体" w:cs="宋体"/>
                <w:kern w:val="0"/>
                <w:szCs w:val="21"/>
              </w:rPr>
            </w:pPr>
            <w:r>
              <w:rPr>
                <w:rFonts w:hint="eastAsia" w:ascii="黑体" w:hAnsi="黑体" w:eastAsia="黑体" w:cs="宋体"/>
                <w:kern w:val="0"/>
              </w:rPr>
              <w:t>1.</w:t>
            </w:r>
            <w:r>
              <w:rPr>
                <w:rFonts w:hint="eastAsia" w:ascii="宋体" w:hAnsi="宋体" w:cs="宋体"/>
                <w:kern w:val="0"/>
              </w:rPr>
              <w:t> </w:t>
            </w:r>
            <w:r>
              <w:rPr>
                <w:rFonts w:hint="eastAsia" w:ascii="黑体" w:hAnsi="黑体" w:eastAsia="黑体" w:cs="宋体"/>
                <w:kern w:val="0"/>
              </w:rPr>
              <w:t>是“物流”而不是“物留”</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内物流与外物流</w:t>
            </w:r>
          </w:p>
          <w:p>
            <w:pPr>
              <w:widowControl/>
              <w:ind w:left="359" w:leftChars="171"/>
              <w:jc w:val="left"/>
              <w:rPr>
                <w:rFonts w:ascii="黑体" w:hAnsi="黑体" w:eastAsia="黑体" w:cs="宋体"/>
                <w:kern w:val="0"/>
              </w:rPr>
            </w:pPr>
            <w:r>
              <w:rPr>
                <w:rFonts w:hint="eastAsia" w:ascii="黑体" w:hAnsi="黑体" w:eastAsia="黑体" w:cs="宋体"/>
                <w:kern w:val="0"/>
              </w:rPr>
              <w:t>2. 精益的生产物流系统</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制作业的特点</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如何缩短生产周期，加快生产循环</w:t>
            </w:r>
          </w:p>
          <w:p>
            <w:pPr>
              <w:widowControl/>
              <w:ind w:left="359" w:leftChars="171"/>
              <w:jc w:val="left"/>
              <w:rPr>
                <w:rFonts w:ascii="黑体" w:hAnsi="黑体" w:eastAsia="黑体" w:cs="宋体"/>
                <w:kern w:val="0"/>
              </w:rPr>
            </w:pPr>
            <w:r>
              <w:rPr>
                <w:rFonts w:hint="eastAsia" w:ascii="黑体" w:hAnsi="黑体" w:eastAsia="黑体" w:cs="宋体"/>
                <w:kern w:val="0"/>
              </w:rPr>
              <w:t>3. 何谓精益生产系统</w:t>
            </w:r>
          </w:p>
          <w:p>
            <w:pPr>
              <w:widowControl/>
              <w:ind w:left="359" w:leftChars="171"/>
              <w:jc w:val="left"/>
              <w:rPr>
                <w:rFonts w:ascii="黑体" w:hAnsi="黑体" w:eastAsia="黑体" w:cs="宋体"/>
                <w:kern w:val="0"/>
              </w:rPr>
            </w:pPr>
            <w:r>
              <w:rPr>
                <w:rFonts w:hint="eastAsia" w:ascii="黑体" w:hAnsi="黑体" w:eastAsia="黑体" w:cs="宋体"/>
                <w:kern w:val="0"/>
              </w:rPr>
              <w:t>4. 工厂的精益物流设计</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工厂内精益物流设计的原则---将乱流改为整流化</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工厂间精益物流设计的原则</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工厂内搬运的原则</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工厂内搬运的方法</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工厂内常用搬运手法</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降低搬运单位的改善措施</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单件流</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货店及其规模</w:t>
            </w:r>
          </w:p>
          <w:p>
            <w:pPr>
              <w:widowControl/>
              <w:ind w:left="359" w:leftChars="171"/>
              <w:jc w:val="left"/>
              <w:rPr>
                <w:rFonts w:ascii="黑体" w:hAnsi="黑体" w:eastAsia="黑体" w:cs="宋体"/>
                <w:kern w:val="0"/>
              </w:rPr>
            </w:pPr>
            <w:r>
              <w:rPr>
                <w:rFonts w:hint="eastAsia" w:ascii="黑体" w:hAnsi="黑体" w:eastAsia="黑体" w:cs="宋体"/>
                <w:kern w:val="0"/>
              </w:rPr>
              <w:t>5.精益质量成本</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米兰三部曲</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精益品质管理原则</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精益品质管理步骤</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质量成本的构成</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削减质量成本</w:t>
            </w:r>
          </w:p>
          <w:p>
            <w:pPr>
              <w:widowControl/>
              <w:ind w:left="360"/>
              <w:jc w:val="left"/>
              <w:rPr>
                <w:rFonts w:ascii="黑体" w:hAnsi="黑体" w:eastAsia="黑体" w:cs="宋体"/>
                <w:kern w:val="0"/>
                <w:szCs w:val="21"/>
              </w:rPr>
            </w:pPr>
          </w:p>
        </w:tc>
      </w:tr>
      <w:tr>
        <w:tblPrEx>
          <w:tblLayout w:type="fixed"/>
          <w:tblCellMar>
            <w:top w:w="0" w:type="dxa"/>
            <w:left w:w="108" w:type="dxa"/>
            <w:bottom w:w="0" w:type="dxa"/>
            <w:right w:w="108" w:type="dxa"/>
          </w:tblCellMar>
        </w:tblPrEx>
        <w:trPr>
          <w:trHeight w:val="631" w:hRule="atLeast"/>
        </w:trPr>
        <w:tc>
          <w:tcPr>
            <w:tcW w:w="4962"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Cs w:val="21"/>
              </w:rPr>
            </w:pPr>
            <w:r>
              <w:rPr>
                <w:rFonts w:hint="eastAsia" w:ascii="黑体" w:hAnsi="黑体" w:eastAsia="黑体"/>
                <w:b/>
                <w:bCs/>
              </w:rPr>
              <w:t>第五章：</w:t>
            </w:r>
            <w:r>
              <w:rPr>
                <w:rFonts w:hint="eastAsia" w:ascii="黑体" w:hAnsi="黑体" w:eastAsia="黑体" w:cs="宋体"/>
                <w:b/>
                <w:bCs/>
                <w:kern w:val="0"/>
              </w:rPr>
              <w:t>削减设备成本</w:t>
            </w:r>
          </w:p>
        </w:tc>
        <w:tc>
          <w:tcPr>
            <w:tcW w:w="4819" w:type="dxa"/>
            <w:tcBorders>
              <w:top w:val="single" w:color="000000" w:sz="4" w:space="0"/>
              <w:left w:val="nil"/>
              <w:bottom w:val="single" w:color="000000" w:sz="4" w:space="0"/>
              <w:right w:val="single" w:color="000000" w:sz="4" w:space="0"/>
            </w:tcBorders>
            <w:vAlign w:val="center"/>
          </w:tcPr>
          <w:p>
            <w:pPr>
              <w:jc w:val="center"/>
              <w:rPr>
                <w:rFonts w:ascii="黑体" w:hAnsi="黑体" w:eastAsia="黑体"/>
                <w:b/>
                <w:bCs/>
                <w:szCs w:val="21"/>
              </w:rPr>
            </w:pPr>
            <w:r>
              <w:rPr>
                <w:rFonts w:hint="eastAsia" w:ascii="黑体" w:hAnsi="黑体" w:eastAsia="黑体"/>
                <w:b/>
                <w:bCs/>
              </w:rPr>
              <w:t>第六章：</w:t>
            </w:r>
            <w:r>
              <w:rPr>
                <w:rFonts w:hint="eastAsia" w:ascii="黑体" w:hAnsi="黑体" w:eastAsia="黑体" w:cs="宋体"/>
                <w:b/>
                <w:bCs/>
                <w:kern w:val="0"/>
              </w:rPr>
              <w:t>削减质量成本</w:t>
            </w:r>
          </w:p>
        </w:tc>
      </w:tr>
      <w:tr>
        <w:tblPrEx>
          <w:tblLayout w:type="fixed"/>
          <w:tblCellMar>
            <w:top w:w="0" w:type="dxa"/>
            <w:left w:w="108" w:type="dxa"/>
            <w:bottom w:w="0" w:type="dxa"/>
            <w:right w:w="108" w:type="dxa"/>
          </w:tblCellMar>
        </w:tblPrEx>
        <w:trPr>
          <w:trHeight w:val="208" w:hRule="atLeast"/>
        </w:trPr>
        <w:tc>
          <w:tcPr>
            <w:tcW w:w="4962" w:type="dxa"/>
            <w:tcBorders>
              <w:top w:val="single" w:color="000000" w:sz="4" w:space="0"/>
              <w:left w:val="single" w:color="000000" w:sz="4" w:space="0"/>
              <w:bottom w:val="single" w:color="000000" w:sz="4" w:space="0"/>
              <w:right w:val="single" w:color="000000" w:sz="4" w:space="0"/>
            </w:tcBorders>
          </w:tcPr>
          <w:p>
            <w:pPr>
              <w:widowControl/>
              <w:ind w:left="360"/>
              <w:jc w:val="left"/>
              <w:rPr>
                <w:rFonts w:ascii="黑体" w:hAnsi="黑体" w:eastAsia="黑体" w:cs="宋体"/>
                <w:kern w:val="0"/>
                <w:szCs w:val="21"/>
              </w:rPr>
            </w:pPr>
            <w:r>
              <w:rPr>
                <w:rFonts w:hint="eastAsia" w:ascii="黑体" w:hAnsi="黑体" w:eastAsia="黑体" w:cs="宋体"/>
                <w:b/>
                <w:bCs/>
                <w:kern w:val="0"/>
              </w:rPr>
              <w:t>1.</w:t>
            </w:r>
            <w:r>
              <w:rPr>
                <w:rFonts w:hint="eastAsia" w:ascii="黑体" w:hAnsi="黑体" w:eastAsia="黑体" w:cs="宋体"/>
                <w:kern w:val="0"/>
              </w:rPr>
              <w:t>生产效率化改善</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生产效率化改善思路</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生产效率化改善方向</w:t>
            </w:r>
          </w:p>
          <w:p>
            <w:pPr>
              <w:widowControl/>
              <w:ind w:firstLine="420" w:firstLineChars="200"/>
              <w:jc w:val="left"/>
              <w:rPr>
                <w:rFonts w:ascii="黑体" w:hAnsi="黑体" w:eastAsia="黑体" w:cs="宋体"/>
                <w:kern w:val="0"/>
              </w:rPr>
            </w:pPr>
            <w:r>
              <w:rPr>
                <w:rFonts w:hint="eastAsia" w:ascii="黑体" w:hAnsi="黑体" w:eastAsia="黑体" w:cs="宋体"/>
                <w:kern w:val="0"/>
              </w:rPr>
              <w:t>2.提高综合生产效率</w:t>
            </w:r>
          </w:p>
          <w:p>
            <w:pPr>
              <w:widowControl/>
              <w:numPr>
                <w:ilvl w:val="0"/>
                <w:numId w:val="6"/>
              </w:numPr>
              <w:ind w:left="360" w:firstLine="208" w:firstLineChars="99"/>
              <w:jc w:val="left"/>
              <w:rPr>
                <w:rFonts w:ascii="黑体" w:hAnsi="黑体" w:eastAsia="黑体" w:cs="宋体"/>
                <w:kern w:val="0"/>
              </w:rPr>
            </w:pPr>
            <w:r>
              <w:rPr>
                <w:rFonts w:hint="eastAsia" w:ascii="黑体" w:hAnsi="黑体" w:eastAsia="黑体" w:cs="宋体"/>
                <w:kern w:val="0"/>
              </w:rPr>
              <w:t>综合生产效率的计算</w:t>
            </w:r>
          </w:p>
          <w:p>
            <w:pPr>
              <w:widowControl/>
              <w:numPr>
                <w:ilvl w:val="0"/>
                <w:numId w:val="6"/>
              </w:numPr>
              <w:ind w:left="360" w:firstLine="208" w:firstLineChars="99"/>
              <w:jc w:val="left"/>
              <w:rPr>
                <w:rFonts w:ascii="黑体" w:hAnsi="黑体" w:eastAsia="黑体" w:cs="宋体"/>
                <w:kern w:val="0"/>
              </w:rPr>
            </w:pPr>
            <w:r>
              <w:rPr>
                <w:rFonts w:hint="eastAsia" w:ascii="黑体" w:hAnsi="黑体" w:eastAsia="黑体" w:cs="宋体"/>
                <w:kern w:val="0"/>
              </w:rPr>
              <w:t>16大损失关系与结构</w:t>
            </w:r>
          </w:p>
          <w:p>
            <w:pPr>
              <w:widowControl/>
              <w:ind w:firstLine="420" w:firstLineChars="200"/>
              <w:jc w:val="left"/>
              <w:rPr>
                <w:rFonts w:ascii="黑体" w:hAnsi="黑体" w:eastAsia="黑体" w:cs="宋体"/>
                <w:kern w:val="0"/>
              </w:rPr>
            </w:pPr>
            <w:r>
              <w:rPr>
                <w:rFonts w:hint="eastAsia" w:ascii="黑体" w:hAnsi="黑体" w:eastAsia="黑体" w:cs="宋体"/>
                <w:kern w:val="0"/>
              </w:rPr>
              <w:t>3.提高设备综合效率（OEE)</w:t>
            </w:r>
          </w:p>
          <w:p>
            <w:pPr>
              <w:widowControl/>
              <w:numPr>
                <w:ilvl w:val="0"/>
                <w:numId w:val="4"/>
              </w:numPr>
              <w:ind w:left="360" w:firstLine="208" w:firstLineChars="99"/>
              <w:jc w:val="left"/>
              <w:rPr>
                <w:rFonts w:ascii="黑体" w:hAnsi="黑体" w:eastAsia="黑体" w:cs="宋体"/>
                <w:kern w:val="0"/>
              </w:rPr>
            </w:pPr>
            <w:r>
              <w:rPr>
                <w:rFonts w:hint="eastAsia" w:ascii="黑体" w:hAnsi="黑体" w:eastAsia="黑体" w:cs="宋体"/>
                <w:kern w:val="0"/>
              </w:rPr>
              <w:t>OEE计算</w:t>
            </w:r>
          </w:p>
          <w:p>
            <w:pPr>
              <w:widowControl/>
              <w:numPr>
                <w:ilvl w:val="0"/>
                <w:numId w:val="7"/>
              </w:numPr>
              <w:ind w:left="360" w:firstLine="208" w:firstLineChars="99"/>
              <w:jc w:val="left"/>
              <w:rPr>
                <w:rFonts w:ascii="黑体" w:hAnsi="黑体" w:eastAsia="黑体" w:cs="宋体"/>
                <w:kern w:val="0"/>
              </w:rPr>
            </w:pPr>
            <w:r>
              <w:rPr>
                <w:rFonts w:hint="eastAsia" w:ascii="黑体" w:hAnsi="黑体" w:eastAsia="黑体" w:cs="宋体"/>
                <w:kern w:val="0"/>
              </w:rPr>
              <w:t>设备能力损失结构分析</w:t>
            </w:r>
          </w:p>
          <w:p>
            <w:pPr>
              <w:widowControl/>
              <w:numPr>
                <w:ilvl w:val="0"/>
                <w:numId w:val="7"/>
              </w:numPr>
              <w:ind w:left="360" w:firstLine="208" w:firstLineChars="99"/>
              <w:jc w:val="left"/>
              <w:rPr>
                <w:rFonts w:ascii="黑体" w:hAnsi="黑体" w:eastAsia="黑体" w:cs="宋体"/>
                <w:kern w:val="0"/>
              </w:rPr>
            </w:pPr>
            <w:r>
              <w:rPr>
                <w:rFonts w:hint="eastAsia" w:ascii="黑体" w:hAnsi="黑体" w:eastAsia="黑体" w:cs="宋体"/>
                <w:kern w:val="0"/>
              </w:rPr>
              <w:t>消灭六大损失</w:t>
            </w:r>
          </w:p>
          <w:p>
            <w:pPr>
              <w:widowControl/>
              <w:numPr>
                <w:ilvl w:val="0"/>
                <w:numId w:val="7"/>
              </w:numPr>
              <w:ind w:left="360" w:firstLine="208" w:firstLineChars="99"/>
              <w:jc w:val="left"/>
              <w:rPr>
                <w:rFonts w:ascii="黑体" w:hAnsi="黑体" w:eastAsia="黑体" w:cs="宋体"/>
                <w:kern w:val="0"/>
              </w:rPr>
            </w:pPr>
            <w:r>
              <w:rPr>
                <w:rFonts w:hint="eastAsia" w:ascii="黑体" w:hAnsi="黑体" w:eastAsia="黑体" w:cs="宋体"/>
                <w:kern w:val="0"/>
              </w:rPr>
              <w:t>改善设能的方法</w:t>
            </w:r>
          </w:p>
          <w:p>
            <w:pPr>
              <w:widowControl/>
              <w:numPr>
                <w:ilvl w:val="0"/>
                <w:numId w:val="7"/>
              </w:numPr>
              <w:ind w:left="360" w:firstLine="208" w:firstLineChars="99"/>
              <w:jc w:val="left"/>
              <w:rPr>
                <w:rFonts w:ascii="黑体" w:hAnsi="黑体" w:eastAsia="黑体" w:cs="宋体"/>
                <w:kern w:val="0"/>
              </w:rPr>
            </w:pPr>
            <w:r>
              <w:rPr>
                <w:rFonts w:hint="eastAsia" w:ascii="黑体" w:hAnsi="黑体" w:eastAsia="黑体" w:cs="宋体"/>
                <w:kern w:val="0"/>
              </w:rPr>
              <w:t>TPM与零缺陷法则</w:t>
            </w:r>
          </w:p>
          <w:p>
            <w:pPr>
              <w:widowControl/>
              <w:ind w:firstLine="420" w:firstLineChars="200"/>
              <w:jc w:val="left"/>
              <w:rPr>
                <w:rFonts w:ascii="黑体" w:hAnsi="黑体" w:eastAsia="黑体" w:cs="宋体"/>
                <w:kern w:val="0"/>
              </w:rPr>
            </w:pPr>
            <w:r>
              <w:rPr>
                <w:rFonts w:hint="eastAsia" w:ascii="黑体" w:hAnsi="黑体" w:eastAsia="黑体" w:cs="宋体"/>
                <w:kern w:val="0"/>
              </w:rPr>
              <w:t>4.如何提高线体可动率</w:t>
            </w:r>
          </w:p>
          <w:p>
            <w:pPr>
              <w:widowControl/>
              <w:ind w:firstLine="414" w:firstLineChars="197"/>
              <w:jc w:val="left"/>
              <w:rPr>
                <w:rFonts w:ascii="黑体" w:hAnsi="黑体" w:eastAsia="黑体" w:cs="宋体"/>
                <w:kern w:val="0"/>
              </w:rPr>
            </w:pPr>
            <w:r>
              <w:rPr>
                <w:rFonts w:hint="eastAsia" w:ascii="黑体" w:hAnsi="黑体" w:eastAsia="黑体" w:cs="宋体"/>
                <w:kern w:val="0"/>
              </w:rPr>
              <w:t>5.如何快速换型</w:t>
            </w:r>
          </w:p>
          <w:p>
            <w:pPr>
              <w:widowControl/>
              <w:numPr>
                <w:ilvl w:val="0"/>
                <w:numId w:val="8"/>
              </w:numPr>
              <w:ind w:left="360" w:firstLine="208" w:firstLineChars="99"/>
              <w:jc w:val="left"/>
              <w:rPr>
                <w:rFonts w:ascii="黑体" w:hAnsi="黑体" w:eastAsia="黑体" w:cs="宋体"/>
                <w:kern w:val="0"/>
              </w:rPr>
            </w:pPr>
            <w:r>
              <w:rPr>
                <w:rFonts w:hint="eastAsia" w:ascii="黑体" w:hAnsi="黑体" w:eastAsia="黑体" w:cs="宋体"/>
                <w:kern w:val="0"/>
              </w:rPr>
              <w:t>快速换型思路</w:t>
            </w:r>
          </w:p>
          <w:p>
            <w:pPr>
              <w:widowControl/>
              <w:numPr>
                <w:ilvl w:val="0"/>
                <w:numId w:val="8"/>
              </w:numPr>
              <w:ind w:left="360" w:firstLine="208" w:firstLineChars="99"/>
              <w:jc w:val="left"/>
              <w:rPr>
                <w:rFonts w:ascii="黑体" w:hAnsi="黑体" w:eastAsia="黑体" w:cs="宋体"/>
                <w:kern w:val="0"/>
              </w:rPr>
            </w:pPr>
            <w:r>
              <w:rPr>
                <w:rFonts w:hint="eastAsia" w:ascii="黑体" w:hAnsi="黑体" w:eastAsia="黑体" w:cs="宋体"/>
                <w:kern w:val="0"/>
              </w:rPr>
              <w:t>快整换型步骤</w:t>
            </w:r>
          </w:p>
          <w:p>
            <w:pPr>
              <w:widowControl/>
              <w:numPr>
                <w:ilvl w:val="0"/>
                <w:numId w:val="8"/>
              </w:numPr>
              <w:ind w:left="360" w:firstLine="208" w:firstLineChars="99"/>
              <w:jc w:val="left"/>
              <w:rPr>
                <w:rFonts w:ascii="黑体" w:hAnsi="黑体" w:eastAsia="黑体" w:cs="宋体"/>
                <w:kern w:val="0"/>
              </w:rPr>
            </w:pPr>
            <w:r>
              <w:rPr>
                <w:rFonts w:hint="eastAsia" w:ascii="黑体" w:hAnsi="黑体" w:eastAsia="黑体" w:cs="宋体"/>
                <w:kern w:val="0"/>
              </w:rPr>
              <w:t>快速换型法则</w:t>
            </w:r>
          </w:p>
          <w:p>
            <w:pPr>
              <w:widowControl/>
              <w:ind w:firstLine="420" w:firstLineChars="200"/>
              <w:jc w:val="left"/>
              <w:rPr>
                <w:rFonts w:ascii="黑体" w:hAnsi="黑体" w:eastAsia="黑体" w:cs="宋体"/>
                <w:kern w:val="0"/>
              </w:rPr>
            </w:pPr>
            <w:r>
              <w:rPr>
                <w:rFonts w:hint="eastAsia" w:ascii="黑体" w:hAnsi="黑体" w:eastAsia="黑体" w:cs="宋体"/>
                <w:kern w:val="0"/>
              </w:rPr>
              <w:t>6.流线化设备设计与调整的八大原则</w:t>
            </w:r>
          </w:p>
          <w:p>
            <w:pPr>
              <w:widowControl/>
              <w:ind w:left="360"/>
              <w:jc w:val="left"/>
              <w:rPr>
                <w:rFonts w:ascii="黑体" w:hAnsi="黑体" w:eastAsia="黑体" w:cs="宋体"/>
                <w:kern w:val="0"/>
              </w:rPr>
            </w:pPr>
            <w:r>
              <w:rPr>
                <w:rFonts w:hint="eastAsia" w:ascii="黑体" w:hAnsi="黑体" w:eastAsia="黑体" w:cs="宋体"/>
                <w:kern w:val="0"/>
              </w:rPr>
              <w:t>7.改善人机联合作业</w:t>
            </w:r>
          </w:p>
          <w:p>
            <w:pPr>
              <w:widowControl/>
              <w:ind w:left="360"/>
              <w:jc w:val="left"/>
              <w:rPr>
                <w:rFonts w:ascii="黑体" w:hAnsi="黑体" w:eastAsia="黑体" w:cs="宋体"/>
                <w:kern w:val="0"/>
                <w:szCs w:val="21"/>
              </w:rPr>
            </w:pPr>
            <w:r>
              <w:rPr>
                <w:rFonts w:hint="eastAsia" w:ascii="黑体" w:hAnsi="黑体" w:eastAsia="黑体" w:cs="宋体"/>
                <w:kern w:val="0"/>
              </w:rPr>
              <w:t>8.生产效率化推进步骤</w:t>
            </w:r>
          </w:p>
        </w:tc>
        <w:tc>
          <w:tcPr>
            <w:tcW w:w="4819" w:type="dxa"/>
            <w:tcBorders>
              <w:top w:val="single" w:color="000000" w:sz="4" w:space="0"/>
              <w:left w:val="nil"/>
              <w:bottom w:val="single" w:color="000000" w:sz="4" w:space="0"/>
              <w:right w:val="single" w:color="000000" w:sz="4" w:space="0"/>
            </w:tcBorders>
          </w:tcPr>
          <w:p>
            <w:pPr>
              <w:widowControl/>
              <w:jc w:val="left"/>
              <w:rPr>
                <w:rFonts w:ascii="黑体" w:hAnsi="黑体" w:eastAsia="黑体" w:cs="宋体"/>
                <w:kern w:val="0"/>
                <w:szCs w:val="21"/>
              </w:rPr>
            </w:pPr>
            <w:r>
              <w:rPr>
                <w:rFonts w:hint="eastAsia" w:ascii="黑体" w:hAnsi="黑体" w:eastAsia="黑体" w:cs="宋体"/>
                <w:kern w:val="0"/>
              </w:rPr>
              <w:t xml:space="preserve">   1.米兰三部曲</w:t>
            </w:r>
          </w:p>
          <w:p>
            <w:pPr>
              <w:widowControl/>
              <w:jc w:val="left"/>
              <w:rPr>
                <w:rFonts w:ascii="黑体" w:hAnsi="黑体" w:eastAsia="黑体" w:cs="宋体"/>
                <w:kern w:val="0"/>
              </w:rPr>
            </w:pPr>
            <w:r>
              <w:rPr>
                <w:rFonts w:hint="eastAsia" w:ascii="黑体" w:hAnsi="黑体" w:eastAsia="黑体" w:cs="宋体"/>
                <w:kern w:val="0"/>
              </w:rPr>
              <w:t xml:space="preserve">   2.质量与质量成本</w:t>
            </w:r>
          </w:p>
          <w:p>
            <w:pPr>
              <w:widowControl/>
              <w:jc w:val="left"/>
              <w:rPr>
                <w:rFonts w:ascii="黑体" w:hAnsi="黑体" w:eastAsia="黑体" w:cs="宋体"/>
                <w:kern w:val="0"/>
              </w:rPr>
            </w:pPr>
            <w:r>
              <w:rPr>
                <w:rFonts w:hint="eastAsia" w:ascii="黑体" w:hAnsi="黑体" w:eastAsia="黑体" w:cs="宋体"/>
                <w:kern w:val="0"/>
              </w:rPr>
              <w:t xml:space="preserve">   3.精益质量成本</w:t>
            </w:r>
          </w:p>
          <w:p>
            <w:pPr>
              <w:widowControl/>
              <w:jc w:val="left"/>
              <w:rPr>
                <w:rFonts w:ascii="黑体" w:hAnsi="黑体" w:eastAsia="黑体" w:cs="宋体"/>
                <w:kern w:val="0"/>
              </w:rPr>
            </w:pPr>
            <w:r>
              <w:rPr>
                <w:rFonts w:hint="eastAsia" w:ascii="黑体" w:hAnsi="黑体" w:eastAsia="黑体" w:cs="宋体"/>
                <w:kern w:val="0"/>
              </w:rPr>
              <w:t xml:space="preserve">   4.精益品质管理原则</w:t>
            </w:r>
          </w:p>
          <w:p>
            <w:pPr>
              <w:widowControl/>
              <w:jc w:val="left"/>
              <w:rPr>
                <w:rFonts w:ascii="黑体" w:hAnsi="黑体" w:eastAsia="黑体" w:cs="宋体"/>
                <w:kern w:val="0"/>
              </w:rPr>
            </w:pPr>
            <w:r>
              <w:rPr>
                <w:rFonts w:hint="eastAsia" w:ascii="黑体" w:hAnsi="黑体" w:eastAsia="黑体" w:cs="宋体"/>
                <w:kern w:val="0"/>
              </w:rPr>
              <w:t xml:space="preserve">   5.精益品质管理步骤</w:t>
            </w:r>
          </w:p>
          <w:p>
            <w:pPr>
              <w:widowControl/>
              <w:jc w:val="left"/>
              <w:rPr>
                <w:rFonts w:ascii="黑体" w:hAnsi="黑体" w:eastAsia="黑体" w:cs="宋体"/>
                <w:kern w:val="0"/>
              </w:rPr>
            </w:pPr>
            <w:r>
              <w:rPr>
                <w:rFonts w:hint="eastAsia" w:ascii="黑体" w:hAnsi="黑体" w:eastAsia="黑体" w:cs="宋体"/>
                <w:kern w:val="0"/>
              </w:rPr>
              <w:t xml:space="preserve">   6.质量成本的构成</w:t>
            </w:r>
          </w:p>
          <w:p>
            <w:pPr>
              <w:widowControl/>
              <w:jc w:val="left"/>
              <w:rPr>
                <w:rFonts w:ascii="黑体" w:hAnsi="黑体" w:eastAsia="黑体" w:cs="宋体"/>
                <w:kern w:val="0"/>
              </w:rPr>
            </w:pPr>
            <w:r>
              <w:rPr>
                <w:rFonts w:hint="eastAsia" w:ascii="黑体" w:hAnsi="黑体" w:eastAsia="黑体" w:cs="宋体"/>
                <w:kern w:val="0"/>
              </w:rPr>
              <w:t xml:space="preserve">   7.削减质量成本</w:t>
            </w:r>
          </w:p>
          <w:p>
            <w:pPr>
              <w:widowControl/>
              <w:jc w:val="left"/>
              <w:rPr>
                <w:rFonts w:ascii="黑体" w:hAnsi="黑体" w:eastAsia="黑体" w:cs="宋体"/>
                <w:kern w:val="0"/>
              </w:rPr>
            </w:pPr>
            <w:r>
              <w:rPr>
                <w:rFonts w:hint="eastAsia" w:ascii="黑体" w:hAnsi="黑体" w:eastAsia="黑体" w:cs="宋体"/>
                <w:kern w:val="0"/>
              </w:rPr>
              <w:t xml:space="preserve">   8.如何控制质量成本</w:t>
            </w:r>
          </w:p>
          <w:p>
            <w:pPr>
              <w:widowControl/>
              <w:jc w:val="left"/>
              <w:rPr>
                <w:rFonts w:ascii="黑体" w:hAnsi="黑体" w:eastAsia="黑体"/>
              </w:rPr>
            </w:pPr>
            <w:r>
              <w:rPr>
                <w:rFonts w:hint="eastAsia" w:ascii="黑体" w:hAnsi="黑体" w:eastAsia="黑体" w:cs="宋体"/>
                <w:kern w:val="0"/>
              </w:rPr>
              <w:t xml:space="preserve">   </w:t>
            </w:r>
            <w:r>
              <w:rPr>
                <w:rFonts w:hint="eastAsia" w:ascii="黑体" w:hAnsi="黑体" w:eastAsia="黑体"/>
              </w:rPr>
              <w:t>9.案例分享与互动答疑</w:t>
            </w:r>
          </w:p>
        </w:tc>
      </w:tr>
      <w:tr>
        <w:tblPrEx>
          <w:tblLayout w:type="fixed"/>
          <w:tblCellMar>
            <w:top w:w="0" w:type="dxa"/>
            <w:left w:w="108" w:type="dxa"/>
            <w:bottom w:w="0" w:type="dxa"/>
            <w:right w:w="108" w:type="dxa"/>
          </w:tblCellMar>
        </w:tblPrEx>
        <w:trPr>
          <w:trHeight w:val="629" w:hRule="atLeast"/>
        </w:trPr>
        <w:tc>
          <w:tcPr>
            <w:tcW w:w="4962"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szCs w:val="21"/>
              </w:rPr>
            </w:pPr>
            <w:r>
              <w:rPr>
                <w:rFonts w:hint="eastAsia" w:ascii="黑体" w:hAnsi="黑体" w:eastAsia="黑体"/>
                <w:b/>
                <w:bCs/>
              </w:rPr>
              <w:t>第七章：</w:t>
            </w:r>
            <w:r>
              <w:rPr>
                <w:rFonts w:hint="eastAsia" w:ascii="黑体" w:hAnsi="黑体" w:eastAsia="黑体" w:cs="宋体"/>
                <w:b/>
                <w:bCs/>
                <w:kern w:val="0"/>
              </w:rPr>
              <w:t>削减库存成本</w:t>
            </w:r>
          </w:p>
        </w:tc>
        <w:tc>
          <w:tcPr>
            <w:tcW w:w="4819" w:type="dxa"/>
            <w:tcBorders>
              <w:top w:val="single" w:color="000000" w:sz="4" w:space="0"/>
              <w:left w:val="nil"/>
              <w:bottom w:val="single" w:color="000000" w:sz="4" w:space="0"/>
              <w:right w:val="single" w:color="000000" w:sz="4" w:space="0"/>
            </w:tcBorders>
            <w:vAlign w:val="center"/>
          </w:tcPr>
          <w:p>
            <w:pPr>
              <w:widowControl/>
              <w:jc w:val="center"/>
              <w:rPr>
                <w:rFonts w:ascii="黑体" w:hAnsi="黑体" w:eastAsia="黑体"/>
                <w:b/>
                <w:bCs/>
                <w:szCs w:val="21"/>
              </w:rPr>
            </w:pPr>
            <w:r>
              <w:rPr>
                <w:rFonts w:hint="eastAsia" w:ascii="黑体" w:hAnsi="黑体" w:eastAsia="黑体"/>
                <w:b/>
                <w:bCs/>
              </w:rPr>
              <w:t>第八章：</w:t>
            </w:r>
            <w:r>
              <w:rPr>
                <w:rFonts w:hint="eastAsia" w:ascii="黑体" w:hAnsi="黑体" w:eastAsia="黑体" w:cs="宋体"/>
                <w:b/>
                <w:bCs/>
                <w:kern w:val="0"/>
              </w:rPr>
              <w:t>削减采购成本</w:t>
            </w:r>
          </w:p>
        </w:tc>
      </w:tr>
      <w:tr>
        <w:tblPrEx>
          <w:tblLayout w:type="fixed"/>
          <w:tblCellMar>
            <w:top w:w="0" w:type="dxa"/>
            <w:left w:w="108" w:type="dxa"/>
            <w:bottom w:w="0" w:type="dxa"/>
            <w:right w:w="108" w:type="dxa"/>
          </w:tblCellMar>
        </w:tblPrEx>
        <w:trPr>
          <w:trHeight w:val="2288" w:hRule="atLeast"/>
        </w:trPr>
        <w:tc>
          <w:tcPr>
            <w:tcW w:w="4962" w:type="dxa"/>
            <w:tcBorders>
              <w:top w:val="single" w:color="000000" w:sz="4" w:space="0"/>
              <w:left w:val="single" w:color="000000" w:sz="4" w:space="0"/>
              <w:bottom w:val="nil"/>
              <w:right w:val="single" w:color="000000" w:sz="4" w:space="0"/>
            </w:tcBorders>
          </w:tcPr>
          <w:p>
            <w:pPr>
              <w:widowControl/>
              <w:jc w:val="left"/>
              <w:rPr>
                <w:rFonts w:ascii="黑体" w:hAnsi="黑体" w:eastAsia="黑体" w:cs="宋体"/>
                <w:kern w:val="0"/>
                <w:szCs w:val="21"/>
              </w:rPr>
            </w:pPr>
            <w:r>
              <w:rPr>
                <w:rFonts w:hint="eastAsia" w:ascii="黑体" w:hAnsi="黑体" w:eastAsia="黑体" w:cs="宋体"/>
                <w:kern w:val="0"/>
              </w:rPr>
              <w:t xml:space="preserve">   1.库存与库存成本</w:t>
            </w:r>
          </w:p>
          <w:p>
            <w:pPr>
              <w:widowControl/>
              <w:jc w:val="left"/>
              <w:rPr>
                <w:rFonts w:ascii="黑体" w:hAnsi="黑体" w:eastAsia="黑体" w:cs="宋体"/>
                <w:kern w:val="0"/>
              </w:rPr>
            </w:pPr>
            <w:r>
              <w:rPr>
                <w:rFonts w:hint="eastAsia" w:ascii="黑体" w:hAnsi="黑体" w:eastAsia="黑体" w:cs="宋体"/>
                <w:kern w:val="0"/>
              </w:rPr>
              <w:t xml:space="preserve">   2.库存及库存控制ABC法</w:t>
            </w:r>
          </w:p>
          <w:p>
            <w:pPr>
              <w:widowControl/>
              <w:jc w:val="left"/>
              <w:rPr>
                <w:rFonts w:ascii="黑体" w:hAnsi="黑体" w:eastAsia="黑体" w:cs="宋体"/>
                <w:kern w:val="0"/>
              </w:rPr>
            </w:pPr>
            <w:r>
              <w:rPr>
                <w:rFonts w:hint="eastAsia" w:ascii="黑体" w:hAnsi="黑体" w:eastAsia="黑体" w:cs="宋体"/>
                <w:kern w:val="0"/>
              </w:rPr>
              <w:t xml:space="preserve">   3.影响库存水平的因素</w:t>
            </w:r>
          </w:p>
          <w:p>
            <w:pPr>
              <w:widowControl/>
              <w:jc w:val="left"/>
              <w:rPr>
                <w:rFonts w:ascii="黑体" w:hAnsi="黑体" w:eastAsia="黑体" w:cs="宋体"/>
                <w:kern w:val="0"/>
              </w:rPr>
            </w:pPr>
            <w:r>
              <w:rPr>
                <w:rFonts w:hint="eastAsia" w:ascii="黑体" w:hAnsi="黑体" w:eastAsia="黑体" w:cs="宋体"/>
                <w:kern w:val="0"/>
              </w:rPr>
              <w:t xml:space="preserve">   4.库存控制的三角形原理</w:t>
            </w:r>
          </w:p>
          <w:p>
            <w:pPr>
              <w:widowControl/>
              <w:jc w:val="left"/>
              <w:rPr>
                <w:rFonts w:ascii="黑体" w:hAnsi="黑体" w:eastAsia="黑体" w:cs="宋体"/>
                <w:kern w:val="0"/>
              </w:rPr>
            </w:pPr>
            <w:r>
              <w:rPr>
                <w:rFonts w:hint="eastAsia" w:ascii="黑体" w:hAnsi="黑体" w:eastAsia="黑体" w:cs="宋体"/>
                <w:kern w:val="0"/>
              </w:rPr>
              <w:t xml:space="preserve">   5.库存计划的经典模型</w:t>
            </w:r>
          </w:p>
          <w:p>
            <w:pPr>
              <w:widowControl/>
              <w:jc w:val="left"/>
              <w:rPr>
                <w:rFonts w:ascii="黑体" w:hAnsi="黑体" w:eastAsia="黑体" w:cs="宋体"/>
                <w:kern w:val="0"/>
              </w:rPr>
            </w:pPr>
            <w:r>
              <w:rPr>
                <w:rFonts w:hint="eastAsia" w:ascii="黑体" w:hAnsi="黑体" w:eastAsia="黑体" w:cs="宋体"/>
                <w:kern w:val="0"/>
              </w:rPr>
              <w:t xml:space="preserve">   6.如何加速库存周转</w:t>
            </w:r>
          </w:p>
          <w:p>
            <w:pPr>
              <w:widowControl/>
              <w:jc w:val="left"/>
              <w:rPr>
                <w:rFonts w:ascii="黑体" w:hAnsi="黑体" w:eastAsia="黑体" w:cs="宋体"/>
                <w:kern w:val="0"/>
              </w:rPr>
            </w:pPr>
            <w:r>
              <w:rPr>
                <w:rFonts w:hint="eastAsia" w:ascii="黑体" w:hAnsi="黑体" w:eastAsia="黑体" w:cs="宋体"/>
                <w:kern w:val="0"/>
              </w:rPr>
              <w:t xml:space="preserve">   7.降低库存的方法-流动作业与拉式生产</w:t>
            </w:r>
          </w:p>
          <w:p>
            <w:pPr>
              <w:widowControl/>
              <w:ind w:left="360"/>
              <w:jc w:val="left"/>
              <w:rPr>
                <w:rFonts w:ascii="黑体" w:hAnsi="黑体" w:eastAsia="黑体"/>
                <w:szCs w:val="21"/>
              </w:rPr>
            </w:pPr>
            <w:r>
              <w:rPr>
                <w:rFonts w:hint="eastAsia" w:ascii="黑体" w:hAnsi="黑体" w:eastAsia="黑体"/>
              </w:rPr>
              <w:t>8.案例分享与互动答疑</w:t>
            </w:r>
          </w:p>
        </w:tc>
        <w:tc>
          <w:tcPr>
            <w:tcW w:w="4819" w:type="dxa"/>
            <w:tcBorders>
              <w:top w:val="single" w:color="000000" w:sz="4" w:space="0"/>
              <w:left w:val="nil"/>
              <w:bottom w:val="nil"/>
              <w:right w:val="single" w:color="000000" w:sz="4" w:space="0"/>
            </w:tcBorders>
          </w:tcPr>
          <w:p>
            <w:pPr>
              <w:pStyle w:val="29"/>
              <w:adjustRightInd w:val="0"/>
              <w:snapToGrid w:val="0"/>
              <w:rPr>
                <w:rFonts w:ascii="黑体" w:hAnsi="黑体" w:eastAsia="黑体"/>
              </w:rPr>
            </w:pPr>
            <w:r>
              <w:rPr>
                <w:rFonts w:hint="eastAsia" w:ascii="黑体" w:hAnsi="黑体" w:eastAsia="黑体"/>
              </w:rPr>
              <w:t xml:space="preserve">    1.建立价格信息体系</w:t>
            </w:r>
          </w:p>
          <w:p>
            <w:pPr>
              <w:pStyle w:val="29"/>
              <w:adjustRightInd w:val="0"/>
              <w:snapToGrid w:val="0"/>
              <w:rPr>
                <w:rFonts w:ascii="黑体" w:hAnsi="黑体" w:eastAsia="黑体"/>
              </w:rPr>
            </w:pPr>
            <w:r>
              <w:rPr>
                <w:rFonts w:hint="eastAsia" w:ascii="黑体" w:hAnsi="黑体" w:eastAsia="黑体"/>
              </w:rPr>
              <w:t xml:space="preserve">    2.以总成本最低为导向寻求最低单价</w:t>
            </w:r>
          </w:p>
          <w:p>
            <w:pPr>
              <w:pStyle w:val="29"/>
              <w:adjustRightInd w:val="0"/>
              <w:snapToGrid w:val="0"/>
              <w:rPr>
                <w:rFonts w:ascii="黑体" w:hAnsi="黑体" w:eastAsia="黑体"/>
              </w:rPr>
            </w:pPr>
            <w:r>
              <w:rPr>
                <w:rFonts w:hint="eastAsia" w:ascii="黑体" w:hAnsi="黑体" w:eastAsia="黑体"/>
              </w:rPr>
              <w:t xml:space="preserve">    3.正确考核采购人员</w:t>
            </w:r>
          </w:p>
          <w:p>
            <w:pPr>
              <w:pStyle w:val="29"/>
              <w:adjustRightInd w:val="0"/>
              <w:snapToGrid w:val="0"/>
              <w:rPr>
                <w:rFonts w:ascii="黑体" w:hAnsi="黑体" w:eastAsia="黑体"/>
              </w:rPr>
            </w:pPr>
            <w:r>
              <w:rPr>
                <w:rFonts w:hint="eastAsia" w:ascii="黑体" w:hAnsi="黑体" w:eastAsia="黑体"/>
              </w:rPr>
              <w:t xml:space="preserve">    4.采购过程控制</w:t>
            </w:r>
          </w:p>
          <w:p>
            <w:pPr>
              <w:pStyle w:val="29"/>
              <w:adjustRightInd w:val="0"/>
              <w:snapToGrid w:val="0"/>
              <w:rPr>
                <w:rFonts w:ascii="黑体" w:hAnsi="黑体" w:eastAsia="黑体"/>
              </w:rPr>
            </w:pPr>
            <w:r>
              <w:rPr>
                <w:rFonts w:hint="eastAsia" w:ascii="黑体" w:hAnsi="黑体" w:eastAsia="黑体"/>
              </w:rPr>
              <w:t xml:space="preserve">    5.三个关键性采购原则</w:t>
            </w:r>
          </w:p>
          <w:p>
            <w:pPr>
              <w:pStyle w:val="29"/>
              <w:adjustRightInd w:val="0"/>
              <w:snapToGrid w:val="0"/>
              <w:rPr>
                <w:rFonts w:ascii="黑体" w:hAnsi="黑体" w:eastAsia="黑体"/>
              </w:rPr>
            </w:pPr>
            <w:r>
              <w:rPr>
                <w:rFonts w:hint="eastAsia" w:ascii="黑体" w:hAnsi="黑体" w:eastAsia="黑体"/>
              </w:rPr>
              <w:t xml:space="preserve">    6.正确考核供应商</w:t>
            </w:r>
          </w:p>
          <w:p>
            <w:pPr>
              <w:pStyle w:val="29"/>
              <w:adjustRightInd w:val="0"/>
              <w:snapToGrid w:val="0"/>
              <w:rPr>
                <w:rFonts w:ascii="黑体" w:hAnsi="黑体" w:eastAsia="黑体"/>
              </w:rPr>
            </w:pPr>
            <w:r>
              <w:rPr>
                <w:rFonts w:hint="eastAsia" w:ascii="黑体" w:hAnsi="黑体" w:eastAsia="黑体"/>
              </w:rPr>
              <w:t xml:space="preserve">    7.精益采购与传统采购的区别</w:t>
            </w:r>
          </w:p>
          <w:p>
            <w:pPr>
              <w:pStyle w:val="29"/>
              <w:rPr>
                <w:rFonts w:ascii="黑体" w:hAnsi="黑体" w:eastAsia="黑体"/>
              </w:rPr>
            </w:pPr>
            <w:r>
              <w:rPr>
                <w:rFonts w:hint="eastAsia" w:ascii="黑体" w:hAnsi="黑体" w:eastAsia="黑体"/>
              </w:rPr>
              <w:t xml:space="preserve">    8.案例分享与互动答疑</w:t>
            </w:r>
          </w:p>
          <w:p>
            <w:pPr>
              <w:widowControl/>
              <w:jc w:val="left"/>
              <w:rPr>
                <w:rFonts w:ascii="黑体" w:hAnsi="黑体" w:eastAsia="黑体" w:cs="宋体"/>
                <w:kern w:val="0"/>
                <w:szCs w:val="21"/>
              </w:rPr>
            </w:pPr>
          </w:p>
        </w:tc>
      </w:tr>
      <w:tr>
        <w:tblPrEx>
          <w:tblLayout w:type="fixed"/>
          <w:tblCellMar>
            <w:top w:w="0" w:type="dxa"/>
            <w:left w:w="108" w:type="dxa"/>
            <w:bottom w:w="0" w:type="dxa"/>
            <w:right w:w="108" w:type="dxa"/>
          </w:tblCellMar>
        </w:tblPrEx>
        <w:trPr>
          <w:trHeight w:val="153" w:hRule="atLeast"/>
        </w:trPr>
        <w:tc>
          <w:tcPr>
            <w:tcW w:w="9781" w:type="dxa"/>
            <w:gridSpan w:val="2"/>
            <w:tcBorders>
              <w:top w:val="single" w:color="auto" w:sz="4" w:space="0"/>
            </w:tcBorders>
          </w:tcPr>
          <w:p>
            <w:pPr>
              <w:rPr>
                <w:rFonts w:ascii="黑体" w:eastAsia="黑体"/>
                <w:color w:val="800000"/>
                <w:sz w:val="24"/>
              </w:rPr>
            </w:pPr>
          </w:p>
        </w:tc>
      </w:tr>
    </w:tbl>
    <w:p>
      <w:pPr>
        <w:spacing w:beforeLines="100" w:afterLines="50"/>
        <w:rPr>
          <w:rFonts w:ascii="黑体" w:eastAsia="黑体"/>
          <w:color w:val="800000"/>
          <w:sz w:val="24"/>
        </w:rPr>
      </w:pPr>
      <w:r>
        <w:rPr>
          <w:rFonts w:hint="eastAsia" w:ascii="黑体" w:eastAsia="黑体"/>
          <w:color w:val="800000"/>
          <w:sz w:val="24"/>
        </w:rPr>
        <w:t xml:space="preserve"> </w:t>
      </w:r>
    </w:p>
    <w:p>
      <w:pPr>
        <w:spacing w:beforeLines="100" w:afterLines="50"/>
        <w:rPr>
          <w:rFonts w:ascii="黑体" w:eastAsia="黑体"/>
          <w:color w:val="800000"/>
          <w:sz w:val="24"/>
        </w:rPr>
      </w:pPr>
      <w:r>
        <w:rPr>
          <w:rFonts w:hint="eastAsia" w:ascii="黑体" w:eastAsia="黑体"/>
          <w:color w:val="800000"/>
          <w:sz w:val="24"/>
        </w:rPr>
        <w:t xml:space="preserve"> </w:t>
      </w:r>
    </w:p>
    <w:p>
      <w:pPr>
        <w:spacing w:beforeLines="100" w:afterLines="50"/>
        <w:rPr>
          <w:rFonts w:ascii="黑体" w:eastAsia="黑体"/>
          <w:color w:val="800000"/>
          <w:sz w:val="24"/>
        </w:rPr>
      </w:pPr>
      <w:r>
        <w:rPr>
          <w:rFonts w:hint="eastAsia" w:ascii="黑体" w:eastAsia="黑体"/>
          <w:color w:val="800000"/>
          <w:sz w:val="24"/>
        </w:rPr>
        <w:t xml:space="preserve"> </w:t>
      </w:r>
    </w:p>
    <w:p>
      <w:pPr>
        <w:spacing w:beforeLines="100" w:afterLines="50"/>
        <w:rPr>
          <w:rFonts w:ascii="黑体" w:eastAsia="黑体"/>
          <w:color w:val="800000"/>
          <w:sz w:val="24"/>
        </w:rPr>
      </w:pPr>
    </w:p>
    <w:p>
      <w:pPr>
        <w:spacing w:beforeLines="100" w:afterLines="50"/>
        <w:rPr>
          <w:rFonts w:ascii="黑体" w:eastAsia="黑体"/>
          <w:color w:val="800000"/>
          <w:sz w:val="24"/>
        </w:rPr>
      </w:pPr>
    </w:p>
    <w:p>
      <w:pPr>
        <w:spacing w:beforeLines="100" w:afterLines="50"/>
        <w:rPr>
          <w:rFonts w:ascii="黑体" w:eastAsia="黑体"/>
          <w:color w:val="800000"/>
          <w:sz w:val="24"/>
        </w:rPr>
      </w:pPr>
      <w:r>
        <w:rPr>
          <w:rFonts w:hint="eastAsia" w:ascii="黑体" w:hAnsi="黑体" w:eastAsia="黑体"/>
          <w:color w:val="800000"/>
          <w:sz w:val="24"/>
        </w:rPr>
        <w:t>十</w:t>
      </w:r>
      <w:r>
        <w:rPr>
          <w:rFonts w:hint="eastAsia" w:ascii="黑体" w:hAnsi="黑体" w:eastAsia="黑体"/>
          <w:b/>
          <w:bCs/>
          <w:color w:val="993300"/>
          <w:sz w:val="24"/>
        </w:rPr>
        <w:t>、【客户见证】</w:t>
      </w:r>
    </w:p>
    <w:tbl>
      <w:tblPr>
        <w:tblStyle w:val="12"/>
        <w:tblW w:w="10023" w:type="dxa"/>
        <w:tblInd w:w="135" w:type="dxa"/>
        <w:tblLayout w:type="fixed"/>
        <w:tblCellMar>
          <w:top w:w="0" w:type="dxa"/>
          <w:left w:w="108" w:type="dxa"/>
          <w:bottom w:w="0" w:type="dxa"/>
          <w:right w:w="108" w:type="dxa"/>
        </w:tblCellMar>
      </w:tblPr>
      <w:tblGrid>
        <w:gridCol w:w="2500"/>
        <w:gridCol w:w="7523"/>
      </w:tblGrid>
      <w:tr>
        <w:tblPrEx>
          <w:tblLayout w:type="fixed"/>
          <w:tblCellMar>
            <w:top w:w="0" w:type="dxa"/>
            <w:left w:w="108" w:type="dxa"/>
            <w:bottom w:w="0" w:type="dxa"/>
            <w:right w:w="108" w:type="dxa"/>
          </w:tblCellMar>
        </w:tblPrEx>
        <w:trPr>
          <w:trHeight w:val="423" w:hRule="atLeast"/>
        </w:trPr>
        <w:tc>
          <w:tcPr>
            <w:tcW w:w="2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jc w:val="center"/>
              <w:rPr>
                <w:rFonts w:ascii="黑体" w:eastAsia="黑体"/>
                <w:szCs w:val="21"/>
              </w:rPr>
            </w:pPr>
            <w:r>
              <w:rPr>
                <w:rFonts w:hint="eastAsia" w:ascii="黑体" w:eastAsia="黑体"/>
              </w:rPr>
              <w:t>客户代表</w:t>
            </w:r>
          </w:p>
        </w:tc>
        <w:tc>
          <w:tcPr>
            <w:tcW w:w="7523" w:type="dxa"/>
            <w:tcBorders>
              <w:top w:val="single" w:color="000000" w:sz="4" w:space="0"/>
              <w:left w:val="nil"/>
              <w:bottom w:val="single" w:color="000000" w:sz="4" w:space="0"/>
              <w:right w:val="single" w:color="000000" w:sz="4" w:space="0"/>
            </w:tcBorders>
            <w:shd w:val="clear" w:color="auto" w:fill="FFFFFF"/>
            <w:vAlign w:val="center"/>
          </w:tcPr>
          <w:p>
            <w:pPr>
              <w:jc w:val="center"/>
              <w:rPr>
                <w:rFonts w:ascii="黑体" w:eastAsia="黑体"/>
                <w:szCs w:val="21"/>
              </w:rPr>
            </w:pPr>
            <w:r>
              <w:rPr>
                <w:rFonts w:hint="eastAsia" w:ascii="黑体" w:eastAsia="黑体"/>
              </w:rPr>
              <w:t>客户感言</w:t>
            </w:r>
          </w:p>
        </w:tc>
      </w:tr>
      <w:tr>
        <w:tblPrEx>
          <w:tblLayout w:type="fixed"/>
          <w:tblCellMar>
            <w:top w:w="0" w:type="dxa"/>
            <w:left w:w="108" w:type="dxa"/>
            <w:bottom w:w="0" w:type="dxa"/>
            <w:right w:w="108" w:type="dxa"/>
          </w:tblCellMar>
        </w:tblPrEx>
        <w:trPr>
          <w:trHeight w:val="1252" w:hRule="atLeast"/>
        </w:trPr>
        <w:tc>
          <w:tcPr>
            <w:tcW w:w="2500" w:type="dxa"/>
            <w:tcBorders>
              <w:top w:val="single" w:color="000000" w:sz="4" w:space="0"/>
              <w:left w:val="single" w:color="000000" w:sz="4" w:space="0"/>
              <w:bottom w:val="single" w:color="000000" w:sz="4" w:space="0"/>
              <w:right w:val="single" w:color="000000" w:sz="4" w:space="0"/>
            </w:tcBorders>
          </w:tcPr>
          <w:p>
            <w:pPr>
              <w:jc w:val="center"/>
              <w:rPr>
                <w:rFonts w:ascii="黑体" w:eastAsia="黑体"/>
                <w:szCs w:val="21"/>
              </w:rPr>
            </w:pPr>
            <w:r>
              <w:rPr>
                <w:rFonts w:ascii="黑体" w:eastAsia="黑体"/>
              </w:rPr>
              <w:drawing>
                <wp:inline distT="0" distB="0" distL="0" distR="0">
                  <wp:extent cx="1447800" cy="790575"/>
                  <wp:effectExtent l="19050" t="0" r="0" b="0"/>
                  <wp:docPr id="2" name="图片 11" descr="C:\Users\lenovo\AppData\Local\Temp\ksohtml\wps679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C:\Users\lenovo\AppData\Local\Temp\ksohtml\wps6792.tmp.jpg"/>
                          <pic:cNvPicPr>
                            <a:picLocks noChangeAspect="1" noChangeArrowheads="1"/>
                          </pic:cNvPicPr>
                        </pic:nvPicPr>
                        <pic:blipFill>
                          <a:blip r:embed="rId12"/>
                          <a:srcRect/>
                          <a:stretch>
                            <a:fillRect/>
                          </a:stretch>
                        </pic:blipFill>
                        <pic:spPr>
                          <a:xfrm>
                            <a:off x="0" y="0"/>
                            <a:ext cx="1447800" cy="790575"/>
                          </a:xfrm>
                          <a:prstGeom prst="rect">
                            <a:avLst/>
                          </a:prstGeom>
                          <a:noFill/>
                          <a:ln w="9525">
                            <a:noFill/>
                            <a:miter lim="800000"/>
                            <a:headEnd/>
                            <a:tailEnd/>
                          </a:ln>
                        </pic:spPr>
                      </pic:pic>
                    </a:graphicData>
                  </a:graphic>
                </wp:inline>
              </w:drawing>
            </w:r>
          </w:p>
        </w:tc>
        <w:tc>
          <w:tcPr>
            <w:tcW w:w="7523" w:type="dxa"/>
            <w:tcBorders>
              <w:top w:val="single" w:color="000000" w:sz="4" w:space="0"/>
              <w:left w:val="nil"/>
              <w:bottom w:val="single" w:color="000000" w:sz="4" w:space="0"/>
              <w:right w:val="single" w:color="000000" w:sz="4" w:space="0"/>
            </w:tcBorders>
          </w:tcPr>
          <w:p>
            <w:pPr>
              <w:spacing w:line="273" w:lineRule="auto"/>
              <w:jc w:val="left"/>
              <w:rPr>
                <w:rFonts w:ascii="黑体" w:hAnsi="宋体" w:eastAsia="黑体"/>
                <w:b/>
                <w:bCs/>
                <w:szCs w:val="21"/>
              </w:rPr>
            </w:pPr>
            <w:r>
              <w:rPr>
                <w:rFonts w:hint="eastAsia" w:ascii="黑体" w:hAnsi="宋体" w:eastAsia="黑体"/>
                <w:b/>
                <w:bCs/>
              </w:rPr>
              <w:t>——</w:t>
            </w:r>
            <w:r>
              <w:rPr>
                <w:rFonts w:hint="eastAsia" w:ascii="黑体" w:eastAsia="黑体"/>
                <w:b/>
                <w:bCs/>
              </w:rPr>
              <w:t>不愧为实战派讲师，让我们清晰的了解到</w:t>
            </w:r>
            <w:r>
              <w:rPr>
                <w:rFonts w:hint="eastAsia" w:ascii="黑体" w:hAnsi="黑体" w:eastAsia="黑体" w:cs="Arial"/>
                <w:b/>
                <w:bCs/>
              </w:rPr>
              <w:t>实施精益的愿景和目标，坚定了我们推进精益信心，教会了我们如何降本增效 、绘制精益战略地图，</w:t>
            </w:r>
            <w:r>
              <w:rPr>
                <w:rFonts w:hint="eastAsia" w:ascii="黑体" w:eastAsia="黑体"/>
                <w:b/>
                <w:bCs/>
              </w:rPr>
              <w:t>真是受益匪浅！</w:t>
            </w:r>
          </w:p>
        </w:tc>
      </w:tr>
      <w:tr>
        <w:tblPrEx>
          <w:tblLayout w:type="fixed"/>
          <w:tblCellMar>
            <w:top w:w="0" w:type="dxa"/>
            <w:left w:w="108" w:type="dxa"/>
            <w:bottom w:w="0" w:type="dxa"/>
            <w:right w:w="108" w:type="dxa"/>
          </w:tblCellMar>
        </w:tblPrEx>
        <w:trPr>
          <w:trHeight w:val="1344" w:hRule="atLeast"/>
        </w:trPr>
        <w:tc>
          <w:tcPr>
            <w:tcW w:w="2500" w:type="dxa"/>
            <w:tcBorders>
              <w:top w:val="single" w:color="000000" w:sz="4" w:space="0"/>
              <w:left w:val="single" w:color="000000" w:sz="4" w:space="0"/>
              <w:bottom w:val="single" w:color="000000" w:sz="4" w:space="0"/>
              <w:right w:val="single" w:color="000000" w:sz="4" w:space="0"/>
            </w:tcBorders>
          </w:tcPr>
          <w:p>
            <w:pPr>
              <w:widowControl/>
              <w:jc w:val="center"/>
              <w:rPr>
                <w:rFonts w:ascii="黑体" w:hAnsi="宋体" w:eastAsia="黑体" w:cs="宋体"/>
                <w:kern w:val="0"/>
                <w:szCs w:val="21"/>
              </w:rPr>
            </w:pPr>
            <w:r>
              <w:rPr>
                <w:rFonts w:ascii="黑体" w:hAnsi="宋体" w:eastAsia="黑体" w:cs="宋体"/>
                <w:kern w:val="0"/>
              </w:rPr>
              <w:drawing>
                <wp:inline distT="0" distB="0" distL="0" distR="0">
                  <wp:extent cx="1447800" cy="866775"/>
                  <wp:effectExtent l="19050" t="0" r="0" b="0"/>
                  <wp:docPr id="12" name="图片 12" descr="C:\Users\lenovo\AppData\Local\Temp\ksohtml\wps6793.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lenovo\AppData\Local\Temp\ksohtml\wps6793.tmp.jpg"/>
                          <pic:cNvPicPr>
                            <a:picLocks noChangeAspect="1" noChangeArrowheads="1"/>
                          </pic:cNvPicPr>
                        </pic:nvPicPr>
                        <pic:blipFill>
                          <a:blip r:embed="rId13"/>
                          <a:srcRect/>
                          <a:stretch>
                            <a:fillRect/>
                          </a:stretch>
                        </pic:blipFill>
                        <pic:spPr>
                          <a:xfrm>
                            <a:off x="0" y="0"/>
                            <a:ext cx="1447800" cy="866775"/>
                          </a:xfrm>
                          <a:prstGeom prst="rect">
                            <a:avLst/>
                          </a:prstGeom>
                          <a:noFill/>
                          <a:ln w="9525">
                            <a:noFill/>
                            <a:miter lim="800000"/>
                            <a:headEnd/>
                            <a:tailEnd/>
                          </a:ln>
                        </pic:spPr>
                      </pic:pic>
                    </a:graphicData>
                  </a:graphic>
                </wp:inline>
              </w:drawing>
            </w:r>
          </w:p>
        </w:tc>
        <w:tc>
          <w:tcPr>
            <w:tcW w:w="7523" w:type="dxa"/>
            <w:tcBorders>
              <w:top w:val="single" w:color="000000" w:sz="4" w:space="0"/>
              <w:left w:val="nil"/>
              <w:bottom w:val="single" w:color="000000" w:sz="4" w:space="0"/>
              <w:right w:val="single" w:color="000000" w:sz="4" w:space="0"/>
            </w:tcBorders>
          </w:tcPr>
          <w:p>
            <w:pPr>
              <w:ind w:left="52"/>
              <w:jc w:val="left"/>
              <w:rPr>
                <w:rFonts w:ascii="黑体" w:hAnsi="黑体" w:eastAsia="黑体"/>
                <w:b/>
                <w:bCs/>
                <w:szCs w:val="21"/>
              </w:rPr>
            </w:pPr>
            <w:r>
              <w:rPr>
                <w:rFonts w:hint="eastAsia" w:ascii="黑体" w:hAnsi="宋体" w:eastAsia="黑体"/>
                <w:b/>
                <w:bCs/>
              </w:rPr>
              <w:t>——老师以诙谐幽默的方式，</w:t>
            </w:r>
            <w:r>
              <w:rPr>
                <w:rFonts w:hint="eastAsia" w:ascii="黑体" w:hAnsi="黑体" w:eastAsia="黑体" w:cs="Arial"/>
                <w:b/>
                <w:bCs/>
                <w:shd w:val="clear" w:color="auto" w:fill="FFFFFF"/>
              </w:rPr>
              <w:t>告诉我们企业如何实现精益转型，而不仅仅只是打造精益标杆线，并深入了解企业转型中的策略和风险，避开精益陷阱</w:t>
            </w:r>
            <w:r>
              <w:rPr>
                <w:rFonts w:hint="eastAsia" w:ascii="黑体" w:hAnsi="黑体" w:eastAsia="黑体"/>
                <w:b/>
                <w:bCs/>
              </w:rPr>
              <w:t>，我们</w:t>
            </w:r>
            <w:r>
              <w:rPr>
                <w:rFonts w:hint="eastAsia" w:ascii="黑体" w:hAnsi="宋体" w:eastAsia="黑体"/>
                <w:b/>
                <w:bCs/>
              </w:rPr>
              <w:t>非常满意！</w:t>
            </w:r>
            <w:r>
              <w:rPr>
                <w:rFonts w:hint="eastAsia" w:ascii="宋体" w:hAnsi="宋体" w:cs="宋体"/>
                <w:b/>
                <w:bCs/>
              </w:rPr>
              <w:t> </w:t>
            </w:r>
          </w:p>
          <w:p>
            <w:pPr>
              <w:spacing w:line="400" w:lineRule="exact"/>
              <w:jc w:val="left"/>
              <w:rPr>
                <w:rFonts w:ascii="黑体" w:hAnsi="宋体" w:eastAsia="黑体"/>
                <w:b/>
                <w:bCs/>
                <w:szCs w:val="21"/>
              </w:rPr>
            </w:pPr>
          </w:p>
        </w:tc>
      </w:tr>
      <w:tr>
        <w:tblPrEx>
          <w:tblLayout w:type="fixed"/>
          <w:tblCellMar>
            <w:top w:w="0" w:type="dxa"/>
            <w:left w:w="108" w:type="dxa"/>
            <w:bottom w:w="0" w:type="dxa"/>
            <w:right w:w="108" w:type="dxa"/>
          </w:tblCellMar>
        </w:tblPrEx>
        <w:trPr>
          <w:trHeight w:val="1061" w:hRule="atLeast"/>
        </w:trPr>
        <w:tc>
          <w:tcPr>
            <w:tcW w:w="250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drawing>
                <wp:inline distT="0" distB="0" distL="0" distR="0">
                  <wp:extent cx="1238250" cy="904875"/>
                  <wp:effectExtent l="19050" t="0" r="0" b="0"/>
                  <wp:docPr id="13" name="图片 13" descr="C:\Users\lenovo\AppData\Local\Temp\ksohtml\wps67A4.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lenovo\AppData\Local\Temp\ksohtml\wps67A4.tmp.jpg"/>
                          <pic:cNvPicPr>
                            <a:picLocks noChangeAspect="1" noChangeArrowheads="1"/>
                          </pic:cNvPicPr>
                        </pic:nvPicPr>
                        <pic:blipFill>
                          <a:blip r:embed="rId14"/>
                          <a:srcRect/>
                          <a:stretch>
                            <a:fillRect/>
                          </a:stretch>
                        </pic:blipFill>
                        <pic:spPr>
                          <a:xfrm>
                            <a:off x="0" y="0"/>
                            <a:ext cx="1238250" cy="904875"/>
                          </a:xfrm>
                          <a:prstGeom prst="rect">
                            <a:avLst/>
                          </a:prstGeom>
                          <a:noFill/>
                          <a:ln w="9525">
                            <a:noFill/>
                            <a:miter lim="800000"/>
                            <a:headEnd/>
                            <a:tailEnd/>
                          </a:ln>
                        </pic:spPr>
                      </pic:pic>
                    </a:graphicData>
                  </a:graphic>
                </wp:inline>
              </w:drawing>
            </w:r>
          </w:p>
        </w:tc>
        <w:tc>
          <w:tcPr>
            <w:tcW w:w="7523" w:type="dxa"/>
            <w:tcBorders>
              <w:top w:val="single" w:color="000000" w:sz="4" w:space="0"/>
              <w:left w:val="nil"/>
              <w:bottom w:val="single" w:color="000000" w:sz="4" w:space="0"/>
              <w:right w:val="single" w:color="000000" w:sz="4" w:space="0"/>
            </w:tcBorders>
          </w:tcPr>
          <w:p>
            <w:pPr>
              <w:ind w:left="52"/>
              <w:jc w:val="left"/>
              <w:rPr>
                <w:rFonts w:ascii="黑体" w:hAnsi="宋体" w:eastAsia="黑体"/>
                <w:b/>
                <w:bCs/>
                <w:szCs w:val="21"/>
              </w:rPr>
            </w:pPr>
            <w:r>
              <w:rPr>
                <w:rFonts w:hint="eastAsia" w:ascii="黑体" w:hAnsi="宋体" w:eastAsia="黑体"/>
                <w:b/>
                <w:bCs/>
              </w:rPr>
              <w:t>——精益思想、理念、原理、原则，讲得非常透彻，特别是降本增效的手段更是一针见血，剖析的很有深度，类似的课程应让更多管理者来学习！ </w:t>
            </w:r>
          </w:p>
          <w:p>
            <w:pPr>
              <w:spacing w:line="400" w:lineRule="exact"/>
              <w:rPr>
                <w:rFonts w:ascii="黑体" w:hAnsi="宋体" w:eastAsia="黑体"/>
                <w:b/>
                <w:bCs/>
                <w:szCs w:val="21"/>
              </w:rPr>
            </w:pPr>
          </w:p>
        </w:tc>
      </w:tr>
      <w:tr>
        <w:tblPrEx>
          <w:tblLayout w:type="fixed"/>
          <w:tblCellMar>
            <w:top w:w="0" w:type="dxa"/>
            <w:left w:w="108" w:type="dxa"/>
            <w:bottom w:w="0" w:type="dxa"/>
            <w:right w:w="108" w:type="dxa"/>
          </w:tblCellMar>
        </w:tblPrEx>
        <w:trPr>
          <w:trHeight w:val="1305" w:hRule="atLeast"/>
        </w:trPr>
        <w:tc>
          <w:tcPr>
            <w:tcW w:w="250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kern w:val="0"/>
                <w:sz w:val="18"/>
                <w:szCs w:val="18"/>
              </w:rPr>
            </w:pPr>
            <w:r>
              <w:rPr>
                <w:rFonts w:ascii="宋体" w:hAnsi="宋体" w:cs="Arial"/>
                <w:kern w:val="0"/>
                <w:sz w:val="18"/>
                <w:szCs w:val="18"/>
              </w:rPr>
              <w:drawing>
                <wp:inline distT="0" distB="0" distL="0" distR="0">
                  <wp:extent cx="1447800" cy="981075"/>
                  <wp:effectExtent l="19050" t="0" r="0" b="0"/>
                  <wp:docPr id="14" name="图片 14" descr="C:\Users\lenovo\AppData\Local\Temp\ksohtml\wps67A5.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lenovo\AppData\Local\Temp\ksohtml\wps67A5.tmp.jpg"/>
                          <pic:cNvPicPr>
                            <a:picLocks noChangeAspect="1" noChangeArrowheads="1"/>
                          </pic:cNvPicPr>
                        </pic:nvPicPr>
                        <pic:blipFill>
                          <a:blip r:embed="rId15"/>
                          <a:srcRect/>
                          <a:stretch>
                            <a:fillRect/>
                          </a:stretch>
                        </pic:blipFill>
                        <pic:spPr>
                          <a:xfrm>
                            <a:off x="0" y="0"/>
                            <a:ext cx="1447800" cy="981075"/>
                          </a:xfrm>
                          <a:prstGeom prst="rect">
                            <a:avLst/>
                          </a:prstGeom>
                          <a:noFill/>
                          <a:ln w="9525">
                            <a:noFill/>
                            <a:miter lim="800000"/>
                            <a:headEnd/>
                            <a:tailEnd/>
                          </a:ln>
                        </pic:spPr>
                      </pic:pic>
                    </a:graphicData>
                  </a:graphic>
                </wp:inline>
              </w:drawing>
            </w:r>
          </w:p>
        </w:tc>
        <w:tc>
          <w:tcPr>
            <w:tcW w:w="7523" w:type="dxa"/>
            <w:tcBorders>
              <w:top w:val="single" w:color="000000" w:sz="4" w:space="0"/>
              <w:left w:val="nil"/>
              <w:bottom w:val="single" w:color="000000" w:sz="4" w:space="0"/>
              <w:right w:val="single" w:color="000000" w:sz="4" w:space="0"/>
            </w:tcBorders>
          </w:tcPr>
          <w:p>
            <w:pPr>
              <w:spacing w:beforeLines="30"/>
              <w:rPr>
                <w:rFonts w:ascii="黑体" w:hAnsi="宋体" w:eastAsia="黑体"/>
                <w:b/>
                <w:bCs/>
                <w:szCs w:val="21"/>
              </w:rPr>
            </w:pPr>
            <w:r>
              <w:rPr>
                <w:rFonts w:hint="eastAsia" w:ascii="黑体" w:hAnsi="宋体" w:eastAsia="黑体"/>
                <w:b/>
                <w:bCs/>
              </w:rPr>
              <w:t>——</w:t>
            </w:r>
            <w:r>
              <w:rPr>
                <w:rFonts w:hint="eastAsia" w:ascii="黑体" w:eastAsia="黑体"/>
                <w:b/>
                <w:bCs/>
              </w:rPr>
              <w:t>通过此次学习，使我开阔了视野，特别是降本增效的手段实用，以后会持续关注阳成咨询老师的课程。</w:t>
            </w:r>
          </w:p>
        </w:tc>
      </w:tr>
      <w:tr>
        <w:tblPrEx>
          <w:tblLayout w:type="fixed"/>
          <w:tblCellMar>
            <w:top w:w="0" w:type="dxa"/>
            <w:left w:w="108" w:type="dxa"/>
            <w:bottom w:w="0" w:type="dxa"/>
            <w:right w:w="108" w:type="dxa"/>
          </w:tblCellMar>
        </w:tblPrEx>
        <w:trPr>
          <w:trHeight w:val="1285" w:hRule="atLeast"/>
        </w:trPr>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黑体" w:hAnsi="宋体" w:eastAsia="黑体" w:cs="宋体"/>
                <w:kern w:val="0"/>
                <w:szCs w:val="21"/>
              </w:rPr>
            </w:pPr>
            <w:r>
              <w:rPr>
                <w:rFonts w:ascii="黑体" w:hAnsi="宋体" w:eastAsia="黑体" w:cs="宋体"/>
                <w:kern w:val="0"/>
              </w:rPr>
              <w:drawing>
                <wp:inline distT="0" distB="0" distL="0" distR="0">
                  <wp:extent cx="1295400" cy="819150"/>
                  <wp:effectExtent l="19050" t="0" r="0" b="0"/>
                  <wp:docPr id="15" name="图片 15" descr="C:\Users\lenovo\AppData\Local\Temp\ksohtml\wps67B6.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lenovo\AppData\Local\Temp\ksohtml\wps67B6.tmp.jpg"/>
                          <pic:cNvPicPr>
                            <a:picLocks noChangeAspect="1" noChangeArrowheads="1"/>
                          </pic:cNvPicPr>
                        </pic:nvPicPr>
                        <pic:blipFill>
                          <a:blip r:embed="rId16"/>
                          <a:srcRect/>
                          <a:stretch>
                            <a:fillRect/>
                          </a:stretch>
                        </pic:blipFill>
                        <pic:spPr>
                          <a:xfrm>
                            <a:off x="0" y="0"/>
                            <a:ext cx="1295400" cy="819150"/>
                          </a:xfrm>
                          <a:prstGeom prst="rect">
                            <a:avLst/>
                          </a:prstGeom>
                          <a:noFill/>
                          <a:ln w="9525">
                            <a:noFill/>
                            <a:miter lim="800000"/>
                            <a:headEnd/>
                            <a:tailEnd/>
                          </a:ln>
                        </pic:spPr>
                      </pic:pic>
                    </a:graphicData>
                  </a:graphic>
                </wp:inline>
              </w:drawing>
            </w:r>
          </w:p>
        </w:tc>
        <w:tc>
          <w:tcPr>
            <w:tcW w:w="7523" w:type="dxa"/>
            <w:tcBorders>
              <w:top w:val="single" w:color="000000" w:sz="4" w:space="0"/>
              <w:left w:val="nil"/>
              <w:bottom w:val="single" w:color="000000" w:sz="4" w:space="0"/>
              <w:right w:val="single" w:color="000000" w:sz="4" w:space="0"/>
            </w:tcBorders>
          </w:tcPr>
          <w:p>
            <w:pPr>
              <w:spacing w:beforeLines="30"/>
              <w:rPr>
                <w:rFonts w:ascii="黑体" w:hAnsi="宋体" w:eastAsia="黑体"/>
                <w:b/>
                <w:bCs/>
                <w:szCs w:val="21"/>
              </w:rPr>
            </w:pPr>
            <w:r>
              <w:rPr>
                <w:rFonts w:hint="eastAsia" w:ascii="黑体" w:hAnsi="宋体" w:eastAsia="黑体"/>
                <w:b/>
                <w:bCs/>
              </w:rPr>
              <w:t>——</w:t>
            </w:r>
            <w:r>
              <w:rPr>
                <w:rFonts w:hint="eastAsia" w:ascii="黑体" w:eastAsia="黑体"/>
                <w:b/>
                <w:bCs/>
              </w:rPr>
              <w:t>本课程所讲内容非常贴近我们的目前的精益管理工作，以前也听过其他公司的类似课程，但相对比较虚，阳成的课程很实在，培训内容都是工作中最需要和最缺乏的。</w:t>
            </w:r>
          </w:p>
        </w:tc>
      </w:tr>
    </w:tbl>
    <w:p>
      <w:pPr>
        <w:adjustRightInd w:val="0"/>
        <w:snapToGrid w:val="0"/>
        <w:spacing w:beforeLines="30" w:line="273" w:lineRule="auto"/>
        <w:rPr>
          <w:rFonts w:ascii="华文中宋" w:hAnsi="华文中宋" w:eastAsia="华文中宋"/>
          <w:szCs w:val="21"/>
        </w:rPr>
      </w:pPr>
      <w:r>
        <w:rPr>
          <w:rFonts w:hint="eastAsia" w:ascii="华文中宋" w:hAnsi="华文中宋" w:eastAsia="华文中宋"/>
        </w:rPr>
        <w:drawing>
          <wp:anchor distT="0" distB="0" distL="114300" distR="114300" simplePos="0" relativeHeight="251659264" behindDoc="0" locked="0" layoutInCell="1" allowOverlap="1">
            <wp:simplePos x="0" y="0"/>
            <wp:positionH relativeFrom="column">
              <wp:posOffset>-322580</wp:posOffset>
            </wp:positionH>
            <wp:positionV relativeFrom="paragraph">
              <wp:posOffset>342265</wp:posOffset>
            </wp:positionV>
            <wp:extent cx="6878955" cy="2817495"/>
            <wp:effectExtent l="19050" t="0" r="0" b="0"/>
            <wp:wrapSquare wrapText="bothSides"/>
            <wp:docPr id="16" name="图片 16" descr="C:\Users\lenovo\AppData\Local\Temp\ksohtml\wps67B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lenovo\AppData\Local\Temp\ksohtml\wps67B7.tmp.png"/>
                    <pic:cNvPicPr>
                      <a:picLocks noChangeAspect="1" noChangeArrowheads="1"/>
                    </pic:cNvPicPr>
                  </pic:nvPicPr>
                  <pic:blipFill>
                    <a:blip r:embed="rId17"/>
                    <a:srcRect/>
                    <a:stretch>
                      <a:fillRect/>
                    </a:stretch>
                  </pic:blipFill>
                  <pic:spPr>
                    <a:xfrm>
                      <a:off x="0" y="0"/>
                      <a:ext cx="6878955" cy="2817495"/>
                    </a:xfrm>
                    <a:prstGeom prst="rect">
                      <a:avLst/>
                    </a:prstGeom>
                    <a:noFill/>
                    <a:ln w="9525">
                      <a:noFill/>
                      <a:miter lim="800000"/>
                      <a:headEnd/>
                      <a:tailEnd/>
                    </a:ln>
                  </pic:spPr>
                </pic:pic>
              </a:graphicData>
            </a:graphic>
          </wp:anchor>
        </w:drawing>
      </w:r>
      <w:r>
        <w:rPr>
          <w:rFonts w:hint="eastAsia" w:ascii="华文中宋" w:hAnsi="华文中宋" w:eastAsia="华文中宋"/>
        </w:rPr>
        <w:t xml:space="preserve">                                                             </w:t>
      </w:r>
    </w:p>
    <w:p>
      <w:pPr>
        <w:adjustRightInd w:val="0"/>
        <w:snapToGrid w:val="0"/>
        <w:spacing w:beforeLines="30" w:line="273" w:lineRule="auto"/>
        <w:jc w:val="center"/>
        <w:rPr>
          <w:rFonts w:ascii="华文中宋" w:hAnsi="华文中宋" w:eastAsia="华文中宋"/>
        </w:rPr>
      </w:pPr>
    </w:p>
    <w:p>
      <w:pPr>
        <w:adjustRightInd w:val="0"/>
        <w:snapToGrid w:val="0"/>
        <w:spacing w:beforeLines="30" w:line="273" w:lineRule="auto"/>
        <w:rPr>
          <w:rFonts w:ascii="华文中宋" w:hAnsi="华文中宋" w:eastAsia="华文中宋"/>
        </w:rPr>
      </w:pPr>
    </w:p>
    <w:tbl>
      <w:tblPr>
        <w:tblStyle w:val="12"/>
        <w:tblW w:w="9849" w:type="dxa"/>
        <w:tblInd w:w="135" w:type="dxa"/>
        <w:tblLayout w:type="fixed"/>
        <w:tblCellMar>
          <w:top w:w="0" w:type="dxa"/>
          <w:left w:w="108" w:type="dxa"/>
          <w:bottom w:w="0" w:type="dxa"/>
          <w:right w:w="108" w:type="dxa"/>
        </w:tblCellMar>
      </w:tblPr>
      <w:tblGrid>
        <w:gridCol w:w="1068"/>
        <w:gridCol w:w="97"/>
        <w:gridCol w:w="1406"/>
        <w:gridCol w:w="105"/>
        <w:gridCol w:w="1437"/>
        <w:gridCol w:w="607"/>
        <w:gridCol w:w="356"/>
        <w:gridCol w:w="171"/>
        <w:gridCol w:w="822"/>
        <w:gridCol w:w="99"/>
        <w:gridCol w:w="276"/>
        <w:gridCol w:w="1276"/>
        <w:gridCol w:w="461"/>
        <w:gridCol w:w="993"/>
        <w:gridCol w:w="675"/>
      </w:tblGrid>
      <w:tr>
        <w:tblPrEx>
          <w:tblLayout w:type="fixed"/>
          <w:tblCellMar>
            <w:top w:w="0" w:type="dxa"/>
            <w:left w:w="108" w:type="dxa"/>
            <w:bottom w:w="0" w:type="dxa"/>
            <w:right w:w="108" w:type="dxa"/>
          </w:tblCellMar>
        </w:tblPrEx>
        <w:trPr>
          <w:trHeight w:val="539" w:hRule="atLeast"/>
        </w:trPr>
        <w:tc>
          <w:tcPr>
            <w:tcW w:w="9849" w:type="dxa"/>
            <w:gridSpan w:val="15"/>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b/>
                <w:bCs/>
                <w:color w:val="FF0000"/>
                <w:spacing w:val="-6"/>
                <w:sz w:val="32"/>
                <w:szCs w:val="32"/>
              </w:rPr>
            </w:pPr>
            <w:r>
              <w:rPr>
                <w:rFonts w:hint="eastAsia" w:ascii="黑体" w:hAnsi="宋体" w:eastAsia="黑体"/>
                <w:b/>
                <w:bCs/>
                <w:color w:val="FF0000"/>
                <w:spacing w:val="-6"/>
                <w:sz w:val="32"/>
                <w:szCs w:val="32"/>
              </w:rPr>
              <w:t>《</w:t>
            </w:r>
            <w:r>
              <w:rPr>
                <w:rFonts w:hint="eastAsia" w:ascii="黑体" w:hAnsi="宋体" w:eastAsia="黑体"/>
                <w:b/>
                <w:bCs/>
                <w:color w:val="FF0000"/>
                <w:sz w:val="32"/>
                <w:szCs w:val="32"/>
              </w:rPr>
              <w:t>精益成本控制管理</w:t>
            </w:r>
            <w:r>
              <w:rPr>
                <w:rFonts w:hint="eastAsia" w:ascii="黑体" w:hAnsi="宋体" w:eastAsia="黑体"/>
                <w:b/>
                <w:bCs/>
                <w:color w:val="FF0000"/>
                <w:spacing w:val="-6"/>
                <w:sz w:val="32"/>
                <w:szCs w:val="32"/>
              </w:rPr>
              <w:t>》课程报名表</w:t>
            </w:r>
          </w:p>
        </w:tc>
      </w:tr>
      <w:tr>
        <w:tblPrEx>
          <w:tblLayout w:type="fixed"/>
          <w:tblCellMar>
            <w:top w:w="0" w:type="dxa"/>
            <w:left w:w="108" w:type="dxa"/>
            <w:bottom w:w="0" w:type="dxa"/>
            <w:right w:w="108" w:type="dxa"/>
          </w:tblCellMar>
        </w:tblPrEx>
        <w:trPr>
          <w:trHeight w:val="435" w:hRule="atLeast"/>
        </w:trPr>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107" w:leftChars="-51"/>
              <w:jc w:val="center"/>
              <w:rPr>
                <w:rFonts w:ascii="黑体" w:hAnsi="宋体" w:eastAsia="黑体"/>
                <w:b/>
                <w:bCs/>
                <w:spacing w:val="-6"/>
                <w:sz w:val="24"/>
              </w:rPr>
            </w:pPr>
            <w:r>
              <w:rPr>
                <w:rFonts w:hint="eastAsia" w:ascii="黑体" w:hAnsi="宋体" w:eastAsia="黑体"/>
                <w:b/>
                <w:bCs/>
                <w:spacing w:val="-6"/>
                <w:sz w:val="24"/>
              </w:rPr>
              <w:t>课程时间</w:t>
            </w:r>
          </w:p>
        </w:tc>
        <w:tc>
          <w:tcPr>
            <w:tcW w:w="2948" w:type="dxa"/>
            <w:gridSpan w:val="3"/>
            <w:tcBorders>
              <w:top w:val="single" w:color="auto" w:sz="4" w:space="0"/>
              <w:left w:val="nil"/>
              <w:bottom w:val="single" w:color="auto" w:sz="4" w:space="0"/>
              <w:right w:val="single" w:color="auto" w:sz="4" w:space="0"/>
            </w:tcBorders>
            <w:vAlign w:val="center"/>
          </w:tcPr>
          <w:p>
            <w:pPr>
              <w:spacing w:line="320" w:lineRule="exact"/>
              <w:ind w:right="-336" w:rightChars="-160"/>
              <w:rPr>
                <w:rFonts w:ascii="黑体" w:hAnsi="宋体" w:eastAsia="黑体"/>
                <w:spacing w:val="-6"/>
                <w:szCs w:val="21"/>
              </w:rPr>
            </w:pPr>
            <w:r>
              <w:rPr>
                <w:rFonts w:hint="eastAsia" w:ascii="黑体" w:hAnsi="宋体" w:eastAsia="黑体"/>
                <w:spacing w:val="-6"/>
              </w:rPr>
              <w:t xml:space="preserve">2017年3月16日-17日 </w:t>
            </w:r>
          </w:p>
        </w:tc>
        <w:tc>
          <w:tcPr>
            <w:tcW w:w="1134"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b/>
                <w:bCs/>
                <w:spacing w:val="-6"/>
                <w:sz w:val="24"/>
              </w:rPr>
            </w:pPr>
            <w:r>
              <w:rPr>
                <w:rFonts w:hint="eastAsia" w:ascii="黑体" w:hAnsi="宋体" w:eastAsia="黑体"/>
                <w:b/>
                <w:bCs/>
                <w:spacing w:val="-6"/>
                <w:sz w:val="24"/>
              </w:rPr>
              <w:t>课程地点</w:t>
            </w:r>
          </w:p>
        </w:tc>
        <w:tc>
          <w:tcPr>
            <w:tcW w:w="921"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Cs w:val="21"/>
              </w:rPr>
            </w:pPr>
            <w:r>
              <w:rPr>
                <w:rFonts w:hint="eastAsia" w:ascii="黑体" w:hAnsi="宋体" w:eastAsia="黑体"/>
                <w:spacing w:val="-6"/>
              </w:rPr>
              <w:t>上海</w:t>
            </w:r>
          </w:p>
        </w:tc>
        <w:tc>
          <w:tcPr>
            <w:tcW w:w="1552"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b/>
                <w:bCs/>
                <w:spacing w:val="-6"/>
                <w:sz w:val="24"/>
              </w:rPr>
            </w:pPr>
            <w:r>
              <w:rPr>
                <w:rFonts w:hint="eastAsia" w:ascii="黑体" w:hAnsi="宋体" w:eastAsia="黑体"/>
                <w:b/>
                <w:bCs/>
                <w:spacing w:val="-6"/>
                <w:sz w:val="24"/>
              </w:rPr>
              <w:t>课程讲师</w:t>
            </w:r>
          </w:p>
        </w:tc>
        <w:tc>
          <w:tcPr>
            <w:tcW w:w="2129"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Cs w:val="21"/>
              </w:rPr>
            </w:pPr>
            <w:r>
              <w:rPr>
                <w:rFonts w:hint="eastAsia" w:ascii="黑体" w:hAnsi="宋体" w:eastAsia="黑体"/>
                <w:spacing w:val="-6"/>
              </w:rPr>
              <w:t>张先宏</w:t>
            </w:r>
          </w:p>
        </w:tc>
      </w:tr>
      <w:tr>
        <w:tblPrEx>
          <w:tblLayout w:type="fixed"/>
          <w:tblCellMar>
            <w:top w:w="0" w:type="dxa"/>
            <w:left w:w="108" w:type="dxa"/>
            <w:bottom w:w="0" w:type="dxa"/>
            <w:right w:w="108" w:type="dxa"/>
          </w:tblCellMar>
        </w:tblPrEx>
        <w:trPr>
          <w:trHeight w:val="435" w:hRule="atLeast"/>
        </w:trPr>
        <w:tc>
          <w:tcPr>
            <w:tcW w:w="1165" w:type="dxa"/>
            <w:gridSpan w:val="2"/>
            <w:vMerge w:val="restart"/>
            <w:tcBorders>
              <w:top w:val="nil"/>
              <w:left w:val="single" w:color="auto" w:sz="4" w:space="0"/>
              <w:bottom w:val="single" w:color="auto" w:sz="4" w:space="0"/>
              <w:right w:val="single" w:color="auto" w:sz="4" w:space="0"/>
            </w:tcBorders>
            <w:vAlign w:val="center"/>
          </w:tcPr>
          <w:p>
            <w:pPr>
              <w:spacing w:line="320" w:lineRule="exact"/>
              <w:ind w:left="-107" w:leftChars="-51"/>
              <w:jc w:val="center"/>
              <w:rPr>
                <w:rFonts w:ascii="黑体" w:hAnsi="宋体" w:eastAsia="黑体"/>
                <w:b/>
                <w:bCs/>
                <w:spacing w:val="-6"/>
                <w:sz w:val="24"/>
              </w:rPr>
            </w:pPr>
            <w:r>
              <w:rPr>
                <w:rFonts w:hint="eastAsia" w:ascii="黑体" w:hAnsi="宋体" w:eastAsia="黑体"/>
                <w:b/>
                <w:bCs/>
                <w:spacing w:val="-6"/>
                <w:sz w:val="24"/>
              </w:rPr>
              <w:t>课程费用</w:t>
            </w:r>
          </w:p>
        </w:tc>
        <w:tc>
          <w:tcPr>
            <w:tcW w:w="1511"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b/>
                <w:bCs/>
                <w:spacing w:val="-6"/>
                <w:szCs w:val="21"/>
              </w:rPr>
            </w:pPr>
            <w:r>
              <w:rPr>
                <w:rFonts w:hint="eastAsia" w:ascii="黑体" w:hAnsi="宋体" w:eastAsia="黑体"/>
                <w:b/>
                <w:bCs/>
                <w:spacing w:val="-6"/>
              </w:rPr>
              <w:t>个人价格</w:t>
            </w:r>
          </w:p>
        </w:tc>
        <w:tc>
          <w:tcPr>
            <w:tcW w:w="1437" w:type="dxa"/>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b/>
                <w:bCs/>
                <w:spacing w:val="-6"/>
                <w:szCs w:val="21"/>
              </w:rPr>
            </w:pPr>
            <w:r>
              <w:rPr>
                <w:rFonts w:hint="eastAsia" w:ascii="黑体" w:hAnsi="宋体" w:eastAsia="黑体"/>
                <w:b/>
                <w:bCs/>
                <w:spacing w:val="-6"/>
              </w:rPr>
              <w:t>3人均价</w:t>
            </w:r>
          </w:p>
        </w:tc>
        <w:tc>
          <w:tcPr>
            <w:tcW w:w="2055"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b/>
                <w:bCs/>
                <w:spacing w:val="-6"/>
                <w:szCs w:val="21"/>
              </w:rPr>
            </w:pPr>
            <w:r>
              <w:rPr>
                <w:rFonts w:hint="eastAsia" w:ascii="黑体" w:hAnsi="宋体" w:eastAsia="黑体"/>
                <w:b/>
                <w:bCs/>
                <w:spacing w:val="-6"/>
              </w:rPr>
              <w:t>5人均价</w:t>
            </w:r>
          </w:p>
        </w:tc>
        <w:tc>
          <w:tcPr>
            <w:tcW w:w="1552"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b/>
                <w:bCs/>
                <w:spacing w:val="-6"/>
                <w:szCs w:val="21"/>
              </w:rPr>
            </w:pPr>
            <w:r>
              <w:rPr>
                <w:rFonts w:hint="eastAsia" w:ascii="黑体" w:hAnsi="宋体" w:eastAsia="黑体"/>
                <w:b/>
                <w:bCs/>
                <w:spacing w:val="-6"/>
              </w:rPr>
              <w:t>10人均价</w:t>
            </w:r>
          </w:p>
        </w:tc>
        <w:tc>
          <w:tcPr>
            <w:tcW w:w="2129"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b/>
                <w:bCs/>
                <w:spacing w:val="-6"/>
                <w:szCs w:val="21"/>
              </w:rPr>
            </w:pPr>
            <w:r>
              <w:rPr>
                <w:rFonts w:hint="eastAsia" w:ascii="黑体" w:hAnsi="宋体" w:eastAsia="黑体"/>
                <w:b/>
                <w:bCs/>
                <w:spacing w:val="-6"/>
              </w:rPr>
              <w:t>15人均价</w:t>
            </w:r>
          </w:p>
        </w:tc>
      </w:tr>
      <w:tr>
        <w:tblPrEx>
          <w:tblLayout w:type="fixed"/>
          <w:tblCellMar>
            <w:top w:w="0" w:type="dxa"/>
            <w:left w:w="108" w:type="dxa"/>
            <w:bottom w:w="0" w:type="dxa"/>
            <w:right w:w="108" w:type="dxa"/>
          </w:tblCellMar>
        </w:tblPrEx>
        <w:trPr>
          <w:trHeight w:val="435" w:hRule="atLeast"/>
        </w:trPr>
        <w:tc>
          <w:tcPr>
            <w:tcW w:w="11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b/>
                <w:bCs/>
                <w:spacing w:val="-6"/>
                <w:sz w:val="24"/>
              </w:rPr>
            </w:pPr>
          </w:p>
        </w:tc>
        <w:tc>
          <w:tcPr>
            <w:tcW w:w="1511"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Cs w:val="21"/>
              </w:rPr>
            </w:pPr>
            <w:r>
              <w:rPr>
                <w:rFonts w:hint="eastAsia" w:ascii="黑体" w:hAnsi="宋体" w:eastAsia="黑体"/>
                <w:spacing w:val="-6"/>
              </w:rPr>
              <w:t>4880元</w:t>
            </w:r>
          </w:p>
        </w:tc>
        <w:tc>
          <w:tcPr>
            <w:tcW w:w="1437" w:type="dxa"/>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Cs w:val="21"/>
              </w:rPr>
            </w:pPr>
            <w:r>
              <w:rPr>
                <w:rFonts w:hint="eastAsia" w:ascii="黑体" w:eastAsia="黑体"/>
              </w:rPr>
              <w:t>4580元</w:t>
            </w:r>
          </w:p>
        </w:tc>
        <w:tc>
          <w:tcPr>
            <w:tcW w:w="2055"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Cs w:val="21"/>
              </w:rPr>
            </w:pPr>
            <w:r>
              <w:rPr>
                <w:rFonts w:hint="eastAsia" w:ascii="黑体" w:eastAsia="黑体"/>
              </w:rPr>
              <w:t>4280元</w:t>
            </w:r>
          </w:p>
        </w:tc>
        <w:tc>
          <w:tcPr>
            <w:tcW w:w="1552"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Cs w:val="21"/>
              </w:rPr>
            </w:pPr>
            <w:r>
              <w:rPr>
                <w:rFonts w:hint="eastAsia" w:ascii="黑体" w:eastAsia="黑体"/>
              </w:rPr>
              <w:t>4080元</w:t>
            </w:r>
          </w:p>
        </w:tc>
        <w:tc>
          <w:tcPr>
            <w:tcW w:w="2129"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Cs w:val="21"/>
              </w:rPr>
            </w:pPr>
            <w:r>
              <w:rPr>
                <w:rFonts w:hint="eastAsia" w:ascii="黑体" w:eastAsia="黑体"/>
              </w:rPr>
              <w:t>3880元</w:t>
            </w:r>
          </w:p>
        </w:tc>
      </w:tr>
      <w:tr>
        <w:tblPrEx>
          <w:tblLayout w:type="fixed"/>
          <w:tblCellMar>
            <w:top w:w="0" w:type="dxa"/>
            <w:left w:w="108" w:type="dxa"/>
            <w:bottom w:w="0" w:type="dxa"/>
            <w:right w:w="108" w:type="dxa"/>
          </w:tblCellMar>
        </w:tblPrEx>
        <w:trPr>
          <w:trHeight w:val="435" w:hRule="atLeast"/>
        </w:trPr>
        <w:tc>
          <w:tcPr>
            <w:tcW w:w="11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b/>
                <w:bCs/>
                <w:spacing w:val="-6"/>
                <w:sz w:val="24"/>
              </w:rPr>
            </w:pPr>
          </w:p>
        </w:tc>
        <w:tc>
          <w:tcPr>
            <w:tcW w:w="8684" w:type="dxa"/>
            <w:gridSpan w:val="13"/>
            <w:tcBorders>
              <w:top w:val="single" w:color="auto" w:sz="4" w:space="0"/>
              <w:left w:val="nil"/>
              <w:bottom w:val="single" w:color="auto" w:sz="4" w:space="0"/>
              <w:right w:val="single" w:color="auto" w:sz="4" w:space="0"/>
            </w:tcBorders>
            <w:vAlign w:val="center"/>
          </w:tcPr>
          <w:p>
            <w:pPr>
              <w:spacing w:line="320" w:lineRule="exact"/>
              <w:rPr>
                <w:rFonts w:ascii="黑体" w:hAnsi="宋体" w:eastAsia="黑体"/>
                <w:spacing w:val="-6"/>
                <w:sz w:val="24"/>
              </w:rPr>
            </w:pPr>
            <w:r>
              <w:rPr>
                <w:rFonts w:hint="eastAsia" w:ascii="黑体" w:hAnsi="宋体" w:eastAsia="黑体"/>
                <w:spacing w:val="-6"/>
                <w:sz w:val="24"/>
              </w:rPr>
              <w:t>备注：</w:t>
            </w:r>
            <w:r>
              <w:rPr>
                <w:rFonts w:hint="eastAsia" w:ascii="黑体" w:hAnsi="宋体" w:eastAsia="黑体" w:cs="Arial"/>
              </w:rPr>
              <w:t>此费用含培训期间午餐、茶歇、教材、证书等，不含住宿与行程费用。</w:t>
            </w:r>
          </w:p>
        </w:tc>
      </w:tr>
      <w:tr>
        <w:tblPrEx>
          <w:tblLayout w:type="fixed"/>
          <w:tblCellMar>
            <w:top w:w="0" w:type="dxa"/>
            <w:left w:w="108" w:type="dxa"/>
            <w:bottom w:w="0" w:type="dxa"/>
            <w:right w:w="108" w:type="dxa"/>
          </w:tblCellMar>
        </w:tblPrEx>
        <w:trPr>
          <w:trHeight w:val="733" w:hRule="atLeast"/>
        </w:trPr>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107" w:leftChars="-51"/>
              <w:jc w:val="center"/>
              <w:rPr>
                <w:rFonts w:ascii="黑体" w:hAnsi="宋体" w:eastAsia="黑体"/>
                <w:b/>
                <w:bCs/>
                <w:spacing w:val="-6"/>
                <w:sz w:val="24"/>
              </w:rPr>
            </w:pPr>
            <w:r>
              <w:rPr>
                <w:rFonts w:hint="eastAsia" w:ascii="黑体" w:hAnsi="宋体" w:eastAsia="黑体"/>
                <w:b/>
                <w:bCs/>
                <w:spacing w:val="-6"/>
                <w:sz w:val="24"/>
              </w:rPr>
              <w:t>报名方式</w:t>
            </w:r>
          </w:p>
        </w:tc>
        <w:tc>
          <w:tcPr>
            <w:tcW w:w="8684" w:type="dxa"/>
            <w:gridSpan w:val="13"/>
            <w:tcBorders>
              <w:top w:val="single" w:color="auto" w:sz="4" w:space="0"/>
              <w:left w:val="nil"/>
              <w:bottom w:val="single" w:color="auto" w:sz="4" w:space="0"/>
              <w:right w:val="single" w:color="auto" w:sz="4" w:space="0"/>
            </w:tcBorders>
            <w:vAlign w:val="center"/>
          </w:tcPr>
          <w:p>
            <w:pPr>
              <w:spacing w:line="320" w:lineRule="exact"/>
              <w:jc w:val="left"/>
              <w:rPr>
                <w:rFonts w:ascii="黑体" w:hAnsi="宋体" w:eastAsia="黑体"/>
                <w:spacing w:val="-6"/>
                <w:szCs w:val="21"/>
                <w:u w:val="single"/>
              </w:rPr>
            </w:pPr>
            <w:r>
              <w:rPr>
                <w:rFonts w:hint="eastAsia" w:ascii="黑体" w:hAnsi="宋体" w:eastAsia="黑体"/>
                <w:spacing w:val="-6"/>
              </w:rPr>
              <w:t>参加本次课程的企业，请认真填写课程报名表，填写完加盖公司公章后传真至</w:t>
            </w:r>
            <w:r>
              <w:rPr>
                <w:rFonts w:hint="eastAsia" w:ascii="黑体" w:hAnsi="宋体" w:eastAsia="黑体"/>
                <w:spacing w:val="-6"/>
                <w:u w:val="single"/>
              </w:rPr>
              <w:t xml:space="preserve"> 021-65103990  </w:t>
            </w:r>
            <w:r>
              <w:rPr>
                <w:rFonts w:hint="eastAsia" w:ascii="黑体" w:hAnsi="宋体" w:eastAsia="黑体"/>
                <w:spacing w:val="-6"/>
              </w:rPr>
              <w:t xml:space="preserve"> （客户经理</w:t>
            </w:r>
            <w:r>
              <w:rPr>
                <w:rFonts w:hint="eastAsia" w:ascii="黑体" w:hAnsi="黑体" w:eastAsia="黑体"/>
                <w:sz w:val="22"/>
                <w:szCs w:val="22"/>
              </w:rPr>
              <w:t>崔青山 15901605889</w:t>
            </w:r>
            <w:r>
              <w:rPr>
                <w:rFonts w:hint="eastAsia" w:ascii="黑体" w:hAnsi="宋体" w:eastAsia="黑体"/>
                <w:spacing w:val="-6"/>
              </w:rPr>
              <w:t>）三日内付款，款到后即完成课程报名手续。</w:t>
            </w:r>
          </w:p>
        </w:tc>
      </w:tr>
      <w:tr>
        <w:tblPrEx>
          <w:tblLayout w:type="fixed"/>
          <w:tblCellMar>
            <w:top w:w="0" w:type="dxa"/>
            <w:left w:w="108" w:type="dxa"/>
            <w:bottom w:w="0" w:type="dxa"/>
            <w:right w:w="108" w:type="dxa"/>
          </w:tblCellMar>
        </w:tblPrEx>
        <w:trPr>
          <w:trHeight w:val="435" w:hRule="atLeast"/>
        </w:trPr>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107" w:leftChars="-51"/>
              <w:jc w:val="center"/>
              <w:rPr>
                <w:rFonts w:ascii="黑体" w:hAnsi="宋体" w:eastAsia="黑体"/>
                <w:b/>
                <w:bCs/>
                <w:spacing w:val="-6"/>
                <w:sz w:val="24"/>
              </w:rPr>
            </w:pPr>
            <w:r>
              <w:rPr>
                <w:rFonts w:hint="eastAsia" w:ascii="黑体" w:hAnsi="宋体" w:eastAsia="黑体"/>
                <w:b/>
                <w:bCs/>
                <w:spacing w:val="-6"/>
                <w:sz w:val="24"/>
              </w:rPr>
              <w:t>公司名称</w:t>
            </w:r>
          </w:p>
        </w:tc>
        <w:tc>
          <w:tcPr>
            <w:tcW w:w="7016" w:type="dxa"/>
            <w:gridSpan w:val="11"/>
            <w:tcBorders>
              <w:top w:val="single" w:color="auto" w:sz="4" w:space="0"/>
              <w:left w:val="nil"/>
              <w:bottom w:val="single" w:color="auto" w:sz="4" w:space="0"/>
              <w:right w:val="single" w:color="auto" w:sz="4" w:space="0"/>
            </w:tcBorders>
            <w:vAlign w:val="center"/>
          </w:tcPr>
          <w:p>
            <w:pPr>
              <w:spacing w:line="320" w:lineRule="exact"/>
              <w:jc w:val="left"/>
              <w:rPr>
                <w:rFonts w:ascii="黑体" w:hAnsi="宋体" w:eastAsia="黑体"/>
                <w:spacing w:val="-6"/>
                <w:sz w:val="24"/>
              </w:rPr>
            </w:pPr>
            <w:r>
              <w:rPr>
                <w:rFonts w:hint="eastAsia" w:ascii="黑体" w:hAnsi="宋体" w:eastAsia="黑体"/>
                <w:spacing w:val="-6"/>
                <w:sz w:val="24"/>
              </w:rPr>
              <w:tab/>
            </w:r>
          </w:p>
        </w:tc>
        <w:tc>
          <w:tcPr>
            <w:tcW w:w="993" w:type="dxa"/>
            <w:vMerge w:val="restart"/>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 w:val="24"/>
              </w:rPr>
            </w:pPr>
            <w:r>
              <w:rPr>
                <w:rFonts w:hint="eastAsia" w:ascii="黑体" w:hAnsi="宋体" w:eastAsia="黑体"/>
                <w:spacing w:val="-6"/>
                <w:sz w:val="24"/>
              </w:rPr>
              <w:t>参加</w:t>
            </w:r>
          </w:p>
          <w:p>
            <w:pPr>
              <w:spacing w:line="320" w:lineRule="exact"/>
              <w:jc w:val="center"/>
              <w:rPr>
                <w:rFonts w:ascii="黑体" w:hAnsi="宋体" w:eastAsia="黑体"/>
                <w:spacing w:val="-6"/>
                <w:sz w:val="24"/>
              </w:rPr>
            </w:pPr>
            <w:r>
              <w:rPr>
                <w:rFonts w:hint="eastAsia" w:ascii="黑体" w:hAnsi="宋体" w:eastAsia="黑体"/>
                <w:spacing w:val="-6"/>
                <w:sz w:val="24"/>
              </w:rPr>
              <w:t>人数</w:t>
            </w:r>
          </w:p>
        </w:tc>
        <w:tc>
          <w:tcPr>
            <w:tcW w:w="675" w:type="dxa"/>
            <w:vMerge w:val="restart"/>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 w:val="24"/>
              </w:rPr>
            </w:pPr>
          </w:p>
        </w:tc>
      </w:tr>
      <w:tr>
        <w:tblPrEx>
          <w:tblLayout w:type="fixed"/>
          <w:tblCellMar>
            <w:top w:w="0" w:type="dxa"/>
            <w:left w:w="108" w:type="dxa"/>
            <w:bottom w:w="0" w:type="dxa"/>
            <w:right w:w="108" w:type="dxa"/>
          </w:tblCellMar>
        </w:tblPrEx>
        <w:trPr>
          <w:trHeight w:val="442" w:hRule="atLeast"/>
        </w:trPr>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107" w:leftChars="-51"/>
              <w:jc w:val="center"/>
              <w:rPr>
                <w:rFonts w:ascii="黑体" w:hAnsi="宋体" w:eastAsia="黑体"/>
                <w:b/>
                <w:bCs/>
                <w:spacing w:val="-6"/>
                <w:sz w:val="24"/>
              </w:rPr>
            </w:pPr>
            <w:r>
              <w:rPr>
                <w:rFonts w:hint="eastAsia" w:ascii="黑体" w:hAnsi="宋体" w:eastAsia="黑体"/>
                <w:b/>
                <w:bCs/>
                <w:spacing w:val="-6"/>
                <w:sz w:val="24"/>
              </w:rPr>
              <w:t>公司地址</w:t>
            </w:r>
          </w:p>
        </w:tc>
        <w:tc>
          <w:tcPr>
            <w:tcW w:w="7016" w:type="dxa"/>
            <w:gridSpan w:val="11"/>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 w:val="24"/>
              </w:rPr>
            </w:pPr>
          </w:p>
        </w:tc>
        <w:tc>
          <w:tcPr>
            <w:tcW w:w="993" w:type="dxa"/>
            <w:vMerge w:val="continue"/>
            <w:tcBorders>
              <w:top w:val="single" w:color="auto" w:sz="4" w:space="0"/>
              <w:left w:val="nil"/>
              <w:bottom w:val="single" w:color="auto" w:sz="4" w:space="0"/>
              <w:right w:val="single" w:color="auto" w:sz="4" w:space="0"/>
            </w:tcBorders>
            <w:vAlign w:val="center"/>
          </w:tcPr>
          <w:p>
            <w:pPr>
              <w:widowControl/>
              <w:jc w:val="left"/>
              <w:rPr>
                <w:rFonts w:ascii="黑体" w:hAnsi="宋体" w:eastAsia="黑体"/>
                <w:spacing w:val="-6"/>
                <w:sz w:val="24"/>
              </w:rPr>
            </w:pPr>
          </w:p>
        </w:tc>
        <w:tc>
          <w:tcPr>
            <w:tcW w:w="675" w:type="dxa"/>
            <w:vMerge w:val="continue"/>
            <w:tcBorders>
              <w:top w:val="single" w:color="auto" w:sz="4" w:space="0"/>
              <w:left w:val="nil"/>
              <w:bottom w:val="single" w:color="auto" w:sz="4" w:space="0"/>
              <w:right w:val="single" w:color="auto" w:sz="4" w:space="0"/>
            </w:tcBorders>
            <w:vAlign w:val="center"/>
          </w:tcPr>
          <w:p>
            <w:pPr>
              <w:widowControl/>
              <w:jc w:val="left"/>
              <w:rPr>
                <w:rFonts w:ascii="黑体" w:hAnsi="宋体" w:eastAsia="黑体"/>
                <w:spacing w:val="-6"/>
                <w:sz w:val="24"/>
              </w:rPr>
            </w:pPr>
          </w:p>
        </w:tc>
      </w:tr>
      <w:tr>
        <w:tblPrEx>
          <w:tblLayout w:type="fixed"/>
          <w:tblCellMar>
            <w:top w:w="0" w:type="dxa"/>
            <w:left w:w="108" w:type="dxa"/>
            <w:bottom w:w="0" w:type="dxa"/>
            <w:right w:w="108" w:type="dxa"/>
          </w:tblCellMar>
        </w:tblPrEx>
        <w:trPr>
          <w:trHeight w:val="439" w:hRule="atLeast"/>
        </w:trPr>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黑体" w:hAnsi="宋体" w:eastAsia="黑体"/>
                <w:b/>
                <w:bCs/>
                <w:spacing w:val="-6"/>
                <w:sz w:val="24"/>
              </w:rPr>
            </w:pPr>
            <w:r>
              <w:rPr>
                <w:rFonts w:hint="eastAsia" w:ascii="黑体" w:hAnsi="宋体" w:eastAsia="黑体"/>
                <w:b/>
                <w:bCs/>
                <w:spacing w:val="-6"/>
                <w:sz w:val="24"/>
              </w:rPr>
              <w:t>人员类别</w:t>
            </w:r>
          </w:p>
        </w:tc>
        <w:tc>
          <w:tcPr>
            <w:tcW w:w="1406" w:type="dxa"/>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b/>
                <w:bCs/>
                <w:spacing w:val="-6"/>
                <w:sz w:val="24"/>
              </w:rPr>
            </w:pPr>
            <w:r>
              <w:rPr>
                <w:rFonts w:hint="eastAsia" w:ascii="黑体" w:hAnsi="宋体" w:eastAsia="黑体"/>
                <w:b/>
                <w:bCs/>
                <w:spacing w:val="-6"/>
                <w:sz w:val="24"/>
              </w:rPr>
              <w:t>姓名</w:t>
            </w:r>
          </w:p>
        </w:tc>
        <w:tc>
          <w:tcPr>
            <w:tcW w:w="2149"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b/>
                <w:bCs/>
                <w:spacing w:val="-6"/>
                <w:sz w:val="24"/>
              </w:rPr>
            </w:pPr>
            <w:r>
              <w:rPr>
                <w:rFonts w:hint="eastAsia" w:ascii="黑体" w:hAnsi="宋体" w:eastAsia="黑体"/>
                <w:b/>
                <w:bCs/>
                <w:spacing w:val="-6"/>
                <w:sz w:val="24"/>
              </w:rPr>
              <w:t>部门</w:t>
            </w:r>
          </w:p>
        </w:tc>
        <w:tc>
          <w:tcPr>
            <w:tcW w:w="1724"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b/>
                <w:bCs/>
                <w:spacing w:val="-6"/>
                <w:sz w:val="24"/>
              </w:rPr>
            </w:pPr>
            <w:r>
              <w:rPr>
                <w:rFonts w:hint="eastAsia" w:ascii="黑体" w:hAnsi="宋体" w:eastAsia="黑体"/>
                <w:b/>
                <w:bCs/>
                <w:spacing w:val="-6"/>
                <w:sz w:val="24"/>
              </w:rPr>
              <w:t>职务</w:t>
            </w:r>
          </w:p>
        </w:tc>
        <w:tc>
          <w:tcPr>
            <w:tcW w:w="173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b/>
                <w:bCs/>
                <w:spacing w:val="-6"/>
                <w:sz w:val="24"/>
              </w:rPr>
            </w:pPr>
            <w:r>
              <w:rPr>
                <w:rFonts w:hint="eastAsia" w:ascii="黑体" w:hAnsi="宋体" w:eastAsia="黑体"/>
                <w:b/>
                <w:bCs/>
                <w:spacing w:val="-6"/>
                <w:sz w:val="24"/>
              </w:rPr>
              <w:t>电话/手机</w:t>
            </w:r>
          </w:p>
        </w:tc>
        <w:tc>
          <w:tcPr>
            <w:tcW w:w="1668"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b/>
                <w:bCs/>
                <w:spacing w:val="-6"/>
                <w:sz w:val="24"/>
              </w:rPr>
            </w:pPr>
            <w:r>
              <w:rPr>
                <w:rFonts w:hint="eastAsia" w:ascii="黑体" w:hAnsi="宋体" w:eastAsia="黑体"/>
                <w:b/>
                <w:bCs/>
                <w:spacing w:val="-6"/>
                <w:sz w:val="24"/>
              </w:rPr>
              <w:t>Email</w:t>
            </w:r>
          </w:p>
        </w:tc>
      </w:tr>
      <w:tr>
        <w:tblPrEx>
          <w:tblLayout w:type="fixed"/>
          <w:tblCellMar>
            <w:top w:w="0" w:type="dxa"/>
            <w:left w:w="108" w:type="dxa"/>
            <w:bottom w:w="0" w:type="dxa"/>
            <w:right w:w="108" w:type="dxa"/>
          </w:tblCellMar>
        </w:tblPrEx>
        <w:trPr>
          <w:trHeight w:val="439" w:hRule="atLeast"/>
        </w:trPr>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宋体" w:eastAsia="黑体"/>
                <w:spacing w:val="-6"/>
                <w:sz w:val="24"/>
              </w:rPr>
            </w:pPr>
            <w:r>
              <w:rPr>
                <w:rFonts w:hint="eastAsia" w:ascii="黑体" w:hAnsi="宋体" w:eastAsia="黑体"/>
                <w:b/>
                <w:bCs/>
                <w:spacing w:val="-6"/>
                <w:sz w:val="24"/>
              </w:rPr>
              <w:t>经办人</w:t>
            </w:r>
          </w:p>
        </w:tc>
        <w:tc>
          <w:tcPr>
            <w:tcW w:w="1406" w:type="dxa"/>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 w:val="24"/>
              </w:rPr>
            </w:pPr>
          </w:p>
        </w:tc>
        <w:tc>
          <w:tcPr>
            <w:tcW w:w="2149"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 w:val="24"/>
              </w:rPr>
            </w:pPr>
          </w:p>
        </w:tc>
        <w:tc>
          <w:tcPr>
            <w:tcW w:w="1724"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 w:val="24"/>
              </w:rPr>
            </w:pPr>
          </w:p>
        </w:tc>
        <w:tc>
          <w:tcPr>
            <w:tcW w:w="173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 w:val="24"/>
              </w:rPr>
            </w:pPr>
          </w:p>
        </w:tc>
        <w:tc>
          <w:tcPr>
            <w:tcW w:w="1668" w:type="dxa"/>
            <w:gridSpan w:val="2"/>
            <w:tcBorders>
              <w:top w:val="single" w:color="auto" w:sz="4" w:space="0"/>
              <w:left w:val="nil"/>
              <w:bottom w:val="single" w:color="auto" w:sz="4" w:space="0"/>
              <w:right w:val="single" w:color="auto" w:sz="4" w:space="0"/>
            </w:tcBorders>
          </w:tcPr>
          <w:p>
            <w:pPr>
              <w:spacing w:line="320" w:lineRule="exact"/>
              <w:jc w:val="center"/>
              <w:rPr>
                <w:rFonts w:ascii="黑体" w:hAnsi="宋体" w:eastAsia="黑体"/>
                <w:spacing w:val="-6"/>
                <w:sz w:val="24"/>
              </w:rPr>
            </w:pPr>
          </w:p>
        </w:tc>
      </w:tr>
      <w:tr>
        <w:tblPrEx>
          <w:tblLayout w:type="fixed"/>
          <w:tblCellMar>
            <w:top w:w="0" w:type="dxa"/>
            <w:left w:w="108" w:type="dxa"/>
            <w:bottom w:w="0" w:type="dxa"/>
            <w:right w:w="108" w:type="dxa"/>
          </w:tblCellMar>
        </w:tblPrEx>
        <w:trPr>
          <w:trHeight w:val="439" w:hRule="atLeast"/>
        </w:trPr>
        <w:tc>
          <w:tcPr>
            <w:tcW w:w="1165" w:type="dxa"/>
            <w:gridSpan w:val="2"/>
            <w:vMerge w:val="restart"/>
            <w:tcBorders>
              <w:top w:val="nil"/>
              <w:left w:val="single" w:color="auto" w:sz="4" w:space="0"/>
              <w:bottom w:val="single" w:color="auto" w:sz="4" w:space="0"/>
              <w:right w:val="single" w:color="auto" w:sz="4" w:space="0"/>
            </w:tcBorders>
            <w:vAlign w:val="center"/>
          </w:tcPr>
          <w:p>
            <w:pPr>
              <w:spacing w:line="320" w:lineRule="exact"/>
              <w:rPr>
                <w:rFonts w:ascii="黑体" w:hAnsi="宋体" w:eastAsia="黑体"/>
                <w:spacing w:val="-6"/>
                <w:sz w:val="24"/>
              </w:rPr>
            </w:pPr>
            <w:r>
              <w:rPr>
                <w:rFonts w:hint="eastAsia" w:ascii="黑体" w:hAnsi="宋体" w:eastAsia="黑体"/>
                <w:b/>
                <w:bCs/>
                <w:spacing w:val="-6"/>
                <w:sz w:val="24"/>
              </w:rPr>
              <w:t>参加人员</w:t>
            </w:r>
          </w:p>
        </w:tc>
        <w:tc>
          <w:tcPr>
            <w:tcW w:w="1406" w:type="dxa"/>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 w:val="24"/>
              </w:rPr>
            </w:pPr>
          </w:p>
        </w:tc>
        <w:tc>
          <w:tcPr>
            <w:tcW w:w="2149"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 w:val="24"/>
              </w:rPr>
            </w:pPr>
          </w:p>
        </w:tc>
        <w:tc>
          <w:tcPr>
            <w:tcW w:w="1724"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 w:val="24"/>
              </w:rPr>
            </w:pPr>
          </w:p>
        </w:tc>
        <w:tc>
          <w:tcPr>
            <w:tcW w:w="173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 w:val="24"/>
              </w:rPr>
            </w:pPr>
          </w:p>
        </w:tc>
        <w:tc>
          <w:tcPr>
            <w:tcW w:w="1668" w:type="dxa"/>
            <w:gridSpan w:val="2"/>
            <w:tcBorders>
              <w:top w:val="single" w:color="auto" w:sz="4" w:space="0"/>
              <w:left w:val="nil"/>
              <w:bottom w:val="single" w:color="auto" w:sz="4" w:space="0"/>
              <w:right w:val="single" w:color="auto" w:sz="4" w:space="0"/>
            </w:tcBorders>
          </w:tcPr>
          <w:p>
            <w:pPr>
              <w:spacing w:line="320" w:lineRule="exact"/>
              <w:jc w:val="center"/>
              <w:rPr>
                <w:rFonts w:ascii="黑体" w:hAnsi="宋体" w:eastAsia="黑体"/>
                <w:spacing w:val="-6"/>
                <w:sz w:val="24"/>
              </w:rPr>
            </w:pPr>
          </w:p>
        </w:tc>
      </w:tr>
      <w:tr>
        <w:tblPrEx>
          <w:tblLayout w:type="fixed"/>
          <w:tblCellMar>
            <w:top w:w="0" w:type="dxa"/>
            <w:left w:w="108" w:type="dxa"/>
            <w:bottom w:w="0" w:type="dxa"/>
            <w:right w:w="108" w:type="dxa"/>
          </w:tblCellMar>
        </w:tblPrEx>
        <w:trPr>
          <w:trHeight w:val="439" w:hRule="atLeast"/>
        </w:trPr>
        <w:tc>
          <w:tcPr>
            <w:tcW w:w="11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spacing w:val="-6"/>
                <w:sz w:val="24"/>
              </w:rPr>
            </w:pPr>
          </w:p>
        </w:tc>
        <w:tc>
          <w:tcPr>
            <w:tcW w:w="1406" w:type="dxa"/>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 w:val="24"/>
              </w:rPr>
            </w:pPr>
          </w:p>
        </w:tc>
        <w:tc>
          <w:tcPr>
            <w:tcW w:w="2149"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 w:val="24"/>
              </w:rPr>
            </w:pPr>
          </w:p>
        </w:tc>
        <w:tc>
          <w:tcPr>
            <w:tcW w:w="1724"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 w:val="24"/>
              </w:rPr>
            </w:pPr>
          </w:p>
        </w:tc>
        <w:tc>
          <w:tcPr>
            <w:tcW w:w="173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 w:val="24"/>
              </w:rPr>
            </w:pPr>
          </w:p>
        </w:tc>
        <w:tc>
          <w:tcPr>
            <w:tcW w:w="1668" w:type="dxa"/>
            <w:gridSpan w:val="2"/>
            <w:tcBorders>
              <w:top w:val="single" w:color="auto" w:sz="4" w:space="0"/>
              <w:left w:val="nil"/>
              <w:bottom w:val="single" w:color="auto" w:sz="4" w:space="0"/>
              <w:right w:val="single" w:color="auto" w:sz="4" w:space="0"/>
            </w:tcBorders>
          </w:tcPr>
          <w:p>
            <w:pPr>
              <w:spacing w:line="320" w:lineRule="exact"/>
              <w:jc w:val="center"/>
              <w:rPr>
                <w:rFonts w:ascii="黑体" w:hAnsi="宋体" w:eastAsia="黑体"/>
                <w:spacing w:val="-6"/>
                <w:sz w:val="24"/>
              </w:rPr>
            </w:pPr>
          </w:p>
        </w:tc>
      </w:tr>
      <w:tr>
        <w:tblPrEx>
          <w:tblLayout w:type="fixed"/>
          <w:tblCellMar>
            <w:top w:w="0" w:type="dxa"/>
            <w:left w:w="108" w:type="dxa"/>
            <w:bottom w:w="0" w:type="dxa"/>
            <w:right w:w="108" w:type="dxa"/>
          </w:tblCellMar>
        </w:tblPrEx>
        <w:trPr>
          <w:trHeight w:val="439" w:hRule="atLeast"/>
        </w:trPr>
        <w:tc>
          <w:tcPr>
            <w:tcW w:w="11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spacing w:val="-6"/>
                <w:sz w:val="24"/>
              </w:rPr>
            </w:pPr>
          </w:p>
        </w:tc>
        <w:tc>
          <w:tcPr>
            <w:tcW w:w="1406" w:type="dxa"/>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 w:val="24"/>
              </w:rPr>
            </w:pPr>
          </w:p>
        </w:tc>
        <w:tc>
          <w:tcPr>
            <w:tcW w:w="2149"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 w:val="24"/>
              </w:rPr>
            </w:pPr>
          </w:p>
        </w:tc>
        <w:tc>
          <w:tcPr>
            <w:tcW w:w="1724"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 w:val="24"/>
              </w:rPr>
            </w:pPr>
          </w:p>
        </w:tc>
        <w:tc>
          <w:tcPr>
            <w:tcW w:w="173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 w:val="24"/>
              </w:rPr>
            </w:pPr>
          </w:p>
        </w:tc>
        <w:tc>
          <w:tcPr>
            <w:tcW w:w="1668" w:type="dxa"/>
            <w:gridSpan w:val="2"/>
            <w:tcBorders>
              <w:top w:val="single" w:color="auto" w:sz="4" w:space="0"/>
              <w:left w:val="nil"/>
              <w:bottom w:val="single" w:color="auto" w:sz="4" w:space="0"/>
              <w:right w:val="single" w:color="auto" w:sz="4" w:space="0"/>
            </w:tcBorders>
          </w:tcPr>
          <w:p>
            <w:pPr>
              <w:spacing w:line="320" w:lineRule="exact"/>
              <w:jc w:val="center"/>
              <w:rPr>
                <w:rFonts w:ascii="黑体" w:hAnsi="宋体" w:eastAsia="黑体"/>
                <w:spacing w:val="-6"/>
                <w:sz w:val="24"/>
              </w:rPr>
            </w:pPr>
          </w:p>
        </w:tc>
      </w:tr>
      <w:tr>
        <w:tblPrEx>
          <w:tblLayout w:type="fixed"/>
          <w:tblCellMar>
            <w:top w:w="0" w:type="dxa"/>
            <w:left w:w="108" w:type="dxa"/>
            <w:bottom w:w="0" w:type="dxa"/>
            <w:right w:w="108" w:type="dxa"/>
          </w:tblCellMar>
        </w:tblPrEx>
        <w:trPr>
          <w:trHeight w:val="439" w:hRule="atLeast"/>
        </w:trPr>
        <w:tc>
          <w:tcPr>
            <w:tcW w:w="11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spacing w:val="-6"/>
                <w:sz w:val="24"/>
              </w:rPr>
            </w:pPr>
          </w:p>
        </w:tc>
        <w:tc>
          <w:tcPr>
            <w:tcW w:w="1406" w:type="dxa"/>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 w:val="24"/>
              </w:rPr>
            </w:pPr>
          </w:p>
        </w:tc>
        <w:tc>
          <w:tcPr>
            <w:tcW w:w="2149"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 w:val="24"/>
              </w:rPr>
            </w:pPr>
          </w:p>
        </w:tc>
        <w:tc>
          <w:tcPr>
            <w:tcW w:w="1724"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 w:val="24"/>
              </w:rPr>
            </w:pPr>
          </w:p>
        </w:tc>
        <w:tc>
          <w:tcPr>
            <w:tcW w:w="173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 w:val="24"/>
              </w:rPr>
            </w:pPr>
          </w:p>
        </w:tc>
        <w:tc>
          <w:tcPr>
            <w:tcW w:w="1668" w:type="dxa"/>
            <w:gridSpan w:val="2"/>
            <w:tcBorders>
              <w:top w:val="single" w:color="auto" w:sz="4" w:space="0"/>
              <w:left w:val="nil"/>
              <w:bottom w:val="single" w:color="auto" w:sz="4" w:space="0"/>
              <w:right w:val="single" w:color="auto" w:sz="4" w:space="0"/>
            </w:tcBorders>
          </w:tcPr>
          <w:p>
            <w:pPr>
              <w:spacing w:line="320" w:lineRule="exact"/>
              <w:jc w:val="center"/>
              <w:rPr>
                <w:rFonts w:ascii="黑体" w:hAnsi="宋体" w:eastAsia="黑体"/>
                <w:spacing w:val="-6"/>
                <w:sz w:val="24"/>
              </w:rPr>
            </w:pPr>
          </w:p>
        </w:tc>
      </w:tr>
      <w:tr>
        <w:tblPrEx>
          <w:tblLayout w:type="fixed"/>
          <w:tblCellMar>
            <w:top w:w="0" w:type="dxa"/>
            <w:left w:w="108" w:type="dxa"/>
            <w:bottom w:w="0" w:type="dxa"/>
            <w:right w:w="108" w:type="dxa"/>
          </w:tblCellMar>
        </w:tblPrEx>
        <w:trPr>
          <w:trHeight w:val="439" w:hRule="atLeast"/>
        </w:trPr>
        <w:tc>
          <w:tcPr>
            <w:tcW w:w="11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spacing w:val="-6"/>
                <w:sz w:val="24"/>
              </w:rPr>
            </w:pPr>
          </w:p>
        </w:tc>
        <w:tc>
          <w:tcPr>
            <w:tcW w:w="1406" w:type="dxa"/>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 w:val="24"/>
              </w:rPr>
            </w:pPr>
          </w:p>
        </w:tc>
        <w:tc>
          <w:tcPr>
            <w:tcW w:w="2149"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 w:val="24"/>
              </w:rPr>
            </w:pPr>
          </w:p>
        </w:tc>
        <w:tc>
          <w:tcPr>
            <w:tcW w:w="1724"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 w:val="24"/>
              </w:rPr>
            </w:pPr>
          </w:p>
        </w:tc>
        <w:tc>
          <w:tcPr>
            <w:tcW w:w="173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 w:val="24"/>
              </w:rPr>
            </w:pPr>
          </w:p>
        </w:tc>
        <w:tc>
          <w:tcPr>
            <w:tcW w:w="1668" w:type="dxa"/>
            <w:gridSpan w:val="2"/>
            <w:tcBorders>
              <w:top w:val="single" w:color="auto" w:sz="4" w:space="0"/>
              <w:left w:val="nil"/>
              <w:bottom w:val="single" w:color="auto" w:sz="4" w:space="0"/>
              <w:right w:val="single" w:color="auto" w:sz="4" w:space="0"/>
            </w:tcBorders>
          </w:tcPr>
          <w:p>
            <w:pPr>
              <w:spacing w:line="320" w:lineRule="exact"/>
              <w:jc w:val="center"/>
              <w:rPr>
                <w:rFonts w:ascii="黑体" w:hAnsi="宋体" w:eastAsia="黑体"/>
                <w:spacing w:val="-6"/>
                <w:sz w:val="24"/>
              </w:rPr>
            </w:pPr>
          </w:p>
        </w:tc>
      </w:tr>
      <w:tr>
        <w:tblPrEx>
          <w:tblLayout w:type="fixed"/>
          <w:tblCellMar>
            <w:top w:w="0" w:type="dxa"/>
            <w:left w:w="108" w:type="dxa"/>
            <w:bottom w:w="0" w:type="dxa"/>
            <w:right w:w="108" w:type="dxa"/>
          </w:tblCellMar>
        </w:tblPrEx>
        <w:trPr>
          <w:trHeight w:val="439" w:hRule="atLeast"/>
        </w:trPr>
        <w:tc>
          <w:tcPr>
            <w:tcW w:w="11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spacing w:val="-6"/>
                <w:sz w:val="24"/>
              </w:rPr>
            </w:pPr>
          </w:p>
        </w:tc>
        <w:tc>
          <w:tcPr>
            <w:tcW w:w="1406" w:type="dxa"/>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 w:val="24"/>
              </w:rPr>
            </w:pPr>
          </w:p>
        </w:tc>
        <w:tc>
          <w:tcPr>
            <w:tcW w:w="2149"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 w:val="24"/>
              </w:rPr>
            </w:pPr>
          </w:p>
        </w:tc>
        <w:tc>
          <w:tcPr>
            <w:tcW w:w="1724"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 w:val="24"/>
              </w:rPr>
            </w:pPr>
          </w:p>
        </w:tc>
        <w:tc>
          <w:tcPr>
            <w:tcW w:w="173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 w:val="24"/>
              </w:rPr>
            </w:pPr>
          </w:p>
        </w:tc>
        <w:tc>
          <w:tcPr>
            <w:tcW w:w="1668" w:type="dxa"/>
            <w:gridSpan w:val="2"/>
            <w:tcBorders>
              <w:top w:val="single" w:color="auto" w:sz="4" w:space="0"/>
              <w:left w:val="nil"/>
              <w:bottom w:val="single" w:color="auto" w:sz="4" w:space="0"/>
              <w:right w:val="single" w:color="auto" w:sz="4" w:space="0"/>
            </w:tcBorders>
          </w:tcPr>
          <w:p>
            <w:pPr>
              <w:spacing w:line="320" w:lineRule="exact"/>
              <w:jc w:val="center"/>
              <w:rPr>
                <w:rFonts w:ascii="黑体" w:hAnsi="宋体" w:eastAsia="黑体"/>
                <w:spacing w:val="-6"/>
                <w:sz w:val="24"/>
              </w:rPr>
            </w:pPr>
          </w:p>
        </w:tc>
      </w:tr>
      <w:tr>
        <w:tblPrEx>
          <w:tblLayout w:type="fixed"/>
          <w:tblCellMar>
            <w:top w:w="0" w:type="dxa"/>
            <w:left w:w="108" w:type="dxa"/>
            <w:bottom w:w="0" w:type="dxa"/>
            <w:right w:w="108" w:type="dxa"/>
          </w:tblCellMar>
        </w:tblPrEx>
        <w:trPr>
          <w:trHeight w:val="449" w:hRule="atLeast"/>
        </w:trPr>
        <w:tc>
          <w:tcPr>
            <w:tcW w:w="116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spacing w:val="-6"/>
                <w:sz w:val="24"/>
              </w:rPr>
            </w:pPr>
          </w:p>
        </w:tc>
        <w:tc>
          <w:tcPr>
            <w:tcW w:w="1406" w:type="dxa"/>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 w:val="24"/>
              </w:rPr>
            </w:pPr>
          </w:p>
        </w:tc>
        <w:tc>
          <w:tcPr>
            <w:tcW w:w="2149"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 w:val="24"/>
              </w:rPr>
            </w:pPr>
          </w:p>
        </w:tc>
        <w:tc>
          <w:tcPr>
            <w:tcW w:w="1724" w:type="dxa"/>
            <w:gridSpan w:val="5"/>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 w:val="24"/>
              </w:rPr>
            </w:pPr>
          </w:p>
        </w:tc>
        <w:tc>
          <w:tcPr>
            <w:tcW w:w="1737" w:type="dxa"/>
            <w:gridSpan w:val="2"/>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 w:val="24"/>
              </w:rPr>
            </w:pPr>
          </w:p>
        </w:tc>
        <w:tc>
          <w:tcPr>
            <w:tcW w:w="1668" w:type="dxa"/>
            <w:gridSpan w:val="2"/>
            <w:tcBorders>
              <w:top w:val="single" w:color="auto" w:sz="4" w:space="0"/>
              <w:left w:val="nil"/>
              <w:bottom w:val="single" w:color="auto" w:sz="4" w:space="0"/>
              <w:right w:val="single" w:color="auto" w:sz="4" w:space="0"/>
            </w:tcBorders>
          </w:tcPr>
          <w:p>
            <w:pPr>
              <w:spacing w:line="320" w:lineRule="exact"/>
              <w:rPr>
                <w:rFonts w:ascii="黑体" w:hAnsi="宋体" w:eastAsia="黑体"/>
                <w:spacing w:val="-6"/>
                <w:sz w:val="24"/>
              </w:rPr>
            </w:pPr>
          </w:p>
        </w:tc>
      </w:tr>
      <w:tr>
        <w:tblPrEx>
          <w:tblLayout w:type="fixed"/>
          <w:tblCellMar>
            <w:top w:w="0" w:type="dxa"/>
            <w:left w:w="108" w:type="dxa"/>
            <w:bottom w:w="0" w:type="dxa"/>
            <w:right w:w="108" w:type="dxa"/>
          </w:tblCellMar>
        </w:tblPrEx>
        <w:trPr>
          <w:trHeight w:val="700" w:hRule="atLeast"/>
        </w:trPr>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宋体" w:eastAsia="黑体"/>
                <w:b/>
                <w:bCs/>
                <w:spacing w:val="-6"/>
                <w:sz w:val="24"/>
              </w:rPr>
            </w:pPr>
            <w:r>
              <w:rPr>
                <w:rFonts w:hint="eastAsia" w:ascii="黑体" w:hAnsi="宋体" w:eastAsia="黑体"/>
                <w:b/>
                <w:bCs/>
                <w:spacing w:val="-6"/>
                <w:sz w:val="24"/>
              </w:rPr>
              <w:t>付款金额</w:t>
            </w:r>
          </w:p>
        </w:tc>
        <w:tc>
          <w:tcPr>
            <w:tcW w:w="1406" w:type="dxa"/>
            <w:tcBorders>
              <w:top w:val="single" w:color="auto" w:sz="4" w:space="0"/>
              <w:left w:val="nil"/>
              <w:bottom w:val="single" w:color="auto" w:sz="4" w:space="0"/>
              <w:right w:val="single" w:color="auto" w:sz="4" w:space="0"/>
            </w:tcBorders>
            <w:vAlign w:val="center"/>
          </w:tcPr>
          <w:p>
            <w:pPr>
              <w:spacing w:line="320" w:lineRule="exact"/>
              <w:jc w:val="right"/>
              <w:rPr>
                <w:rFonts w:ascii="黑体" w:hAnsi="宋体" w:eastAsia="黑体"/>
                <w:spacing w:val="-6"/>
                <w:sz w:val="24"/>
              </w:rPr>
            </w:pPr>
          </w:p>
        </w:tc>
        <w:tc>
          <w:tcPr>
            <w:tcW w:w="2149" w:type="dxa"/>
            <w:gridSpan w:val="3"/>
            <w:tcBorders>
              <w:top w:val="single" w:color="auto" w:sz="4" w:space="0"/>
              <w:left w:val="nil"/>
              <w:bottom w:val="single" w:color="auto" w:sz="4" w:space="0"/>
              <w:right w:val="single" w:color="auto" w:sz="4" w:space="0"/>
            </w:tcBorders>
            <w:vAlign w:val="center"/>
          </w:tcPr>
          <w:p>
            <w:pPr>
              <w:spacing w:line="320" w:lineRule="exact"/>
              <w:ind w:right="114"/>
              <w:jc w:val="right"/>
              <w:rPr>
                <w:rFonts w:ascii="黑体" w:hAnsi="宋体" w:eastAsia="黑体"/>
                <w:spacing w:val="-6"/>
                <w:sz w:val="24"/>
              </w:rPr>
            </w:pPr>
            <w:r>
              <w:rPr>
                <w:rFonts w:hint="eastAsia" w:ascii="黑体" w:hAnsi="宋体" w:eastAsia="黑体"/>
                <w:b/>
                <w:bCs/>
                <w:spacing w:val="-6"/>
                <w:sz w:val="24"/>
              </w:rPr>
              <w:t>付款日期</w:t>
            </w:r>
          </w:p>
        </w:tc>
        <w:tc>
          <w:tcPr>
            <w:tcW w:w="1724" w:type="dxa"/>
            <w:gridSpan w:val="5"/>
            <w:tcBorders>
              <w:top w:val="single" w:color="auto" w:sz="4" w:space="0"/>
              <w:left w:val="nil"/>
              <w:bottom w:val="single" w:color="auto" w:sz="4" w:space="0"/>
              <w:right w:val="single" w:color="auto" w:sz="4" w:space="0"/>
            </w:tcBorders>
            <w:vAlign w:val="center"/>
          </w:tcPr>
          <w:p>
            <w:pPr>
              <w:spacing w:line="320" w:lineRule="exact"/>
              <w:jc w:val="right"/>
              <w:rPr>
                <w:rFonts w:ascii="黑体" w:hAnsi="宋体" w:eastAsia="黑体"/>
                <w:spacing w:val="-6"/>
                <w:sz w:val="24"/>
              </w:rPr>
            </w:pPr>
          </w:p>
        </w:tc>
        <w:tc>
          <w:tcPr>
            <w:tcW w:w="3405" w:type="dxa"/>
            <w:gridSpan w:val="4"/>
            <w:tcBorders>
              <w:top w:val="single" w:color="auto" w:sz="4" w:space="0"/>
              <w:left w:val="nil"/>
              <w:bottom w:val="single" w:color="auto" w:sz="4" w:space="0"/>
              <w:right w:val="single" w:color="auto" w:sz="4" w:space="0"/>
            </w:tcBorders>
            <w:vAlign w:val="center"/>
          </w:tcPr>
          <w:p>
            <w:pPr>
              <w:spacing w:line="320" w:lineRule="exact"/>
              <w:rPr>
                <w:rFonts w:ascii="黑体" w:hAnsi="宋体" w:eastAsia="黑体"/>
                <w:b/>
                <w:bCs/>
                <w:spacing w:val="-6"/>
                <w:sz w:val="24"/>
              </w:rPr>
            </w:pPr>
            <w:r>
              <w:rPr>
                <w:rFonts w:hint="eastAsia" w:ascii="黑体" w:hAnsi="宋体" w:eastAsia="黑体"/>
                <w:b/>
                <w:bCs/>
                <w:spacing w:val="-6"/>
                <w:sz w:val="24"/>
              </w:rPr>
              <w:t>客户签名盖章</w:t>
            </w:r>
          </w:p>
        </w:tc>
      </w:tr>
      <w:tr>
        <w:tblPrEx>
          <w:tblLayout w:type="fixed"/>
          <w:tblCellMar>
            <w:top w:w="0" w:type="dxa"/>
            <w:left w:w="108" w:type="dxa"/>
            <w:bottom w:w="0" w:type="dxa"/>
            <w:right w:w="108" w:type="dxa"/>
          </w:tblCellMar>
        </w:tblPrEx>
        <w:trPr>
          <w:trHeight w:val="435" w:hRule="atLeast"/>
        </w:trPr>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107" w:leftChars="-51"/>
              <w:jc w:val="center"/>
              <w:rPr>
                <w:rFonts w:ascii="黑体" w:hAnsi="宋体" w:eastAsia="黑体"/>
                <w:b/>
                <w:bCs/>
                <w:spacing w:val="-6"/>
                <w:sz w:val="24"/>
              </w:rPr>
            </w:pPr>
            <w:r>
              <w:rPr>
                <w:rFonts w:hint="eastAsia" w:ascii="黑体" w:hAnsi="宋体" w:eastAsia="黑体"/>
                <w:b/>
                <w:bCs/>
                <w:spacing w:val="-6"/>
                <w:sz w:val="24"/>
              </w:rPr>
              <w:t>开户名称</w:t>
            </w:r>
          </w:p>
        </w:tc>
        <w:tc>
          <w:tcPr>
            <w:tcW w:w="3911" w:type="dxa"/>
            <w:gridSpan w:val="5"/>
            <w:tcBorders>
              <w:top w:val="single" w:color="auto" w:sz="4" w:space="0"/>
              <w:left w:val="nil"/>
              <w:bottom w:val="single" w:color="auto" w:sz="4" w:space="0"/>
              <w:right w:val="single" w:color="auto" w:sz="4" w:space="0"/>
            </w:tcBorders>
            <w:vAlign w:val="center"/>
          </w:tcPr>
          <w:p>
            <w:pPr>
              <w:spacing w:line="320" w:lineRule="exact"/>
              <w:rPr>
                <w:rFonts w:ascii="黑体" w:hAnsi="宋体" w:eastAsia="黑体"/>
                <w:spacing w:val="-6"/>
                <w:szCs w:val="21"/>
              </w:rPr>
            </w:pPr>
            <w:r>
              <w:rPr>
                <w:rFonts w:hint="eastAsia" w:ascii="黑体" w:eastAsia="黑体"/>
                <w:sz w:val="22"/>
                <w:szCs w:val="22"/>
              </w:rPr>
              <w:t>上海阳成工学企业管理咨询有限公司</w:t>
            </w:r>
          </w:p>
        </w:tc>
        <w:tc>
          <w:tcPr>
            <w:tcW w:w="993" w:type="dxa"/>
            <w:gridSpan w:val="2"/>
            <w:tcBorders>
              <w:top w:val="single" w:color="auto" w:sz="4" w:space="0"/>
              <w:left w:val="nil"/>
              <w:bottom w:val="single" w:color="auto" w:sz="4" w:space="0"/>
              <w:right w:val="single" w:color="auto" w:sz="4" w:space="0"/>
            </w:tcBorders>
            <w:vAlign w:val="center"/>
          </w:tcPr>
          <w:p>
            <w:pPr>
              <w:spacing w:line="320" w:lineRule="exact"/>
              <w:ind w:left="-107" w:leftChars="-51"/>
              <w:jc w:val="center"/>
              <w:rPr>
                <w:rFonts w:ascii="黑体" w:hAnsi="宋体" w:eastAsia="黑体"/>
                <w:spacing w:val="-6"/>
                <w:sz w:val="24"/>
              </w:rPr>
            </w:pPr>
            <w:r>
              <w:rPr>
                <w:rFonts w:hint="eastAsia" w:ascii="黑体" w:hAnsi="宋体" w:eastAsia="黑体"/>
                <w:spacing w:val="-6"/>
                <w:sz w:val="24"/>
              </w:rPr>
              <w:t>电  话</w:t>
            </w:r>
          </w:p>
        </w:tc>
        <w:tc>
          <w:tcPr>
            <w:tcW w:w="3780" w:type="dxa"/>
            <w:gridSpan w:val="6"/>
            <w:tcBorders>
              <w:top w:val="single" w:color="auto" w:sz="4" w:space="0"/>
              <w:left w:val="nil"/>
              <w:bottom w:val="single" w:color="auto" w:sz="4" w:space="0"/>
              <w:right w:val="single" w:color="auto" w:sz="4" w:space="0"/>
            </w:tcBorders>
            <w:vAlign w:val="center"/>
          </w:tcPr>
          <w:p>
            <w:pPr>
              <w:spacing w:line="320" w:lineRule="exact"/>
              <w:rPr>
                <w:rFonts w:ascii="黑体" w:hAnsi="宋体" w:eastAsia="黑体"/>
                <w:spacing w:val="-6"/>
                <w:szCs w:val="21"/>
              </w:rPr>
            </w:pPr>
            <w:r>
              <w:rPr>
                <w:rFonts w:hint="eastAsia" w:ascii="黑体" w:hAnsi="宋体" w:eastAsia="黑体"/>
                <w:spacing w:val="-6"/>
              </w:rPr>
              <w:t>021-65105652、65103990</w:t>
            </w:r>
          </w:p>
        </w:tc>
      </w:tr>
      <w:tr>
        <w:tblPrEx>
          <w:tblLayout w:type="fixed"/>
          <w:tblCellMar>
            <w:top w:w="0" w:type="dxa"/>
            <w:left w:w="108" w:type="dxa"/>
            <w:bottom w:w="0" w:type="dxa"/>
            <w:right w:w="108" w:type="dxa"/>
          </w:tblCellMar>
        </w:tblPrEx>
        <w:trPr>
          <w:trHeight w:val="435" w:hRule="atLeast"/>
        </w:trPr>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107" w:leftChars="-51"/>
              <w:jc w:val="center"/>
              <w:rPr>
                <w:rFonts w:ascii="黑体" w:hAnsi="宋体" w:eastAsia="黑体"/>
                <w:b/>
                <w:bCs/>
                <w:spacing w:val="-6"/>
                <w:sz w:val="24"/>
              </w:rPr>
            </w:pPr>
            <w:r>
              <w:rPr>
                <w:rFonts w:hint="eastAsia" w:ascii="黑体" w:hAnsi="宋体" w:eastAsia="黑体"/>
                <w:b/>
                <w:bCs/>
                <w:spacing w:val="-6"/>
                <w:sz w:val="24"/>
              </w:rPr>
              <w:t>开户银行</w:t>
            </w:r>
          </w:p>
        </w:tc>
        <w:tc>
          <w:tcPr>
            <w:tcW w:w="3911" w:type="dxa"/>
            <w:gridSpan w:val="5"/>
            <w:tcBorders>
              <w:top w:val="single" w:color="auto" w:sz="4" w:space="0"/>
              <w:left w:val="nil"/>
              <w:bottom w:val="single" w:color="auto" w:sz="4" w:space="0"/>
              <w:right w:val="single" w:color="auto" w:sz="4" w:space="0"/>
            </w:tcBorders>
            <w:vAlign w:val="center"/>
          </w:tcPr>
          <w:p>
            <w:pPr>
              <w:spacing w:line="320" w:lineRule="exact"/>
              <w:rPr>
                <w:rFonts w:ascii="黑体" w:hAnsi="黑体" w:eastAsia="黑体"/>
                <w:spacing w:val="-6"/>
                <w:szCs w:val="21"/>
              </w:rPr>
            </w:pPr>
            <w:r>
              <w:rPr>
                <w:rFonts w:hint="eastAsia" w:ascii="黑体" w:eastAsia="黑体"/>
                <w:sz w:val="22"/>
                <w:szCs w:val="22"/>
              </w:rPr>
              <w:t>中国建设银行上海国定路支行</w:t>
            </w:r>
          </w:p>
        </w:tc>
        <w:tc>
          <w:tcPr>
            <w:tcW w:w="993" w:type="dxa"/>
            <w:gridSpan w:val="2"/>
            <w:tcBorders>
              <w:top w:val="single" w:color="auto" w:sz="4" w:space="0"/>
              <w:left w:val="nil"/>
              <w:bottom w:val="single" w:color="auto" w:sz="4" w:space="0"/>
              <w:right w:val="single" w:color="auto" w:sz="4" w:space="0"/>
            </w:tcBorders>
            <w:vAlign w:val="center"/>
          </w:tcPr>
          <w:p>
            <w:pPr>
              <w:spacing w:line="320" w:lineRule="exact"/>
              <w:ind w:left="-107" w:leftChars="-51"/>
              <w:jc w:val="center"/>
              <w:rPr>
                <w:rFonts w:ascii="黑体" w:hAnsi="宋体" w:eastAsia="黑体"/>
                <w:spacing w:val="-6"/>
                <w:sz w:val="24"/>
              </w:rPr>
            </w:pPr>
            <w:r>
              <w:rPr>
                <w:rFonts w:hint="eastAsia" w:ascii="黑体" w:hAnsi="宋体" w:eastAsia="黑体"/>
                <w:spacing w:val="-6"/>
                <w:sz w:val="24"/>
              </w:rPr>
              <w:t>地  址</w:t>
            </w:r>
          </w:p>
        </w:tc>
        <w:tc>
          <w:tcPr>
            <w:tcW w:w="3780" w:type="dxa"/>
            <w:gridSpan w:val="6"/>
            <w:tcBorders>
              <w:top w:val="single" w:color="auto" w:sz="4" w:space="0"/>
              <w:left w:val="nil"/>
              <w:bottom w:val="single" w:color="auto" w:sz="4" w:space="0"/>
              <w:right w:val="single" w:color="auto" w:sz="4" w:space="0"/>
            </w:tcBorders>
            <w:vAlign w:val="center"/>
          </w:tcPr>
          <w:p>
            <w:pPr>
              <w:spacing w:line="320" w:lineRule="exact"/>
              <w:rPr>
                <w:rFonts w:ascii="黑体" w:hAnsi="宋体" w:eastAsia="黑体"/>
                <w:spacing w:val="-6"/>
                <w:szCs w:val="21"/>
              </w:rPr>
            </w:pPr>
            <w:r>
              <w:rPr>
                <w:rFonts w:hint="eastAsia" w:ascii="黑体" w:eastAsia="黑体"/>
                <w:sz w:val="22"/>
                <w:szCs w:val="22"/>
              </w:rPr>
              <w:t>上海市国定路335号1号楼6楼</w:t>
            </w:r>
          </w:p>
        </w:tc>
      </w:tr>
      <w:tr>
        <w:tblPrEx>
          <w:tblLayout w:type="fixed"/>
          <w:tblCellMar>
            <w:top w:w="0" w:type="dxa"/>
            <w:left w:w="108" w:type="dxa"/>
            <w:bottom w:w="0" w:type="dxa"/>
            <w:right w:w="108" w:type="dxa"/>
          </w:tblCellMar>
        </w:tblPrEx>
        <w:trPr>
          <w:trHeight w:val="435" w:hRule="atLeast"/>
        </w:trPr>
        <w:tc>
          <w:tcPr>
            <w:tcW w:w="116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107" w:leftChars="-51"/>
              <w:jc w:val="center"/>
              <w:rPr>
                <w:rFonts w:ascii="黑体" w:hAnsi="宋体" w:eastAsia="黑体"/>
                <w:b/>
                <w:bCs/>
                <w:spacing w:val="-6"/>
                <w:sz w:val="24"/>
              </w:rPr>
            </w:pPr>
            <w:r>
              <w:rPr>
                <w:rFonts w:hint="eastAsia" w:ascii="黑体" w:hAnsi="宋体" w:eastAsia="黑体"/>
                <w:b/>
                <w:bCs/>
                <w:spacing w:val="-6"/>
                <w:sz w:val="24"/>
              </w:rPr>
              <w:t>账    号</w:t>
            </w:r>
          </w:p>
        </w:tc>
        <w:tc>
          <w:tcPr>
            <w:tcW w:w="8684" w:type="dxa"/>
            <w:gridSpan w:val="13"/>
            <w:tcBorders>
              <w:top w:val="single" w:color="auto" w:sz="4" w:space="0"/>
              <w:left w:val="nil"/>
              <w:bottom w:val="single" w:color="auto" w:sz="4" w:space="0"/>
              <w:right w:val="single" w:color="auto" w:sz="4" w:space="0"/>
            </w:tcBorders>
            <w:vAlign w:val="center"/>
          </w:tcPr>
          <w:p>
            <w:pPr>
              <w:spacing w:line="320" w:lineRule="exact"/>
              <w:rPr>
                <w:rFonts w:ascii="黑体" w:hAnsi="宋体" w:eastAsia="黑体"/>
                <w:b/>
                <w:bCs/>
                <w:spacing w:val="-6"/>
                <w:szCs w:val="21"/>
              </w:rPr>
            </w:pPr>
            <w:r>
              <w:rPr>
                <w:rFonts w:hint="eastAsia" w:ascii="黑体" w:eastAsia="黑体"/>
                <w:sz w:val="22"/>
                <w:szCs w:val="22"/>
              </w:rPr>
              <w:t>310 0166 9701 0525 14503</w:t>
            </w:r>
            <w:r>
              <w:rPr>
                <w:rFonts w:hint="eastAsia" w:ascii="黑体" w:hAnsi="宋体" w:eastAsia="黑体"/>
              </w:rPr>
              <w:t>（请选择通过银行电汇，谢谢！）</w:t>
            </w:r>
          </w:p>
        </w:tc>
      </w:tr>
      <w:tr>
        <w:tblPrEx>
          <w:tblLayout w:type="fixed"/>
          <w:tblCellMar>
            <w:top w:w="0" w:type="dxa"/>
            <w:left w:w="108" w:type="dxa"/>
            <w:bottom w:w="0" w:type="dxa"/>
            <w:right w:w="108" w:type="dxa"/>
          </w:tblCellMar>
        </w:tblPrEx>
        <w:trPr>
          <w:trHeight w:val="427" w:hRule="atLeast"/>
        </w:trPr>
        <w:tc>
          <w:tcPr>
            <w:tcW w:w="9849" w:type="dxa"/>
            <w:gridSpan w:val="15"/>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黑体" w:hAnsi="宋体" w:eastAsia="黑体"/>
                <w:spacing w:val="-6"/>
                <w:sz w:val="24"/>
              </w:rPr>
            </w:pPr>
            <w:r>
              <w:rPr>
                <w:rFonts w:hint="eastAsia" w:ascii="黑体" w:hAnsi="宋体" w:eastAsia="黑体"/>
                <w:spacing w:val="-6"/>
                <w:sz w:val="24"/>
              </w:rPr>
              <w:t xml:space="preserve">针对本次课程您希望解决哪些问题？ </w:t>
            </w:r>
          </w:p>
        </w:tc>
      </w:tr>
      <w:tr>
        <w:tblPrEx>
          <w:tblLayout w:type="fixed"/>
          <w:tblCellMar>
            <w:top w:w="0" w:type="dxa"/>
            <w:left w:w="108" w:type="dxa"/>
            <w:bottom w:w="0" w:type="dxa"/>
            <w:right w:w="108" w:type="dxa"/>
          </w:tblCellMar>
        </w:tblPrEx>
        <w:trPr>
          <w:trHeight w:val="427" w:hRule="atLeast"/>
        </w:trPr>
        <w:tc>
          <w:tcPr>
            <w:tcW w:w="10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宋体" w:eastAsia="黑体"/>
                <w:spacing w:val="-6"/>
                <w:sz w:val="24"/>
              </w:rPr>
            </w:pPr>
            <w:r>
              <w:rPr>
                <w:rFonts w:hint="eastAsia" w:ascii="黑体" w:hAnsi="宋体" w:eastAsia="黑体"/>
                <w:spacing w:val="-6"/>
                <w:sz w:val="24"/>
              </w:rPr>
              <w:t>1</w:t>
            </w:r>
          </w:p>
        </w:tc>
        <w:tc>
          <w:tcPr>
            <w:tcW w:w="8781" w:type="dxa"/>
            <w:gridSpan w:val="14"/>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 w:val="24"/>
              </w:rPr>
            </w:pPr>
          </w:p>
        </w:tc>
      </w:tr>
      <w:tr>
        <w:tblPrEx>
          <w:tblLayout w:type="fixed"/>
          <w:tblCellMar>
            <w:top w:w="0" w:type="dxa"/>
            <w:left w:w="108" w:type="dxa"/>
            <w:bottom w:w="0" w:type="dxa"/>
            <w:right w:w="108" w:type="dxa"/>
          </w:tblCellMar>
        </w:tblPrEx>
        <w:trPr>
          <w:trHeight w:val="427" w:hRule="atLeast"/>
        </w:trPr>
        <w:tc>
          <w:tcPr>
            <w:tcW w:w="10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宋体" w:eastAsia="黑体"/>
                <w:spacing w:val="-6"/>
                <w:sz w:val="24"/>
              </w:rPr>
            </w:pPr>
            <w:r>
              <w:rPr>
                <w:rFonts w:hint="eastAsia" w:ascii="黑体" w:hAnsi="宋体" w:eastAsia="黑体"/>
                <w:spacing w:val="-6"/>
                <w:sz w:val="24"/>
              </w:rPr>
              <w:t>2</w:t>
            </w:r>
          </w:p>
        </w:tc>
        <w:tc>
          <w:tcPr>
            <w:tcW w:w="8781" w:type="dxa"/>
            <w:gridSpan w:val="14"/>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 w:val="24"/>
              </w:rPr>
            </w:pPr>
          </w:p>
        </w:tc>
      </w:tr>
      <w:tr>
        <w:tblPrEx>
          <w:tblLayout w:type="fixed"/>
          <w:tblCellMar>
            <w:top w:w="0" w:type="dxa"/>
            <w:left w:w="108" w:type="dxa"/>
            <w:bottom w:w="0" w:type="dxa"/>
            <w:right w:w="108" w:type="dxa"/>
          </w:tblCellMar>
        </w:tblPrEx>
        <w:trPr>
          <w:trHeight w:val="427" w:hRule="atLeast"/>
        </w:trPr>
        <w:tc>
          <w:tcPr>
            <w:tcW w:w="10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宋体" w:eastAsia="黑体"/>
                <w:spacing w:val="-6"/>
                <w:sz w:val="24"/>
              </w:rPr>
            </w:pPr>
            <w:r>
              <w:rPr>
                <w:rFonts w:hint="eastAsia" w:ascii="黑体" w:hAnsi="宋体" w:eastAsia="黑体"/>
                <w:spacing w:val="-6"/>
                <w:sz w:val="24"/>
              </w:rPr>
              <w:t>3</w:t>
            </w:r>
          </w:p>
        </w:tc>
        <w:tc>
          <w:tcPr>
            <w:tcW w:w="8781" w:type="dxa"/>
            <w:gridSpan w:val="14"/>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 w:val="24"/>
              </w:rPr>
            </w:pPr>
          </w:p>
        </w:tc>
      </w:tr>
      <w:tr>
        <w:tblPrEx>
          <w:tblLayout w:type="fixed"/>
          <w:tblCellMar>
            <w:top w:w="0" w:type="dxa"/>
            <w:left w:w="108" w:type="dxa"/>
            <w:bottom w:w="0" w:type="dxa"/>
            <w:right w:w="108" w:type="dxa"/>
          </w:tblCellMar>
        </w:tblPrEx>
        <w:trPr>
          <w:trHeight w:val="427" w:hRule="atLeast"/>
        </w:trPr>
        <w:tc>
          <w:tcPr>
            <w:tcW w:w="10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宋体" w:eastAsia="黑体"/>
                <w:spacing w:val="-6"/>
                <w:sz w:val="24"/>
              </w:rPr>
            </w:pPr>
            <w:r>
              <w:rPr>
                <w:rFonts w:hint="eastAsia" w:ascii="黑体" w:hAnsi="宋体" w:eastAsia="黑体"/>
                <w:spacing w:val="-6"/>
                <w:sz w:val="24"/>
              </w:rPr>
              <w:t>4</w:t>
            </w:r>
          </w:p>
        </w:tc>
        <w:tc>
          <w:tcPr>
            <w:tcW w:w="8781" w:type="dxa"/>
            <w:gridSpan w:val="14"/>
            <w:tcBorders>
              <w:top w:val="single" w:color="auto" w:sz="4" w:space="0"/>
              <w:left w:val="nil"/>
              <w:bottom w:val="single" w:color="auto" w:sz="4" w:space="0"/>
              <w:right w:val="single" w:color="auto" w:sz="4" w:space="0"/>
            </w:tcBorders>
            <w:vAlign w:val="center"/>
          </w:tcPr>
          <w:p>
            <w:pPr>
              <w:spacing w:line="320" w:lineRule="exact"/>
              <w:jc w:val="center"/>
              <w:rPr>
                <w:rFonts w:ascii="黑体" w:hAnsi="宋体" w:eastAsia="黑体"/>
                <w:spacing w:val="-6"/>
                <w:sz w:val="24"/>
              </w:rPr>
            </w:pPr>
          </w:p>
        </w:tc>
      </w:tr>
      <w:tr>
        <w:tblPrEx>
          <w:tblLayout w:type="fixed"/>
          <w:tblCellMar>
            <w:top w:w="0" w:type="dxa"/>
            <w:left w:w="108" w:type="dxa"/>
            <w:bottom w:w="0" w:type="dxa"/>
            <w:right w:w="108" w:type="dxa"/>
          </w:tblCellMar>
        </w:tblPrEx>
        <w:trPr>
          <w:trHeight w:val="427" w:hRule="atLeast"/>
        </w:trPr>
        <w:tc>
          <w:tcPr>
            <w:tcW w:w="9849" w:type="dxa"/>
            <w:gridSpan w:val="1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黑体" w:hAnsi="宋体" w:eastAsia="黑体"/>
                <w:spacing w:val="-6"/>
                <w:sz w:val="24"/>
              </w:rPr>
            </w:pPr>
            <w:r>
              <w:rPr>
                <w:rFonts w:hint="eastAsia" w:ascii="黑体" w:hAnsi="宋体" w:eastAsia="黑体"/>
                <w:bCs/>
                <w:szCs w:val="21"/>
              </w:rPr>
              <w:t>温馨提示</w:t>
            </w:r>
            <w:r>
              <w:rPr>
                <w:rFonts w:hint="eastAsia" w:ascii="黑体" w:hAnsi="宋体" w:eastAsia="黑体"/>
                <w:bCs/>
                <w:spacing w:val="-6"/>
                <w:sz w:val="24"/>
              </w:rPr>
              <w:t>：</w:t>
            </w:r>
            <w:r>
              <w:rPr>
                <w:rFonts w:hint="eastAsia" w:ascii="黑体" w:hAnsi="宋体" w:eastAsia="黑体"/>
                <w:bCs/>
                <w:szCs w:val="21"/>
              </w:rPr>
              <w:t>请按问题重要性依次填写，我们将反馈给课程讲师，以增强课程的针对性，提升培训效果。</w:t>
            </w:r>
          </w:p>
        </w:tc>
      </w:tr>
    </w:tbl>
    <w:p>
      <w:pPr>
        <w:rPr>
          <w:rFonts w:ascii="宋体" w:hAnsi="宋体"/>
          <w:color w:val="FF0000"/>
          <w:sz w:val="52"/>
          <w:szCs w:val="52"/>
        </w:rPr>
      </w:pPr>
      <w:r>
        <w:rPr>
          <w:rFonts w:hint="eastAsia" w:ascii="宋体" w:hAnsi="宋体"/>
          <w:color w:val="FF0000"/>
          <w:sz w:val="52"/>
          <w:szCs w:val="52"/>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635" w:right="1077" w:bottom="1021" w:left="1077" w:header="851" w:footer="34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方正大黑简体">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rFonts w:ascii="Arial Unicode MS" w:hAnsi="Arial Unicode MS" w:eastAsia="Arial Unicode MS" w:cs="Arial Unicode MS"/>
        <w:sz w:val="18"/>
        <w:szCs w:val="18"/>
      </w:rPr>
      <w:pict>
        <v:shape id="_x0000_s2051" o:spid="_x0000_s2051" o:spt="32" type="#_x0000_t32" style="position:absolute;left:0pt;margin-left:-1.75pt;margin-top:-1.4pt;height:0.15pt;width:479.45pt;z-index:251659264;mso-width-relative:page;mso-height-relative:page;" o:connectortype="straight" filled="f" coordsize="21600,21600">
          <v:path arrowok="t"/>
          <v:fill on="f" focussize="0,0"/>
          <v:stroke weight="1pt"/>
          <v:imagedata o:title=""/>
          <o:lock v:ext="edit"/>
        </v:shape>
      </w:pict>
    </w:r>
    <w:r>
      <w:rPr>
        <w:rFonts w:hint="eastAsia" w:ascii="Arial Unicode MS" w:hAnsi="Arial Unicode MS" w:eastAsia="Arial Unicode MS" w:cs="Arial Unicode MS"/>
        <w:sz w:val="18"/>
        <w:szCs w:val="18"/>
      </w:rPr>
      <w:t xml:space="preserve">地址：上海市杨浦区国定路335号1号楼6楼   </w:t>
    </w:r>
    <w:r>
      <w:rPr>
        <w:rFonts w:hint="eastAsia" w:ascii="Arial Unicode MS" w:hAnsi="Arial Unicode MS" w:eastAsia="Arial Unicode MS" w:cs="Arial Unicode MS"/>
      </w:rPr>
      <w:t xml:space="preserve">                                 </w:t>
    </w:r>
    <w:r>
      <w:fldChar w:fldCharType="begin"/>
    </w:r>
    <w:r>
      <w:instrText xml:space="preserve"> HYPERLINK "http://www.yc-mc.com" </w:instrText>
    </w:r>
    <w:r>
      <w:fldChar w:fldCharType="separate"/>
    </w:r>
    <w:r>
      <w:rPr>
        <w:rStyle w:val="11"/>
        <w:rFonts w:hint="eastAsia"/>
      </w:rPr>
      <w:t>www.ycimprove.com</w:t>
    </w:r>
    <w:r>
      <w:rPr>
        <w:rStyle w:val="11"/>
        <w:rFonts w:hint="eastAsia"/>
      </w:rPr>
      <w:fldChar w:fldCharType="end"/>
    </w:r>
  </w:p>
  <w:p>
    <w:pPr>
      <w:pStyle w:val="6"/>
      <w:jc w:val="both"/>
      <w:rPr>
        <w:rFonts w:ascii="Arial Unicode MS" w:hAnsi="Arial Unicode MS" w:eastAsia="Arial Unicode MS" w:cs="Arial Unicode MS"/>
      </w:rPr>
    </w:pPr>
    <w:r>
      <w:rPr>
        <w:rFonts w:hint="eastAsia" w:ascii="Arial Unicode MS" w:hAnsi="Arial Unicode MS" w:eastAsia="Arial Unicode MS" w:cs="Arial Unicode MS"/>
      </w:rPr>
      <w:t>电话：021</w:t>
    </w:r>
    <w:r>
      <w:rPr>
        <w:rFonts w:ascii="Arial Unicode MS" w:hAnsi="Arial Unicode MS" w:eastAsia="Arial Unicode MS" w:cs="Arial Unicode MS"/>
      </w:rPr>
      <w:t>—</w:t>
    </w:r>
    <w:r>
      <w:rPr>
        <w:rFonts w:hint="eastAsia" w:ascii="Arial Unicode MS" w:hAnsi="Arial Unicode MS" w:eastAsia="Arial Unicode MS" w:cs="Arial Unicode MS"/>
      </w:rPr>
      <w:t>65105652                                                               传真：021-65103990</w:t>
    </w:r>
  </w:p>
  <w:p>
    <w:pPr>
      <w:pStyle w:val="6"/>
      <w:jc w:val="both"/>
    </w:pPr>
    <w:r>
      <w:pict>
        <v:shape id="文本框 6" o:spid="_x0000_s2052"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6"/>
                  <w:jc w:val="right"/>
                </w:pPr>
                <w:r>
                  <w:fldChar w:fldCharType="begin"/>
                </w:r>
                <w:r>
                  <w:instrText xml:space="preserve"> PAGE   \* MERGEFORMAT </w:instrText>
                </w:r>
                <w:r>
                  <w:fldChar w:fldCharType="separate"/>
                </w:r>
                <w:r>
                  <w:t>- 8 -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y="1"/>
      <w:rPr>
        <w:rStyle w:val="15"/>
      </w:rPr>
    </w:pPr>
    <w:r>
      <w:fldChar w:fldCharType="begin"/>
    </w:r>
    <w:r>
      <w:rPr>
        <w:rStyle w:val="15"/>
      </w:rPr>
      <w:instrText xml:space="preserve">PAGE  </w:instrText>
    </w:r>
    <w:r>
      <w:fldChar w:fldCharType="separate"/>
    </w:r>
    <w:r>
      <w:rPr>
        <w:rStyle w:val="15"/>
      </w:rPr>
      <w:t>7</w: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rFonts w:ascii="Arial Unicode MS" w:hAnsi="Arial Unicode MS" w:eastAsia="Arial Unicode MS" w:cs="Arial Unicode MS"/>
        <w:sz w:val="18"/>
        <w:szCs w:val="18"/>
      </w:rPr>
      <w:pict>
        <v:shape id="_x0000_s2054" o:spid="_x0000_s2054" o:spt="32" type="#_x0000_t32" style="position:absolute;left:0pt;margin-left:-1.75pt;margin-top:-1.4pt;height:0.15pt;width:479.45pt;z-index:251657216;mso-width-relative:page;mso-height-relative:page;" o:connectortype="straight" filled="f" coordsize="21600,21600">
          <v:path arrowok="t"/>
          <v:fill on="f" focussize="0,0"/>
          <v:stroke weight="1pt"/>
          <v:imagedata o:title=""/>
          <o:lock v:ext="edit"/>
        </v:shape>
      </w:pict>
    </w:r>
    <w:r>
      <w:rPr>
        <w:rFonts w:hint="eastAsia" w:ascii="Arial Unicode MS" w:hAnsi="Arial Unicode MS" w:eastAsia="Arial Unicode MS" w:cs="Arial Unicode MS"/>
        <w:sz w:val="18"/>
        <w:szCs w:val="18"/>
      </w:rPr>
      <w:t xml:space="preserve">地址：上海市杨浦区国定路335号1号楼6楼 </w:t>
    </w:r>
    <w:r>
      <w:rPr>
        <w:rFonts w:hint="eastAsia" w:ascii="Arial Unicode MS" w:hAnsi="Arial Unicode MS" w:eastAsia="Arial Unicode MS" w:cs="Arial Unicode MS"/>
      </w:rPr>
      <w:t xml:space="preserve">                                  </w:t>
    </w:r>
    <w:r>
      <w:fldChar w:fldCharType="begin"/>
    </w:r>
    <w:r>
      <w:instrText xml:space="preserve"> HYPERLINK "http://www.yc-mc.com" </w:instrText>
    </w:r>
    <w:r>
      <w:fldChar w:fldCharType="separate"/>
    </w:r>
    <w:r>
      <w:rPr>
        <w:rStyle w:val="11"/>
        <w:rFonts w:hint="eastAsia"/>
      </w:rPr>
      <w:t>www.ycimprove.com</w:t>
    </w:r>
    <w:r>
      <w:rPr>
        <w:rStyle w:val="11"/>
        <w:rFonts w:hint="eastAsia"/>
      </w:rPr>
      <w:fldChar w:fldCharType="end"/>
    </w:r>
  </w:p>
  <w:p>
    <w:pPr>
      <w:pStyle w:val="6"/>
      <w:rPr>
        <w:rFonts w:ascii="Arial Unicode MS" w:hAnsi="Arial Unicode MS" w:eastAsia="Arial Unicode MS" w:cs="Arial Unicode MS"/>
      </w:rPr>
    </w:pPr>
    <w:r>
      <w:rPr>
        <w:rFonts w:hint="eastAsia" w:ascii="Arial Unicode MS" w:hAnsi="Arial Unicode MS" w:eastAsia="Arial Unicode MS" w:cs="Arial Unicode MS"/>
      </w:rPr>
      <w:t>电话：021</w:t>
    </w:r>
    <w:r>
      <w:rPr>
        <w:rFonts w:ascii="Arial Unicode MS" w:hAnsi="Arial Unicode MS" w:eastAsia="Arial Unicode MS" w:cs="Arial Unicode MS"/>
      </w:rPr>
      <w:t>—</w:t>
    </w:r>
    <w:r>
      <w:rPr>
        <w:rFonts w:hint="eastAsia" w:ascii="Arial Unicode MS" w:hAnsi="Arial Unicode MS" w:eastAsia="Arial Unicode MS" w:cs="Arial Unicode MS"/>
      </w:rPr>
      <w:t xml:space="preserve">65105652                                                               传真：021-65103990 </w:t>
    </w:r>
  </w:p>
  <w:p>
    <w:pPr>
      <w:pStyle w:val="6"/>
      <w:rPr>
        <w:rFonts w:ascii="Arial Unicode MS" w:hAnsi="Arial Unicode MS" w:eastAsia="Arial Unicode MS" w:cs="Arial Unicode MS"/>
      </w:rPr>
    </w:pPr>
    <w:r>
      <w:pict>
        <v:shape id="_x0000_s2055" o:spid="_x0000_s2055" o:spt="202" type="#_x0000_t202" style="position:absolute;left:0pt;margin-left:472.65pt;margin-top:2.45pt;height:144pt;width:144p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1"/>
      </w:pBdr>
      <w:jc w:val="both"/>
      <w:rPr>
        <w:rFonts w:ascii="Arial Unicode MS" w:hAnsi="Arial Unicode MS" w:eastAsia="Arial Unicode MS" w:cs="Arial Unicode MS"/>
        <w:sz w:val="28"/>
        <w:szCs w:val="28"/>
      </w:rPr>
    </w:pPr>
    <w:r>
      <w:rPr>
        <w:rFonts w:ascii="Arial Unicode MS" w:hAnsi="Arial Unicode MS" w:eastAsia="Arial Unicode MS" w:cs="Arial Unicode MS"/>
        <w:sz w:val="28"/>
        <w:szCs w:val="28"/>
      </w:rPr>
      <w:pict>
        <v:rect id="_x0000_s2049" o:spid="_x0000_s2049" o:spt="1" style="position:absolute;left:0pt;margin-left:302.6pt;margin-top:-0.35pt;height:32.9pt;width:183.95pt;z-index:251660288;mso-width-relative:page;mso-height-relative:page;" stroked="f" coordsize="21600,21600">
          <v:path/>
          <v:fill focussize="0,0"/>
          <v:stroke on="f"/>
          <v:imagedata o:title=""/>
          <o:lock v:ext="edit"/>
          <v:textbox>
            <w:txbxContent>
              <w:p>
                <w:pPr>
                  <w:pStyle w:val="7"/>
                  <w:pBdr>
                    <w:bottom w:val="single" w:color="auto" w:sz="6" w:space="0"/>
                  </w:pBdr>
                  <w:wordWrap w:val="0"/>
                  <w:rPr>
                    <w:rFonts w:ascii="华文楷体" w:hAnsi="华文楷体" w:eastAsia="华文楷体" w:cs="华文楷体"/>
                  </w:rPr>
                </w:pPr>
                <w:r>
                  <w:rPr>
                    <w:rFonts w:hint="eastAsia" w:ascii="华文楷体" w:hAnsi="华文楷体" w:eastAsia="华文楷体" w:cs="华文楷体"/>
                  </w:rPr>
                  <w:t>专注于精益公开课、内训、咨询等系列服务</w:t>
                </w:r>
              </w:p>
              <w:p>
                <w:pPr>
                  <w:rPr>
                    <w:rFonts w:ascii="华文楷体" w:hAnsi="华文楷体" w:eastAsia="华文楷体" w:cs="华文楷体"/>
                    <w:sz w:val="18"/>
                    <w:szCs w:val="18"/>
                  </w:rPr>
                </w:pPr>
                <w:r>
                  <w:rPr>
                    <w:rFonts w:hint="eastAsia" w:ascii="华文楷体" w:hAnsi="华文楷体" w:eastAsia="华文楷体" w:cs="华文楷体"/>
                    <w:sz w:val="18"/>
                    <w:szCs w:val="18"/>
                  </w:rPr>
                  <w:t xml:space="preserve">        中国制造业的咨询服务专家</w:t>
                </w:r>
              </w:p>
            </w:txbxContent>
          </v:textbox>
        </v:rect>
      </w:pict>
    </w:r>
    <w:r>
      <w:drawing>
        <wp:inline distT="0" distB="0" distL="0" distR="0">
          <wp:extent cx="2466975" cy="340360"/>
          <wp:effectExtent l="19050" t="0" r="9525" b="0"/>
          <wp:docPr id="4" name="图片 4" descr="阳成word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阳成word页眉"/>
                  <pic:cNvPicPr>
                    <a:picLocks noChangeAspect="1" noChangeArrowheads="1"/>
                  </pic:cNvPicPr>
                </pic:nvPicPr>
                <pic:blipFill>
                  <a:blip r:embed="rId1"/>
                  <a:srcRect/>
                  <a:stretch>
                    <a:fillRect/>
                  </a:stretch>
                </pic:blipFill>
                <pic:spPr>
                  <a:xfrm>
                    <a:off x="0" y="0"/>
                    <a:ext cx="2466975" cy="340360"/>
                  </a:xfrm>
                  <a:prstGeom prst="rect">
                    <a:avLst/>
                  </a:prstGeom>
                  <a:noFill/>
                  <a:ln w="9525">
                    <a:noFill/>
                    <a:miter lim="800000"/>
                    <a:headEnd/>
                    <a:tailEnd/>
                  </a:ln>
                </pic:spPr>
              </pic:pic>
            </a:graphicData>
          </a:graphic>
        </wp:inline>
      </w:drawing>
    </w:r>
    <w:r>
      <w:pict>
        <v:shape id="_x0000_s2050" o:spid="_x0000_s2050" o:spt="202" type="#_x0000_t202" style="position:absolute;left:0pt;margin-left:189pt;margin-top:-58.1pt;height:13.15pt;width:531.7pt;z-index:251656192;mso-width-relative:page;mso-height-relative:page;" filled="f" stroked="f" coordsize="21600,21600">
          <v:path/>
          <v:fill on="f" focussize="0,0"/>
          <v:stroke on="f" joinstyle="miter"/>
          <v:imagedata o:title=""/>
          <o:lock v:ext="edit"/>
          <v:textbox inset="1.42062992125984pt,1.42062992125984pt,1.42062992125984pt,1.42062992125984pt">
            <w:txbxContent>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rPr>
        <w:rFonts w:ascii="Arial Unicode MS" w:hAnsi="Arial Unicode MS" w:eastAsia="Arial Unicode MS" w:cs="Arial Unicode MS"/>
        <w:sz w:val="28"/>
        <w:szCs w:val="28"/>
      </w:rPr>
    </w:pPr>
    <w:r>
      <w:rPr>
        <w:rFonts w:ascii="Arial Unicode MS" w:hAnsi="Arial Unicode MS" w:eastAsia="Arial Unicode MS" w:cs="Arial Unicode MS"/>
        <w:sz w:val="28"/>
        <w:szCs w:val="28"/>
      </w:rPr>
      <w:pict>
        <v:rect id="_x0000_s2053" o:spid="_x0000_s2053" o:spt="1" style="position:absolute;left:0pt;margin-left:304.95pt;margin-top:0.6pt;height:31.3pt;width:181.65pt;z-index:251655168;mso-width-relative:page;mso-height-relative:page;" stroked="f" coordsize="21600,21600">
          <v:path/>
          <v:fill focussize="0,0"/>
          <v:stroke on="f"/>
          <v:imagedata o:title=""/>
          <o:lock v:ext="edit"/>
          <v:textbox>
            <w:txbxContent>
              <w:p>
                <w:pPr>
                  <w:pStyle w:val="7"/>
                  <w:pBdr>
                    <w:bottom w:val="single" w:color="auto" w:sz="6" w:space="0"/>
                  </w:pBdr>
                  <w:wordWrap w:val="0"/>
                  <w:rPr>
                    <w:rFonts w:ascii="华文楷体" w:hAnsi="华文楷体" w:eastAsia="华文楷体" w:cs="华文楷体"/>
                  </w:rPr>
                </w:pPr>
                <w:r>
                  <w:rPr>
                    <w:rFonts w:hint="eastAsia" w:ascii="华文楷体" w:hAnsi="华文楷体" w:eastAsia="华文楷体" w:cs="华文楷体"/>
                  </w:rPr>
                  <w:t>专注于精益公开课、内训、咨询等系列服务</w:t>
                </w:r>
              </w:p>
              <w:p>
                <w:pPr>
                  <w:rPr>
                    <w:rFonts w:ascii="华文楷体" w:hAnsi="华文楷体" w:eastAsia="华文楷体" w:cs="华文楷体"/>
                    <w:sz w:val="18"/>
                    <w:szCs w:val="18"/>
                  </w:rPr>
                </w:pPr>
                <w:r>
                  <w:rPr>
                    <w:rFonts w:hint="eastAsia" w:ascii="华文楷体" w:hAnsi="华文楷体" w:eastAsia="华文楷体" w:cs="华文楷体"/>
                    <w:sz w:val="18"/>
                    <w:szCs w:val="18"/>
                  </w:rPr>
                  <w:t xml:space="preserve">        中国制造业的咨询服务专家</w:t>
                </w:r>
              </w:p>
            </w:txbxContent>
          </v:textbox>
        </v:rect>
      </w:pict>
    </w:r>
    <w:r>
      <w:drawing>
        <wp:inline distT="0" distB="0" distL="0" distR="0">
          <wp:extent cx="2472690" cy="341630"/>
          <wp:effectExtent l="19050" t="0" r="3810" b="0"/>
          <wp:docPr id="1" name="图片 1" descr="阳成word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阳成word页眉"/>
                  <pic:cNvPicPr>
                    <a:picLocks noChangeAspect="1" noChangeArrowheads="1"/>
                  </pic:cNvPicPr>
                </pic:nvPicPr>
                <pic:blipFill>
                  <a:blip r:embed="rId1"/>
                  <a:srcRect/>
                  <a:stretch>
                    <a:fillRect/>
                  </a:stretch>
                </pic:blipFill>
                <pic:spPr>
                  <a:xfrm>
                    <a:off x="0" y="0"/>
                    <a:ext cx="2472690" cy="3416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B67A6"/>
    <w:multiLevelType w:val="multilevel"/>
    <w:tmpl w:val="13DB67A6"/>
    <w:lvl w:ilvl="0" w:tentative="0">
      <w:start w:val="1"/>
      <w:numFmt w:val="decimal"/>
      <w:lvlText w:val="%1."/>
      <w:lvlJc w:val="left"/>
      <w:pPr>
        <w:tabs>
          <w:tab w:val="left" w:pos="780"/>
        </w:tabs>
        <w:ind w:left="780" w:hanging="420"/>
      </w:pPr>
      <w:rPr>
        <w:rFonts w:hint="default" w:ascii="Times New Roman" w:hAnsi="Times New Roman" w:cs="Times New Roman"/>
      </w:rPr>
    </w:lvl>
    <w:lvl w:ilvl="1" w:tentative="0">
      <w:start w:val="1"/>
      <w:numFmt w:val="bullet"/>
      <w:lvlText w:val=""/>
      <w:lvlJc w:val="left"/>
      <w:pPr>
        <w:tabs>
          <w:tab w:val="left" w:pos="1500"/>
        </w:tabs>
        <w:ind w:left="1500" w:hanging="420"/>
      </w:pPr>
      <w:rPr>
        <w:rFonts w:hint="default" w:ascii="Wingdings" w:hAnsi="Wingdings"/>
      </w:rPr>
    </w:lvl>
    <w:lvl w:ilvl="2" w:tentative="0">
      <w:start w:val="1"/>
      <w:numFmt w:val="bullet"/>
      <w:lvlText w:val="•"/>
      <w:lvlJc w:val="left"/>
      <w:pPr>
        <w:tabs>
          <w:tab w:val="left" w:pos="2160"/>
        </w:tabs>
        <w:ind w:left="2160" w:hanging="360"/>
      </w:pPr>
      <w:rPr>
        <w:rFonts w:hint="eastAsia" w:ascii="黑体" w:hAnsi="黑体" w:eastAsia="黑体"/>
      </w:rPr>
    </w:lvl>
    <w:lvl w:ilvl="3" w:tentative="0">
      <w:start w:val="1"/>
      <w:numFmt w:val="bullet"/>
      <w:lvlText w:val="•"/>
      <w:lvlJc w:val="left"/>
      <w:pPr>
        <w:tabs>
          <w:tab w:val="left" w:pos="2880"/>
        </w:tabs>
        <w:ind w:left="2880" w:hanging="360"/>
      </w:pPr>
      <w:rPr>
        <w:rFonts w:hint="eastAsia" w:ascii="黑体" w:hAnsi="黑体" w:eastAsia="黑体"/>
      </w:rPr>
    </w:lvl>
    <w:lvl w:ilvl="4" w:tentative="0">
      <w:start w:val="1"/>
      <w:numFmt w:val="bullet"/>
      <w:lvlText w:val="•"/>
      <w:lvlJc w:val="left"/>
      <w:pPr>
        <w:tabs>
          <w:tab w:val="left" w:pos="3600"/>
        </w:tabs>
        <w:ind w:left="3600" w:hanging="360"/>
      </w:pPr>
      <w:rPr>
        <w:rFonts w:hint="eastAsia" w:ascii="黑体" w:hAnsi="黑体" w:eastAsia="黑体"/>
      </w:rPr>
    </w:lvl>
    <w:lvl w:ilvl="5" w:tentative="0">
      <w:start w:val="1"/>
      <w:numFmt w:val="bullet"/>
      <w:lvlText w:val="•"/>
      <w:lvlJc w:val="left"/>
      <w:pPr>
        <w:tabs>
          <w:tab w:val="left" w:pos="4320"/>
        </w:tabs>
        <w:ind w:left="4320" w:hanging="360"/>
      </w:pPr>
      <w:rPr>
        <w:rFonts w:hint="eastAsia" w:ascii="黑体" w:hAnsi="黑体" w:eastAsia="黑体"/>
      </w:rPr>
    </w:lvl>
    <w:lvl w:ilvl="6" w:tentative="0">
      <w:start w:val="1"/>
      <w:numFmt w:val="bullet"/>
      <w:lvlText w:val="•"/>
      <w:lvlJc w:val="left"/>
      <w:pPr>
        <w:tabs>
          <w:tab w:val="left" w:pos="5040"/>
        </w:tabs>
        <w:ind w:left="5040" w:hanging="360"/>
      </w:pPr>
      <w:rPr>
        <w:rFonts w:hint="eastAsia" w:ascii="黑体" w:hAnsi="黑体" w:eastAsia="黑体"/>
      </w:rPr>
    </w:lvl>
    <w:lvl w:ilvl="7" w:tentative="0">
      <w:start w:val="1"/>
      <w:numFmt w:val="bullet"/>
      <w:lvlText w:val="•"/>
      <w:lvlJc w:val="left"/>
      <w:pPr>
        <w:tabs>
          <w:tab w:val="left" w:pos="5760"/>
        </w:tabs>
        <w:ind w:left="5760" w:hanging="360"/>
      </w:pPr>
      <w:rPr>
        <w:rFonts w:hint="eastAsia" w:ascii="黑体" w:hAnsi="黑体" w:eastAsia="黑体"/>
      </w:rPr>
    </w:lvl>
    <w:lvl w:ilvl="8" w:tentative="0">
      <w:start w:val="1"/>
      <w:numFmt w:val="bullet"/>
      <w:lvlText w:val="•"/>
      <w:lvlJc w:val="left"/>
      <w:pPr>
        <w:tabs>
          <w:tab w:val="left" w:pos="6480"/>
        </w:tabs>
        <w:ind w:left="6480" w:hanging="360"/>
      </w:pPr>
      <w:rPr>
        <w:rFonts w:hint="eastAsia" w:ascii="黑体" w:hAnsi="黑体" w:eastAsia="黑体"/>
      </w:rPr>
    </w:lvl>
  </w:abstractNum>
  <w:abstractNum w:abstractNumId="1">
    <w:nsid w:val="25D75A25"/>
    <w:multiLevelType w:val="multilevel"/>
    <w:tmpl w:val="25D75A25"/>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440"/>
        </w:tabs>
        <w:ind w:left="1440" w:hanging="360"/>
      </w:pPr>
      <w:rPr>
        <w:rFonts w:hint="eastAsia" w:ascii="黑体" w:hAnsi="黑体" w:eastAsia="黑体"/>
      </w:rPr>
    </w:lvl>
    <w:lvl w:ilvl="2" w:tentative="0">
      <w:start w:val="1"/>
      <w:numFmt w:val="bullet"/>
      <w:lvlText w:val="•"/>
      <w:lvlJc w:val="left"/>
      <w:pPr>
        <w:tabs>
          <w:tab w:val="left" w:pos="2160"/>
        </w:tabs>
        <w:ind w:left="2160" w:hanging="360"/>
      </w:pPr>
      <w:rPr>
        <w:rFonts w:hint="eastAsia" w:ascii="黑体" w:hAnsi="黑体" w:eastAsia="黑体"/>
      </w:rPr>
    </w:lvl>
    <w:lvl w:ilvl="3" w:tentative="0">
      <w:start w:val="1"/>
      <w:numFmt w:val="bullet"/>
      <w:lvlText w:val="•"/>
      <w:lvlJc w:val="left"/>
      <w:pPr>
        <w:tabs>
          <w:tab w:val="left" w:pos="2880"/>
        </w:tabs>
        <w:ind w:left="2880" w:hanging="360"/>
      </w:pPr>
      <w:rPr>
        <w:rFonts w:hint="eastAsia" w:ascii="黑体" w:hAnsi="黑体" w:eastAsia="黑体"/>
      </w:rPr>
    </w:lvl>
    <w:lvl w:ilvl="4" w:tentative="0">
      <w:start w:val="1"/>
      <w:numFmt w:val="bullet"/>
      <w:lvlText w:val="•"/>
      <w:lvlJc w:val="left"/>
      <w:pPr>
        <w:tabs>
          <w:tab w:val="left" w:pos="3600"/>
        </w:tabs>
        <w:ind w:left="3600" w:hanging="360"/>
      </w:pPr>
      <w:rPr>
        <w:rFonts w:hint="eastAsia" w:ascii="黑体" w:hAnsi="黑体" w:eastAsia="黑体"/>
      </w:rPr>
    </w:lvl>
    <w:lvl w:ilvl="5" w:tentative="0">
      <w:start w:val="1"/>
      <w:numFmt w:val="bullet"/>
      <w:lvlText w:val="•"/>
      <w:lvlJc w:val="left"/>
      <w:pPr>
        <w:tabs>
          <w:tab w:val="left" w:pos="4320"/>
        </w:tabs>
        <w:ind w:left="4320" w:hanging="360"/>
      </w:pPr>
      <w:rPr>
        <w:rFonts w:hint="eastAsia" w:ascii="黑体" w:hAnsi="黑体" w:eastAsia="黑体"/>
      </w:rPr>
    </w:lvl>
    <w:lvl w:ilvl="6" w:tentative="0">
      <w:start w:val="1"/>
      <w:numFmt w:val="bullet"/>
      <w:lvlText w:val="•"/>
      <w:lvlJc w:val="left"/>
      <w:pPr>
        <w:tabs>
          <w:tab w:val="left" w:pos="5040"/>
        </w:tabs>
        <w:ind w:left="5040" w:hanging="360"/>
      </w:pPr>
      <w:rPr>
        <w:rFonts w:hint="eastAsia" w:ascii="黑体" w:hAnsi="黑体" w:eastAsia="黑体"/>
      </w:rPr>
    </w:lvl>
    <w:lvl w:ilvl="7" w:tentative="0">
      <w:start w:val="1"/>
      <w:numFmt w:val="bullet"/>
      <w:lvlText w:val="•"/>
      <w:lvlJc w:val="left"/>
      <w:pPr>
        <w:tabs>
          <w:tab w:val="left" w:pos="5760"/>
        </w:tabs>
        <w:ind w:left="5760" w:hanging="360"/>
      </w:pPr>
      <w:rPr>
        <w:rFonts w:hint="eastAsia" w:ascii="黑体" w:hAnsi="黑体" w:eastAsia="黑体"/>
      </w:rPr>
    </w:lvl>
    <w:lvl w:ilvl="8" w:tentative="0">
      <w:start w:val="1"/>
      <w:numFmt w:val="bullet"/>
      <w:lvlText w:val="•"/>
      <w:lvlJc w:val="left"/>
      <w:pPr>
        <w:tabs>
          <w:tab w:val="left" w:pos="6480"/>
        </w:tabs>
        <w:ind w:left="6480" w:hanging="360"/>
      </w:pPr>
      <w:rPr>
        <w:rFonts w:hint="eastAsia" w:ascii="黑体" w:hAnsi="黑体" w:eastAsia="黑体"/>
      </w:rPr>
    </w:lvl>
  </w:abstractNum>
  <w:abstractNum w:abstractNumId="2">
    <w:nsid w:val="2BD54C42"/>
    <w:multiLevelType w:val="multilevel"/>
    <w:tmpl w:val="2BD54C42"/>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440"/>
        </w:tabs>
        <w:ind w:left="1440" w:hanging="360"/>
      </w:pPr>
      <w:rPr>
        <w:rFonts w:hint="eastAsia" w:ascii="黑体" w:hAnsi="黑体" w:eastAsia="黑体"/>
      </w:rPr>
    </w:lvl>
    <w:lvl w:ilvl="2" w:tentative="0">
      <w:start w:val="1"/>
      <w:numFmt w:val="bullet"/>
      <w:lvlText w:val="•"/>
      <w:lvlJc w:val="left"/>
      <w:pPr>
        <w:tabs>
          <w:tab w:val="left" w:pos="2160"/>
        </w:tabs>
        <w:ind w:left="2160" w:hanging="360"/>
      </w:pPr>
      <w:rPr>
        <w:rFonts w:hint="eastAsia" w:ascii="黑体" w:hAnsi="黑体" w:eastAsia="黑体"/>
      </w:rPr>
    </w:lvl>
    <w:lvl w:ilvl="3" w:tentative="0">
      <w:start w:val="1"/>
      <w:numFmt w:val="bullet"/>
      <w:lvlText w:val="•"/>
      <w:lvlJc w:val="left"/>
      <w:pPr>
        <w:tabs>
          <w:tab w:val="left" w:pos="2880"/>
        </w:tabs>
        <w:ind w:left="2880" w:hanging="360"/>
      </w:pPr>
      <w:rPr>
        <w:rFonts w:hint="eastAsia" w:ascii="黑体" w:hAnsi="黑体" w:eastAsia="黑体"/>
      </w:rPr>
    </w:lvl>
    <w:lvl w:ilvl="4" w:tentative="0">
      <w:start w:val="1"/>
      <w:numFmt w:val="bullet"/>
      <w:lvlText w:val="•"/>
      <w:lvlJc w:val="left"/>
      <w:pPr>
        <w:tabs>
          <w:tab w:val="left" w:pos="3600"/>
        </w:tabs>
        <w:ind w:left="3600" w:hanging="360"/>
      </w:pPr>
      <w:rPr>
        <w:rFonts w:hint="eastAsia" w:ascii="黑体" w:hAnsi="黑体" w:eastAsia="黑体"/>
      </w:rPr>
    </w:lvl>
    <w:lvl w:ilvl="5" w:tentative="0">
      <w:start w:val="1"/>
      <w:numFmt w:val="bullet"/>
      <w:lvlText w:val="•"/>
      <w:lvlJc w:val="left"/>
      <w:pPr>
        <w:tabs>
          <w:tab w:val="left" w:pos="4320"/>
        </w:tabs>
        <w:ind w:left="4320" w:hanging="360"/>
      </w:pPr>
      <w:rPr>
        <w:rFonts w:hint="eastAsia" w:ascii="黑体" w:hAnsi="黑体" w:eastAsia="黑体"/>
      </w:rPr>
    </w:lvl>
    <w:lvl w:ilvl="6" w:tentative="0">
      <w:start w:val="1"/>
      <w:numFmt w:val="bullet"/>
      <w:lvlText w:val="•"/>
      <w:lvlJc w:val="left"/>
      <w:pPr>
        <w:tabs>
          <w:tab w:val="left" w:pos="5040"/>
        </w:tabs>
        <w:ind w:left="5040" w:hanging="360"/>
      </w:pPr>
      <w:rPr>
        <w:rFonts w:hint="eastAsia" w:ascii="黑体" w:hAnsi="黑体" w:eastAsia="黑体"/>
      </w:rPr>
    </w:lvl>
    <w:lvl w:ilvl="7" w:tentative="0">
      <w:start w:val="1"/>
      <w:numFmt w:val="bullet"/>
      <w:lvlText w:val="•"/>
      <w:lvlJc w:val="left"/>
      <w:pPr>
        <w:tabs>
          <w:tab w:val="left" w:pos="5760"/>
        </w:tabs>
        <w:ind w:left="5760" w:hanging="360"/>
      </w:pPr>
      <w:rPr>
        <w:rFonts w:hint="eastAsia" w:ascii="黑体" w:hAnsi="黑体" w:eastAsia="黑体"/>
      </w:rPr>
    </w:lvl>
    <w:lvl w:ilvl="8" w:tentative="0">
      <w:start w:val="1"/>
      <w:numFmt w:val="bullet"/>
      <w:lvlText w:val="•"/>
      <w:lvlJc w:val="left"/>
      <w:pPr>
        <w:tabs>
          <w:tab w:val="left" w:pos="6480"/>
        </w:tabs>
        <w:ind w:left="6480" w:hanging="360"/>
      </w:pPr>
      <w:rPr>
        <w:rFonts w:hint="eastAsia" w:ascii="黑体" w:hAnsi="黑体" w:eastAsia="黑体"/>
      </w:rPr>
    </w:lvl>
  </w:abstractNum>
  <w:abstractNum w:abstractNumId="3">
    <w:nsid w:val="2E6E7D97"/>
    <w:multiLevelType w:val="multilevel"/>
    <w:tmpl w:val="2E6E7D97"/>
    <w:lvl w:ilvl="0" w:tentative="0">
      <w:start w:val="1"/>
      <w:numFmt w:val="japaneseCounting"/>
      <w:lvlText w:val="%1、"/>
      <w:lvlJc w:val="left"/>
      <w:pPr>
        <w:tabs>
          <w:tab w:val="left" w:pos="360"/>
        </w:tabs>
        <w:ind w:left="360" w:hanging="360"/>
      </w:pPr>
      <w:rPr>
        <w:rFonts w:hint="default" w:ascii="Times New Roman" w:hAnsi="Times New Roman" w:cs="Times New Roman"/>
        <w:b/>
        <w:bCs/>
        <w:sz w:val="21"/>
        <w:szCs w:val="21"/>
      </w:rPr>
    </w:lvl>
    <w:lvl w:ilvl="1" w:tentative="0">
      <w:start w:val="1"/>
      <w:numFmt w:val="bullet"/>
      <w:lvlText w:val=""/>
      <w:lvlJc w:val="left"/>
      <w:pPr>
        <w:tabs>
          <w:tab w:val="left" w:pos="840"/>
        </w:tabs>
        <w:ind w:left="840" w:hanging="420"/>
      </w:pPr>
      <w:rPr>
        <w:rFonts w:hint="default" w:ascii="Wingdings" w:hAnsi="Wingdings"/>
        <w:b/>
        <w:bCs/>
        <w:sz w:val="21"/>
        <w:szCs w:val="21"/>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4">
    <w:nsid w:val="5EFE0050"/>
    <w:multiLevelType w:val="multilevel"/>
    <w:tmpl w:val="5EFE0050"/>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440"/>
        </w:tabs>
        <w:ind w:left="1440" w:hanging="360"/>
      </w:pPr>
      <w:rPr>
        <w:rFonts w:hint="eastAsia" w:ascii="黑体" w:hAnsi="黑体" w:eastAsia="黑体"/>
      </w:rPr>
    </w:lvl>
    <w:lvl w:ilvl="2" w:tentative="0">
      <w:start w:val="1"/>
      <w:numFmt w:val="bullet"/>
      <w:lvlText w:val="•"/>
      <w:lvlJc w:val="left"/>
      <w:pPr>
        <w:tabs>
          <w:tab w:val="left" w:pos="2160"/>
        </w:tabs>
        <w:ind w:left="2160" w:hanging="360"/>
      </w:pPr>
      <w:rPr>
        <w:rFonts w:hint="eastAsia" w:ascii="黑体" w:hAnsi="黑体" w:eastAsia="黑体"/>
      </w:rPr>
    </w:lvl>
    <w:lvl w:ilvl="3" w:tentative="0">
      <w:start w:val="1"/>
      <w:numFmt w:val="bullet"/>
      <w:lvlText w:val="•"/>
      <w:lvlJc w:val="left"/>
      <w:pPr>
        <w:tabs>
          <w:tab w:val="left" w:pos="2880"/>
        </w:tabs>
        <w:ind w:left="2880" w:hanging="360"/>
      </w:pPr>
      <w:rPr>
        <w:rFonts w:hint="eastAsia" w:ascii="黑体" w:hAnsi="黑体" w:eastAsia="黑体"/>
      </w:rPr>
    </w:lvl>
    <w:lvl w:ilvl="4" w:tentative="0">
      <w:start w:val="1"/>
      <w:numFmt w:val="bullet"/>
      <w:lvlText w:val="•"/>
      <w:lvlJc w:val="left"/>
      <w:pPr>
        <w:tabs>
          <w:tab w:val="left" w:pos="3600"/>
        </w:tabs>
        <w:ind w:left="3600" w:hanging="360"/>
      </w:pPr>
      <w:rPr>
        <w:rFonts w:hint="eastAsia" w:ascii="黑体" w:hAnsi="黑体" w:eastAsia="黑体"/>
      </w:rPr>
    </w:lvl>
    <w:lvl w:ilvl="5" w:tentative="0">
      <w:start w:val="1"/>
      <w:numFmt w:val="bullet"/>
      <w:lvlText w:val="•"/>
      <w:lvlJc w:val="left"/>
      <w:pPr>
        <w:tabs>
          <w:tab w:val="left" w:pos="4320"/>
        </w:tabs>
        <w:ind w:left="4320" w:hanging="360"/>
      </w:pPr>
      <w:rPr>
        <w:rFonts w:hint="eastAsia" w:ascii="黑体" w:hAnsi="黑体" w:eastAsia="黑体"/>
      </w:rPr>
    </w:lvl>
    <w:lvl w:ilvl="6" w:tentative="0">
      <w:start w:val="1"/>
      <w:numFmt w:val="bullet"/>
      <w:lvlText w:val="•"/>
      <w:lvlJc w:val="left"/>
      <w:pPr>
        <w:tabs>
          <w:tab w:val="left" w:pos="5040"/>
        </w:tabs>
        <w:ind w:left="5040" w:hanging="360"/>
      </w:pPr>
      <w:rPr>
        <w:rFonts w:hint="eastAsia" w:ascii="黑体" w:hAnsi="黑体" w:eastAsia="黑体"/>
      </w:rPr>
    </w:lvl>
    <w:lvl w:ilvl="7" w:tentative="0">
      <w:start w:val="1"/>
      <w:numFmt w:val="bullet"/>
      <w:lvlText w:val="•"/>
      <w:lvlJc w:val="left"/>
      <w:pPr>
        <w:tabs>
          <w:tab w:val="left" w:pos="5760"/>
        </w:tabs>
        <w:ind w:left="5760" w:hanging="360"/>
      </w:pPr>
      <w:rPr>
        <w:rFonts w:hint="eastAsia" w:ascii="黑体" w:hAnsi="黑体" w:eastAsia="黑体"/>
      </w:rPr>
    </w:lvl>
    <w:lvl w:ilvl="8" w:tentative="0">
      <w:start w:val="1"/>
      <w:numFmt w:val="bullet"/>
      <w:lvlText w:val="•"/>
      <w:lvlJc w:val="left"/>
      <w:pPr>
        <w:tabs>
          <w:tab w:val="left" w:pos="6480"/>
        </w:tabs>
        <w:ind w:left="6480" w:hanging="360"/>
      </w:pPr>
      <w:rPr>
        <w:rFonts w:hint="eastAsia" w:ascii="黑体" w:hAnsi="黑体" w:eastAsia="黑体"/>
      </w:rPr>
    </w:lvl>
  </w:abstractNum>
  <w:abstractNum w:abstractNumId="5">
    <w:nsid w:val="611D6447"/>
    <w:multiLevelType w:val="multilevel"/>
    <w:tmpl w:val="611D6447"/>
    <w:lvl w:ilvl="0" w:tentative="0">
      <w:start w:val="1"/>
      <w:numFmt w:val="decimal"/>
      <w:lvlText w:val="%1."/>
      <w:lvlJc w:val="left"/>
      <w:pPr>
        <w:tabs>
          <w:tab w:val="left" w:pos="780"/>
        </w:tabs>
        <w:ind w:left="780" w:hanging="420"/>
      </w:pPr>
      <w:rPr>
        <w:rFonts w:hint="default" w:ascii="Times New Roman" w:hAnsi="Times New Roman" w:cs="Times New Roman"/>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6B266995"/>
    <w:multiLevelType w:val="multilevel"/>
    <w:tmpl w:val="6B266995"/>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440"/>
        </w:tabs>
        <w:ind w:left="1440" w:hanging="360"/>
      </w:pPr>
      <w:rPr>
        <w:rFonts w:hint="eastAsia" w:ascii="黑体" w:hAnsi="黑体" w:eastAsia="黑体"/>
      </w:rPr>
    </w:lvl>
    <w:lvl w:ilvl="2" w:tentative="0">
      <w:start w:val="1"/>
      <w:numFmt w:val="bullet"/>
      <w:lvlText w:val="•"/>
      <w:lvlJc w:val="left"/>
      <w:pPr>
        <w:tabs>
          <w:tab w:val="left" w:pos="2160"/>
        </w:tabs>
        <w:ind w:left="2160" w:hanging="360"/>
      </w:pPr>
      <w:rPr>
        <w:rFonts w:hint="eastAsia" w:ascii="黑体" w:hAnsi="黑体" w:eastAsia="黑体"/>
      </w:rPr>
    </w:lvl>
    <w:lvl w:ilvl="3" w:tentative="0">
      <w:start w:val="1"/>
      <w:numFmt w:val="bullet"/>
      <w:lvlText w:val="•"/>
      <w:lvlJc w:val="left"/>
      <w:pPr>
        <w:tabs>
          <w:tab w:val="left" w:pos="2880"/>
        </w:tabs>
        <w:ind w:left="2880" w:hanging="360"/>
      </w:pPr>
      <w:rPr>
        <w:rFonts w:hint="eastAsia" w:ascii="黑体" w:hAnsi="黑体" w:eastAsia="黑体"/>
      </w:rPr>
    </w:lvl>
    <w:lvl w:ilvl="4" w:tentative="0">
      <w:start w:val="1"/>
      <w:numFmt w:val="bullet"/>
      <w:lvlText w:val="•"/>
      <w:lvlJc w:val="left"/>
      <w:pPr>
        <w:tabs>
          <w:tab w:val="left" w:pos="3600"/>
        </w:tabs>
        <w:ind w:left="3600" w:hanging="360"/>
      </w:pPr>
      <w:rPr>
        <w:rFonts w:hint="eastAsia" w:ascii="黑体" w:hAnsi="黑体" w:eastAsia="黑体"/>
      </w:rPr>
    </w:lvl>
    <w:lvl w:ilvl="5" w:tentative="0">
      <w:start w:val="1"/>
      <w:numFmt w:val="bullet"/>
      <w:lvlText w:val="•"/>
      <w:lvlJc w:val="left"/>
      <w:pPr>
        <w:tabs>
          <w:tab w:val="left" w:pos="4320"/>
        </w:tabs>
        <w:ind w:left="4320" w:hanging="360"/>
      </w:pPr>
      <w:rPr>
        <w:rFonts w:hint="eastAsia" w:ascii="黑体" w:hAnsi="黑体" w:eastAsia="黑体"/>
      </w:rPr>
    </w:lvl>
    <w:lvl w:ilvl="6" w:tentative="0">
      <w:start w:val="1"/>
      <w:numFmt w:val="bullet"/>
      <w:lvlText w:val="•"/>
      <w:lvlJc w:val="left"/>
      <w:pPr>
        <w:tabs>
          <w:tab w:val="left" w:pos="5040"/>
        </w:tabs>
        <w:ind w:left="5040" w:hanging="360"/>
      </w:pPr>
      <w:rPr>
        <w:rFonts w:hint="eastAsia" w:ascii="黑体" w:hAnsi="黑体" w:eastAsia="黑体"/>
      </w:rPr>
    </w:lvl>
    <w:lvl w:ilvl="7" w:tentative="0">
      <w:start w:val="1"/>
      <w:numFmt w:val="bullet"/>
      <w:lvlText w:val="•"/>
      <w:lvlJc w:val="left"/>
      <w:pPr>
        <w:tabs>
          <w:tab w:val="left" w:pos="5760"/>
        </w:tabs>
        <w:ind w:left="5760" w:hanging="360"/>
      </w:pPr>
      <w:rPr>
        <w:rFonts w:hint="eastAsia" w:ascii="黑体" w:hAnsi="黑体" w:eastAsia="黑体"/>
      </w:rPr>
    </w:lvl>
    <w:lvl w:ilvl="8" w:tentative="0">
      <w:start w:val="1"/>
      <w:numFmt w:val="bullet"/>
      <w:lvlText w:val="•"/>
      <w:lvlJc w:val="left"/>
      <w:pPr>
        <w:tabs>
          <w:tab w:val="left" w:pos="6480"/>
        </w:tabs>
        <w:ind w:left="6480" w:hanging="360"/>
      </w:pPr>
      <w:rPr>
        <w:rFonts w:hint="eastAsia" w:ascii="黑体" w:hAnsi="黑体" w:eastAsia="黑体"/>
      </w:rPr>
    </w:lvl>
  </w:abstractNum>
  <w:abstractNum w:abstractNumId="7">
    <w:nsid w:val="77EB479E"/>
    <w:multiLevelType w:val="multilevel"/>
    <w:tmpl w:val="77EB479E"/>
    <w:lvl w:ilvl="0" w:tentative="0">
      <w:start w:val="4"/>
      <w:numFmt w:val="japaneseCounting"/>
      <w:lvlText w:val="%1、"/>
      <w:lvlJc w:val="left"/>
      <w:pPr>
        <w:ind w:left="588" w:hanging="504"/>
      </w:pPr>
      <w:rPr>
        <w:rFonts w:hint="default" w:ascii="Times New Roman" w:hAnsi="Times New Roman" w:cs="Times New Roman"/>
      </w:rPr>
    </w:lvl>
    <w:lvl w:ilvl="1" w:tentative="0">
      <w:start w:val="1"/>
      <w:numFmt w:val="lowerLetter"/>
      <w:lvlText w:val="%2)"/>
      <w:lvlJc w:val="left"/>
      <w:pPr>
        <w:ind w:left="924" w:hanging="420"/>
      </w:pPr>
      <w:rPr>
        <w:rFonts w:hint="default" w:ascii="Times New Roman" w:hAnsi="Times New Roman" w:cs="Times New Roman"/>
      </w:rPr>
    </w:lvl>
    <w:lvl w:ilvl="2" w:tentative="0">
      <w:start w:val="1"/>
      <w:numFmt w:val="lowerRoman"/>
      <w:lvlText w:val="%3."/>
      <w:lvlJc w:val="right"/>
      <w:pPr>
        <w:ind w:left="1344" w:hanging="420"/>
      </w:pPr>
      <w:rPr>
        <w:rFonts w:hint="default" w:ascii="Times New Roman" w:hAnsi="Times New Roman" w:cs="Times New Roman"/>
      </w:rPr>
    </w:lvl>
    <w:lvl w:ilvl="3" w:tentative="0">
      <w:start w:val="1"/>
      <w:numFmt w:val="decimal"/>
      <w:lvlText w:val="%4."/>
      <w:lvlJc w:val="left"/>
      <w:pPr>
        <w:ind w:left="1764" w:hanging="420"/>
      </w:pPr>
      <w:rPr>
        <w:rFonts w:hint="default" w:ascii="Times New Roman" w:hAnsi="Times New Roman" w:cs="Times New Roman"/>
      </w:rPr>
    </w:lvl>
    <w:lvl w:ilvl="4" w:tentative="0">
      <w:start w:val="1"/>
      <w:numFmt w:val="lowerLetter"/>
      <w:lvlText w:val="%5)"/>
      <w:lvlJc w:val="left"/>
      <w:pPr>
        <w:ind w:left="2184" w:hanging="420"/>
      </w:pPr>
      <w:rPr>
        <w:rFonts w:hint="default" w:ascii="Times New Roman" w:hAnsi="Times New Roman" w:cs="Times New Roman"/>
      </w:rPr>
    </w:lvl>
    <w:lvl w:ilvl="5" w:tentative="0">
      <w:start w:val="1"/>
      <w:numFmt w:val="lowerRoman"/>
      <w:lvlText w:val="%6."/>
      <w:lvlJc w:val="right"/>
      <w:pPr>
        <w:ind w:left="2604" w:hanging="420"/>
      </w:pPr>
      <w:rPr>
        <w:rFonts w:hint="default" w:ascii="Times New Roman" w:hAnsi="Times New Roman" w:cs="Times New Roman"/>
      </w:rPr>
    </w:lvl>
    <w:lvl w:ilvl="6" w:tentative="0">
      <w:start w:val="1"/>
      <w:numFmt w:val="decimal"/>
      <w:lvlText w:val="%7."/>
      <w:lvlJc w:val="left"/>
      <w:pPr>
        <w:ind w:left="3024" w:hanging="420"/>
      </w:pPr>
      <w:rPr>
        <w:rFonts w:hint="default" w:ascii="Times New Roman" w:hAnsi="Times New Roman" w:cs="Times New Roman"/>
      </w:rPr>
    </w:lvl>
    <w:lvl w:ilvl="7" w:tentative="0">
      <w:start w:val="1"/>
      <w:numFmt w:val="lowerLetter"/>
      <w:lvlText w:val="%8)"/>
      <w:lvlJc w:val="left"/>
      <w:pPr>
        <w:ind w:left="3444" w:hanging="420"/>
      </w:pPr>
      <w:rPr>
        <w:rFonts w:hint="default" w:ascii="Times New Roman" w:hAnsi="Times New Roman" w:cs="Times New Roman"/>
      </w:rPr>
    </w:lvl>
    <w:lvl w:ilvl="8" w:tentative="0">
      <w:start w:val="1"/>
      <w:numFmt w:val="lowerRoman"/>
      <w:lvlText w:val="%9."/>
      <w:lvlJc w:val="right"/>
      <w:pPr>
        <w:ind w:left="3864" w:hanging="420"/>
      </w:pPr>
      <w:rPr>
        <w:rFonts w:hint="default" w:ascii="Times New Roman" w:hAnsi="Times New Roman" w:cs="Times New Roman"/>
      </w:rPr>
    </w:lvl>
  </w:abstractNum>
  <w:num w:numId="1">
    <w:abstractNumId w:val="3"/>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6"/>
  </w:num>
  <w:num w:numId="5">
    <w:abstractNumId w:val="5"/>
    <w:lvlOverride w:ilvl="0">
      <w:startOverride w:val="1"/>
    </w:lvlOverride>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hdrShapeDefaults>
    <o:shapelayout v:ext="edit">
      <o:idmap v:ext="edit" data="2"/>
      <o:rules v:ext="edit">
        <o:r id="V:Rule1" type="connector" idref="#_x0000_s2051"/>
        <o:r id="V:Rule2" type="connector" idref="#_x0000_s2054"/>
      </o:rules>
    </o:shapelayout>
  </w:hdrShapeDefaults>
  <w:compat>
    <w:spaceForUL/>
    <w:balanceSingleByteDoubleByteWidth/>
    <w:doNotLeaveBackslashAlone/>
    <w:ulTrailSpace/>
    <w:adjustLineHeightInTable/>
    <w:useFELayout/>
    <w:compatSetting w:name="compatibilityMode" w:uri="http://schemas.microsoft.com/office/word" w:val="12"/>
  </w:compat>
  <w:rsids>
    <w:rsidRoot w:val="00172A27"/>
    <w:rsid w:val="00017E38"/>
    <w:rsid w:val="00021281"/>
    <w:rsid w:val="00023955"/>
    <w:rsid w:val="000321C1"/>
    <w:rsid w:val="00047526"/>
    <w:rsid w:val="000802C0"/>
    <w:rsid w:val="00090FC7"/>
    <w:rsid w:val="000977D6"/>
    <w:rsid w:val="000D68C6"/>
    <w:rsid w:val="00155851"/>
    <w:rsid w:val="00163052"/>
    <w:rsid w:val="00172A27"/>
    <w:rsid w:val="00195A5C"/>
    <w:rsid w:val="001A1DF2"/>
    <w:rsid w:val="001A3136"/>
    <w:rsid w:val="001A5916"/>
    <w:rsid w:val="001B0A45"/>
    <w:rsid w:val="001B6FB3"/>
    <w:rsid w:val="001D3C1E"/>
    <w:rsid w:val="001E64E2"/>
    <w:rsid w:val="00204EAC"/>
    <w:rsid w:val="0022568C"/>
    <w:rsid w:val="002502F6"/>
    <w:rsid w:val="00251F48"/>
    <w:rsid w:val="0026298B"/>
    <w:rsid w:val="002703EA"/>
    <w:rsid w:val="0027639A"/>
    <w:rsid w:val="00290583"/>
    <w:rsid w:val="002C279A"/>
    <w:rsid w:val="002C32B0"/>
    <w:rsid w:val="002C391E"/>
    <w:rsid w:val="002D2988"/>
    <w:rsid w:val="003018F6"/>
    <w:rsid w:val="00320172"/>
    <w:rsid w:val="003666E6"/>
    <w:rsid w:val="0038686A"/>
    <w:rsid w:val="003874DA"/>
    <w:rsid w:val="0039718B"/>
    <w:rsid w:val="003B0E14"/>
    <w:rsid w:val="004115B6"/>
    <w:rsid w:val="00432113"/>
    <w:rsid w:val="00436195"/>
    <w:rsid w:val="004539C7"/>
    <w:rsid w:val="00457FF6"/>
    <w:rsid w:val="0047191D"/>
    <w:rsid w:val="004E1F77"/>
    <w:rsid w:val="00501A5C"/>
    <w:rsid w:val="00505202"/>
    <w:rsid w:val="005156F4"/>
    <w:rsid w:val="00527ECA"/>
    <w:rsid w:val="00533940"/>
    <w:rsid w:val="00555733"/>
    <w:rsid w:val="005850E7"/>
    <w:rsid w:val="005B4764"/>
    <w:rsid w:val="005B4ED6"/>
    <w:rsid w:val="005D24C0"/>
    <w:rsid w:val="005F0C9E"/>
    <w:rsid w:val="005F1C1E"/>
    <w:rsid w:val="00666D9F"/>
    <w:rsid w:val="00671B38"/>
    <w:rsid w:val="006730BE"/>
    <w:rsid w:val="006738A8"/>
    <w:rsid w:val="00681648"/>
    <w:rsid w:val="00686536"/>
    <w:rsid w:val="006904FC"/>
    <w:rsid w:val="006C04DC"/>
    <w:rsid w:val="006D2B32"/>
    <w:rsid w:val="006E3400"/>
    <w:rsid w:val="00705DFD"/>
    <w:rsid w:val="00763A5F"/>
    <w:rsid w:val="00775FF0"/>
    <w:rsid w:val="00796995"/>
    <w:rsid w:val="007C6B86"/>
    <w:rsid w:val="007D1300"/>
    <w:rsid w:val="007D1E8D"/>
    <w:rsid w:val="007E293A"/>
    <w:rsid w:val="00806407"/>
    <w:rsid w:val="00816FCD"/>
    <w:rsid w:val="00830B3F"/>
    <w:rsid w:val="00830EE2"/>
    <w:rsid w:val="008659B5"/>
    <w:rsid w:val="008D0C4E"/>
    <w:rsid w:val="008E54DD"/>
    <w:rsid w:val="008F53DA"/>
    <w:rsid w:val="009328E4"/>
    <w:rsid w:val="00940227"/>
    <w:rsid w:val="00950617"/>
    <w:rsid w:val="0095305E"/>
    <w:rsid w:val="00970F70"/>
    <w:rsid w:val="00972DEC"/>
    <w:rsid w:val="00993C2A"/>
    <w:rsid w:val="00A0453E"/>
    <w:rsid w:val="00A239B1"/>
    <w:rsid w:val="00A23B5D"/>
    <w:rsid w:val="00A31202"/>
    <w:rsid w:val="00A50E2D"/>
    <w:rsid w:val="00A65E36"/>
    <w:rsid w:val="00A83E2C"/>
    <w:rsid w:val="00A907A1"/>
    <w:rsid w:val="00A933F1"/>
    <w:rsid w:val="00A96721"/>
    <w:rsid w:val="00AE09E4"/>
    <w:rsid w:val="00AF55E3"/>
    <w:rsid w:val="00B0729E"/>
    <w:rsid w:val="00B33E03"/>
    <w:rsid w:val="00B3440A"/>
    <w:rsid w:val="00B358AB"/>
    <w:rsid w:val="00B41E1D"/>
    <w:rsid w:val="00B435D5"/>
    <w:rsid w:val="00B51352"/>
    <w:rsid w:val="00BA77DC"/>
    <w:rsid w:val="00BC2FF4"/>
    <w:rsid w:val="00BE5C4A"/>
    <w:rsid w:val="00BF04DC"/>
    <w:rsid w:val="00C04892"/>
    <w:rsid w:val="00C0741B"/>
    <w:rsid w:val="00C217EC"/>
    <w:rsid w:val="00C72216"/>
    <w:rsid w:val="00C8466B"/>
    <w:rsid w:val="00C848F2"/>
    <w:rsid w:val="00CA06DD"/>
    <w:rsid w:val="00CA3345"/>
    <w:rsid w:val="00CA5D4F"/>
    <w:rsid w:val="00CC5E5A"/>
    <w:rsid w:val="00CE7BAC"/>
    <w:rsid w:val="00CF02A0"/>
    <w:rsid w:val="00D04F2A"/>
    <w:rsid w:val="00D10AF4"/>
    <w:rsid w:val="00D13BEB"/>
    <w:rsid w:val="00D6286A"/>
    <w:rsid w:val="00D66DD1"/>
    <w:rsid w:val="00D73BD7"/>
    <w:rsid w:val="00D74EEF"/>
    <w:rsid w:val="00DB548B"/>
    <w:rsid w:val="00DB79E1"/>
    <w:rsid w:val="00DD7517"/>
    <w:rsid w:val="00DE25C6"/>
    <w:rsid w:val="00DE57E8"/>
    <w:rsid w:val="00DF0692"/>
    <w:rsid w:val="00DF467C"/>
    <w:rsid w:val="00E65A52"/>
    <w:rsid w:val="00E77091"/>
    <w:rsid w:val="00ED13F9"/>
    <w:rsid w:val="00ED7B95"/>
    <w:rsid w:val="00EE207E"/>
    <w:rsid w:val="00F03EC5"/>
    <w:rsid w:val="00F44418"/>
    <w:rsid w:val="00F45340"/>
    <w:rsid w:val="00F63E86"/>
    <w:rsid w:val="00F64B9F"/>
    <w:rsid w:val="00F86D58"/>
    <w:rsid w:val="00F91AA8"/>
    <w:rsid w:val="00F94866"/>
    <w:rsid w:val="00FD6AEA"/>
    <w:rsid w:val="02C87A60"/>
    <w:rsid w:val="03A364CA"/>
    <w:rsid w:val="05AB5689"/>
    <w:rsid w:val="07266A3D"/>
    <w:rsid w:val="0A0518C9"/>
    <w:rsid w:val="0D466385"/>
    <w:rsid w:val="0E52205C"/>
    <w:rsid w:val="11560AFF"/>
    <w:rsid w:val="125C63DD"/>
    <w:rsid w:val="15F709EA"/>
    <w:rsid w:val="189712F2"/>
    <w:rsid w:val="18C47EF1"/>
    <w:rsid w:val="19232F84"/>
    <w:rsid w:val="1C6D7050"/>
    <w:rsid w:val="206C2341"/>
    <w:rsid w:val="210E09A8"/>
    <w:rsid w:val="22B6654C"/>
    <w:rsid w:val="29431F64"/>
    <w:rsid w:val="297A1356"/>
    <w:rsid w:val="2B6E0DD0"/>
    <w:rsid w:val="2BF05FE5"/>
    <w:rsid w:val="2C707649"/>
    <w:rsid w:val="301F5880"/>
    <w:rsid w:val="3265133D"/>
    <w:rsid w:val="33075B94"/>
    <w:rsid w:val="3368650F"/>
    <w:rsid w:val="341A3FE9"/>
    <w:rsid w:val="36190E8D"/>
    <w:rsid w:val="3AB10B58"/>
    <w:rsid w:val="3CDE0756"/>
    <w:rsid w:val="3D251AF7"/>
    <w:rsid w:val="3D6C4069"/>
    <w:rsid w:val="4B454A0A"/>
    <w:rsid w:val="4EAC58AE"/>
    <w:rsid w:val="50E053C5"/>
    <w:rsid w:val="50E316AB"/>
    <w:rsid w:val="55D756A5"/>
    <w:rsid w:val="57FD304D"/>
    <w:rsid w:val="5AE90FB3"/>
    <w:rsid w:val="5D9A411F"/>
    <w:rsid w:val="5DB7071C"/>
    <w:rsid w:val="5DC26858"/>
    <w:rsid w:val="64BB1D8D"/>
    <w:rsid w:val="67552D56"/>
    <w:rsid w:val="6AEF49F5"/>
    <w:rsid w:val="701749E9"/>
    <w:rsid w:val="7401672E"/>
    <w:rsid w:val="76566B3D"/>
    <w:rsid w:val="771118D1"/>
    <w:rsid w:val="7D9E33D5"/>
    <w:rsid w:val="7EB1698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ind w:firstLine="280" w:firstLineChars="100"/>
      <w:outlineLvl w:val="0"/>
    </w:pPr>
    <w:rPr>
      <w:sz w:val="28"/>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8">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0"/>
    <w:pPr>
      <w:spacing w:line="360" w:lineRule="atLeast"/>
    </w:pPr>
    <w:rPr>
      <w:b/>
      <w:bCs/>
      <w:sz w:val="36"/>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bCs/>
    </w:rPr>
  </w:style>
  <w:style w:type="character" w:styleId="10">
    <w:name w:val="Emphasis"/>
    <w:basedOn w:val="8"/>
    <w:qFormat/>
    <w:uiPriority w:val="0"/>
    <w:rPr>
      <w:i/>
      <w:iCs/>
    </w:rPr>
  </w:style>
  <w:style w:type="character" w:styleId="11">
    <w:name w:val="Hyperlink"/>
    <w:basedOn w:val="8"/>
    <w:qFormat/>
    <w:uiPriority w:val="0"/>
    <w:rPr>
      <w:color w:val="0000FF"/>
      <w:u w:val="single"/>
    </w:rPr>
  </w:style>
  <w:style w:type="character" w:customStyle="1" w:styleId="13">
    <w:name w:val="font-text"/>
    <w:basedOn w:val="8"/>
    <w:qFormat/>
    <w:uiPriority w:val="0"/>
  </w:style>
  <w:style w:type="character" w:customStyle="1" w:styleId="14">
    <w:name w:val="页码1"/>
    <w:basedOn w:val="8"/>
    <w:qFormat/>
    <w:uiPriority w:val="0"/>
  </w:style>
  <w:style w:type="character" w:customStyle="1" w:styleId="15">
    <w:name w:val="页码11"/>
    <w:basedOn w:val="8"/>
    <w:uiPriority w:val="0"/>
  </w:style>
  <w:style w:type="character" w:customStyle="1" w:styleId="16">
    <w:name w:val="style451"/>
    <w:basedOn w:val="8"/>
    <w:uiPriority w:val="0"/>
    <w:rPr>
      <w:color w:val="333399"/>
    </w:rPr>
  </w:style>
  <w:style w:type="character" w:customStyle="1" w:styleId="17">
    <w:name w:val="apple-style-span"/>
    <w:basedOn w:val="8"/>
    <w:qFormat/>
    <w:uiPriority w:val="0"/>
  </w:style>
  <w:style w:type="character" w:customStyle="1" w:styleId="18">
    <w:name w:val="apple-converted-space"/>
    <w:basedOn w:val="8"/>
    <w:qFormat/>
    <w:uiPriority w:val="0"/>
  </w:style>
  <w:style w:type="paragraph" w:customStyle="1" w:styleId="19">
    <w:name w:val="Normal (Web)1"/>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20">
    <w:name w:val="列出段落1"/>
    <w:basedOn w:val="1"/>
    <w:qFormat/>
    <w:uiPriority w:val="34"/>
    <w:pPr>
      <w:ind w:firstLine="420" w:firstLineChars="200"/>
    </w:pPr>
    <w:rPr>
      <w:szCs w:val="20"/>
    </w:rPr>
  </w:style>
  <w:style w:type="paragraph" w:customStyle="1" w:styleId="21">
    <w:name w:val="列出段落11"/>
    <w:basedOn w:val="1"/>
    <w:uiPriority w:val="0"/>
    <w:pPr>
      <w:ind w:left="720"/>
    </w:pPr>
    <w:rPr>
      <w:szCs w:val="21"/>
    </w:rPr>
  </w:style>
  <w:style w:type="paragraph" w:customStyle="1" w:styleId="22">
    <w:name w:val="正文文本缩进 31"/>
    <w:basedOn w:val="1"/>
    <w:qFormat/>
    <w:uiPriority w:val="0"/>
    <w:pPr>
      <w:spacing w:line="500" w:lineRule="exact"/>
      <w:ind w:left="295"/>
    </w:pPr>
    <w:rPr>
      <w:rFonts w:ascii="宋体" w:hAnsi="宋体"/>
      <w:sz w:val="28"/>
    </w:rPr>
  </w:style>
  <w:style w:type="paragraph" w:customStyle="1" w:styleId="23">
    <w:name w:val="正文文本缩进1"/>
    <w:basedOn w:val="1"/>
    <w:uiPriority w:val="0"/>
    <w:pPr>
      <w:widowControl/>
      <w:spacing w:line="360" w:lineRule="exact"/>
      <w:ind w:firstLine="480" w:firstLineChars="200"/>
    </w:pPr>
    <w:rPr>
      <w:rFonts w:ascii="仿宋_GB2312" w:hAnsi="华文楷体" w:eastAsia="仿宋_GB2312"/>
      <w:color w:val="FF6600"/>
      <w:sz w:val="24"/>
    </w:rPr>
  </w:style>
  <w:style w:type="paragraph" w:customStyle="1" w:styleId="24">
    <w:name w:val="正文文本缩进 21"/>
    <w:basedOn w:val="1"/>
    <w:qFormat/>
    <w:uiPriority w:val="0"/>
    <w:pPr>
      <w:spacing w:line="440" w:lineRule="exact"/>
      <w:ind w:firstLine="560" w:firstLineChars="200"/>
    </w:pPr>
    <w:rPr>
      <w:rFonts w:hAnsi="宋体"/>
      <w:sz w:val="28"/>
    </w:rPr>
  </w:style>
  <w:style w:type="paragraph" w:customStyle="1" w:styleId="25">
    <w:name w:val="List Paragraph1"/>
    <w:basedOn w:val="1"/>
    <w:qFormat/>
    <w:uiPriority w:val="0"/>
    <w:pPr>
      <w:ind w:firstLine="420" w:firstLineChars="200"/>
    </w:pPr>
  </w:style>
  <w:style w:type="paragraph" w:customStyle="1" w:styleId="26">
    <w:name w:val="文档结构图1"/>
    <w:basedOn w:val="1"/>
    <w:qFormat/>
    <w:uiPriority w:val="0"/>
    <w:pPr>
      <w:shd w:val="clear" w:color="auto" w:fill="000080"/>
    </w:pPr>
  </w:style>
  <w:style w:type="paragraph" w:customStyle="1" w:styleId="2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列出段落2"/>
    <w:basedOn w:val="1"/>
    <w:unhideWhenUsed/>
    <w:qFormat/>
    <w:uiPriority w:val="34"/>
    <w:pPr>
      <w:ind w:firstLine="420" w:firstLineChars="200"/>
    </w:pPr>
  </w:style>
  <w:style w:type="paragraph" w:customStyle="1" w:styleId="29">
    <w:name w:val="_Style 1"/>
    <w:basedOn w:val="1"/>
    <w:uiPriority w:val="0"/>
    <w:pPr>
      <w:ind w:firstLine="420" w:firstLineChars="200"/>
    </w:pPr>
    <w:rPr>
      <w:szCs w:val="21"/>
    </w:rPr>
  </w:style>
  <w:style w:type="paragraph" w:customStyle="1" w:styleId="30">
    <w:name w:val="列出段落21"/>
    <w:basedOn w:val="1"/>
    <w:semiHidden/>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9.png"/><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3"/>
    <customShpInfo spid="_x0000_s2051"/>
    <customShpInfo spid="_x0000_s2052"/>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715</Words>
  <Characters>4078</Characters>
  <Lines>33</Lines>
  <Paragraphs>9</Paragraphs>
  <TotalTime>0</TotalTime>
  <ScaleCrop>false</ScaleCrop>
  <LinksUpToDate>false</LinksUpToDate>
  <CharactersWithSpaces>4784</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2014-04-17T07:24:00Z</dcterms:created>
  <dc:creator>CEA公司</dc:creator>
  <cp:lastModifiedBy>lenovo</cp:lastModifiedBy>
  <cp:lastPrinted>2014-04-22T07:36:00Z</cp:lastPrinted>
  <dcterms:modified xsi:type="dcterms:W3CDTF">2016-12-27T03:38:08Z</dcterms:modified>
  <dc:title>aw</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y fmtid="{D5CDD505-2E9C-101B-9397-08002B2CF9AE}" pid="3" name="NXTAG2">
    <vt:lpwstr>000800c804000000000001023720</vt:lpwstr>
  </property>
</Properties>
</file>