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C4" w:rsidRDefault="008B2D41" w:rsidP="00DB4761">
      <w:pPr>
        <w:ind w:firstLineChars="200" w:firstLine="360"/>
        <w:rPr>
          <w:b/>
          <w:szCs w:val="21"/>
        </w:rPr>
      </w:pPr>
      <w:r>
        <w:rPr>
          <w:rFonts w:hint="eastAsia"/>
          <w:sz w:val="18"/>
          <w:szCs w:val="18"/>
        </w:rPr>
        <w:t xml:space="preserve">                                                 </w:t>
      </w:r>
      <w:r w:rsidR="00765A81">
        <w:rPr>
          <w:b/>
          <w:noProof/>
          <w:szCs w:val="21"/>
        </w:rPr>
        <w:pict>
          <v:shape id="图片 13" o:spid="_x0000_i1025" type="#_x0000_t75" style="width:522.75pt;height:149.25pt;visibility:visible">
            <v:imagedata r:id="rId7" o:title="2011040615565411356"/>
          </v:shape>
        </w:pict>
      </w:r>
    </w:p>
    <w:p w:rsidR="00D26DDB" w:rsidRPr="00D26DDB" w:rsidRDefault="00D26DDB" w:rsidP="00D26DDB">
      <w:pPr>
        <w:widowControl/>
        <w:spacing w:line="360" w:lineRule="auto"/>
        <w:jc w:val="left"/>
        <w:rPr>
          <w:rFonts w:ascii="微软雅黑" w:eastAsia="微软雅黑" w:hAnsi="微软雅黑"/>
          <w:b/>
          <w:kern w:val="0"/>
          <w:sz w:val="28"/>
          <w:szCs w:val="28"/>
        </w:rPr>
      </w:pPr>
      <w:r w:rsidRPr="00A832B3">
        <w:rPr>
          <w:rFonts w:ascii="ˎ̥" w:hAnsi="ˎ̥" w:cs="宋体"/>
          <w:b/>
          <w:bCs/>
          <w:color w:val="1F3A87"/>
          <w:kern w:val="0"/>
        </w:rPr>
        <w:t>课程时间：</w:t>
      </w:r>
      <w:r w:rsidR="00CE2A1C">
        <w:rPr>
          <w:rFonts w:ascii="ˎ̥" w:hAnsi="ˎ̥" w:cs="宋体" w:hint="eastAsia"/>
          <w:b/>
          <w:bCs/>
          <w:color w:val="1F3A87"/>
          <w:kern w:val="0"/>
        </w:rPr>
        <w:t>深圳</w:t>
      </w:r>
      <w:r w:rsidR="002734CB">
        <w:rPr>
          <w:rFonts w:ascii="ˎ̥" w:hAnsi="ˎ̥" w:cs="宋体" w:hint="eastAsia"/>
          <w:b/>
          <w:bCs/>
          <w:color w:val="1F3A87"/>
          <w:kern w:val="0"/>
        </w:rPr>
        <w:t>3</w:t>
      </w:r>
      <w:r w:rsidR="00D04469">
        <w:rPr>
          <w:rFonts w:ascii="ˎ̥" w:hAnsi="ˎ̥" w:cs="宋体" w:hint="eastAsia"/>
          <w:b/>
          <w:bCs/>
          <w:color w:val="1F3A87"/>
          <w:kern w:val="0"/>
        </w:rPr>
        <w:t>月</w:t>
      </w:r>
      <w:r w:rsidR="00024B1B">
        <w:rPr>
          <w:rFonts w:ascii="ˎ̥" w:hAnsi="ˎ̥" w:cs="宋体" w:hint="eastAsia"/>
          <w:b/>
          <w:bCs/>
          <w:color w:val="1F3A87"/>
          <w:kern w:val="0"/>
        </w:rPr>
        <w:t>2</w:t>
      </w:r>
      <w:r w:rsidR="00BD17C6">
        <w:rPr>
          <w:rFonts w:ascii="ˎ̥" w:hAnsi="ˎ̥" w:cs="宋体" w:hint="eastAsia"/>
          <w:b/>
          <w:bCs/>
          <w:color w:val="1F3A87"/>
          <w:kern w:val="0"/>
        </w:rPr>
        <w:t>5</w:t>
      </w:r>
      <w:r w:rsidR="00CE2A1C">
        <w:rPr>
          <w:rFonts w:ascii="ˎ̥" w:hAnsi="ˎ̥" w:cs="宋体" w:hint="eastAsia"/>
          <w:b/>
          <w:bCs/>
          <w:color w:val="1F3A87"/>
          <w:kern w:val="0"/>
        </w:rPr>
        <w:t>-</w:t>
      </w:r>
      <w:r w:rsidR="00024B1B">
        <w:rPr>
          <w:rFonts w:ascii="ˎ̥" w:hAnsi="ˎ̥" w:cs="宋体" w:hint="eastAsia"/>
          <w:b/>
          <w:bCs/>
          <w:color w:val="1F3A87"/>
          <w:kern w:val="0"/>
        </w:rPr>
        <w:t>2</w:t>
      </w:r>
      <w:r w:rsidR="00BD17C6">
        <w:rPr>
          <w:rFonts w:ascii="ˎ̥" w:hAnsi="ˎ̥" w:cs="宋体" w:hint="eastAsia"/>
          <w:b/>
          <w:bCs/>
          <w:color w:val="1F3A87"/>
          <w:kern w:val="0"/>
        </w:rPr>
        <w:t>6</w:t>
      </w:r>
      <w:r w:rsidR="00D04469">
        <w:rPr>
          <w:rFonts w:ascii="ˎ̥" w:hAnsi="ˎ̥" w:cs="宋体" w:hint="eastAsia"/>
          <w:b/>
          <w:bCs/>
          <w:color w:val="1F3A87"/>
          <w:kern w:val="0"/>
        </w:rPr>
        <w:t>日</w:t>
      </w:r>
      <w:r w:rsidR="00D04469">
        <w:rPr>
          <w:rFonts w:ascii="ˎ̥" w:hAnsi="ˎ̥" w:cs="宋体" w:hint="eastAsia"/>
          <w:b/>
          <w:bCs/>
          <w:color w:val="1F3A87"/>
          <w:kern w:val="0"/>
        </w:rPr>
        <w:t xml:space="preserve">  </w:t>
      </w:r>
      <w:r>
        <w:rPr>
          <w:rFonts w:ascii="ˎ̥" w:hAnsi="ˎ̥" w:cs="宋体" w:hint="eastAsia"/>
          <w:b/>
          <w:bCs/>
          <w:color w:val="1F3A87"/>
          <w:kern w:val="0"/>
        </w:rPr>
        <w:t>北京</w:t>
      </w:r>
      <w:r w:rsidR="0084303D">
        <w:rPr>
          <w:rFonts w:ascii="ˎ̥" w:hAnsi="ˎ̥" w:cs="宋体" w:hint="eastAsia"/>
          <w:b/>
          <w:bCs/>
          <w:color w:val="1F3A87"/>
          <w:kern w:val="0"/>
        </w:rPr>
        <w:t>3</w:t>
      </w:r>
      <w:r>
        <w:rPr>
          <w:rFonts w:ascii="ˎ̥" w:hAnsi="ˎ̥" w:cs="宋体" w:hint="eastAsia"/>
          <w:b/>
          <w:bCs/>
          <w:color w:val="1F3A87"/>
          <w:kern w:val="0"/>
        </w:rPr>
        <w:t>月</w:t>
      </w:r>
      <w:r w:rsidR="0084303D">
        <w:rPr>
          <w:rFonts w:ascii="ˎ̥" w:hAnsi="ˎ̥" w:cs="宋体" w:hint="eastAsia"/>
          <w:b/>
          <w:bCs/>
          <w:color w:val="1F3A87"/>
          <w:kern w:val="0"/>
        </w:rPr>
        <w:t>1</w:t>
      </w:r>
      <w:r>
        <w:rPr>
          <w:rFonts w:ascii="ˎ̥" w:hAnsi="ˎ̥" w:cs="宋体" w:hint="eastAsia"/>
          <w:b/>
          <w:bCs/>
          <w:color w:val="1F3A87"/>
          <w:kern w:val="0"/>
        </w:rPr>
        <w:t>-</w:t>
      </w:r>
      <w:r w:rsidR="0084303D">
        <w:rPr>
          <w:rFonts w:ascii="ˎ̥" w:hAnsi="ˎ̥" w:cs="宋体"/>
          <w:b/>
          <w:bCs/>
          <w:color w:val="1F3A87"/>
          <w:kern w:val="0"/>
        </w:rPr>
        <w:t>2</w:t>
      </w:r>
      <w:r>
        <w:rPr>
          <w:rFonts w:ascii="ˎ̥" w:hAnsi="ˎ̥" w:cs="宋体" w:hint="eastAsia"/>
          <w:b/>
          <w:bCs/>
          <w:color w:val="1F3A87"/>
          <w:kern w:val="0"/>
        </w:rPr>
        <w:t>日</w:t>
      </w:r>
      <w:r>
        <w:rPr>
          <w:rFonts w:ascii="ˎ̥" w:hAnsi="ˎ̥" w:cs="宋体" w:hint="eastAsia"/>
          <w:b/>
          <w:bCs/>
          <w:color w:val="1F3A87"/>
          <w:kern w:val="0"/>
        </w:rPr>
        <w:t xml:space="preserve">  </w:t>
      </w:r>
      <w:r w:rsidR="00B32524">
        <w:rPr>
          <w:rFonts w:ascii="ˎ̥" w:hAnsi="ˎ̥" w:cs="宋体" w:hint="eastAsia"/>
          <w:b/>
          <w:bCs/>
          <w:color w:val="1F3A87"/>
          <w:kern w:val="0"/>
        </w:rPr>
        <w:t>上海</w:t>
      </w:r>
      <w:r w:rsidR="00024B1B">
        <w:rPr>
          <w:rFonts w:ascii="ˎ̥" w:hAnsi="ˎ̥" w:cs="宋体" w:hint="eastAsia"/>
          <w:b/>
          <w:bCs/>
          <w:color w:val="1F3A87"/>
          <w:kern w:val="0"/>
        </w:rPr>
        <w:t>3</w:t>
      </w:r>
      <w:r w:rsidR="00B32524">
        <w:rPr>
          <w:rFonts w:ascii="ˎ̥" w:hAnsi="ˎ̥" w:cs="宋体" w:hint="eastAsia"/>
          <w:b/>
          <w:bCs/>
          <w:color w:val="1F3A87"/>
          <w:kern w:val="0"/>
        </w:rPr>
        <w:t>月</w:t>
      </w:r>
      <w:r w:rsidR="00024B1B">
        <w:rPr>
          <w:rFonts w:ascii="ˎ̥" w:hAnsi="ˎ̥" w:cs="宋体" w:hint="eastAsia"/>
          <w:b/>
          <w:bCs/>
          <w:color w:val="1F3A87"/>
          <w:kern w:val="0"/>
        </w:rPr>
        <w:t>4-5</w:t>
      </w:r>
      <w:r w:rsidR="00024B1B">
        <w:rPr>
          <w:rFonts w:ascii="ˎ̥" w:hAnsi="ˎ̥" w:cs="宋体" w:hint="eastAsia"/>
          <w:b/>
          <w:bCs/>
          <w:color w:val="1F3A87"/>
          <w:kern w:val="0"/>
        </w:rPr>
        <w:t>日</w:t>
      </w:r>
      <w:r w:rsidR="00024B1B">
        <w:rPr>
          <w:rFonts w:ascii="ˎ̥" w:hAnsi="ˎ̥" w:cs="宋体" w:hint="eastAsia"/>
          <w:b/>
          <w:bCs/>
          <w:color w:val="1F3A87"/>
          <w:kern w:val="0"/>
        </w:rPr>
        <w:t xml:space="preserve"> </w:t>
      </w:r>
      <w:r w:rsidR="00B6290F">
        <w:rPr>
          <w:rFonts w:ascii="ˎ̥" w:hAnsi="ˎ̥" w:cs="宋体" w:hint="eastAsia"/>
          <w:b/>
          <w:bCs/>
          <w:color w:val="1F3A87"/>
          <w:kern w:val="0"/>
        </w:rPr>
        <w:t xml:space="preserve"> </w:t>
      </w:r>
      <w:bookmarkStart w:id="0" w:name="_GoBack"/>
      <w:bookmarkEnd w:id="0"/>
      <w:r w:rsidR="00024B1B">
        <w:rPr>
          <w:rFonts w:ascii="ˎ̥" w:hAnsi="ˎ̥" w:cs="宋体" w:hint="eastAsia"/>
          <w:b/>
          <w:bCs/>
          <w:color w:val="1F3A87"/>
          <w:kern w:val="0"/>
        </w:rPr>
        <w:t>成都：</w:t>
      </w:r>
      <w:r w:rsidR="00024B1B">
        <w:rPr>
          <w:rFonts w:ascii="ˎ̥" w:hAnsi="ˎ̥" w:cs="宋体" w:hint="eastAsia"/>
          <w:b/>
          <w:bCs/>
          <w:color w:val="1F3A87"/>
          <w:kern w:val="0"/>
        </w:rPr>
        <w:t>3</w:t>
      </w:r>
      <w:r w:rsidR="00024B1B">
        <w:rPr>
          <w:rFonts w:ascii="ˎ̥" w:hAnsi="ˎ̥" w:cs="宋体" w:hint="eastAsia"/>
          <w:b/>
          <w:bCs/>
          <w:color w:val="1F3A87"/>
          <w:kern w:val="0"/>
        </w:rPr>
        <w:t>月</w:t>
      </w:r>
      <w:r w:rsidR="00024B1B">
        <w:rPr>
          <w:rFonts w:ascii="ˎ̥" w:hAnsi="ˎ̥" w:cs="宋体" w:hint="eastAsia"/>
          <w:b/>
          <w:bCs/>
          <w:color w:val="1F3A87"/>
          <w:kern w:val="0"/>
        </w:rPr>
        <w:t>7-8</w:t>
      </w:r>
      <w:r w:rsidR="00024B1B">
        <w:rPr>
          <w:rFonts w:ascii="ˎ̥" w:hAnsi="ˎ̥" w:cs="宋体" w:hint="eastAsia"/>
          <w:b/>
          <w:bCs/>
          <w:color w:val="1F3A87"/>
          <w:kern w:val="0"/>
        </w:rPr>
        <w:t>日</w:t>
      </w:r>
    </w:p>
    <w:p w:rsidR="00506D9F" w:rsidRPr="00C15ACF" w:rsidRDefault="00506D9F" w:rsidP="00714F06">
      <w:pPr>
        <w:pStyle w:val="a9"/>
        <w:spacing w:line="300" w:lineRule="auto"/>
        <w:rPr>
          <w:rFonts w:ascii="微软雅黑" w:eastAsia="微软雅黑" w:hAnsi="微软雅黑"/>
          <w:b/>
          <w:kern w:val="0"/>
          <w:sz w:val="28"/>
          <w:szCs w:val="28"/>
        </w:rPr>
      </w:pPr>
      <w:r w:rsidRPr="00C15ACF">
        <w:rPr>
          <w:rFonts w:ascii="微软雅黑" w:eastAsia="微软雅黑" w:hAnsi="微软雅黑" w:hint="eastAsia"/>
          <w:b/>
          <w:kern w:val="0"/>
          <w:sz w:val="28"/>
          <w:szCs w:val="28"/>
        </w:rPr>
        <w:t>[背景]</w:t>
      </w:r>
    </w:p>
    <w:p w:rsidR="00506D9F" w:rsidRPr="00C15ACF" w:rsidRDefault="00733733" w:rsidP="00C15ACF">
      <w:pPr>
        <w:pStyle w:val="a9"/>
        <w:spacing w:line="276" w:lineRule="auto"/>
        <w:ind w:firstLineChars="200" w:firstLine="420"/>
        <w:rPr>
          <w:kern w:val="0"/>
          <w:szCs w:val="21"/>
        </w:rPr>
      </w:pPr>
      <w:r w:rsidRPr="00C15ACF">
        <w:rPr>
          <w:rFonts w:hint="eastAsia"/>
          <w:kern w:val="0"/>
          <w:szCs w:val="21"/>
        </w:rPr>
        <w:t>现代的工程项目对</w:t>
      </w:r>
      <w:r w:rsidR="00444ECC" w:rsidRPr="00C15ACF">
        <w:rPr>
          <w:rFonts w:hint="eastAsia"/>
          <w:kern w:val="0"/>
          <w:szCs w:val="21"/>
        </w:rPr>
        <w:t>管理的</w:t>
      </w:r>
      <w:r w:rsidRPr="00C15ACF">
        <w:rPr>
          <w:rFonts w:hint="eastAsia"/>
          <w:kern w:val="0"/>
          <w:szCs w:val="21"/>
        </w:rPr>
        <w:t>要求越来越高，对质量、投资回报、计划进度要求严格。</w:t>
      </w:r>
      <w:r w:rsidR="00506D9F" w:rsidRPr="00C15ACF">
        <w:rPr>
          <w:rFonts w:hint="eastAsia"/>
          <w:kern w:val="0"/>
          <w:szCs w:val="21"/>
        </w:rPr>
        <w:t>无论是业主方的项目管理，还是总承包单位的项目管理，都要围绕着项目的进度、质量、成本来开展工作。</w:t>
      </w:r>
    </w:p>
    <w:p w:rsidR="00C15ACF" w:rsidRPr="00C15ACF" w:rsidRDefault="00C15ACF" w:rsidP="00C15ACF">
      <w:pPr>
        <w:autoSpaceDE w:val="0"/>
        <w:autoSpaceDN w:val="0"/>
        <w:adjustRightInd w:val="0"/>
        <w:spacing w:line="276" w:lineRule="auto"/>
        <w:ind w:firstLineChars="200" w:firstLine="420"/>
        <w:jc w:val="left"/>
        <w:rPr>
          <w:rFonts w:ascii="宋体" w:cs="宋体"/>
          <w:kern w:val="0"/>
          <w:szCs w:val="21"/>
        </w:rPr>
      </w:pPr>
      <w:r w:rsidRPr="00C15ACF">
        <w:rPr>
          <w:rFonts w:ascii="宋体" w:cs="宋体" w:hint="eastAsia"/>
          <w:kern w:val="0"/>
          <w:szCs w:val="21"/>
        </w:rPr>
        <w:t>工程项目具有典型的特征：项目的目标在项目前期策划和决策阶段得到确定，在项目的设计和计划阶段被逐渐分解、细化和具体化，并通过项目的施工过程</w:t>
      </w:r>
      <w:proofErr w:type="gramStart"/>
      <w:r w:rsidRPr="00C15ACF">
        <w:rPr>
          <w:rFonts w:ascii="宋体" w:cs="宋体" w:hint="eastAsia"/>
          <w:kern w:val="0"/>
          <w:szCs w:val="21"/>
        </w:rPr>
        <w:t>一</w:t>
      </w:r>
      <w:proofErr w:type="gramEnd"/>
      <w:r w:rsidRPr="00C15ACF">
        <w:rPr>
          <w:rFonts w:ascii="宋体" w:cs="宋体" w:hint="eastAsia"/>
          <w:kern w:val="0"/>
          <w:szCs w:val="21"/>
        </w:rPr>
        <w:t>步步得到实现，并在运行</w:t>
      </w:r>
      <w:r w:rsidRPr="00C15ACF">
        <w:rPr>
          <w:kern w:val="0"/>
          <w:szCs w:val="21"/>
        </w:rPr>
        <w:t>(</w:t>
      </w:r>
      <w:r w:rsidRPr="00C15ACF">
        <w:rPr>
          <w:rFonts w:ascii="宋体" w:cs="宋体" w:hint="eastAsia"/>
          <w:kern w:val="0"/>
          <w:szCs w:val="21"/>
        </w:rPr>
        <w:t>使用</w:t>
      </w:r>
      <w:r w:rsidRPr="00C15ACF">
        <w:rPr>
          <w:kern w:val="0"/>
          <w:szCs w:val="21"/>
        </w:rPr>
        <w:t>)</w:t>
      </w:r>
      <w:r w:rsidRPr="00C15ACF">
        <w:rPr>
          <w:rFonts w:ascii="宋体" w:cs="宋体" w:hint="eastAsia"/>
          <w:kern w:val="0"/>
          <w:szCs w:val="21"/>
        </w:rPr>
        <w:t>中实现价值。</w:t>
      </w:r>
    </w:p>
    <w:p w:rsidR="00714F06" w:rsidRDefault="00714F06" w:rsidP="00714F06">
      <w:pPr>
        <w:pStyle w:val="a9"/>
        <w:spacing w:line="300" w:lineRule="auto"/>
        <w:ind w:firstLineChars="200" w:firstLine="420"/>
        <w:rPr>
          <w:rFonts w:ascii="ˎ̥" w:hAnsi="ˎ̥" w:cs="宋体" w:hint="eastAsia"/>
          <w:szCs w:val="21"/>
        </w:rPr>
      </w:pPr>
      <w:r w:rsidRPr="004B7E30">
        <w:rPr>
          <w:rFonts w:hint="eastAsia"/>
          <w:kern w:val="0"/>
          <w:szCs w:val="21"/>
        </w:rPr>
        <w:t>先进的项目管理理念，可以帮助项目部门科学、高效地管理项目，</w:t>
      </w:r>
      <w:r w:rsidRPr="004B7E30">
        <w:rPr>
          <w:kern w:val="0"/>
          <w:szCs w:val="21"/>
        </w:rPr>
        <w:t>对项目各阶段</w:t>
      </w:r>
      <w:r>
        <w:rPr>
          <w:rFonts w:hint="eastAsia"/>
          <w:kern w:val="0"/>
          <w:szCs w:val="21"/>
        </w:rPr>
        <w:t>（</w:t>
      </w:r>
      <w:r w:rsidRPr="004B7E30">
        <w:rPr>
          <w:kern w:val="0"/>
          <w:szCs w:val="21"/>
        </w:rPr>
        <w:t>工程项目的勘察、设计、采购、施工、试运行（竣工验收）</w:t>
      </w:r>
      <w:r>
        <w:rPr>
          <w:rFonts w:hint="eastAsia"/>
          <w:kern w:val="0"/>
          <w:szCs w:val="21"/>
        </w:rPr>
        <w:t>）</w:t>
      </w:r>
      <w:r w:rsidRPr="004B7E30">
        <w:rPr>
          <w:kern w:val="0"/>
          <w:szCs w:val="21"/>
        </w:rPr>
        <w:t>等实行全过程或若干阶段、各项内容合理计划，严格控制，综合平衡，</w:t>
      </w:r>
      <w:r w:rsidRPr="004B7E30">
        <w:rPr>
          <w:rFonts w:hint="eastAsia"/>
          <w:kern w:val="0"/>
          <w:szCs w:val="21"/>
        </w:rPr>
        <w:t>有效地协调工作安排、进行项目成本、进度、范围、质量的管理，规避项目风险和对项目实现全过程的动态管理，</w:t>
      </w:r>
      <w:r w:rsidRPr="004B7E30">
        <w:rPr>
          <w:rFonts w:ascii="ˎ̥" w:hAnsi="ˎ̥" w:cs="宋体"/>
          <w:szCs w:val="21"/>
        </w:rPr>
        <w:t>使项目最终取得圆满成功</w:t>
      </w:r>
      <w:r>
        <w:rPr>
          <w:rFonts w:ascii="ˎ̥" w:hAnsi="ˎ̥" w:cs="宋体" w:hint="eastAsia"/>
          <w:szCs w:val="21"/>
        </w:rPr>
        <w:t>。</w:t>
      </w:r>
    </w:p>
    <w:p w:rsidR="00C15ACF" w:rsidRPr="00C15ACF" w:rsidRDefault="00C15ACF" w:rsidP="00C15ACF">
      <w:pPr>
        <w:pStyle w:val="a9"/>
        <w:spacing w:line="300" w:lineRule="auto"/>
        <w:rPr>
          <w:rFonts w:ascii="微软雅黑" w:eastAsia="微软雅黑" w:hAnsi="微软雅黑"/>
          <w:b/>
          <w:kern w:val="0"/>
          <w:sz w:val="28"/>
          <w:szCs w:val="28"/>
        </w:rPr>
      </w:pPr>
      <w:r w:rsidRPr="00C15ACF">
        <w:rPr>
          <w:rFonts w:ascii="微软雅黑" w:eastAsia="微软雅黑" w:hAnsi="微软雅黑" w:hint="eastAsia"/>
          <w:b/>
          <w:kern w:val="0"/>
          <w:sz w:val="28"/>
          <w:szCs w:val="28"/>
        </w:rPr>
        <w:t>[</w:t>
      </w:r>
      <w:r>
        <w:rPr>
          <w:rFonts w:ascii="微软雅黑" w:eastAsia="微软雅黑" w:hAnsi="微软雅黑" w:hint="eastAsia"/>
          <w:b/>
          <w:kern w:val="0"/>
          <w:sz w:val="28"/>
          <w:szCs w:val="28"/>
        </w:rPr>
        <w:t>课程概要</w:t>
      </w:r>
      <w:r w:rsidRPr="00C15ACF">
        <w:rPr>
          <w:rFonts w:ascii="微软雅黑" w:eastAsia="微软雅黑" w:hAnsi="微软雅黑" w:hint="eastAsia"/>
          <w:b/>
          <w:kern w:val="0"/>
          <w:sz w:val="28"/>
          <w:szCs w:val="28"/>
        </w:rPr>
        <w:t>]</w:t>
      </w:r>
    </w:p>
    <w:p w:rsidR="00714F06" w:rsidRPr="00714F06" w:rsidRDefault="00C15ACF" w:rsidP="00714F06">
      <w:pPr>
        <w:pStyle w:val="a9"/>
        <w:spacing w:line="300" w:lineRule="auto"/>
        <w:ind w:firstLineChars="200" w:firstLine="420"/>
        <w:rPr>
          <w:kern w:val="0"/>
          <w:szCs w:val="21"/>
        </w:rPr>
      </w:pPr>
      <w:r w:rsidRPr="00C15ACF">
        <w:rPr>
          <w:rFonts w:hint="eastAsia"/>
          <w:szCs w:val="21"/>
        </w:rPr>
        <w:t>本</w:t>
      </w:r>
      <w:r>
        <w:rPr>
          <w:rFonts w:hint="eastAsia"/>
          <w:szCs w:val="21"/>
        </w:rPr>
        <w:t>课程</w:t>
      </w:r>
      <w:r w:rsidRPr="00C15ACF">
        <w:rPr>
          <w:rFonts w:hint="eastAsia"/>
          <w:szCs w:val="21"/>
        </w:rPr>
        <w:t>结合</w:t>
      </w:r>
      <w:r w:rsidRPr="00C15ACF">
        <w:rPr>
          <w:szCs w:val="21"/>
        </w:rPr>
        <w:t>PMI</w:t>
      </w:r>
      <w:r w:rsidRPr="00C15ACF">
        <w:rPr>
          <w:rFonts w:hint="eastAsia"/>
          <w:szCs w:val="21"/>
        </w:rPr>
        <w:t>项目管理的体系</w:t>
      </w:r>
      <w:r w:rsidR="00842572">
        <w:rPr>
          <w:rFonts w:hint="eastAsia"/>
          <w:szCs w:val="21"/>
        </w:rPr>
        <w:t>方法</w:t>
      </w:r>
      <w:r w:rsidRPr="00C15ACF">
        <w:rPr>
          <w:rFonts w:hint="eastAsia"/>
          <w:szCs w:val="21"/>
        </w:rPr>
        <w:t>和</w:t>
      </w:r>
      <w:r w:rsidR="00842572">
        <w:rPr>
          <w:rFonts w:hint="eastAsia"/>
          <w:szCs w:val="21"/>
        </w:rPr>
        <w:t>施工及安装工程的</w:t>
      </w:r>
      <w:r w:rsidRPr="00C15ACF">
        <w:rPr>
          <w:rFonts w:hint="eastAsia"/>
          <w:szCs w:val="21"/>
        </w:rPr>
        <w:t>项目特点和典型案例，讲解</w:t>
      </w:r>
      <w:r>
        <w:rPr>
          <w:rFonts w:hint="eastAsia"/>
          <w:szCs w:val="21"/>
        </w:rPr>
        <w:t>如何运行项目管理的思想和方法实现工程项目的有效管理，</w:t>
      </w:r>
      <w:r w:rsidR="00842572">
        <w:rPr>
          <w:rFonts w:hint="eastAsia"/>
          <w:szCs w:val="21"/>
        </w:rPr>
        <w:t>如何建立并有效地</w:t>
      </w:r>
      <w:r w:rsidR="00714F06" w:rsidRPr="00714F06">
        <w:rPr>
          <w:rFonts w:hint="eastAsia"/>
          <w:szCs w:val="21"/>
        </w:rPr>
        <w:t>项目计划</w:t>
      </w:r>
      <w:r w:rsidR="00842572">
        <w:rPr>
          <w:rFonts w:hint="eastAsia"/>
          <w:szCs w:val="21"/>
        </w:rPr>
        <w:t>进行</w:t>
      </w:r>
      <w:r w:rsidR="00714F06" w:rsidRPr="00714F06">
        <w:rPr>
          <w:rFonts w:hint="eastAsia"/>
          <w:szCs w:val="21"/>
        </w:rPr>
        <w:t>管理</w:t>
      </w:r>
      <w:r w:rsidR="00842572">
        <w:rPr>
          <w:rFonts w:hint="eastAsia"/>
          <w:szCs w:val="21"/>
        </w:rPr>
        <w:t>和控制</w:t>
      </w:r>
      <w:r w:rsidR="00714F06" w:rsidRPr="00714F06">
        <w:rPr>
          <w:rFonts w:hint="eastAsia"/>
          <w:szCs w:val="21"/>
        </w:rPr>
        <w:t>。</w:t>
      </w:r>
      <w:r w:rsidR="00714F06">
        <w:rPr>
          <w:rFonts w:hint="eastAsia"/>
          <w:szCs w:val="21"/>
        </w:rPr>
        <w:t>如何</w:t>
      </w:r>
      <w:r w:rsidR="00842572">
        <w:rPr>
          <w:rFonts w:hint="eastAsia"/>
          <w:szCs w:val="21"/>
        </w:rPr>
        <w:t>有效地组织团队实施</w:t>
      </w:r>
      <w:r w:rsidR="00714F06" w:rsidRPr="00714F06">
        <w:rPr>
          <w:rFonts w:hint="eastAsia"/>
          <w:szCs w:val="21"/>
        </w:rPr>
        <w:t>工程项目计划、</w:t>
      </w:r>
      <w:r w:rsidR="00842572">
        <w:rPr>
          <w:rFonts w:hint="eastAsia"/>
          <w:szCs w:val="21"/>
        </w:rPr>
        <w:t>如何运用</w:t>
      </w:r>
      <w:r w:rsidR="00714F06" w:rsidRPr="00714F06">
        <w:rPr>
          <w:rFonts w:hint="eastAsia"/>
          <w:szCs w:val="21"/>
        </w:rPr>
        <w:t>风险管理</w:t>
      </w:r>
      <w:r w:rsidR="00842572">
        <w:rPr>
          <w:rFonts w:hint="eastAsia"/>
          <w:szCs w:val="21"/>
        </w:rPr>
        <w:t>的方法来规避和进行问题</w:t>
      </w:r>
      <w:r w:rsidR="00714F06" w:rsidRPr="00714F06">
        <w:rPr>
          <w:rFonts w:hint="eastAsia"/>
          <w:szCs w:val="21"/>
        </w:rPr>
        <w:t>解决、</w:t>
      </w:r>
      <w:r w:rsidR="00842572">
        <w:rPr>
          <w:rFonts w:hint="eastAsia"/>
          <w:szCs w:val="21"/>
        </w:rPr>
        <w:t>作为</w:t>
      </w:r>
      <w:r w:rsidR="00714F06" w:rsidRPr="00714F06">
        <w:rPr>
          <w:rFonts w:hint="eastAsia"/>
          <w:szCs w:val="21"/>
        </w:rPr>
        <w:t>项目</w:t>
      </w:r>
      <w:r w:rsidR="00842572">
        <w:rPr>
          <w:rFonts w:hint="eastAsia"/>
          <w:szCs w:val="21"/>
        </w:rPr>
        <w:t>经理和项目管理人员如果有效地实现协调沟通，项目经理应具备的特质和能力等。</w:t>
      </w:r>
    </w:p>
    <w:p w:rsidR="00290AA2" w:rsidRDefault="00290AA2" w:rsidP="00714F06">
      <w:pPr>
        <w:spacing w:line="360" w:lineRule="auto"/>
        <w:ind w:firstLineChars="200" w:firstLine="420"/>
        <w:rPr>
          <w:szCs w:val="21"/>
        </w:rPr>
      </w:pPr>
      <w:r>
        <w:rPr>
          <w:rFonts w:hint="eastAsia"/>
          <w:szCs w:val="21"/>
        </w:rPr>
        <w:t>项目经理是否掌握了必要的知识和必须熟练使用的工具？</w:t>
      </w:r>
    </w:p>
    <w:p w:rsidR="00290AA2" w:rsidRDefault="00C15ACF" w:rsidP="00714F06">
      <w:pPr>
        <w:spacing w:line="360" w:lineRule="auto"/>
        <w:ind w:firstLineChars="200" w:firstLine="420"/>
        <w:rPr>
          <w:szCs w:val="21"/>
        </w:rPr>
      </w:pPr>
      <w:r>
        <w:rPr>
          <w:rFonts w:hint="eastAsia"/>
          <w:szCs w:val="21"/>
        </w:rPr>
        <w:t>课程</w:t>
      </w:r>
      <w:r w:rsidR="00290AA2">
        <w:rPr>
          <w:rFonts w:hint="eastAsia"/>
          <w:szCs w:val="21"/>
        </w:rPr>
        <w:t>将项目管理的诸多关键方法应用和</w:t>
      </w:r>
      <w:r>
        <w:rPr>
          <w:rFonts w:hint="eastAsia"/>
          <w:szCs w:val="21"/>
        </w:rPr>
        <w:t>整合全球典型的项目计划管理工具实战应用，</w:t>
      </w:r>
      <w:r w:rsidR="00714F06">
        <w:rPr>
          <w:rFonts w:hint="eastAsia"/>
          <w:szCs w:val="21"/>
        </w:rPr>
        <w:t>将理论</w:t>
      </w:r>
      <w:r w:rsidR="00290AA2">
        <w:rPr>
          <w:rFonts w:hint="eastAsia"/>
          <w:szCs w:val="21"/>
        </w:rPr>
        <w:t>和</w:t>
      </w:r>
      <w:r w:rsidR="00714F06">
        <w:rPr>
          <w:rFonts w:hint="eastAsia"/>
          <w:szCs w:val="21"/>
        </w:rPr>
        <w:t>方法，</w:t>
      </w:r>
      <w:r>
        <w:rPr>
          <w:rFonts w:hint="eastAsia"/>
          <w:szCs w:val="21"/>
        </w:rPr>
        <w:t>讲解从项目目标确定、到工作范围规划、里程碑控制目标和工程进度计划、项目资源安排、项目执行与团队沟通、项目监控、纠偏措施及风险管理</w:t>
      </w:r>
      <w:r w:rsidR="003D5EFB">
        <w:rPr>
          <w:rFonts w:hint="eastAsia"/>
          <w:szCs w:val="21"/>
        </w:rPr>
        <w:t>等方法的应用，实现项目的动态管理。</w:t>
      </w:r>
    </w:p>
    <w:p w:rsidR="00C15ACF" w:rsidRDefault="00290AA2" w:rsidP="00714F06">
      <w:pPr>
        <w:spacing w:line="360" w:lineRule="auto"/>
        <w:ind w:firstLineChars="200" w:firstLine="420"/>
        <w:rPr>
          <w:szCs w:val="21"/>
        </w:rPr>
      </w:pPr>
      <w:r>
        <w:rPr>
          <w:rFonts w:hint="eastAsia"/>
          <w:szCs w:val="21"/>
        </w:rPr>
        <w:t>课程</w:t>
      </w:r>
      <w:r w:rsidR="00F128DB">
        <w:rPr>
          <w:rFonts w:hint="eastAsia"/>
          <w:szCs w:val="21"/>
        </w:rPr>
        <w:t>由国内</w:t>
      </w:r>
      <w:proofErr w:type="gramStart"/>
      <w:r w:rsidR="00F128DB">
        <w:rPr>
          <w:rFonts w:hint="eastAsia"/>
          <w:szCs w:val="21"/>
        </w:rPr>
        <w:t>资深项目</w:t>
      </w:r>
      <w:proofErr w:type="gramEnd"/>
      <w:r w:rsidR="00F128DB">
        <w:rPr>
          <w:rFonts w:hint="eastAsia"/>
          <w:szCs w:val="21"/>
        </w:rPr>
        <w:t>项目管理讲师敖老师授课，培训</w:t>
      </w:r>
      <w:r>
        <w:rPr>
          <w:rFonts w:hint="eastAsia"/>
          <w:szCs w:val="21"/>
        </w:rPr>
        <w:t>集成老师</w:t>
      </w:r>
      <w:r w:rsidR="00F128DB">
        <w:rPr>
          <w:rFonts w:hint="eastAsia"/>
          <w:szCs w:val="21"/>
        </w:rPr>
        <w:t>丰富经验，结合现场</w:t>
      </w:r>
      <w:r>
        <w:rPr>
          <w:rFonts w:hint="eastAsia"/>
          <w:szCs w:val="21"/>
        </w:rPr>
        <w:t>讲授、案例分析、实战演练、关键总结等方式，帮助项目经理能够从课程中和项目实操练习中获得启发，并通过项目的分组练习以进行较好的体验式的掌握。以实际项目的导入</w:t>
      </w:r>
      <w:r w:rsidR="00F128DB">
        <w:rPr>
          <w:rFonts w:hint="eastAsia"/>
          <w:szCs w:val="21"/>
        </w:rPr>
        <w:t>帮助企业实现项目管理的最佳实践。</w:t>
      </w:r>
    </w:p>
    <w:p w:rsidR="00860078" w:rsidRPr="00860078" w:rsidRDefault="00860078" w:rsidP="00714F06">
      <w:pPr>
        <w:spacing w:line="360" w:lineRule="auto"/>
        <w:ind w:firstLineChars="200" w:firstLine="420"/>
        <w:rPr>
          <w:szCs w:val="21"/>
        </w:rPr>
      </w:pPr>
    </w:p>
    <w:tbl>
      <w:tblPr>
        <w:tblpPr w:leftFromText="567" w:rightFromText="567" w:vertAnchor="text" w:horzAnchor="margin" w:tblpY="370"/>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5103"/>
      </w:tblGrid>
      <w:tr w:rsidR="00A71838" w:rsidRPr="00A71838" w:rsidTr="00997772">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71838" w:rsidRPr="00F64DF8" w:rsidRDefault="006E3C20" w:rsidP="00481638">
            <w:pPr>
              <w:spacing w:line="300" w:lineRule="auto"/>
              <w:jc w:val="left"/>
              <w:rPr>
                <w:rFonts w:ascii="ˎ̥" w:hAnsi="ˎ̥" w:cs="宋体" w:hint="eastAsia"/>
                <w:sz w:val="28"/>
                <w:szCs w:val="28"/>
              </w:rPr>
            </w:pPr>
            <w:r>
              <w:rPr>
                <w:rStyle w:val="a3"/>
                <w:rFonts w:ascii="ˎ̥" w:hAnsi="ˎ̥" w:hint="eastAsia"/>
                <w:color w:val="0909F7"/>
                <w:sz w:val="28"/>
                <w:szCs w:val="28"/>
              </w:rPr>
              <w:t>工程项目</w:t>
            </w:r>
            <w:r w:rsidR="00A71838" w:rsidRPr="00F64DF8">
              <w:rPr>
                <w:rStyle w:val="a3"/>
                <w:rFonts w:ascii="ˎ̥" w:hAnsi="ˎ̥"/>
                <w:color w:val="0909F7"/>
                <w:sz w:val="28"/>
                <w:szCs w:val="28"/>
              </w:rPr>
              <w:t>管理</w:t>
            </w:r>
            <w:r w:rsidR="00842572">
              <w:rPr>
                <w:rStyle w:val="a3"/>
                <w:rFonts w:ascii="ˎ̥" w:hAnsi="ˎ̥" w:hint="eastAsia"/>
                <w:color w:val="0909F7"/>
                <w:sz w:val="28"/>
                <w:szCs w:val="28"/>
              </w:rPr>
              <w:t>实战</w:t>
            </w:r>
            <w:r w:rsidR="00842572">
              <w:rPr>
                <w:rStyle w:val="a3"/>
                <w:rFonts w:ascii="ˎ̥" w:hAnsi="ˎ̥" w:hint="eastAsia"/>
                <w:color w:val="0909F7"/>
                <w:sz w:val="28"/>
                <w:szCs w:val="28"/>
              </w:rPr>
              <w:t xml:space="preserve"> </w:t>
            </w:r>
            <w:r w:rsidR="00A71838" w:rsidRPr="00F64DF8">
              <w:rPr>
                <w:rStyle w:val="a3"/>
                <w:rFonts w:ascii="ˎ̥" w:hAnsi="ˎ̥"/>
                <w:color w:val="0909F7"/>
                <w:sz w:val="28"/>
                <w:szCs w:val="28"/>
              </w:rPr>
              <w:t>培训</w:t>
            </w:r>
            <w:r w:rsidR="00F64DF8">
              <w:rPr>
                <w:rStyle w:val="a3"/>
                <w:rFonts w:ascii="ˎ̥" w:hAnsi="ˎ̥" w:hint="eastAsia"/>
                <w:color w:val="0909F7"/>
                <w:sz w:val="28"/>
                <w:szCs w:val="28"/>
              </w:rPr>
              <w:t xml:space="preserve">   </w:t>
            </w:r>
            <w:r w:rsidR="00F64DF8">
              <w:rPr>
                <w:rStyle w:val="a3"/>
                <w:rFonts w:ascii="ˎ̥" w:hAnsi="ˎ̥" w:hint="eastAsia"/>
                <w:color w:val="0909F7"/>
                <w:sz w:val="28"/>
                <w:szCs w:val="28"/>
              </w:rPr>
              <w:t>课程大纲</w:t>
            </w:r>
            <w:r w:rsidR="00957A78">
              <w:rPr>
                <w:rStyle w:val="a3"/>
                <w:rFonts w:ascii="ˎ̥" w:hAnsi="ˎ̥" w:hint="eastAsia"/>
                <w:color w:val="0909F7"/>
                <w:sz w:val="28"/>
                <w:szCs w:val="28"/>
              </w:rPr>
              <w:t xml:space="preserve"> [2</w:t>
            </w:r>
            <w:r w:rsidR="00957A78">
              <w:rPr>
                <w:rStyle w:val="a3"/>
                <w:rFonts w:ascii="ˎ̥" w:hAnsi="ˎ̥" w:hint="eastAsia"/>
                <w:color w:val="0909F7"/>
                <w:sz w:val="28"/>
                <w:szCs w:val="28"/>
              </w:rPr>
              <w:t>天课程</w:t>
            </w:r>
            <w:r w:rsidR="00957A78">
              <w:rPr>
                <w:rStyle w:val="a3"/>
                <w:rFonts w:ascii="ˎ̥" w:hAnsi="ˎ̥" w:hint="eastAsia"/>
                <w:color w:val="0909F7"/>
                <w:sz w:val="28"/>
                <w:szCs w:val="28"/>
              </w:rPr>
              <w:t>]</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B16FB6" w:rsidP="001717FF">
            <w:pPr>
              <w:spacing w:line="300" w:lineRule="auto"/>
              <w:rPr>
                <w:rFonts w:ascii="ˎ̥" w:hAnsi="ˎ̥" w:cs="宋体" w:hint="eastAsia"/>
                <w:szCs w:val="21"/>
              </w:rPr>
            </w:pPr>
            <w:r>
              <w:rPr>
                <w:rFonts w:ascii="ˎ̥" w:hAnsi="ˎ̥" w:hint="eastAsia"/>
                <w:b/>
                <w:bCs/>
                <w:szCs w:val="21"/>
              </w:rPr>
              <w:t>第一天：</w:t>
            </w:r>
            <w:r w:rsidR="00A71838" w:rsidRPr="00A71838">
              <w:rPr>
                <w:rFonts w:ascii="ˎ̥" w:hAnsi="ˎ̥"/>
                <w:b/>
                <w:bCs/>
                <w:szCs w:val="21"/>
              </w:rPr>
              <w:t>一、项目管理框架</w:t>
            </w:r>
            <w:r w:rsidR="00A71838" w:rsidRPr="00A71838">
              <w:rPr>
                <w:rFonts w:ascii="ˎ̥" w:hAnsi="ˎ̥"/>
                <w:b/>
                <w:bCs/>
                <w:szCs w:val="21"/>
              </w:rPr>
              <w:t xml:space="preserve"> </w:t>
            </w:r>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cs="宋体" w:hint="eastAsia"/>
                <w:szCs w:val="21"/>
              </w:rPr>
            </w:pPr>
            <w:r w:rsidRPr="00A71838">
              <w:rPr>
                <w:rFonts w:ascii="ˎ̥" w:hAnsi="ˎ̥"/>
                <w:b/>
                <w:bCs/>
                <w:szCs w:val="21"/>
              </w:rPr>
              <w:t>二、项目启动与范围管理</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hint="eastAsia"/>
                <w:szCs w:val="21"/>
              </w:rPr>
            </w:pPr>
            <w:r w:rsidRPr="00A71838">
              <w:rPr>
                <w:rFonts w:ascii="ˎ̥" w:hAnsi="ˎ̥"/>
                <w:b/>
                <w:bCs/>
                <w:szCs w:val="21"/>
              </w:rPr>
              <w:t>项目管理知识</w:t>
            </w:r>
            <w:r w:rsidR="00A21313">
              <w:rPr>
                <w:rFonts w:ascii="ˎ̥" w:hAnsi="ˎ̥" w:hint="eastAsia"/>
                <w:b/>
                <w:bCs/>
                <w:szCs w:val="21"/>
              </w:rPr>
              <w:t>基本框架</w:t>
            </w:r>
          </w:p>
          <w:p w:rsidR="00F52A65" w:rsidRDefault="00A71838" w:rsidP="00481638">
            <w:pPr>
              <w:pStyle w:val="ab"/>
              <w:numPr>
                <w:ilvl w:val="0"/>
                <w:numId w:val="23"/>
              </w:numPr>
              <w:spacing w:line="300" w:lineRule="auto"/>
              <w:ind w:firstLineChars="0"/>
              <w:rPr>
                <w:rFonts w:ascii="ˎ̥" w:hAnsi="ˎ̥" w:hint="eastAsia"/>
                <w:szCs w:val="21"/>
              </w:rPr>
            </w:pPr>
            <w:r w:rsidRPr="00F52A65">
              <w:rPr>
                <w:rFonts w:ascii="ˎ̥" w:hAnsi="ˎ̥"/>
                <w:szCs w:val="21"/>
              </w:rPr>
              <w:t>项目</w:t>
            </w:r>
            <w:r w:rsidR="00A21313" w:rsidRPr="00F52A65">
              <w:rPr>
                <w:rFonts w:ascii="ˎ̥" w:hAnsi="ˎ̥" w:hint="eastAsia"/>
                <w:szCs w:val="21"/>
              </w:rPr>
              <w:t>定义及</w:t>
            </w:r>
            <w:r w:rsidR="00F52A65">
              <w:rPr>
                <w:rFonts w:ascii="ˎ̥" w:hAnsi="ˎ̥" w:hint="eastAsia"/>
                <w:szCs w:val="21"/>
              </w:rPr>
              <w:t>工程项目的特征</w:t>
            </w:r>
          </w:p>
          <w:p w:rsidR="00A21313" w:rsidRDefault="00A71838" w:rsidP="00481638">
            <w:pPr>
              <w:pStyle w:val="ab"/>
              <w:numPr>
                <w:ilvl w:val="0"/>
                <w:numId w:val="23"/>
              </w:numPr>
              <w:spacing w:line="300" w:lineRule="auto"/>
              <w:ind w:firstLineChars="0"/>
              <w:rPr>
                <w:rFonts w:ascii="ˎ̥" w:hAnsi="ˎ̥" w:hint="eastAsia"/>
                <w:szCs w:val="21"/>
              </w:rPr>
            </w:pPr>
            <w:r w:rsidRPr="00F52A65">
              <w:rPr>
                <w:rFonts w:ascii="ˎ̥" w:hAnsi="ˎ̥"/>
                <w:szCs w:val="21"/>
              </w:rPr>
              <w:t>项目成功的核心要素</w:t>
            </w:r>
          </w:p>
          <w:p w:rsidR="00A71838" w:rsidRPr="00F52A65" w:rsidRDefault="00D477C4" w:rsidP="00481638">
            <w:pPr>
              <w:pStyle w:val="ab"/>
              <w:numPr>
                <w:ilvl w:val="0"/>
                <w:numId w:val="23"/>
              </w:numPr>
              <w:spacing w:line="300" w:lineRule="auto"/>
              <w:ind w:firstLineChars="0"/>
              <w:rPr>
                <w:rFonts w:ascii="ˎ̥" w:hAnsi="ˎ̥" w:hint="eastAsia"/>
                <w:szCs w:val="21"/>
              </w:rPr>
            </w:pPr>
            <w:r>
              <w:rPr>
                <w:rFonts w:ascii="ˎ̥" w:hAnsi="ˎ̥" w:hint="eastAsia"/>
                <w:szCs w:val="21"/>
              </w:rPr>
              <w:t>什么是</w:t>
            </w:r>
            <w:r w:rsidR="00A71838" w:rsidRPr="00F52A65">
              <w:rPr>
                <w:rFonts w:ascii="ˎ̥" w:hAnsi="ˎ̥"/>
                <w:szCs w:val="21"/>
              </w:rPr>
              <w:t>项目管理</w:t>
            </w:r>
            <w:r>
              <w:rPr>
                <w:rFonts w:ascii="ˎ̥" w:hAnsi="ˎ̥" w:hint="eastAsia"/>
                <w:szCs w:val="21"/>
              </w:rPr>
              <w:t>?</w:t>
            </w:r>
            <w:r w:rsidR="00A71838" w:rsidRPr="00F52A65">
              <w:rPr>
                <w:rFonts w:ascii="ˎ̥" w:hAnsi="ˎ̥"/>
                <w:szCs w:val="21"/>
              </w:rPr>
              <w:t>项目管理的</w:t>
            </w:r>
            <w:r>
              <w:rPr>
                <w:rFonts w:ascii="ˎ̥" w:hAnsi="ˎ̥" w:hint="eastAsia"/>
                <w:szCs w:val="21"/>
              </w:rPr>
              <w:t>概念和</w:t>
            </w:r>
            <w:r w:rsidR="00A71838" w:rsidRPr="00F52A65">
              <w:rPr>
                <w:rFonts w:ascii="ˎ̥" w:hAnsi="ˎ̥"/>
                <w:szCs w:val="21"/>
              </w:rPr>
              <w:t>特征</w:t>
            </w:r>
          </w:p>
          <w:p w:rsidR="00A71838" w:rsidRPr="00F52A65" w:rsidRDefault="00A71838" w:rsidP="00481638">
            <w:pPr>
              <w:pStyle w:val="ab"/>
              <w:numPr>
                <w:ilvl w:val="0"/>
                <w:numId w:val="23"/>
              </w:numPr>
              <w:spacing w:line="300" w:lineRule="auto"/>
              <w:ind w:firstLineChars="0"/>
              <w:rPr>
                <w:rFonts w:ascii="ˎ̥" w:hAnsi="ˎ̥" w:hint="eastAsia"/>
                <w:szCs w:val="21"/>
              </w:rPr>
            </w:pPr>
            <w:r w:rsidRPr="00F52A65">
              <w:rPr>
                <w:rFonts w:ascii="ˎ̥" w:hAnsi="ˎ̥"/>
                <w:szCs w:val="21"/>
              </w:rPr>
              <w:t>项目管理的</w:t>
            </w:r>
            <w:r w:rsidR="00F52A65" w:rsidRPr="00F52A65">
              <w:rPr>
                <w:rFonts w:ascii="ˎ̥" w:hAnsi="ˎ̥" w:hint="eastAsia"/>
                <w:szCs w:val="21"/>
              </w:rPr>
              <w:t>五大</w:t>
            </w:r>
            <w:r w:rsidRPr="00F52A65">
              <w:rPr>
                <w:rFonts w:ascii="ˎ̥" w:hAnsi="ˎ̥"/>
                <w:szCs w:val="21"/>
              </w:rPr>
              <w:t>过程</w:t>
            </w:r>
          </w:p>
          <w:p w:rsidR="00A71838" w:rsidRPr="00F52A65" w:rsidRDefault="00A71838" w:rsidP="00481638">
            <w:pPr>
              <w:pStyle w:val="ab"/>
              <w:numPr>
                <w:ilvl w:val="0"/>
                <w:numId w:val="23"/>
              </w:numPr>
              <w:spacing w:line="300" w:lineRule="auto"/>
              <w:ind w:firstLineChars="0"/>
              <w:rPr>
                <w:rFonts w:ascii="ˎ̥" w:hAnsi="ˎ̥" w:hint="eastAsia"/>
                <w:szCs w:val="21"/>
              </w:rPr>
            </w:pPr>
            <w:r w:rsidRPr="00F52A65">
              <w:rPr>
                <w:rFonts w:ascii="ˎ̥" w:hAnsi="ˎ̥"/>
                <w:szCs w:val="21"/>
              </w:rPr>
              <w:t>项目管理九大知识领域</w:t>
            </w:r>
          </w:p>
          <w:p w:rsidR="00A71838" w:rsidRPr="00A71838" w:rsidRDefault="00A71838" w:rsidP="00481638">
            <w:pPr>
              <w:spacing w:line="300" w:lineRule="auto"/>
              <w:rPr>
                <w:rFonts w:ascii="ˎ̥" w:hAnsi="ˎ̥" w:hint="eastAsia"/>
                <w:szCs w:val="21"/>
              </w:rPr>
            </w:pPr>
            <w:r w:rsidRPr="00A71838">
              <w:rPr>
                <w:rFonts w:ascii="ˎ̥" w:hAnsi="ˎ̥"/>
                <w:b/>
                <w:bCs/>
                <w:szCs w:val="21"/>
              </w:rPr>
              <w:t>工程管理</w:t>
            </w:r>
            <w:r w:rsidR="00842572">
              <w:rPr>
                <w:rFonts w:ascii="ˎ̥" w:hAnsi="ˎ̥" w:hint="eastAsia"/>
                <w:b/>
                <w:bCs/>
                <w:szCs w:val="21"/>
              </w:rPr>
              <w:t>与项目管理</w:t>
            </w:r>
          </w:p>
          <w:p w:rsidR="00A71838" w:rsidRPr="00F52A65" w:rsidRDefault="00A71838" w:rsidP="00481638">
            <w:pPr>
              <w:pStyle w:val="ab"/>
              <w:numPr>
                <w:ilvl w:val="0"/>
                <w:numId w:val="24"/>
              </w:numPr>
              <w:spacing w:line="300" w:lineRule="auto"/>
              <w:ind w:firstLineChars="0"/>
              <w:rPr>
                <w:rFonts w:ascii="ˎ̥" w:hAnsi="ˎ̥" w:hint="eastAsia"/>
                <w:szCs w:val="21"/>
              </w:rPr>
            </w:pPr>
            <w:r w:rsidRPr="00F52A65">
              <w:rPr>
                <w:rFonts w:ascii="ˎ̥" w:hAnsi="ˎ̥"/>
                <w:szCs w:val="21"/>
              </w:rPr>
              <w:t>工程管理的内容</w:t>
            </w:r>
          </w:p>
          <w:p w:rsidR="00F52A65" w:rsidRDefault="00F52A65" w:rsidP="00481638">
            <w:pPr>
              <w:pStyle w:val="ab"/>
              <w:numPr>
                <w:ilvl w:val="0"/>
                <w:numId w:val="23"/>
              </w:numPr>
              <w:spacing w:line="300" w:lineRule="auto"/>
              <w:ind w:firstLineChars="0"/>
              <w:rPr>
                <w:rFonts w:ascii="ˎ̥" w:hAnsi="ˎ̥" w:hint="eastAsia"/>
                <w:szCs w:val="21"/>
              </w:rPr>
            </w:pPr>
            <w:r>
              <w:rPr>
                <w:rFonts w:ascii="ˎ̥" w:hAnsi="ˎ̥" w:hint="eastAsia"/>
                <w:szCs w:val="21"/>
              </w:rPr>
              <w:t>工程</w:t>
            </w:r>
            <w:r w:rsidR="00D477C4">
              <w:rPr>
                <w:rFonts w:ascii="ˎ̥" w:hAnsi="ˎ̥" w:hint="eastAsia"/>
                <w:szCs w:val="21"/>
              </w:rPr>
              <w:t>建设</w:t>
            </w:r>
            <w:r w:rsidRPr="00F52A65">
              <w:rPr>
                <w:rFonts w:ascii="ˎ̥" w:hAnsi="ˎ̥"/>
                <w:szCs w:val="21"/>
              </w:rPr>
              <w:t>项目生命周期</w:t>
            </w:r>
          </w:p>
          <w:p w:rsidR="00F52A65" w:rsidRDefault="00F52A65" w:rsidP="00481638">
            <w:pPr>
              <w:pStyle w:val="ab"/>
              <w:numPr>
                <w:ilvl w:val="0"/>
                <w:numId w:val="23"/>
              </w:numPr>
              <w:spacing w:line="300" w:lineRule="auto"/>
              <w:ind w:firstLineChars="0"/>
              <w:rPr>
                <w:rFonts w:ascii="ˎ̥" w:hAnsi="ˎ̥" w:hint="eastAsia"/>
                <w:szCs w:val="21"/>
              </w:rPr>
            </w:pPr>
            <w:r w:rsidRPr="00F52A65">
              <w:rPr>
                <w:rFonts w:ascii="ˎ̥" w:hAnsi="ˎ̥"/>
                <w:szCs w:val="21"/>
              </w:rPr>
              <w:t>工程</w:t>
            </w:r>
            <w:r w:rsidRPr="00F52A65">
              <w:rPr>
                <w:rFonts w:ascii="ˎ̥" w:hAnsi="ˎ̥" w:hint="eastAsia"/>
                <w:szCs w:val="21"/>
              </w:rPr>
              <w:t>建设</w:t>
            </w:r>
            <w:r w:rsidRPr="00F52A65">
              <w:rPr>
                <w:rFonts w:ascii="ˎ̥" w:hAnsi="ˎ̥"/>
                <w:szCs w:val="21"/>
              </w:rPr>
              <w:t>项目管理程序</w:t>
            </w:r>
          </w:p>
          <w:p w:rsidR="007773B1" w:rsidRPr="007773B1" w:rsidRDefault="007773B1" w:rsidP="00481638">
            <w:pPr>
              <w:pStyle w:val="ab"/>
              <w:numPr>
                <w:ilvl w:val="0"/>
                <w:numId w:val="23"/>
              </w:numPr>
              <w:spacing w:line="300" w:lineRule="auto"/>
              <w:ind w:firstLineChars="0"/>
              <w:rPr>
                <w:rFonts w:ascii="ˎ̥" w:hAnsi="ˎ̥" w:hint="eastAsia"/>
                <w:szCs w:val="21"/>
              </w:rPr>
            </w:pPr>
            <w:r>
              <w:rPr>
                <w:rFonts w:ascii="ˎ̥" w:hAnsi="ˎ̥"/>
                <w:szCs w:val="21"/>
              </w:rPr>
              <w:t>工程项目组织结构模式及</w:t>
            </w:r>
            <w:r w:rsidRPr="007773B1">
              <w:rPr>
                <w:rFonts w:ascii="ˎ̥" w:hAnsi="ˎ̥"/>
                <w:szCs w:val="21"/>
              </w:rPr>
              <w:t>选择</w:t>
            </w:r>
          </w:p>
          <w:p w:rsidR="00F52A65" w:rsidRPr="00F52A65" w:rsidRDefault="00F52A65" w:rsidP="00481638">
            <w:pPr>
              <w:pStyle w:val="ab"/>
              <w:numPr>
                <w:ilvl w:val="0"/>
                <w:numId w:val="24"/>
              </w:numPr>
              <w:spacing w:line="300" w:lineRule="auto"/>
              <w:ind w:firstLineChars="0"/>
              <w:rPr>
                <w:rFonts w:ascii="ˎ̥" w:hAnsi="ˎ̥" w:hint="eastAsia"/>
                <w:szCs w:val="21"/>
              </w:rPr>
            </w:pPr>
            <w:r>
              <w:rPr>
                <w:rFonts w:ascii="ˎ̥" w:hAnsi="ˎ̥" w:hint="eastAsia"/>
                <w:szCs w:val="21"/>
              </w:rPr>
              <w:t>工程项目的甲方管理与乙方管理模式的差异</w:t>
            </w:r>
          </w:p>
          <w:p w:rsidR="00A71838" w:rsidRPr="0046248B" w:rsidRDefault="0046248B" w:rsidP="00481638">
            <w:pPr>
              <w:pStyle w:val="ab"/>
              <w:numPr>
                <w:ilvl w:val="0"/>
                <w:numId w:val="24"/>
              </w:numPr>
              <w:spacing w:line="300" w:lineRule="auto"/>
              <w:ind w:firstLineChars="0"/>
              <w:rPr>
                <w:rFonts w:ascii="ˎ̥" w:hAnsi="ˎ̥" w:hint="eastAsia"/>
                <w:szCs w:val="21"/>
              </w:rPr>
            </w:pPr>
            <w:r w:rsidRPr="0046248B">
              <w:rPr>
                <w:rFonts w:ascii="ˎ̥" w:hAnsi="ˎ̥" w:hint="eastAsia"/>
                <w:szCs w:val="21"/>
              </w:rPr>
              <w:t>项目管理过程中的</w:t>
            </w:r>
            <w:proofErr w:type="gramStart"/>
            <w:r w:rsidRPr="0046248B">
              <w:rPr>
                <w:rFonts w:ascii="ˎ̥" w:hAnsi="ˎ̥" w:hint="eastAsia"/>
                <w:szCs w:val="21"/>
              </w:rPr>
              <w:t>六拍行为</w:t>
            </w:r>
            <w:proofErr w:type="gramEnd"/>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hint="eastAsia"/>
                <w:szCs w:val="21"/>
              </w:rPr>
            </w:pPr>
            <w:r w:rsidRPr="00A71838">
              <w:rPr>
                <w:rFonts w:ascii="ˎ̥" w:hAnsi="ˎ̥"/>
                <w:b/>
                <w:bCs/>
                <w:szCs w:val="21"/>
              </w:rPr>
              <w:t>项目的启动</w:t>
            </w:r>
          </w:p>
          <w:p w:rsidR="00A21313" w:rsidRPr="001166C0" w:rsidRDefault="00A21313" w:rsidP="00481638">
            <w:pPr>
              <w:pStyle w:val="ab"/>
              <w:numPr>
                <w:ilvl w:val="0"/>
                <w:numId w:val="27"/>
              </w:numPr>
              <w:spacing w:line="300" w:lineRule="auto"/>
              <w:ind w:firstLineChars="0"/>
              <w:rPr>
                <w:rFonts w:ascii="ˎ̥" w:hAnsi="ˎ̥" w:hint="eastAsia"/>
                <w:szCs w:val="21"/>
              </w:rPr>
            </w:pPr>
            <w:r w:rsidRPr="001166C0">
              <w:rPr>
                <w:rFonts w:ascii="ˎ̥" w:hAnsi="ˎ̥" w:hint="eastAsia"/>
                <w:szCs w:val="21"/>
              </w:rPr>
              <w:t>识别并管理工程项目干系人</w:t>
            </w:r>
            <w:r w:rsidR="001166C0">
              <w:rPr>
                <w:rFonts w:ascii="ˎ̥" w:hAnsi="ˎ̥" w:hint="eastAsia"/>
                <w:szCs w:val="21"/>
              </w:rPr>
              <w:t>对项目的影响</w:t>
            </w:r>
          </w:p>
          <w:p w:rsidR="00A71838" w:rsidRDefault="00A71838" w:rsidP="00481638">
            <w:pPr>
              <w:pStyle w:val="ab"/>
              <w:numPr>
                <w:ilvl w:val="0"/>
                <w:numId w:val="27"/>
              </w:numPr>
              <w:spacing w:line="300" w:lineRule="auto"/>
              <w:ind w:firstLineChars="0"/>
              <w:rPr>
                <w:rFonts w:ascii="ˎ̥" w:hAnsi="ˎ̥" w:hint="eastAsia"/>
                <w:szCs w:val="21"/>
              </w:rPr>
            </w:pPr>
            <w:r w:rsidRPr="001166C0">
              <w:rPr>
                <w:rFonts w:ascii="ˎ̥" w:hAnsi="ˎ̥"/>
                <w:szCs w:val="21"/>
              </w:rPr>
              <w:t>项目</w:t>
            </w:r>
            <w:r w:rsidR="001166C0" w:rsidRPr="001166C0">
              <w:rPr>
                <w:rFonts w:ascii="ˎ̥" w:hAnsi="ˎ̥" w:hint="eastAsia"/>
                <w:szCs w:val="21"/>
              </w:rPr>
              <w:t>阶段划分</w:t>
            </w:r>
            <w:r w:rsidRPr="001166C0">
              <w:rPr>
                <w:rFonts w:ascii="ˎ̥" w:hAnsi="ˎ̥"/>
                <w:szCs w:val="21"/>
              </w:rPr>
              <w:t>和</w:t>
            </w:r>
            <w:r w:rsidR="001166C0">
              <w:rPr>
                <w:rFonts w:ascii="ˎ̥" w:hAnsi="ˎ̥" w:hint="eastAsia"/>
                <w:szCs w:val="21"/>
              </w:rPr>
              <w:t>阶段交付成果</w:t>
            </w:r>
          </w:p>
          <w:p w:rsidR="00A71838" w:rsidRDefault="001166C0" w:rsidP="00481638">
            <w:pPr>
              <w:pStyle w:val="ab"/>
              <w:numPr>
                <w:ilvl w:val="0"/>
                <w:numId w:val="27"/>
              </w:numPr>
              <w:spacing w:line="300" w:lineRule="auto"/>
              <w:ind w:firstLineChars="0"/>
              <w:rPr>
                <w:rFonts w:ascii="ˎ̥" w:hAnsi="ˎ̥" w:hint="eastAsia"/>
                <w:szCs w:val="21"/>
              </w:rPr>
            </w:pPr>
            <w:r>
              <w:rPr>
                <w:rFonts w:ascii="ˎ̥" w:hAnsi="ˎ̥" w:hint="eastAsia"/>
                <w:szCs w:val="21"/>
              </w:rPr>
              <w:t>如何定义</w:t>
            </w:r>
            <w:r w:rsidRPr="001166C0">
              <w:rPr>
                <w:rFonts w:ascii="ˎ̥" w:hAnsi="ˎ̥" w:hint="eastAsia"/>
                <w:szCs w:val="21"/>
              </w:rPr>
              <w:t>项目目标</w:t>
            </w:r>
          </w:p>
          <w:p w:rsidR="0046248B" w:rsidRDefault="0046248B" w:rsidP="00481638">
            <w:pPr>
              <w:pStyle w:val="ab"/>
              <w:numPr>
                <w:ilvl w:val="0"/>
                <w:numId w:val="27"/>
              </w:numPr>
              <w:spacing w:line="300" w:lineRule="auto"/>
              <w:ind w:firstLineChars="0"/>
              <w:rPr>
                <w:rFonts w:ascii="ˎ̥" w:hAnsi="ˎ̥" w:hint="eastAsia"/>
                <w:szCs w:val="21"/>
              </w:rPr>
            </w:pPr>
            <w:r>
              <w:rPr>
                <w:rFonts w:ascii="ˎ̥" w:hAnsi="ˎ̥" w:hint="eastAsia"/>
                <w:szCs w:val="21"/>
              </w:rPr>
              <w:t>建立项目章程</w:t>
            </w:r>
            <w:r>
              <w:rPr>
                <w:rFonts w:ascii="ˎ̥" w:hAnsi="ˎ̥" w:hint="eastAsia"/>
                <w:szCs w:val="21"/>
              </w:rPr>
              <w:t>(</w:t>
            </w:r>
            <w:r>
              <w:rPr>
                <w:rFonts w:ascii="ˎ̥" w:hAnsi="ˎ̥" w:hint="eastAsia"/>
                <w:szCs w:val="21"/>
              </w:rPr>
              <w:t>任务书）</w:t>
            </w:r>
          </w:p>
          <w:p w:rsidR="00A21313" w:rsidRDefault="00A21313" w:rsidP="00481638">
            <w:pPr>
              <w:pStyle w:val="ab"/>
              <w:numPr>
                <w:ilvl w:val="0"/>
                <w:numId w:val="27"/>
              </w:numPr>
              <w:spacing w:line="300" w:lineRule="auto"/>
              <w:ind w:firstLineChars="0"/>
              <w:rPr>
                <w:rFonts w:ascii="ˎ̥" w:hAnsi="ˎ̥" w:hint="eastAsia"/>
                <w:szCs w:val="21"/>
              </w:rPr>
            </w:pPr>
            <w:r w:rsidRPr="0046248B">
              <w:rPr>
                <w:rFonts w:ascii="ˎ̥" w:hAnsi="ˎ̥" w:hint="eastAsia"/>
                <w:szCs w:val="21"/>
              </w:rPr>
              <w:t>如何开好项目启动会</w:t>
            </w:r>
          </w:p>
          <w:p w:rsidR="00842572" w:rsidRPr="0046248B" w:rsidRDefault="00A21313" w:rsidP="00481638">
            <w:pPr>
              <w:pStyle w:val="ab"/>
              <w:numPr>
                <w:ilvl w:val="0"/>
                <w:numId w:val="27"/>
              </w:numPr>
              <w:spacing w:line="300" w:lineRule="auto"/>
              <w:ind w:firstLineChars="0"/>
              <w:rPr>
                <w:rFonts w:ascii="ˎ̥" w:hAnsi="ˎ̥" w:hint="eastAsia"/>
                <w:szCs w:val="21"/>
              </w:rPr>
            </w:pPr>
            <w:r w:rsidRPr="0046248B">
              <w:rPr>
                <w:rFonts w:ascii="ˎ̥" w:hAnsi="ˎ̥" w:hint="eastAsia"/>
                <w:szCs w:val="21"/>
              </w:rPr>
              <w:t>项目准备阶段工作实务</w:t>
            </w:r>
          </w:p>
          <w:p w:rsidR="0046248B" w:rsidRDefault="0046248B" w:rsidP="00481638">
            <w:pPr>
              <w:spacing w:line="300" w:lineRule="auto"/>
              <w:rPr>
                <w:rFonts w:ascii="ˎ̥" w:hAnsi="ˎ̥" w:hint="eastAsia"/>
                <w:b/>
                <w:bCs/>
                <w:szCs w:val="21"/>
              </w:rPr>
            </w:pPr>
            <w:r>
              <w:rPr>
                <w:rFonts w:ascii="ˎ̥" w:hAnsi="ˎ̥" w:hint="eastAsia"/>
                <w:b/>
                <w:bCs/>
                <w:szCs w:val="21"/>
              </w:rPr>
              <w:t>界定工程</w:t>
            </w:r>
            <w:r w:rsidR="00A71838" w:rsidRPr="00A71838">
              <w:rPr>
                <w:rFonts w:ascii="ˎ̥" w:hAnsi="ˎ̥"/>
                <w:b/>
                <w:bCs/>
                <w:szCs w:val="21"/>
              </w:rPr>
              <w:t>项目的</w:t>
            </w:r>
            <w:r w:rsidR="00F52A65">
              <w:rPr>
                <w:rFonts w:ascii="ˎ̥" w:hAnsi="ˎ̥" w:hint="eastAsia"/>
                <w:b/>
                <w:bCs/>
                <w:szCs w:val="21"/>
              </w:rPr>
              <w:t>范围</w:t>
            </w:r>
          </w:p>
          <w:p w:rsidR="00A71838" w:rsidRPr="0046248B" w:rsidRDefault="00A71838" w:rsidP="00481638">
            <w:pPr>
              <w:pStyle w:val="ab"/>
              <w:numPr>
                <w:ilvl w:val="0"/>
                <w:numId w:val="28"/>
              </w:numPr>
              <w:spacing w:line="300" w:lineRule="auto"/>
              <w:ind w:firstLineChars="0"/>
              <w:rPr>
                <w:rFonts w:ascii="ˎ̥" w:hAnsi="ˎ̥" w:hint="eastAsia"/>
                <w:szCs w:val="21"/>
              </w:rPr>
            </w:pPr>
            <w:r w:rsidRPr="0046248B">
              <w:rPr>
                <w:rFonts w:ascii="ˎ̥" w:hAnsi="ˎ̥"/>
                <w:szCs w:val="21"/>
              </w:rPr>
              <w:t>项目范围</w:t>
            </w:r>
            <w:r w:rsidR="0046248B" w:rsidRPr="0046248B">
              <w:rPr>
                <w:rFonts w:ascii="ˎ̥" w:hAnsi="ˎ̥" w:hint="eastAsia"/>
                <w:szCs w:val="21"/>
              </w:rPr>
              <w:t>规划和</w:t>
            </w:r>
            <w:r w:rsidRPr="0046248B">
              <w:rPr>
                <w:rFonts w:ascii="ˎ̥" w:hAnsi="ˎ̥"/>
                <w:szCs w:val="21"/>
              </w:rPr>
              <w:t>定义</w:t>
            </w:r>
          </w:p>
          <w:p w:rsidR="0046248B" w:rsidRPr="0046248B" w:rsidRDefault="0046248B" w:rsidP="00481638">
            <w:pPr>
              <w:pStyle w:val="ab"/>
              <w:numPr>
                <w:ilvl w:val="0"/>
                <w:numId w:val="28"/>
              </w:numPr>
              <w:spacing w:line="300" w:lineRule="auto"/>
              <w:ind w:firstLineChars="0"/>
              <w:rPr>
                <w:rFonts w:ascii="ˎ̥" w:hAnsi="ˎ̥" w:hint="eastAsia"/>
                <w:szCs w:val="21"/>
              </w:rPr>
            </w:pPr>
            <w:r w:rsidRPr="0046248B">
              <w:rPr>
                <w:rFonts w:ascii="ˎ̥" w:hAnsi="ˎ̥" w:hint="eastAsia"/>
                <w:szCs w:val="21"/>
              </w:rPr>
              <w:t>范围定义的有效工具：</w:t>
            </w:r>
            <w:r w:rsidRPr="0046248B">
              <w:rPr>
                <w:rFonts w:ascii="ˎ̥" w:hAnsi="ˎ̥" w:hint="eastAsia"/>
                <w:szCs w:val="21"/>
              </w:rPr>
              <w:t>WBS</w:t>
            </w:r>
            <w:r w:rsidRPr="0046248B">
              <w:rPr>
                <w:rFonts w:ascii="ˎ̥" w:hAnsi="ˎ̥" w:hint="eastAsia"/>
                <w:szCs w:val="21"/>
              </w:rPr>
              <w:t>分解结构</w:t>
            </w:r>
            <w:r>
              <w:rPr>
                <w:rFonts w:ascii="ˎ̥" w:hAnsi="ˎ̥" w:hint="eastAsia"/>
                <w:szCs w:val="21"/>
              </w:rPr>
              <w:t>的意义</w:t>
            </w:r>
          </w:p>
          <w:p w:rsidR="0046248B" w:rsidRPr="0046248B" w:rsidRDefault="0046248B" w:rsidP="00481638">
            <w:pPr>
              <w:pStyle w:val="ab"/>
              <w:numPr>
                <w:ilvl w:val="0"/>
                <w:numId w:val="28"/>
              </w:numPr>
              <w:spacing w:line="300" w:lineRule="auto"/>
              <w:ind w:firstLineChars="0"/>
              <w:rPr>
                <w:rFonts w:ascii="ˎ̥" w:hAnsi="ˎ̥" w:hint="eastAsia"/>
                <w:szCs w:val="21"/>
              </w:rPr>
            </w:pPr>
            <w:r w:rsidRPr="0046248B">
              <w:rPr>
                <w:rFonts w:ascii="ˎ̥" w:hAnsi="ˎ̥" w:hint="eastAsia"/>
                <w:szCs w:val="21"/>
              </w:rPr>
              <w:t>WBS</w:t>
            </w:r>
            <w:r w:rsidRPr="0046248B">
              <w:rPr>
                <w:rFonts w:ascii="ˎ̥" w:hAnsi="ˎ̥" w:hint="eastAsia"/>
                <w:szCs w:val="21"/>
              </w:rPr>
              <w:t>工作分解的</w:t>
            </w:r>
            <w:r>
              <w:rPr>
                <w:rFonts w:ascii="ˎ̥" w:hAnsi="ˎ̥" w:hint="eastAsia"/>
                <w:szCs w:val="21"/>
              </w:rPr>
              <w:t>方法</w:t>
            </w:r>
            <w:r w:rsidRPr="0046248B">
              <w:rPr>
                <w:rFonts w:ascii="ˎ̥" w:hAnsi="ˎ̥" w:hint="eastAsia"/>
                <w:szCs w:val="21"/>
              </w:rPr>
              <w:t>和划分标准</w:t>
            </w:r>
          </w:p>
          <w:p w:rsidR="00A71838" w:rsidRPr="0046248B" w:rsidRDefault="0046248B" w:rsidP="00481638">
            <w:pPr>
              <w:pStyle w:val="ab"/>
              <w:numPr>
                <w:ilvl w:val="0"/>
                <w:numId w:val="28"/>
              </w:numPr>
              <w:spacing w:line="300" w:lineRule="auto"/>
              <w:ind w:firstLineChars="0"/>
              <w:rPr>
                <w:rFonts w:ascii="ˎ̥" w:hAnsi="ˎ̥" w:hint="eastAsia"/>
                <w:szCs w:val="21"/>
              </w:rPr>
            </w:pPr>
            <w:r w:rsidRPr="0046248B">
              <w:rPr>
                <w:rFonts w:ascii="ˎ̥" w:hAnsi="ˎ̥" w:hint="eastAsia"/>
                <w:szCs w:val="21"/>
              </w:rPr>
              <w:t>案例：</w:t>
            </w:r>
            <w:r w:rsidR="00A71838" w:rsidRPr="0046248B">
              <w:rPr>
                <w:rFonts w:ascii="ˎ̥" w:hAnsi="ˎ̥"/>
                <w:szCs w:val="21"/>
              </w:rPr>
              <w:t>工程项目</w:t>
            </w:r>
            <w:r w:rsidR="00A71838" w:rsidRPr="0046248B">
              <w:rPr>
                <w:rFonts w:ascii="ˎ̥" w:hAnsi="ˎ̥"/>
                <w:szCs w:val="21"/>
              </w:rPr>
              <w:t>WBS</w:t>
            </w:r>
            <w:r w:rsidR="00A71838" w:rsidRPr="0046248B">
              <w:rPr>
                <w:rFonts w:ascii="ˎ̥" w:hAnsi="ˎ̥"/>
                <w:szCs w:val="21"/>
              </w:rPr>
              <w:t>工作分解结构</w:t>
            </w:r>
          </w:p>
          <w:p w:rsidR="00A71838" w:rsidRPr="001166C0" w:rsidRDefault="00A21313" w:rsidP="00481638">
            <w:pPr>
              <w:spacing w:line="300" w:lineRule="auto"/>
              <w:rPr>
                <w:rFonts w:ascii="ˎ̥" w:hAnsi="ˎ̥" w:hint="eastAsia"/>
                <w:szCs w:val="21"/>
              </w:rPr>
            </w:pPr>
            <w:r>
              <w:rPr>
                <w:rFonts w:ascii="ˎ̥" w:hAnsi="ˎ̥" w:hint="eastAsia"/>
                <w:b/>
                <w:bCs/>
                <w:szCs w:val="21"/>
              </w:rPr>
              <w:t>实战演练</w:t>
            </w:r>
            <w:r w:rsidR="00A71838" w:rsidRPr="00A71838">
              <w:rPr>
                <w:rFonts w:ascii="ˎ̥" w:hAnsi="ˎ̥"/>
                <w:b/>
                <w:bCs/>
                <w:szCs w:val="21"/>
              </w:rPr>
              <w:t>：</w:t>
            </w:r>
            <w:r w:rsidR="00A71838" w:rsidRPr="00A71838">
              <w:rPr>
                <w:rFonts w:ascii="ˎ̥" w:hAnsi="ˎ̥"/>
                <w:szCs w:val="21"/>
              </w:rPr>
              <w:t>工程</w:t>
            </w:r>
            <w:r w:rsidR="00A71838" w:rsidRPr="00A71838">
              <w:rPr>
                <w:rFonts w:ascii="ˎ̥" w:hAnsi="ˎ̥"/>
                <w:szCs w:val="21"/>
              </w:rPr>
              <w:t>WBS</w:t>
            </w:r>
            <w:r w:rsidR="00A71838" w:rsidRPr="00A71838">
              <w:rPr>
                <w:rFonts w:ascii="ˎ̥" w:hAnsi="ˎ̥"/>
                <w:szCs w:val="21"/>
              </w:rPr>
              <w:t>工作分解实战演练</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A71838" w:rsidP="002255C7">
            <w:pPr>
              <w:spacing w:line="300" w:lineRule="auto"/>
              <w:rPr>
                <w:rFonts w:ascii="ˎ̥" w:hAnsi="ˎ̥" w:cs="宋体" w:hint="eastAsia"/>
                <w:szCs w:val="21"/>
              </w:rPr>
            </w:pPr>
            <w:r w:rsidRPr="00A71838">
              <w:rPr>
                <w:rFonts w:ascii="ˎ̥" w:hAnsi="ˎ̥"/>
                <w:b/>
                <w:bCs/>
                <w:szCs w:val="21"/>
              </w:rPr>
              <w:t>三、</w:t>
            </w:r>
            <w:r w:rsidRPr="00A71838">
              <w:rPr>
                <w:rFonts w:ascii="ˎ̥" w:hAnsi="ˎ̥"/>
                <w:b/>
                <w:bCs/>
                <w:szCs w:val="21"/>
              </w:rPr>
              <w:t xml:space="preserve">  </w:t>
            </w:r>
            <w:r w:rsidR="002255C7">
              <w:rPr>
                <w:rFonts w:ascii="ˎ̥" w:hAnsi="ˎ̥" w:hint="eastAsia"/>
                <w:b/>
                <w:bCs/>
                <w:szCs w:val="21"/>
              </w:rPr>
              <w:t>工程</w:t>
            </w:r>
            <w:r w:rsidR="00A26530">
              <w:rPr>
                <w:rFonts w:ascii="ˎ̥" w:hAnsi="ˎ̥" w:hint="eastAsia"/>
                <w:b/>
                <w:bCs/>
                <w:szCs w:val="21"/>
              </w:rPr>
              <w:t>项目进度</w:t>
            </w:r>
            <w:r w:rsidR="00957A78">
              <w:rPr>
                <w:rFonts w:ascii="ˎ̥" w:hAnsi="ˎ̥"/>
                <w:b/>
                <w:bCs/>
                <w:szCs w:val="21"/>
              </w:rPr>
              <w:t>计划：</w:t>
            </w:r>
            <w:r w:rsidRPr="00A71838">
              <w:rPr>
                <w:rFonts w:ascii="ˎ̥" w:hAnsi="ˎ̥"/>
                <w:b/>
                <w:bCs/>
                <w:szCs w:val="21"/>
              </w:rPr>
              <w:t>计划</w:t>
            </w:r>
            <w:r w:rsidR="00A26530">
              <w:rPr>
                <w:rFonts w:ascii="ˎ̥" w:hAnsi="ˎ̥" w:hint="eastAsia"/>
                <w:b/>
                <w:bCs/>
                <w:szCs w:val="21"/>
              </w:rPr>
              <w:t>编制与工具应用</w:t>
            </w:r>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cs="宋体" w:hint="eastAsia"/>
                <w:szCs w:val="21"/>
              </w:rPr>
            </w:pPr>
            <w:r w:rsidRPr="00A71838">
              <w:rPr>
                <w:rFonts w:ascii="ˎ̥" w:hAnsi="ˎ̥"/>
                <w:b/>
                <w:bCs/>
                <w:szCs w:val="21"/>
              </w:rPr>
              <w:t>四</w:t>
            </w:r>
            <w:r w:rsidRPr="00A71838">
              <w:rPr>
                <w:rFonts w:ascii="ˎ̥" w:hAnsi="ˎ̥"/>
                <w:b/>
                <w:bCs/>
                <w:szCs w:val="21"/>
              </w:rPr>
              <w:t xml:space="preserve"> </w:t>
            </w:r>
            <w:r w:rsidRPr="00A71838">
              <w:rPr>
                <w:rFonts w:ascii="ˎ̥" w:hAnsi="ˎ̥"/>
                <w:b/>
                <w:bCs/>
                <w:szCs w:val="21"/>
              </w:rPr>
              <w:t>、</w:t>
            </w:r>
            <w:r w:rsidRPr="00A71838">
              <w:rPr>
                <w:rFonts w:ascii="ˎ̥" w:hAnsi="ˎ̥"/>
                <w:b/>
                <w:bCs/>
                <w:szCs w:val="21"/>
              </w:rPr>
              <w:t xml:space="preserve"> </w:t>
            </w:r>
            <w:r w:rsidR="00EF722E">
              <w:rPr>
                <w:rFonts w:ascii="ˎ̥" w:hAnsi="ˎ̥" w:hint="eastAsia"/>
                <w:b/>
                <w:bCs/>
                <w:szCs w:val="21"/>
              </w:rPr>
              <w:t>项目</w:t>
            </w:r>
            <w:r w:rsidR="00A26530">
              <w:rPr>
                <w:rFonts w:ascii="ˎ̥" w:hAnsi="ˎ̥"/>
                <w:b/>
                <w:bCs/>
                <w:szCs w:val="21"/>
              </w:rPr>
              <w:t>资源</w:t>
            </w:r>
            <w:r w:rsidR="00A26530">
              <w:rPr>
                <w:rFonts w:ascii="ˎ̥" w:hAnsi="ˎ̥" w:hint="eastAsia"/>
                <w:b/>
                <w:bCs/>
                <w:szCs w:val="21"/>
              </w:rPr>
              <w:t>配置规划</w:t>
            </w:r>
            <w:r w:rsidR="002255C7">
              <w:rPr>
                <w:rFonts w:ascii="ˎ̥" w:hAnsi="ˎ̥" w:hint="eastAsia"/>
                <w:b/>
                <w:bCs/>
                <w:szCs w:val="21"/>
              </w:rPr>
              <w:t>与费用</w:t>
            </w:r>
            <w:r w:rsidRPr="00A71838">
              <w:rPr>
                <w:rFonts w:ascii="ˎ̥" w:hAnsi="ˎ̥"/>
                <w:b/>
                <w:bCs/>
                <w:szCs w:val="21"/>
              </w:rPr>
              <w:t>管理</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hint="eastAsia"/>
                <w:szCs w:val="21"/>
              </w:rPr>
            </w:pPr>
            <w:r w:rsidRPr="00A71838">
              <w:rPr>
                <w:rFonts w:ascii="ˎ̥" w:hAnsi="ˎ̥"/>
                <w:b/>
                <w:bCs/>
                <w:szCs w:val="21"/>
              </w:rPr>
              <w:t>计划编制的方法</w:t>
            </w:r>
          </w:p>
          <w:p w:rsidR="003F2159" w:rsidRPr="001166C0" w:rsidRDefault="003F2159" w:rsidP="00481638">
            <w:pPr>
              <w:pStyle w:val="ab"/>
              <w:numPr>
                <w:ilvl w:val="0"/>
                <w:numId w:val="25"/>
              </w:numPr>
              <w:spacing w:line="300" w:lineRule="auto"/>
              <w:ind w:firstLineChars="0"/>
              <w:rPr>
                <w:rFonts w:ascii="ˎ̥" w:hAnsi="ˎ̥" w:hint="eastAsia"/>
                <w:szCs w:val="21"/>
              </w:rPr>
            </w:pPr>
            <w:r w:rsidRPr="001166C0">
              <w:rPr>
                <w:rFonts w:ascii="ˎ̥" w:hAnsi="ˎ̥" w:hint="eastAsia"/>
                <w:szCs w:val="21"/>
              </w:rPr>
              <w:t>工程建设项目计划管理的特点</w:t>
            </w:r>
          </w:p>
          <w:p w:rsidR="00A71838" w:rsidRDefault="001166C0" w:rsidP="00481638">
            <w:pPr>
              <w:pStyle w:val="ab"/>
              <w:numPr>
                <w:ilvl w:val="0"/>
                <w:numId w:val="25"/>
              </w:numPr>
              <w:spacing w:line="300" w:lineRule="auto"/>
              <w:ind w:firstLineChars="0"/>
              <w:rPr>
                <w:rFonts w:ascii="ˎ̥" w:hAnsi="ˎ̥" w:hint="eastAsia"/>
                <w:szCs w:val="21"/>
              </w:rPr>
            </w:pPr>
            <w:r w:rsidRPr="001166C0">
              <w:rPr>
                <w:rFonts w:ascii="ˎ̥" w:hAnsi="ˎ̥" w:hint="eastAsia"/>
                <w:szCs w:val="21"/>
              </w:rPr>
              <w:t>总控</w:t>
            </w:r>
            <w:r w:rsidR="00A71838" w:rsidRPr="001166C0">
              <w:rPr>
                <w:rFonts w:ascii="ˎ̥" w:hAnsi="ˎ̥"/>
                <w:szCs w:val="21"/>
              </w:rPr>
              <w:t>计划</w:t>
            </w:r>
            <w:r w:rsidRPr="001166C0">
              <w:rPr>
                <w:rFonts w:ascii="ˎ̥" w:hAnsi="ˎ̥" w:hint="eastAsia"/>
                <w:szCs w:val="21"/>
              </w:rPr>
              <w:t>与</w:t>
            </w:r>
            <w:r w:rsidR="0095290E">
              <w:rPr>
                <w:rFonts w:ascii="ˎ̥" w:hAnsi="ˎ̥" w:hint="eastAsia"/>
                <w:szCs w:val="21"/>
              </w:rPr>
              <w:t>动态</w:t>
            </w:r>
            <w:r w:rsidRPr="001166C0">
              <w:rPr>
                <w:rFonts w:ascii="ˎ̥" w:hAnsi="ˎ̥" w:hint="eastAsia"/>
                <w:szCs w:val="21"/>
              </w:rPr>
              <w:t>项目管理计划</w:t>
            </w:r>
          </w:p>
          <w:p w:rsidR="0095290E" w:rsidRPr="001166C0" w:rsidRDefault="0095290E" w:rsidP="00481638">
            <w:pPr>
              <w:pStyle w:val="ab"/>
              <w:numPr>
                <w:ilvl w:val="0"/>
                <w:numId w:val="25"/>
              </w:numPr>
              <w:spacing w:line="300" w:lineRule="auto"/>
              <w:ind w:firstLineChars="0"/>
              <w:rPr>
                <w:rFonts w:ascii="ˎ̥" w:hAnsi="ˎ̥" w:hint="eastAsia"/>
                <w:szCs w:val="21"/>
              </w:rPr>
            </w:pPr>
            <w:r>
              <w:rPr>
                <w:rFonts w:ascii="ˎ̥" w:hAnsi="ˎ̥" w:hint="eastAsia"/>
                <w:szCs w:val="21"/>
              </w:rPr>
              <w:t>工程项目计划编制的流程和方法</w:t>
            </w:r>
          </w:p>
          <w:p w:rsidR="001166C0" w:rsidRPr="001166C0" w:rsidRDefault="00D178AA" w:rsidP="00481638">
            <w:pPr>
              <w:spacing w:line="300" w:lineRule="auto"/>
              <w:rPr>
                <w:rFonts w:ascii="ˎ̥" w:hAnsi="ˎ̥" w:hint="eastAsia"/>
                <w:b/>
                <w:szCs w:val="21"/>
              </w:rPr>
            </w:pPr>
            <w:r>
              <w:rPr>
                <w:rFonts w:ascii="ˎ̥" w:hAnsi="ˎ̥" w:hint="eastAsia"/>
                <w:b/>
                <w:szCs w:val="21"/>
              </w:rPr>
              <w:t>工程</w:t>
            </w:r>
            <w:r w:rsidR="001166C0" w:rsidRPr="001166C0">
              <w:rPr>
                <w:rFonts w:ascii="ˎ̥" w:hAnsi="ˎ̥" w:hint="eastAsia"/>
                <w:b/>
                <w:szCs w:val="21"/>
              </w:rPr>
              <w:t>项目计划的表示方法</w:t>
            </w:r>
          </w:p>
          <w:p w:rsidR="00A71838" w:rsidRPr="001166C0" w:rsidRDefault="001166C0" w:rsidP="00481638">
            <w:pPr>
              <w:pStyle w:val="ab"/>
              <w:numPr>
                <w:ilvl w:val="0"/>
                <w:numId w:val="26"/>
              </w:numPr>
              <w:spacing w:line="300" w:lineRule="auto"/>
              <w:ind w:firstLineChars="0"/>
              <w:rPr>
                <w:rFonts w:ascii="ˎ̥" w:hAnsi="ˎ̥" w:hint="eastAsia"/>
                <w:szCs w:val="21"/>
              </w:rPr>
            </w:pPr>
            <w:r w:rsidRPr="001166C0">
              <w:rPr>
                <w:rFonts w:ascii="ˎ̥" w:hAnsi="ˎ̥" w:hint="eastAsia"/>
                <w:szCs w:val="21"/>
              </w:rPr>
              <w:t>项目</w:t>
            </w:r>
            <w:proofErr w:type="gramStart"/>
            <w:r w:rsidRPr="001166C0">
              <w:rPr>
                <w:rFonts w:ascii="ˎ̥" w:hAnsi="ˎ̥" w:hint="eastAsia"/>
                <w:szCs w:val="21"/>
              </w:rPr>
              <w:t>甘特图</w:t>
            </w:r>
            <w:proofErr w:type="gramEnd"/>
          </w:p>
          <w:p w:rsidR="001166C0" w:rsidRDefault="001166C0" w:rsidP="00481638">
            <w:pPr>
              <w:pStyle w:val="ab"/>
              <w:numPr>
                <w:ilvl w:val="0"/>
                <w:numId w:val="26"/>
              </w:numPr>
              <w:spacing w:line="300" w:lineRule="auto"/>
              <w:ind w:firstLineChars="0"/>
              <w:rPr>
                <w:rFonts w:ascii="ˎ̥" w:hAnsi="ˎ̥" w:hint="eastAsia"/>
                <w:szCs w:val="21"/>
              </w:rPr>
            </w:pPr>
            <w:r w:rsidRPr="001166C0">
              <w:rPr>
                <w:rFonts w:ascii="ˎ̥" w:hAnsi="ˎ̥" w:hint="eastAsia"/>
                <w:szCs w:val="21"/>
              </w:rPr>
              <w:t>单代号网络图与双代号网络图</w:t>
            </w:r>
          </w:p>
          <w:p w:rsidR="001166C0" w:rsidRPr="001166C0" w:rsidRDefault="001166C0" w:rsidP="00481638">
            <w:pPr>
              <w:pStyle w:val="ab"/>
              <w:numPr>
                <w:ilvl w:val="0"/>
                <w:numId w:val="26"/>
              </w:numPr>
              <w:spacing w:line="300" w:lineRule="auto"/>
              <w:ind w:firstLineChars="0"/>
              <w:rPr>
                <w:rFonts w:ascii="ˎ̥" w:hAnsi="ˎ̥" w:hint="eastAsia"/>
                <w:szCs w:val="21"/>
              </w:rPr>
            </w:pPr>
            <w:r>
              <w:rPr>
                <w:rFonts w:ascii="ˎ̥" w:hAnsi="ˎ̥" w:hint="eastAsia"/>
                <w:szCs w:val="21"/>
              </w:rPr>
              <w:t>项目日历编排</w:t>
            </w:r>
          </w:p>
          <w:p w:rsidR="0095290E" w:rsidRDefault="0095290E" w:rsidP="00481638">
            <w:pPr>
              <w:spacing w:line="300" w:lineRule="auto"/>
              <w:rPr>
                <w:rFonts w:ascii="ˎ̥" w:hAnsi="ˎ̥" w:hint="eastAsia"/>
                <w:b/>
                <w:bCs/>
                <w:szCs w:val="21"/>
              </w:rPr>
            </w:pPr>
            <w:r>
              <w:rPr>
                <w:rFonts w:ascii="ˎ̥" w:hAnsi="ˎ̥" w:hint="eastAsia"/>
                <w:b/>
                <w:bCs/>
                <w:szCs w:val="21"/>
              </w:rPr>
              <w:t>进度计划编制关键流程</w:t>
            </w:r>
          </w:p>
          <w:p w:rsidR="0095290E" w:rsidRPr="0095290E" w:rsidRDefault="0095290E" w:rsidP="00481638">
            <w:pPr>
              <w:pStyle w:val="ab"/>
              <w:numPr>
                <w:ilvl w:val="0"/>
                <w:numId w:val="29"/>
              </w:numPr>
              <w:spacing w:line="300" w:lineRule="auto"/>
              <w:ind w:firstLineChars="0"/>
              <w:rPr>
                <w:rFonts w:ascii="ˎ̥" w:hAnsi="ˎ̥" w:hint="eastAsia"/>
                <w:bCs/>
                <w:szCs w:val="21"/>
              </w:rPr>
            </w:pPr>
            <w:r w:rsidRPr="0095290E">
              <w:rPr>
                <w:rFonts w:ascii="ˎ̥" w:hAnsi="ˎ̥" w:hint="eastAsia"/>
                <w:bCs/>
                <w:szCs w:val="21"/>
              </w:rPr>
              <w:t>编制项目计划的关键流程</w:t>
            </w:r>
          </w:p>
          <w:p w:rsidR="0095290E" w:rsidRPr="0095290E" w:rsidRDefault="0095290E" w:rsidP="00481638">
            <w:pPr>
              <w:pStyle w:val="ab"/>
              <w:numPr>
                <w:ilvl w:val="0"/>
                <w:numId w:val="29"/>
              </w:numPr>
              <w:spacing w:line="300" w:lineRule="auto"/>
              <w:ind w:firstLineChars="0"/>
              <w:rPr>
                <w:rFonts w:ascii="ˎ̥" w:hAnsi="ˎ̥" w:hint="eastAsia"/>
                <w:bCs/>
                <w:szCs w:val="21"/>
              </w:rPr>
            </w:pPr>
            <w:r w:rsidRPr="0095290E">
              <w:rPr>
                <w:rFonts w:ascii="ˎ̥" w:hAnsi="ˎ̥" w:hint="eastAsia"/>
                <w:bCs/>
                <w:szCs w:val="21"/>
              </w:rPr>
              <w:t>活动分解与工作定义</w:t>
            </w:r>
          </w:p>
          <w:p w:rsidR="00A71838" w:rsidRPr="0095290E" w:rsidRDefault="00A71838" w:rsidP="00481638">
            <w:pPr>
              <w:pStyle w:val="ab"/>
              <w:numPr>
                <w:ilvl w:val="0"/>
                <w:numId w:val="29"/>
              </w:numPr>
              <w:spacing w:line="300" w:lineRule="auto"/>
              <w:ind w:firstLineChars="0"/>
              <w:rPr>
                <w:rFonts w:ascii="ˎ̥" w:hAnsi="ˎ̥" w:hint="eastAsia"/>
                <w:szCs w:val="21"/>
              </w:rPr>
            </w:pPr>
            <w:r w:rsidRPr="0095290E">
              <w:rPr>
                <w:rFonts w:ascii="ˎ̥" w:hAnsi="ˎ̥"/>
                <w:szCs w:val="21"/>
              </w:rPr>
              <w:t>估算工作历时</w:t>
            </w:r>
            <w:r w:rsidR="0095290E" w:rsidRPr="0095290E">
              <w:rPr>
                <w:rFonts w:ascii="ˎ̥" w:hAnsi="ˎ̥" w:hint="eastAsia"/>
                <w:szCs w:val="21"/>
              </w:rPr>
              <w:t>及工作量评估</w:t>
            </w:r>
          </w:p>
          <w:p w:rsidR="0095290E" w:rsidRPr="0095290E" w:rsidRDefault="0095290E" w:rsidP="00481638">
            <w:pPr>
              <w:pStyle w:val="ab"/>
              <w:numPr>
                <w:ilvl w:val="0"/>
                <w:numId w:val="29"/>
              </w:numPr>
              <w:spacing w:line="300" w:lineRule="auto"/>
              <w:ind w:firstLineChars="0"/>
              <w:rPr>
                <w:rFonts w:ascii="ˎ̥" w:hAnsi="ˎ̥" w:hint="eastAsia"/>
                <w:szCs w:val="21"/>
              </w:rPr>
            </w:pPr>
            <w:r w:rsidRPr="0095290E">
              <w:rPr>
                <w:rFonts w:ascii="ˎ̥" w:hAnsi="ˎ̥" w:hint="eastAsia"/>
                <w:szCs w:val="21"/>
              </w:rPr>
              <w:t>工作</w:t>
            </w:r>
            <w:r>
              <w:rPr>
                <w:rFonts w:ascii="ˎ̥" w:hAnsi="ˎ̥" w:hint="eastAsia"/>
                <w:szCs w:val="21"/>
              </w:rPr>
              <w:t>排序与网络计划</w:t>
            </w:r>
          </w:p>
          <w:p w:rsidR="0095290E" w:rsidRDefault="007773B1" w:rsidP="00481638">
            <w:pPr>
              <w:pStyle w:val="ab"/>
              <w:numPr>
                <w:ilvl w:val="0"/>
                <w:numId w:val="29"/>
              </w:numPr>
              <w:spacing w:line="300" w:lineRule="auto"/>
              <w:ind w:firstLineChars="0"/>
              <w:rPr>
                <w:rFonts w:ascii="ˎ̥" w:hAnsi="ˎ̥" w:hint="eastAsia"/>
                <w:szCs w:val="21"/>
              </w:rPr>
            </w:pPr>
            <w:r>
              <w:rPr>
                <w:rFonts w:ascii="ˎ̥" w:hAnsi="ˎ̥" w:hint="eastAsia"/>
                <w:szCs w:val="21"/>
              </w:rPr>
              <w:t>任务相关性</w:t>
            </w:r>
            <w:r w:rsidR="0095290E" w:rsidRPr="0095290E">
              <w:rPr>
                <w:rFonts w:ascii="ˎ̥" w:hAnsi="ˎ̥" w:hint="eastAsia"/>
                <w:szCs w:val="21"/>
              </w:rPr>
              <w:t>FS/SS/FF/SF</w:t>
            </w:r>
            <w:r>
              <w:rPr>
                <w:rFonts w:ascii="ˎ̥" w:hAnsi="ˎ̥" w:hint="eastAsia"/>
                <w:szCs w:val="21"/>
              </w:rPr>
              <w:t>的使用</w:t>
            </w:r>
          </w:p>
          <w:p w:rsidR="0095290E" w:rsidRDefault="0095290E" w:rsidP="00481638">
            <w:pPr>
              <w:pStyle w:val="ab"/>
              <w:numPr>
                <w:ilvl w:val="0"/>
                <w:numId w:val="29"/>
              </w:numPr>
              <w:spacing w:line="300" w:lineRule="auto"/>
              <w:ind w:firstLineChars="0"/>
              <w:rPr>
                <w:rFonts w:ascii="ˎ̥" w:hAnsi="ˎ̥" w:hint="eastAsia"/>
                <w:szCs w:val="21"/>
              </w:rPr>
            </w:pPr>
            <w:r>
              <w:rPr>
                <w:rFonts w:ascii="ˎ̥" w:hAnsi="ˎ̥" w:hint="eastAsia"/>
                <w:szCs w:val="21"/>
              </w:rPr>
              <w:t>里程碑与项目限定条件</w:t>
            </w:r>
          </w:p>
          <w:p w:rsidR="0095290E" w:rsidRPr="0095290E" w:rsidRDefault="00E749EE" w:rsidP="00481638">
            <w:pPr>
              <w:pStyle w:val="ab"/>
              <w:numPr>
                <w:ilvl w:val="0"/>
                <w:numId w:val="29"/>
              </w:numPr>
              <w:spacing w:line="300" w:lineRule="auto"/>
              <w:ind w:firstLineChars="0"/>
              <w:rPr>
                <w:rFonts w:ascii="ˎ̥" w:hAnsi="ˎ̥" w:hint="eastAsia"/>
                <w:szCs w:val="21"/>
              </w:rPr>
            </w:pPr>
            <w:r>
              <w:rPr>
                <w:rFonts w:ascii="ˎ̥" w:hAnsi="ˎ̥" w:hint="eastAsia"/>
                <w:szCs w:val="21"/>
              </w:rPr>
              <w:t>项目工期压缩方法：</w:t>
            </w:r>
            <w:r w:rsidR="002255C7">
              <w:rPr>
                <w:rFonts w:ascii="ˎ̥" w:hAnsi="ˎ̥" w:hint="eastAsia"/>
                <w:szCs w:val="21"/>
              </w:rPr>
              <w:t>CPM</w:t>
            </w:r>
            <w:r>
              <w:rPr>
                <w:rFonts w:ascii="ˎ̥" w:hAnsi="ˎ̥" w:hint="eastAsia"/>
                <w:szCs w:val="21"/>
              </w:rPr>
              <w:t>关键路线法</w:t>
            </w:r>
          </w:p>
          <w:p w:rsidR="00A71838" w:rsidRDefault="00E749EE" w:rsidP="00481638">
            <w:pPr>
              <w:spacing w:line="300" w:lineRule="auto"/>
              <w:rPr>
                <w:rFonts w:ascii="ˎ̥" w:hAnsi="ˎ̥" w:cs="宋体" w:hint="eastAsia"/>
                <w:b/>
                <w:szCs w:val="21"/>
              </w:rPr>
            </w:pPr>
            <w:r>
              <w:rPr>
                <w:rFonts w:ascii="ˎ̥" w:hAnsi="ˎ̥" w:cs="宋体" w:hint="eastAsia"/>
                <w:b/>
                <w:szCs w:val="21"/>
              </w:rPr>
              <w:lastRenderedPageBreak/>
              <w:t>计划管理</w:t>
            </w:r>
            <w:r w:rsidRPr="00E749EE">
              <w:rPr>
                <w:rFonts w:ascii="ˎ̥" w:hAnsi="ˎ̥" w:cs="宋体" w:hint="eastAsia"/>
                <w:b/>
                <w:szCs w:val="21"/>
              </w:rPr>
              <w:t>应用实务</w:t>
            </w:r>
          </w:p>
          <w:p w:rsidR="00E749EE" w:rsidRDefault="008E7849" w:rsidP="002255C7">
            <w:pPr>
              <w:pStyle w:val="ab"/>
              <w:numPr>
                <w:ilvl w:val="0"/>
                <w:numId w:val="30"/>
              </w:numPr>
              <w:spacing w:line="300" w:lineRule="auto"/>
              <w:ind w:firstLineChars="0"/>
              <w:rPr>
                <w:rFonts w:ascii="ˎ̥" w:hAnsi="ˎ̥" w:cs="宋体" w:hint="eastAsia"/>
                <w:szCs w:val="21"/>
              </w:rPr>
            </w:pPr>
            <w:r>
              <w:rPr>
                <w:rFonts w:ascii="ˎ̥" w:hAnsi="ˎ̥" w:cs="宋体" w:hint="eastAsia"/>
                <w:szCs w:val="21"/>
              </w:rPr>
              <w:t>多级计划</w:t>
            </w:r>
            <w:r w:rsidR="007773B1">
              <w:rPr>
                <w:rFonts w:ascii="ˎ̥" w:hAnsi="ˎ̥" w:cs="宋体" w:hint="eastAsia"/>
                <w:szCs w:val="21"/>
              </w:rPr>
              <w:t>和滚动计划编制</w:t>
            </w:r>
            <w:r>
              <w:rPr>
                <w:rFonts w:ascii="ˎ̥" w:hAnsi="ˎ̥" w:cs="宋体" w:hint="eastAsia"/>
                <w:szCs w:val="21"/>
              </w:rPr>
              <w:t>实务</w:t>
            </w:r>
          </w:p>
          <w:p w:rsidR="002255C7" w:rsidRPr="002255C7" w:rsidRDefault="002255C7" w:rsidP="002255C7">
            <w:pPr>
              <w:pStyle w:val="ab"/>
              <w:numPr>
                <w:ilvl w:val="0"/>
                <w:numId w:val="30"/>
              </w:numPr>
              <w:spacing w:line="300" w:lineRule="auto"/>
              <w:ind w:firstLineChars="0"/>
              <w:rPr>
                <w:rFonts w:ascii="ˎ̥" w:hAnsi="ˎ̥" w:cs="宋体" w:hint="eastAsia"/>
                <w:szCs w:val="21"/>
              </w:rPr>
            </w:pPr>
            <w:r>
              <w:rPr>
                <w:rFonts w:ascii="ˎ̥" w:hAnsi="ˎ̥" w:cs="宋体" w:hint="eastAsia"/>
                <w:szCs w:val="21"/>
              </w:rPr>
              <w:t>应用</w:t>
            </w:r>
            <w:r>
              <w:rPr>
                <w:rFonts w:ascii="ˎ̥" w:hAnsi="ˎ̥" w:cs="宋体" w:hint="eastAsia"/>
                <w:szCs w:val="21"/>
              </w:rPr>
              <w:t>project</w:t>
            </w:r>
            <w:r>
              <w:rPr>
                <w:rFonts w:ascii="ˎ̥" w:hAnsi="ˎ̥" w:cs="宋体" w:hint="eastAsia"/>
                <w:szCs w:val="21"/>
              </w:rPr>
              <w:t>规划工作分解和动态进度计划</w:t>
            </w:r>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hint="eastAsia"/>
                <w:szCs w:val="21"/>
              </w:rPr>
            </w:pPr>
            <w:r w:rsidRPr="00A71838">
              <w:rPr>
                <w:rFonts w:ascii="ˎ̥" w:hAnsi="ˎ̥"/>
                <w:b/>
                <w:bCs/>
                <w:szCs w:val="21"/>
              </w:rPr>
              <w:lastRenderedPageBreak/>
              <w:t>资源管理规划</w:t>
            </w:r>
            <w:r w:rsidR="00EF722E">
              <w:rPr>
                <w:rFonts w:ascii="ˎ̥" w:hAnsi="ˎ̥" w:hint="eastAsia"/>
                <w:b/>
                <w:bCs/>
                <w:szCs w:val="21"/>
              </w:rPr>
              <w:t>与分配</w:t>
            </w:r>
            <w:r w:rsidRPr="00A71838">
              <w:rPr>
                <w:rFonts w:ascii="ˎ̥" w:hAnsi="ˎ̥"/>
                <w:b/>
                <w:bCs/>
                <w:szCs w:val="21"/>
              </w:rPr>
              <w:t xml:space="preserve"> </w:t>
            </w:r>
          </w:p>
          <w:p w:rsidR="00EF722E"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hint="eastAsia"/>
                <w:szCs w:val="21"/>
              </w:rPr>
              <w:t>资源计划对项目的影响</w:t>
            </w:r>
          </w:p>
          <w:p w:rsidR="00EF722E"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hint="eastAsia"/>
                <w:szCs w:val="21"/>
              </w:rPr>
              <w:t>项目资源</w:t>
            </w:r>
            <w:r w:rsidR="00D178AA">
              <w:rPr>
                <w:rFonts w:ascii="ˎ̥" w:hAnsi="ˎ̥" w:hint="eastAsia"/>
                <w:szCs w:val="21"/>
              </w:rPr>
              <w:t>人员及机械</w:t>
            </w:r>
            <w:r w:rsidRPr="00EF722E">
              <w:rPr>
                <w:rFonts w:ascii="ˎ̥" w:hAnsi="ˎ̥" w:hint="eastAsia"/>
                <w:szCs w:val="21"/>
              </w:rPr>
              <w:t>需求分析与评估</w:t>
            </w:r>
          </w:p>
          <w:p w:rsidR="00EF722E"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hint="eastAsia"/>
                <w:szCs w:val="21"/>
              </w:rPr>
              <w:t>项目资源需求计划与资源的获取</w:t>
            </w:r>
          </w:p>
          <w:p w:rsidR="00A71838"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hint="eastAsia"/>
                <w:szCs w:val="21"/>
              </w:rPr>
              <w:t>资源分配</w:t>
            </w:r>
            <w:r w:rsidR="00CF5A39" w:rsidRPr="00EF722E">
              <w:rPr>
                <w:rFonts w:ascii="ˎ̥" w:hAnsi="ˎ̥" w:hint="eastAsia"/>
                <w:szCs w:val="21"/>
              </w:rPr>
              <w:t>与</w:t>
            </w:r>
            <w:r w:rsidR="00176C90">
              <w:rPr>
                <w:rFonts w:ascii="ˎ̥" w:hAnsi="ˎ̥" w:hint="eastAsia"/>
                <w:szCs w:val="21"/>
              </w:rPr>
              <w:t>WBS</w:t>
            </w:r>
            <w:r w:rsidR="00176C90">
              <w:rPr>
                <w:rFonts w:ascii="ˎ̥" w:hAnsi="ˎ̥" w:hint="eastAsia"/>
                <w:szCs w:val="21"/>
              </w:rPr>
              <w:t>项目</w:t>
            </w:r>
            <w:r w:rsidR="00CF5A39" w:rsidRPr="00EF722E">
              <w:rPr>
                <w:rFonts w:ascii="ˎ̥" w:hAnsi="ˎ̥" w:hint="eastAsia"/>
                <w:szCs w:val="21"/>
              </w:rPr>
              <w:t>责任矩阵</w:t>
            </w:r>
          </w:p>
          <w:p w:rsidR="00EF722E"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hint="eastAsia"/>
                <w:szCs w:val="21"/>
              </w:rPr>
              <w:t>资源计划的平衡</w:t>
            </w:r>
            <w:r w:rsidR="00176C90">
              <w:rPr>
                <w:rFonts w:ascii="ˎ̥" w:hAnsi="ˎ̥" w:hint="eastAsia"/>
                <w:szCs w:val="21"/>
              </w:rPr>
              <w:t>和优化</w:t>
            </w:r>
          </w:p>
          <w:p w:rsidR="00EF722E" w:rsidRPr="00EF722E" w:rsidRDefault="00EF722E" w:rsidP="00481638">
            <w:pPr>
              <w:pStyle w:val="ab"/>
              <w:numPr>
                <w:ilvl w:val="0"/>
                <w:numId w:val="33"/>
              </w:numPr>
              <w:spacing w:line="300" w:lineRule="auto"/>
              <w:ind w:firstLineChars="0"/>
              <w:rPr>
                <w:rFonts w:ascii="ˎ̥" w:hAnsi="ˎ̥" w:hint="eastAsia"/>
                <w:szCs w:val="21"/>
              </w:rPr>
            </w:pPr>
            <w:r w:rsidRPr="00EF722E">
              <w:rPr>
                <w:rFonts w:ascii="ˎ̥" w:hAnsi="ˎ̥"/>
                <w:szCs w:val="21"/>
              </w:rPr>
              <w:t>资源分配冲突分析及解决办法</w:t>
            </w:r>
          </w:p>
          <w:p w:rsidR="00A71838" w:rsidRPr="00EF722E" w:rsidRDefault="002255C7" w:rsidP="00481638">
            <w:pPr>
              <w:pStyle w:val="ab"/>
              <w:numPr>
                <w:ilvl w:val="0"/>
                <w:numId w:val="33"/>
              </w:numPr>
              <w:spacing w:line="300" w:lineRule="auto"/>
              <w:ind w:firstLineChars="0"/>
              <w:rPr>
                <w:rFonts w:ascii="ˎ̥" w:hAnsi="ˎ̥" w:hint="eastAsia"/>
                <w:szCs w:val="21"/>
              </w:rPr>
            </w:pPr>
            <w:r>
              <w:rPr>
                <w:rFonts w:ascii="ˎ̥" w:hAnsi="ˎ̥" w:hint="eastAsia"/>
                <w:szCs w:val="21"/>
              </w:rPr>
              <w:t>关键</w:t>
            </w:r>
            <w:proofErr w:type="gramStart"/>
            <w:r>
              <w:rPr>
                <w:rFonts w:ascii="ˎ̥" w:hAnsi="ˎ̥" w:hint="eastAsia"/>
                <w:szCs w:val="21"/>
              </w:rPr>
              <w:t>链技术</w:t>
            </w:r>
            <w:proofErr w:type="gramEnd"/>
            <w:r>
              <w:rPr>
                <w:rFonts w:ascii="ˎ̥" w:hAnsi="ˎ̥" w:hint="eastAsia"/>
                <w:szCs w:val="21"/>
              </w:rPr>
              <w:t>应用：纳入资源约束的</w:t>
            </w:r>
            <w:r w:rsidR="00EF722E" w:rsidRPr="00EF722E">
              <w:rPr>
                <w:rFonts w:ascii="ˎ̥" w:hAnsi="ˎ̥" w:hint="eastAsia"/>
                <w:szCs w:val="21"/>
              </w:rPr>
              <w:t>关键路径</w:t>
            </w:r>
          </w:p>
          <w:p w:rsidR="00A71838" w:rsidRPr="00A71838" w:rsidRDefault="002255C7" w:rsidP="00481638">
            <w:pPr>
              <w:spacing w:line="300" w:lineRule="auto"/>
              <w:rPr>
                <w:rFonts w:ascii="ˎ̥" w:hAnsi="ˎ̥" w:hint="eastAsia"/>
                <w:szCs w:val="21"/>
              </w:rPr>
            </w:pPr>
            <w:r>
              <w:rPr>
                <w:rFonts w:ascii="ˎ̥" w:hAnsi="ˎ̥"/>
                <w:b/>
                <w:bCs/>
                <w:szCs w:val="21"/>
              </w:rPr>
              <w:t>项目</w:t>
            </w:r>
            <w:r>
              <w:rPr>
                <w:rFonts w:ascii="ˎ̥" w:hAnsi="ˎ̥" w:hint="eastAsia"/>
                <w:b/>
                <w:bCs/>
                <w:szCs w:val="21"/>
              </w:rPr>
              <w:t>费用</w:t>
            </w:r>
            <w:r w:rsidR="00A71838" w:rsidRPr="00A71838">
              <w:rPr>
                <w:rFonts w:ascii="ˎ̥" w:hAnsi="ˎ̥"/>
                <w:b/>
                <w:bCs/>
                <w:szCs w:val="21"/>
              </w:rPr>
              <w:t>管理</w:t>
            </w:r>
          </w:p>
          <w:p w:rsidR="00A71838" w:rsidRPr="00176C90" w:rsidRDefault="00A71838" w:rsidP="00481638">
            <w:pPr>
              <w:pStyle w:val="ab"/>
              <w:numPr>
                <w:ilvl w:val="0"/>
                <w:numId w:val="36"/>
              </w:numPr>
              <w:spacing w:line="300" w:lineRule="auto"/>
              <w:ind w:firstLineChars="0"/>
              <w:rPr>
                <w:rFonts w:ascii="ˎ̥" w:hAnsi="ˎ̥" w:hint="eastAsia"/>
                <w:szCs w:val="21"/>
              </w:rPr>
            </w:pPr>
            <w:r w:rsidRPr="00176C90">
              <w:rPr>
                <w:rFonts w:ascii="ˎ̥" w:hAnsi="ˎ̥"/>
                <w:szCs w:val="21"/>
              </w:rPr>
              <w:t>项目成本划分</w:t>
            </w:r>
            <w:r w:rsidR="00290AA2" w:rsidRPr="00176C90">
              <w:rPr>
                <w:rFonts w:ascii="ˎ̥" w:hAnsi="ˎ̥" w:hint="eastAsia"/>
                <w:szCs w:val="21"/>
              </w:rPr>
              <w:t>和组成</w:t>
            </w:r>
            <w:r w:rsidRPr="00176C90">
              <w:rPr>
                <w:rFonts w:ascii="ˎ̥" w:hAnsi="ˎ̥"/>
                <w:szCs w:val="21"/>
              </w:rPr>
              <w:t> </w:t>
            </w:r>
          </w:p>
          <w:p w:rsidR="00A71838" w:rsidRDefault="00176C90" w:rsidP="00481638">
            <w:pPr>
              <w:pStyle w:val="ab"/>
              <w:numPr>
                <w:ilvl w:val="0"/>
                <w:numId w:val="36"/>
              </w:numPr>
              <w:spacing w:line="300" w:lineRule="auto"/>
              <w:ind w:firstLineChars="0"/>
              <w:rPr>
                <w:rFonts w:ascii="ˎ̥" w:hAnsi="ˎ̥" w:hint="eastAsia"/>
                <w:szCs w:val="21"/>
              </w:rPr>
            </w:pPr>
            <w:r>
              <w:rPr>
                <w:rFonts w:ascii="ˎ̥" w:hAnsi="ˎ̥" w:hint="eastAsia"/>
                <w:szCs w:val="21"/>
              </w:rPr>
              <w:t>项目估算和项目预算</w:t>
            </w:r>
          </w:p>
          <w:p w:rsidR="00A71838" w:rsidRPr="00176C90" w:rsidRDefault="00176C90" w:rsidP="00481638">
            <w:pPr>
              <w:pStyle w:val="ab"/>
              <w:numPr>
                <w:ilvl w:val="0"/>
                <w:numId w:val="36"/>
              </w:numPr>
              <w:spacing w:line="300" w:lineRule="auto"/>
              <w:ind w:firstLineChars="0"/>
              <w:rPr>
                <w:rFonts w:ascii="ˎ̥" w:hAnsi="ˎ̥" w:hint="eastAsia"/>
                <w:szCs w:val="21"/>
              </w:rPr>
            </w:pPr>
            <w:r w:rsidRPr="00176C90">
              <w:rPr>
                <w:rFonts w:ascii="ˎ̥" w:hAnsi="ˎ̥" w:hint="eastAsia"/>
                <w:szCs w:val="21"/>
              </w:rPr>
              <w:t>项目成本估算方法：自上而下和自下而上的估算</w:t>
            </w:r>
          </w:p>
          <w:p w:rsidR="007773B1" w:rsidRPr="007773B1" w:rsidRDefault="00EF722E" w:rsidP="00481638">
            <w:pPr>
              <w:pStyle w:val="ab"/>
              <w:numPr>
                <w:ilvl w:val="0"/>
                <w:numId w:val="32"/>
              </w:numPr>
              <w:spacing w:line="300" w:lineRule="auto"/>
              <w:ind w:firstLineChars="0"/>
              <w:rPr>
                <w:rFonts w:ascii="ˎ̥" w:hAnsi="ˎ̥" w:hint="eastAsia"/>
                <w:szCs w:val="21"/>
              </w:rPr>
            </w:pPr>
            <w:r>
              <w:rPr>
                <w:rFonts w:ascii="ˎ̥" w:hAnsi="ˎ̥" w:hint="eastAsia"/>
                <w:szCs w:val="21"/>
              </w:rPr>
              <w:t>成本</w:t>
            </w:r>
            <w:r w:rsidR="007773B1" w:rsidRPr="007773B1">
              <w:rPr>
                <w:rFonts w:ascii="ˎ̥" w:hAnsi="ˎ̥"/>
                <w:szCs w:val="21"/>
              </w:rPr>
              <w:t>绩效分析：</w:t>
            </w:r>
            <w:proofErr w:type="gramStart"/>
            <w:r w:rsidR="007773B1" w:rsidRPr="007773B1">
              <w:rPr>
                <w:rFonts w:ascii="ˎ̥" w:hAnsi="ˎ̥"/>
                <w:szCs w:val="21"/>
              </w:rPr>
              <w:t>挣值技术</w:t>
            </w:r>
            <w:proofErr w:type="gramEnd"/>
            <w:r w:rsidR="007773B1" w:rsidRPr="007773B1">
              <w:rPr>
                <w:rFonts w:ascii="ˎ̥" w:hAnsi="ˎ̥"/>
                <w:szCs w:val="21"/>
              </w:rPr>
              <w:t>的运用</w:t>
            </w:r>
          </w:p>
          <w:p w:rsidR="007773B1" w:rsidRPr="007773B1" w:rsidRDefault="007773B1" w:rsidP="002255C7">
            <w:pPr>
              <w:pStyle w:val="ab"/>
              <w:numPr>
                <w:ilvl w:val="0"/>
                <w:numId w:val="32"/>
              </w:numPr>
              <w:spacing w:line="300" w:lineRule="auto"/>
              <w:ind w:firstLineChars="0"/>
              <w:rPr>
                <w:rFonts w:ascii="ˎ̥" w:hAnsi="ˎ̥" w:hint="eastAsia"/>
                <w:szCs w:val="21"/>
              </w:rPr>
            </w:pPr>
            <w:proofErr w:type="gramStart"/>
            <w:r>
              <w:rPr>
                <w:rFonts w:ascii="ˎ̥" w:hAnsi="ˎ̥" w:hint="eastAsia"/>
                <w:szCs w:val="21"/>
              </w:rPr>
              <w:t>挣值法</w:t>
            </w:r>
            <w:proofErr w:type="gramEnd"/>
            <w:r>
              <w:rPr>
                <w:rFonts w:ascii="ˎ̥" w:hAnsi="ˎ̥" w:hint="eastAsia"/>
                <w:szCs w:val="21"/>
              </w:rPr>
              <w:t>分析的四个基本指标及应用实例</w:t>
            </w:r>
          </w:p>
          <w:p w:rsidR="00A71838" w:rsidRPr="00A71838" w:rsidRDefault="00A71838" w:rsidP="00481638">
            <w:pPr>
              <w:spacing w:line="300" w:lineRule="auto"/>
              <w:rPr>
                <w:rFonts w:ascii="ˎ̥" w:hAnsi="ˎ̥" w:hint="eastAsia"/>
                <w:szCs w:val="21"/>
              </w:rPr>
            </w:pPr>
            <w:r w:rsidRPr="00A71838">
              <w:rPr>
                <w:rFonts w:ascii="ˎ̥" w:hAnsi="ˎ̥"/>
                <w:b/>
                <w:bCs/>
                <w:szCs w:val="21"/>
              </w:rPr>
              <w:t>项目实战应用案例：</w:t>
            </w:r>
          </w:p>
          <w:p w:rsidR="00A71838" w:rsidRPr="00A71838" w:rsidRDefault="00A71838" w:rsidP="00481638">
            <w:pPr>
              <w:spacing w:line="300" w:lineRule="auto"/>
              <w:rPr>
                <w:rFonts w:ascii="ˎ̥" w:hAnsi="ˎ̥" w:hint="eastAsia"/>
                <w:szCs w:val="21"/>
              </w:rPr>
            </w:pPr>
            <w:r w:rsidRPr="00A71838">
              <w:rPr>
                <w:rFonts w:ascii="ˎ̥" w:hAnsi="ˎ̥"/>
                <w:szCs w:val="21"/>
              </w:rPr>
              <w:t xml:space="preserve">•          </w:t>
            </w:r>
            <w:r w:rsidRPr="00A71838">
              <w:rPr>
                <w:rFonts w:ascii="ˎ̥" w:hAnsi="ˎ̥"/>
                <w:szCs w:val="21"/>
              </w:rPr>
              <w:t>编制合理的项目资源配置计划</w:t>
            </w:r>
          </w:p>
          <w:p w:rsidR="00CF5A39" w:rsidRDefault="00CF5A39" w:rsidP="00481638">
            <w:pPr>
              <w:spacing w:line="300" w:lineRule="auto"/>
              <w:rPr>
                <w:rFonts w:ascii="ˎ̥" w:hAnsi="ˎ̥" w:hint="eastAsia"/>
                <w:b/>
                <w:bCs/>
                <w:szCs w:val="21"/>
              </w:rPr>
            </w:pPr>
            <w:r>
              <w:rPr>
                <w:rFonts w:ascii="ˎ̥" w:hAnsi="ˎ̥" w:hint="eastAsia"/>
                <w:b/>
                <w:bCs/>
                <w:szCs w:val="21"/>
              </w:rPr>
              <w:lastRenderedPageBreak/>
              <w:t>最佳</w:t>
            </w:r>
            <w:r w:rsidR="007773B1">
              <w:rPr>
                <w:rFonts w:ascii="ˎ̥" w:hAnsi="ˎ̥" w:hint="eastAsia"/>
                <w:b/>
                <w:bCs/>
                <w:szCs w:val="21"/>
              </w:rPr>
              <w:t>应用</w:t>
            </w:r>
            <w:r>
              <w:rPr>
                <w:rFonts w:ascii="ˎ̥" w:hAnsi="ˎ̥" w:hint="eastAsia"/>
                <w:b/>
                <w:bCs/>
                <w:szCs w:val="21"/>
              </w:rPr>
              <w:t>实践：</w:t>
            </w:r>
          </w:p>
          <w:p w:rsidR="00A71838" w:rsidRPr="00A71838" w:rsidRDefault="003F7784" w:rsidP="00481638">
            <w:pPr>
              <w:spacing w:line="300" w:lineRule="auto"/>
              <w:rPr>
                <w:rFonts w:ascii="ˎ̥" w:hAnsi="ˎ̥" w:cs="宋体" w:hint="eastAsia"/>
                <w:szCs w:val="21"/>
              </w:rPr>
            </w:pPr>
            <w:r>
              <w:rPr>
                <w:rFonts w:ascii="ˎ̥" w:hAnsi="ˎ̥" w:cs="宋体" w:hint="eastAsia"/>
                <w:szCs w:val="21"/>
              </w:rPr>
              <w:t>计划管理</w:t>
            </w:r>
            <w:r w:rsidR="007773B1">
              <w:rPr>
                <w:rFonts w:ascii="ˎ̥" w:hAnsi="ˎ̥" w:cs="宋体" w:hint="eastAsia"/>
                <w:szCs w:val="21"/>
              </w:rPr>
              <w:t>：</w:t>
            </w:r>
            <w:r>
              <w:rPr>
                <w:rFonts w:ascii="ˎ̥" w:hAnsi="ˎ̥" w:cs="宋体" w:hint="eastAsia"/>
                <w:szCs w:val="21"/>
              </w:rPr>
              <w:t>项目管理工具</w:t>
            </w:r>
            <w:r w:rsidR="007773B1">
              <w:rPr>
                <w:rFonts w:ascii="ˎ̥" w:hAnsi="ˎ̥" w:cs="宋体" w:hint="eastAsia"/>
                <w:szCs w:val="21"/>
              </w:rPr>
              <w:t>最佳</w:t>
            </w:r>
            <w:r w:rsidR="006E3C20">
              <w:rPr>
                <w:rFonts w:ascii="ˎ̥" w:hAnsi="ˎ̥" w:cs="宋体" w:hint="eastAsia"/>
                <w:szCs w:val="21"/>
              </w:rPr>
              <w:t>实践</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cs="宋体" w:hint="eastAsia"/>
                <w:szCs w:val="21"/>
              </w:rPr>
            </w:pPr>
            <w:r w:rsidRPr="00A71838">
              <w:rPr>
                <w:rFonts w:ascii="ˎ̥" w:hAnsi="ˎ̥"/>
                <w:b/>
                <w:bCs/>
                <w:szCs w:val="21"/>
              </w:rPr>
              <w:lastRenderedPageBreak/>
              <w:t>五、</w:t>
            </w:r>
            <w:r w:rsidR="00D178AA">
              <w:rPr>
                <w:rFonts w:ascii="ˎ̥" w:hAnsi="ˎ̥" w:hint="eastAsia"/>
                <w:b/>
                <w:bCs/>
                <w:szCs w:val="21"/>
              </w:rPr>
              <w:t>工程</w:t>
            </w:r>
            <w:r w:rsidRPr="00A71838">
              <w:rPr>
                <w:rFonts w:ascii="ˎ̥" w:hAnsi="ˎ̥"/>
                <w:b/>
                <w:bCs/>
                <w:szCs w:val="21"/>
              </w:rPr>
              <w:t>项目</w:t>
            </w:r>
            <w:r w:rsidR="00D178AA">
              <w:rPr>
                <w:rFonts w:ascii="ˎ̥" w:hAnsi="ˎ̥" w:hint="eastAsia"/>
                <w:b/>
                <w:bCs/>
                <w:szCs w:val="21"/>
              </w:rPr>
              <w:t>的</w:t>
            </w:r>
            <w:r w:rsidRPr="00A71838">
              <w:rPr>
                <w:rFonts w:ascii="ˎ̥" w:hAnsi="ˎ̥"/>
                <w:b/>
                <w:bCs/>
                <w:szCs w:val="21"/>
              </w:rPr>
              <w:t>执行与</w:t>
            </w:r>
            <w:r w:rsidR="007773B1">
              <w:rPr>
                <w:rFonts w:ascii="ˎ̥" w:hAnsi="ˎ̥" w:hint="eastAsia"/>
                <w:b/>
                <w:bCs/>
                <w:szCs w:val="21"/>
              </w:rPr>
              <w:t>监控</w:t>
            </w:r>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cs="宋体" w:hint="eastAsia"/>
                <w:szCs w:val="21"/>
              </w:rPr>
            </w:pPr>
            <w:r w:rsidRPr="00A71838">
              <w:rPr>
                <w:rFonts w:ascii="ˎ̥" w:hAnsi="ˎ̥"/>
                <w:b/>
                <w:bCs/>
                <w:szCs w:val="21"/>
              </w:rPr>
              <w:t>六、风险管理与</w:t>
            </w:r>
            <w:r w:rsidR="00DE147F">
              <w:rPr>
                <w:rFonts w:ascii="ˎ̥" w:hAnsi="ˎ̥" w:hint="eastAsia"/>
                <w:b/>
                <w:bCs/>
                <w:szCs w:val="21"/>
              </w:rPr>
              <w:t>项目各阶段项目管理要求</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7773B1" w:rsidRPr="007773B1" w:rsidRDefault="007773B1" w:rsidP="00481638">
            <w:pPr>
              <w:spacing w:line="300" w:lineRule="auto"/>
              <w:rPr>
                <w:rFonts w:ascii="ˎ̥" w:hAnsi="ˎ̥" w:hint="eastAsia"/>
                <w:b/>
                <w:bCs/>
                <w:szCs w:val="21"/>
              </w:rPr>
            </w:pPr>
            <w:r w:rsidRPr="007773B1">
              <w:rPr>
                <w:rFonts w:ascii="ˎ̥" w:hAnsi="ˎ̥" w:hint="eastAsia"/>
                <w:b/>
                <w:bCs/>
                <w:szCs w:val="21"/>
              </w:rPr>
              <w:t>项目实施</w:t>
            </w:r>
          </w:p>
          <w:p w:rsidR="007773B1" w:rsidRDefault="007773B1" w:rsidP="00481638">
            <w:pPr>
              <w:pStyle w:val="ab"/>
              <w:numPr>
                <w:ilvl w:val="0"/>
                <w:numId w:val="31"/>
              </w:numPr>
              <w:spacing w:line="300" w:lineRule="auto"/>
              <w:ind w:firstLineChars="0"/>
              <w:rPr>
                <w:rFonts w:ascii="ˎ̥" w:hAnsi="ˎ̥" w:hint="eastAsia"/>
                <w:bCs/>
                <w:szCs w:val="21"/>
              </w:rPr>
            </w:pPr>
            <w:r w:rsidRPr="007773B1">
              <w:rPr>
                <w:rFonts w:ascii="ˎ̥" w:hAnsi="ˎ̥" w:hint="eastAsia"/>
                <w:bCs/>
                <w:szCs w:val="21"/>
              </w:rPr>
              <w:t>工程项目计划运行控制流程图</w:t>
            </w:r>
          </w:p>
          <w:p w:rsidR="007773B1" w:rsidRDefault="007773B1" w:rsidP="00481638">
            <w:pPr>
              <w:pStyle w:val="ab"/>
              <w:numPr>
                <w:ilvl w:val="0"/>
                <w:numId w:val="31"/>
              </w:numPr>
              <w:spacing w:line="300" w:lineRule="auto"/>
              <w:ind w:firstLineChars="0"/>
              <w:rPr>
                <w:rFonts w:ascii="ˎ̥" w:hAnsi="ˎ̥" w:hint="eastAsia"/>
                <w:bCs/>
                <w:szCs w:val="21"/>
              </w:rPr>
            </w:pPr>
            <w:r>
              <w:rPr>
                <w:rFonts w:ascii="ˎ̥" w:hAnsi="ˎ̥" w:hint="eastAsia"/>
                <w:bCs/>
                <w:szCs w:val="21"/>
              </w:rPr>
              <w:t>项目经理在实施阶段的工作重点</w:t>
            </w:r>
          </w:p>
          <w:p w:rsidR="007773B1" w:rsidRDefault="007773B1" w:rsidP="00481638">
            <w:pPr>
              <w:pStyle w:val="ab"/>
              <w:numPr>
                <w:ilvl w:val="0"/>
                <w:numId w:val="31"/>
              </w:numPr>
              <w:spacing w:line="300" w:lineRule="auto"/>
              <w:ind w:firstLineChars="0"/>
              <w:rPr>
                <w:rFonts w:ascii="ˎ̥" w:hAnsi="ˎ̥" w:hint="eastAsia"/>
                <w:bCs/>
                <w:szCs w:val="21"/>
              </w:rPr>
            </w:pPr>
            <w:r>
              <w:rPr>
                <w:rFonts w:ascii="ˎ̥" w:hAnsi="ˎ̥" w:hint="eastAsia"/>
                <w:bCs/>
                <w:szCs w:val="21"/>
              </w:rPr>
              <w:t>项目执行</w:t>
            </w:r>
            <w:r w:rsidR="002E1C32">
              <w:rPr>
                <w:rFonts w:ascii="ˎ̥" w:hAnsi="ˎ̥" w:hint="eastAsia"/>
                <w:bCs/>
                <w:szCs w:val="21"/>
              </w:rPr>
              <w:t>控制</w:t>
            </w:r>
            <w:r>
              <w:rPr>
                <w:rFonts w:ascii="ˎ̥" w:hAnsi="ˎ̥" w:hint="eastAsia"/>
                <w:bCs/>
                <w:szCs w:val="21"/>
              </w:rPr>
              <w:t>过程中的常犯错误</w:t>
            </w:r>
          </w:p>
          <w:p w:rsidR="007773B1" w:rsidRDefault="007773B1" w:rsidP="00481638">
            <w:pPr>
              <w:pStyle w:val="ab"/>
              <w:numPr>
                <w:ilvl w:val="0"/>
                <w:numId w:val="31"/>
              </w:numPr>
              <w:spacing w:line="300" w:lineRule="auto"/>
              <w:ind w:firstLineChars="0"/>
              <w:rPr>
                <w:rFonts w:ascii="ˎ̥" w:hAnsi="ˎ̥" w:hint="eastAsia"/>
                <w:bCs/>
                <w:szCs w:val="21"/>
              </w:rPr>
            </w:pPr>
            <w:r>
              <w:rPr>
                <w:rFonts w:ascii="ˎ̥" w:hAnsi="ˎ̥" w:hint="eastAsia"/>
                <w:bCs/>
                <w:szCs w:val="21"/>
              </w:rPr>
              <w:t>项目执行中的沟通管理</w:t>
            </w:r>
          </w:p>
          <w:p w:rsidR="007773B1" w:rsidRDefault="007773B1" w:rsidP="00481638">
            <w:pPr>
              <w:pStyle w:val="ab"/>
              <w:numPr>
                <w:ilvl w:val="0"/>
                <w:numId w:val="31"/>
              </w:numPr>
              <w:spacing w:line="300" w:lineRule="auto"/>
              <w:ind w:firstLineChars="0"/>
              <w:rPr>
                <w:rFonts w:ascii="ˎ̥" w:hAnsi="ˎ̥" w:hint="eastAsia"/>
                <w:bCs/>
                <w:szCs w:val="21"/>
              </w:rPr>
            </w:pPr>
            <w:r>
              <w:rPr>
                <w:rFonts w:ascii="ˎ̥" w:hAnsi="ˎ̥" w:hint="eastAsia"/>
                <w:bCs/>
                <w:szCs w:val="21"/>
              </w:rPr>
              <w:t>如何推动项目的有效执行与反馈</w:t>
            </w:r>
          </w:p>
          <w:p w:rsidR="00A65020" w:rsidRDefault="00A65020" w:rsidP="00481638">
            <w:pPr>
              <w:pStyle w:val="ab"/>
              <w:numPr>
                <w:ilvl w:val="0"/>
                <w:numId w:val="31"/>
              </w:numPr>
              <w:spacing w:line="300" w:lineRule="auto"/>
              <w:ind w:firstLineChars="0"/>
              <w:rPr>
                <w:rFonts w:ascii="ˎ̥" w:hAnsi="ˎ̥" w:hint="eastAsia"/>
                <w:bCs/>
                <w:szCs w:val="21"/>
              </w:rPr>
            </w:pPr>
            <w:r>
              <w:rPr>
                <w:rFonts w:ascii="ˎ̥" w:hAnsi="ˎ̥" w:hint="eastAsia"/>
                <w:bCs/>
                <w:szCs w:val="21"/>
              </w:rPr>
              <w:t>常用的项目状态报告</w:t>
            </w:r>
          </w:p>
          <w:p w:rsidR="00A71838" w:rsidRDefault="003E1D3B" w:rsidP="00481638">
            <w:pPr>
              <w:spacing w:line="300" w:lineRule="auto"/>
              <w:rPr>
                <w:rFonts w:ascii="ˎ̥" w:hAnsi="ˎ̥" w:hint="eastAsia"/>
                <w:b/>
                <w:bCs/>
                <w:szCs w:val="21"/>
              </w:rPr>
            </w:pPr>
            <w:r>
              <w:rPr>
                <w:rFonts w:ascii="ˎ̥" w:hAnsi="ˎ̥"/>
                <w:b/>
                <w:bCs/>
                <w:szCs w:val="21"/>
              </w:rPr>
              <w:t>项目</w:t>
            </w:r>
            <w:r w:rsidR="007773B1">
              <w:rPr>
                <w:rFonts w:ascii="ˎ̥" w:hAnsi="ˎ̥" w:hint="eastAsia"/>
                <w:b/>
                <w:bCs/>
                <w:szCs w:val="21"/>
              </w:rPr>
              <w:t>控制</w:t>
            </w:r>
          </w:p>
          <w:p w:rsidR="007773B1" w:rsidRPr="007773B1" w:rsidRDefault="007773B1" w:rsidP="00481638">
            <w:pPr>
              <w:pStyle w:val="ab"/>
              <w:numPr>
                <w:ilvl w:val="0"/>
                <w:numId w:val="32"/>
              </w:numPr>
              <w:spacing w:line="300" w:lineRule="auto"/>
              <w:ind w:firstLineChars="0"/>
              <w:rPr>
                <w:rFonts w:ascii="ˎ̥" w:hAnsi="ˎ̥" w:hint="eastAsia"/>
                <w:szCs w:val="21"/>
              </w:rPr>
            </w:pPr>
            <w:r w:rsidRPr="007773B1">
              <w:rPr>
                <w:rFonts w:ascii="ˎ̥" w:hAnsi="ˎ̥" w:hint="eastAsia"/>
                <w:szCs w:val="21"/>
              </w:rPr>
              <w:t>衡量偏差的尺子</w:t>
            </w:r>
            <w:r w:rsidRPr="007773B1">
              <w:rPr>
                <w:rFonts w:ascii="ˎ̥" w:hAnsi="ˎ̥" w:hint="eastAsia"/>
                <w:szCs w:val="21"/>
              </w:rPr>
              <w:t>-</w:t>
            </w:r>
            <w:r w:rsidRPr="007773B1">
              <w:rPr>
                <w:rFonts w:ascii="ˎ̥" w:hAnsi="ˎ̥"/>
                <w:szCs w:val="21"/>
              </w:rPr>
              <w:t>项目基准</w:t>
            </w:r>
          </w:p>
          <w:p w:rsidR="007773B1" w:rsidRPr="007773B1" w:rsidRDefault="007773B1" w:rsidP="00481638">
            <w:pPr>
              <w:pStyle w:val="ab"/>
              <w:numPr>
                <w:ilvl w:val="0"/>
                <w:numId w:val="32"/>
              </w:numPr>
              <w:spacing w:line="300" w:lineRule="auto"/>
              <w:ind w:firstLineChars="0"/>
              <w:rPr>
                <w:rFonts w:ascii="ˎ̥" w:hAnsi="ˎ̥" w:hint="eastAsia"/>
                <w:szCs w:val="21"/>
              </w:rPr>
            </w:pPr>
            <w:r w:rsidRPr="007773B1">
              <w:rPr>
                <w:rFonts w:ascii="ˎ̥" w:hAnsi="ˎ̥" w:hint="eastAsia"/>
                <w:szCs w:val="21"/>
              </w:rPr>
              <w:t>项目控制四个基本要素</w:t>
            </w:r>
          </w:p>
          <w:p w:rsidR="007773B1" w:rsidRPr="00A65020" w:rsidRDefault="007773B1" w:rsidP="00481638">
            <w:pPr>
              <w:pStyle w:val="ab"/>
              <w:numPr>
                <w:ilvl w:val="0"/>
                <w:numId w:val="32"/>
              </w:numPr>
              <w:spacing w:line="300" w:lineRule="auto"/>
              <w:ind w:firstLineChars="0"/>
              <w:rPr>
                <w:rFonts w:ascii="ˎ̥" w:hAnsi="ˎ̥" w:hint="eastAsia"/>
                <w:szCs w:val="21"/>
              </w:rPr>
            </w:pPr>
            <w:r w:rsidRPr="00A65020">
              <w:rPr>
                <w:rFonts w:ascii="ˎ̥" w:hAnsi="ˎ̥" w:hint="eastAsia"/>
                <w:szCs w:val="21"/>
              </w:rPr>
              <w:t>基准与偏差的分析手段</w:t>
            </w:r>
          </w:p>
          <w:p w:rsidR="007773B1" w:rsidRDefault="007773B1" w:rsidP="00481638">
            <w:pPr>
              <w:pStyle w:val="ab"/>
              <w:numPr>
                <w:ilvl w:val="0"/>
                <w:numId w:val="32"/>
              </w:numPr>
              <w:spacing w:line="300" w:lineRule="auto"/>
              <w:ind w:firstLineChars="0"/>
              <w:rPr>
                <w:rFonts w:ascii="ˎ̥" w:hAnsi="ˎ̥" w:hint="eastAsia"/>
                <w:szCs w:val="21"/>
              </w:rPr>
            </w:pPr>
            <w:r w:rsidRPr="007773B1">
              <w:rPr>
                <w:rFonts w:ascii="ˎ̥" w:hAnsi="ˎ̥"/>
                <w:szCs w:val="21"/>
              </w:rPr>
              <w:t>项目跟踪控制工具：前锋线、跟踪</w:t>
            </w:r>
            <w:proofErr w:type="gramStart"/>
            <w:r>
              <w:rPr>
                <w:rFonts w:ascii="ˎ̥" w:hAnsi="ˎ̥"/>
                <w:szCs w:val="21"/>
              </w:rPr>
              <w:t>甘特图</w:t>
            </w:r>
            <w:proofErr w:type="gramEnd"/>
          </w:p>
          <w:p w:rsidR="007773B1" w:rsidRPr="007773B1" w:rsidRDefault="00EF6D5F" w:rsidP="00481638">
            <w:pPr>
              <w:pStyle w:val="ab"/>
              <w:numPr>
                <w:ilvl w:val="0"/>
                <w:numId w:val="32"/>
              </w:numPr>
              <w:spacing w:line="300" w:lineRule="auto"/>
              <w:ind w:firstLineChars="0"/>
              <w:rPr>
                <w:rFonts w:ascii="ˎ̥" w:hAnsi="ˎ̥" w:hint="eastAsia"/>
                <w:szCs w:val="21"/>
              </w:rPr>
            </w:pPr>
            <w:r>
              <w:rPr>
                <w:rFonts w:ascii="ˎ̥" w:hAnsi="ˎ̥" w:hint="eastAsia"/>
                <w:szCs w:val="21"/>
              </w:rPr>
              <w:t>项目动态</w:t>
            </w:r>
            <w:r w:rsidR="007773B1" w:rsidRPr="007773B1">
              <w:rPr>
                <w:rFonts w:ascii="ˎ̥" w:hAnsi="ˎ̥"/>
                <w:szCs w:val="21"/>
              </w:rPr>
              <w:t>预警</w:t>
            </w:r>
            <w:r w:rsidR="00A65020">
              <w:rPr>
                <w:rFonts w:ascii="ˎ̥" w:hAnsi="ˎ̥" w:hint="eastAsia"/>
                <w:szCs w:val="21"/>
              </w:rPr>
              <w:t>及偏差分析</w:t>
            </w:r>
          </w:p>
          <w:p w:rsidR="007773B1" w:rsidRPr="007773B1" w:rsidRDefault="007773B1" w:rsidP="00481638">
            <w:pPr>
              <w:pStyle w:val="ab"/>
              <w:numPr>
                <w:ilvl w:val="0"/>
                <w:numId w:val="32"/>
              </w:numPr>
              <w:spacing w:line="300" w:lineRule="auto"/>
              <w:ind w:firstLineChars="0"/>
              <w:rPr>
                <w:rFonts w:ascii="ˎ̥" w:hAnsi="ˎ̥" w:hint="eastAsia"/>
                <w:szCs w:val="21"/>
              </w:rPr>
            </w:pPr>
            <w:r w:rsidRPr="007773B1">
              <w:rPr>
                <w:rFonts w:ascii="ˎ̥" w:hAnsi="ˎ̥"/>
                <w:szCs w:val="21"/>
              </w:rPr>
              <w:t>项目</w:t>
            </w:r>
            <w:r w:rsidRPr="007773B1">
              <w:rPr>
                <w:rFonts w:ascii="ˎ̥" w:hAnsi="ˎ̥" w:hint="eastAsia"/>
                <w:szCs w:val="21"/>
              </w:rPr>
              <w:t>进度控制</w:t>
            </w:r>
            <w:r w:rsidRPr="007773B1">
              <w:rPr>
                <w:rFonts w:ascii="ˎ̥" w:hAnsi="ˎ̥" w:hint="eastAsia"/>
                <w:szCs w:val="21"/>
              </w:rPr>
              <w:t>-</w:t>
            </w:r>
            <w:r w:rsidRPr="007773B1">
              <w:rPr>
                <w:rFonts w:ascii="ˎ̥" w:hAnsi="ˎ̥" w:hint="eastAsia"/>
                <w:szCs w:val="21"/>
              </w:rPr>
              <w:t>调整及纠偏措施</w:t>
            </w:r>
          </w:p>
          <w:p w:rsidR="00290AA2" w:rsidRPr="00A65020" w:rsidRDefault="007773B1" w:rsidP="00481638">
            <w:pPr>
              <w:pStyle w:val="ab"/>
              <w:numPr>
                <w:ilvl w:val="0"/>
                <w:numId w:val="32"/>
              </w:numPr>
              <w:spacing w:line="300" w:lineRule="auto"/>
              <w:ind w:firstLineChars="0"/>
              <w:rPr>
                <w:rFonts w:ascii="ˎ̥" w:hAnsi="ˎ̥" w:hint="eastAsia"/>
                <w:szCs w:val="21"/>
              </w:rPr>
            </w:pPr>
            <w:r w:rsidRPr="007773B1">
              <w:rPr>
                <w:rFonts w:ascii="ˎ̥" w:hAnsi="ˎ̥" w:hint="eastAsia"/>
                <w:szCs w:val="21"/>
              </w:rPr>
              <w:t>项目</w:t>
            </w:r>
            <w:r w:rsidR="00A65020">
              <w:rPr>
                <w:rFonts w:ascii="ˎ̥" w:hAnsi="ˎ̥" w:hint="eastAsia"/>
                <w:szCs w:val="21"/>
              </w:rPr>
              <w:t>变更管理的过程和方法</w:t>
            </w:r>
          </w:p>
        </w:tc>
        <w:tc>
          <w:tcPr>
            <w:tcW w:w="5103" w:type="dxa"/>
            <w:tcBorders>
              <w:top w:val="outset" w:sz="6" w:space="0" w:color="auto"/>
              <w:left w:val="outset" w:sz="6" w:space="0" w:color="auto"/>
              <w:bottom w:val="outset" w:sz="6" w:space="0" w:color="auto"/>
              <w:right w:val="outset" w:sz="6" w:space="0" w:color="auto"/>
            </w:tcBorders>
            <w:hideMark/>
          </w:tcPr>
          <w:p w:rsidR="00A71838" w:rsidRDefault="00A71838" w:rsidP="00481638">
            <w:pPr>
              <w:spacing w:line="300" w:lineRule="auto"/>
              <w:rPr>
                <w:rFonts w:ascii="ˎ̥" w:hAnsi="ˎ̥" w:hint="eastAsia"/>
                <w:b/>
                <w:bCs/>
                <w:szCs w:val="21"/>
              </w:rPr>
            </w:pPr>
            <w:r w:rsidRPr="00A71838">
              <w:rPr>
                <w:rFonts w:ascii="ˎ̥" w:hAnsi="ˎ̥"/>
                <w:b/>
                <w:bCs/>
                <w:szCs w:val="21"/>
              </w:rPr>
              <w:t>风险管理</w:t>
            </w:r>
          </w:p>
          <w:p w:rsidR="00EF722E" w:rsidRDefault="00EF722E" w:rsidP="00481638">
            <w:pPr>
              <w:pStyle w:val="ab"/>
              <w:numPr>
                <w:ilvl w:val="0"/>
                <w:numId w:val="34"/>
              </w:numPr>
              <w:spacing w:line="300" w:lineRule="auto"/>
              <w:ind w:firstLineChars="0"/>
              <w:rPr>
                <w:rFonts w:ascii="ˎ̥" w:hAnsi="ˎ̥" w:hint="eastAsia"/>
                <w:bCs/>
                <w:szCs w:val="21"/>
              </w:rPr>
            </w:pPr>
            <w:r w:rsidRPr="00EF722E">
              <w:rPr>
                <w:rFonts w:ascii="ˎ̥" w:hAnsi="ˎ̥" w:hint="eastAsia"/>
                <w:bCs/>
                <w:szCs w:val="21"/>
              </w:rPr>
              <w:t>项目风险管理的基本理念</w:t>
            </w:r>
            <w:r>
              <w:rPr>
                <w:rFonts w:ascii="ˎ̥" w:hAnsi="ˎ̥" w:hint="eastAsia"/>
                <w:bCs/>
                <w:szCs w:val="21"/>
              </w:rPr>
              <w:t>、过程和方法</w:t>
            </w:r>
          </w:p>
          <w:p w:rsidR="00DE147F" w:rsidRPr="00EF722E" w:rsidRDefault="00DE147F" w:rsidP="00481638">
            <w:pPr>
              <w:pStyle w:val="ab"/>
              <w:numPr>
                <w:ilvl w:val="0"/>
                <w:numId w:val="34"/>
              </w:numPr>
              <w:spacing w:line="300" w:lineRule="auto"/>
              <w:ind w:firstLineChars="0"/>
              <w:rPr>
                <w:rFonts w:ascii="ˎ̥" w:hAnsi="ˎ̥" w:hint="eastAsia"/>
                <w:bCs/>
                <w:szCs w:val="21"/>
              </w:rPr>
            </w:pPr>
            <w:r>
              <w:rPr>
                <w:rFonts w:ascii="ˎ̥" w:hAnsi="ˎ̥" w:hint="eastAsia"/>
                <w:bCs/>
                <w:szCs w:val="21"/>
              </w:rPr>
              <w:t>风险对项目的影响</w:t>
            </w:r>
          </w:p>
          <w:p w:rsidR="00EF722E" w:rsidRPr="008E7849" w:rsidRDefault="00EF722E" w:rsidP="00481638">
            <w:pPr>
              <w:pStyle w:val="ab"/>
              <w:numPr>
                <w:ilvl w:val="0"/>
                <w:numId w:val="34"/>
              </w:numPr>
              <w:spacing w:line="300" w:lineRule="auto"/>
              <w:ind w:firstLineChars="0"/>
              <w:rPr>
                <w:rFonts w:ascii="ˎ̥" w:hAnsi="ˎ̥" w:hint="eastAsia"/>
                <w:szCs w:val="21"/>
              </w:rPr>
            </w:pPr>
            <w:r w:rsidRPr="00EF722E">
              <w:rPr>
                <w:rFonts w:ascii="ˎ̥" w:hAnsi="ˎ̥" w:hint="eastAsia"/>
                <w:bCs/>
                <w:szCs w:val="21"/>
              </w:rPr>
              <w:t>风险管理与</w:t>
            </w:r>
            <w:r w:rsidR="008E7849">
              <w:rPr>
                <w:rFonts w:ascii="ˎ̥" w:hAnsi="ˎ̥" w:hint="eastAsia"/>
                <w:bCs/>
                <w:szCs w:val="21"/>
              </w:rPr>
              <w:t>项目</w:t>
            </w:r>
            <w:r w:rsidRPr="00EF722E">
              <w:rPr>
                <w:rFonts w:ascii="ˎ̥" w:hAnsi="ˎ̥" w:hint="eastAsia"/>
                <w:bCs/>
                <w:szCs w:val="21"/>
              </w:rPr>
              <w:t>质量</w:t>
            </w:r>
          </w:p>
          <w:p w:rsidR="008E7849" w:rsidRPr="00EF722E" w:rsidRDefault="008E7849" w:rsidP="00481638">
            <w:pPr>
              <w:pStyle w:val="ab"/>
              <w:numPr>
                <w:ilvl w:val="0"/>
                <w:numId w:val="34"/>
              </w:numPr>
              <w:spacing w:line="300" w:lineRule="auto"/>
              <w:ind w:firstLineChars="0"/>
              <w:rPr>
                <w:rFonts w:ascii="ˎ̥" w:hAnsi="ˎ̥" w:hint="eastAsia"/>
                <w:szCs w:val="21"/>
              </w:rPr>
            </w:pPr>
            <w:r>
              <w:rPr>
                <w:rFonts w:ascii="ˎ̥" w:hAnsi="ˎ̥" w:hint="eastAsia"/>
                <w:bCs/>
                <w:szCs w:val="21"/>
              </w:rPr>
              <w:t>风险管理与安全管理</w:t>
            </w:r>
          </w:p>
          <w:p w:rsidR="00A71838" w:rsidRPr="00EF722E" w:rsidRDefault="00A71838" w:rsidP="00481638">
            <w:pPr>
              <w:pStyle w:val="ab"/>
              <w:numPr>
                <w:ilvl w:val="0"/>
                <w:numId w:val="34"/>
              </w:numPr>
              <w:spacing w:line="300" w:lineRule="auto"/>
              <w:ind w:firstLineChars="0"/>
              <w:rPr>
                <w:rFonts w:ascii="ˎ̥" w:hAnsi="ˎ̥" w:hint="eastAsia"/>
                <w:szCs w:val="21"/>
              </w:rPr>
            </w:pPr>
            <w:r w:rsidRPr="00EF722E">
              <w:rPr>
                <w:rFonts w:ascii="ˎ̥" w:hAnsi="ˎ̥"/>
                <w:szCs w:val="21"/>
              </w:rPr>
              <w:t>工程项目风险管理规划</w:t>
            </w:r>
          </w:p>
          <w:p w:rsidR="00EF722E" w:rsidRPr="00EF722E" w:rsidRDefault="00EF722E" w:rsidP="00481638">
            <w:pPr>
              <w:pStyle w:val="ab"/>
              <w:numPr>
                <w:ilvl w:val="0"/>
                <w:numId w:val="34"/>
              </w:numPr>
              <w:spacing w:line="300" w:lineRule="auto"/>
              <w:ind w:firstLineChars="0"/>
              <w:rPr>
                <w:rFonts w:ascii="ˎ̥" w:hAnsi="ˎ̥" w:hint="eastAsia"/>
                <w:szCs w:val="21"/>
              </w:rPr>
            </w:pPr>
            <w:r w:rsidRPr="00EF722E">
              <w:rPr>
                <w:rFonts w:ascii="ˎ̥" w:hAnsi="ˎ̥" w:hint="eastAsia"/>
                <w:szCs w:val="21"/>
              </w:rPr>
              <w:t>工程项目的风险分类</w:t>
            </w:r>
          </w:p>
          <w:p w:rsidR="00EF722E" w:rsidRDefault="00EF722E" w:rsidP="00481638">
            <w:pPr>
              <w:pStyle w:val="ab"/>
              <w:numPr>
                <w:ilvl w:val="0"/>
                <w:numId w:val="34"/>
              </w:numPr>
              <w:spacing w:line="300" w:lineRule="auto"/>
              <w:ind w:firstLineChars="0"/>
              <w:rPr>
                <w:rFonts w:ascii="ˎ̥" w:hAnsi="ˎ̥" w:hint="eastAsia"/>
                <w:szCs w:val="21"/>
              </w:rPr>
            </w:pPr>
            <w:r w:rsidRPr="00EF722E">
              <w:rPr>
                <w:rFonts w:ascii="ˎ̥" w:hAnsi="ˎ̥" w:hint="eastAsia"/>
                <w:szCs w:val="21"/>
              </w:rPr>
              <w:t>识别</w:t>
            </w:r>
            <w:r w:rsidR="00A71838" w:rsidRPr="00EF722E">
              <w:rPr>
                <w:rFonts w:ascii="ˎ̥" w:hAnsi="ˎ̥"/>
                <w:szCs w:val="21"/>
              </w:rPr>
              <w:t>工程项目风险</w:t>
            </w:r>
          </w:p>
          <w:p w:rsidR="00A71838" w:rsidRDefault="00A71838" w:rsidP="00481638">
            <w:pPr>
              <w:pStyle w:val="ab"/>
              <w:numPr>
                <w:ilvl w:val="0"/>
                <w:numId w:val="34"/>
              </w:numPr>
              <w:spacing w:line="300" w:lineRule="auto"/>
              <w:ind w:firstLineChars="0"/>
              <w:rPr>
                <w:rFonts w:ascii="ˎ̥" w:hAnsi="ˎ̥" w:hint="eastAsia"/>
                <w:szCs w:val="21"/>
              </w:rPr>
            </w:pPr>
            <w:r w:rsidRPr="00EF722E">
              <w:rPr>
                <w:rFonts w:ascii="ˎ̥" w:hAnsi="ˎ̥"/>
                <w:szCs w:val="21"/>
              </w:rPr>
              <w:t>工程项目风险风析</w:t>
            </w:r>
            <w:r w:rsidR="00EF722E">
              <w:rPr>
                <w:rFonts w:ascii="ˎ̥" w:hAnsi="ˎ̥" w:hint="eastAsia"/>
                <w:szCs w:val="21"/>
              </w:rPr>
              <w:t>：定性和定量分析</w:t>
            </w:r>
          </w:p>
          <w:p w:rsidR="00A71838" w:rsidRPr="00EF722E" w:rsidRDefault="00EF722E" w:rsidP="00481638">
            <w:pPr>
              <w:pStyle w:val="ab"/>
              <w:numPr>
                <w:ilvl w:val="0"/>
                <w:numId w:val="34"/>
              </w:numPr>
              <w:spacing w:line="300" w:lineRule="auto"/>
              <w:ind w:firstLineChars="0"/>
              <w:rPr>
                <w:rFonts w:ascii="ˎ̥" w:hAnsi="ˎ̥" w:hint="eastAsia"/>
                <w:szCs w:val="21"/>
              </w:rPr>
            </w:pPr>
            <w:r w:rsidRPr="00EF722E">
              <w:rPr>
                <w:rFonts w:ascii="ˎ̥" w:hAnsi="ˎ̥"/>
                <w:szCs w:val="21"/>
              </w:rPr>
              <w:t>风险应对</w:t>
            </w:r>
            <w:r w:rsidRPr="00EF722E">
              <w:rPr>
                <w:rFonts w:ascii="ˎ̥" w:hAnsi="ˎ̥" w:hint="eastAsia"/>
                <w:szCs w:val="21"/>
              </w:rPr>
              <w:t>策略</w:t>
            </w:r>
          </w:p>
          <w:p w:rsidR="00A71838" w:rsidRPr="00EF722E" w:rsidRDefault="00A71838" w:rsidP="00481638">
            <w:pPr>
              <w:pStyle w:val="ab"/>
              <w:numPr>
                <w:ilvl w:val="0"/>
                <w:numId w:val="34"/>
              </w:numPr>
              <w:spacing w:line="300" w:lineRule="auto"/>
              <w:ind w:firstLineChars="0"/>
              <w:rPr>
                <w:rFonts w:ascii="ˎ̥" w:hAnsi="ˎ̥" w:hint="eastAsia"/>
                <w:szCs w:val="21"/>
              </w:rPr>
            </w:pPr>
            <w:r w:rsidRPr="00EF722E">
              <w:rPr>
                <w:rFonts w:ascii="ˎ̥" w:hAnsi="ˎ̥"/>
                <w:szCs w:val="21"/>
              </w:rPr>
              <w:t>工程项目风险的监控</w:t>
            </w:r>
            <w:r w:rsidR="00EF722E" w:rsidRPr="00EF722E">
              <w:rPr>
                <w:rFonts w:ascii="ˎ̥" w:hAnsi="ˎ̥" w:hint="eastAsia"/>
                <w:szCs w:val="21"/>
              </w:rPr>
              <w:t>措施</w:t>
            </w:r>
          </w:p>
          <w:p w:rsidR="00A71838" w:rsidRPr="00A71838" w:rsidRDefault="00DE147F" w:rsidP="00481638">
            <w:pPr>
              <w:spacing w:line="300" w:lineRule="auto"/>
              <w:rPr>
                <w:rFonts w:ascii="ˎ̥" w:hAnsi="ˎ̥" w:hint="eastAsia"/>
                <w:szCs w:val="21"/>
              </w:rPr>
            </w:pPr>
            <w:r>
              <w:rPr>
                <w:rFonts w:ascii="ˎ̥" w:hAnsi="ˎ̥" w:hint="eastAsia"/>
                <w:b/>
                <w:bCs/>
                <w:szCs w:val="21"/>
              </w:rPr>
              <w:t>风险管理</w:t>
            </w:r>
            <w:r w:rsidR="00A71838" w:rsidRPr="00A71838">
              <w:rPr>
                <w:rFonts w:ascii="ˎ̥" w:hAnsi="ˎ̥"/>
                <w:b/>
                <w:bCs/>
                <w:szCs w:val="21"/>
              </w:rPr>
              <w:t>项目</w:t>
            </w:r>
            <w:r w:rsidR="00EF722E">
              <w:rPr>
                <w:rFonts w:ascii="ˎ̥" w:hAnsi="ˎ̥" w:hint="eastAsia"/>
                <w:b/>
                <w:bCs/>
                <w:szCs w:val="21"/>
              </w:rPr>
              <w:t>案例</w:t>
            </w:r>
          </w:p>
          <w:p w:rsidR="00A71838" w:rsidRPr="00EF722E" w:rsidRDefault="00EF722E" w:rsidP="00481638">
            <w:pPr>
              <w:pStyle w:val="ab"/>
              <w:numPr>
                <w:ilvl w:val="0"/>
                <w:numId w:val="35"/>
              </w:numPr>
              <w:spacing w:line="300" w:lineRule="auto"/>
              <w:ind w:firstLineChars="0"/>
              <w:rPr>
                <w:rFonts w:ascii="ˎ̥" w:hAnsi="ˎ̥" w:hint="eastAsia"/>
                <w:szCs w:val="21"/>
              </w:rPr>
            </w:pPr>
            <w:r w:rsidRPr="00EF722E">
              <w:rPr>
                <w:rFonts w:ascii="ˎ̥" w:hAnsi="ˎ̥" w:hint="eastAsia"/>
                <w:szCs w:val="21"/>
              </w:rPr>
              <w:t>某大型工程建设项目的风险管理</w:t>
            </w:r>
          </w:p>
          <w:p w:rsidR="00A65020" w:rsidRDefault="00DE147F" w:rsidP="00481638">
            <w:pPr>
              <w:spacing w:line="300" w:lineRule="auto"/>
              <w:rPr>
                <w:rFonts w:ascii="ˎ̥" w:hAnsi="ˎ̥" w:cs="宋体" w:hint="eastAsia"/>
                <w:b/>
                <w:szCs w:val="21"/>
              </w:rPr>
            </w:pPr>
            <w:r>
              <w:rPr>
                <w:rFonts w:ascii="ˎ̥" w:hAnsi="ˎ̥" w:cs="宋体" w:hint="eastAsia"/>
                <w:b/>
                <w:szCs w:val="21"/>
              </w:rPr>
              <w:t>项目各阶段项目管理要求</w:t>
            </w:r>
          </w:p>
          <w:p w:rsidR="00A65020" w:rsidRPr="00A65020" w:rsidRDefault="00A65020" w:rsidP="00481638">
            <w:pPr>
              <w:pStyle w:val="ab"/>
              <w:numPr>
                <w:ilvl w:val="0"/>
                <w:numId w:val="35"/>
              </w:numPr>
              <w:spacing w:line="300" w:lineRule="auto"/>
              <w:ind w:firstLineChars="0"/>
              <w:rPr>
                <w:rFonts w:ascii="ˎ̥" w:hAnsi="ˎ̥" w:cs="宋体" w:hint="eastAsia"/>
                <w:szCs w:val="21"/>
              </w:rPr>
            </w:pPr>
            <w:r w:rsidRPr="00A65020">
              <w:rPr>
                <w:rFonts w:ascii="ˎ̥" w:hAnsi="ˎ̥" w:cs="宋体" w:hint="eastAsia"/>
                <w:szCs w:val="21"/>
              </w:rPr>
              <w:t>项目经理的能力要求</w:t>
            </w:r>
          </w:p>
          <w:p w:rsidR="00A65020" w:rsidRPr="00A65020" w:rsidRDefault="00A65020" w:rsidP="00481638">
            <w:pPr>
              <w:pStyle w:val="ab"/>
              <w:numPr>
                <w:ilvl w:val="0"/>
                <w:numId w:val="35"/>
              </w:numPr>
              <w:spacing w:line="300" w:lineRule="auto"/>
              <w:ind w:firstLineChars="0"/>
              <w:rPr>
                <w:rFonts w:ascii="ˎ̥" w:hAnsi="ˎ̥" w:cs="宋体" w:hint="eastAsia"/>
                <w:b/>
                <w:szCs w:val="21"/>
              </w:rPr>
            </w:pPr>
            <w:r w:rsidRPr="00A65020">
              <w:rPr>
                <w:rFonts w:ascii="ˎ̥" w:hAnsi="ˎ̥" w:cs="宋体" w:hint="eastAsia"/>
                <w:szCs w:val="21"/>
              </w:rPr>
              <w:t>项目各阶段项目经理</w:t>
            </w:r>
            <w:r w:rsidR="00DE147F">
              <w:rPr>
                <w:rFonts w:ascii="ˎ̥" w:hAnsi="ˎ̥" w:cs="宋体" w:hint="eastAsia"/>
                <w:szCs w:val="21"/>
              </w:rPr>
              <w:t>工作内容概要</w:t>
            </w: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71838" w:rsidRPr="00A71838" w:rsidRDefault="00610F58" w:rsidP="00481638">
            <w:pPr>
              <w:spacing w:line="300" w:lineRule="auto"/>
              <w:rPr>
                <w:rFonts w:ascii="ˎ̥" w:hAnsi="ˎ̥" w:cs="宋体" w:hint="eastAsia"/>
                <w:szCs w:val="21"/>
              </w:rPr>
            </w:pPr>
            <w:r>
              <w:rPr>
                <w:rFonts w:ascii="ˎ̥" w:hAnsi="ˎ̥" w:hint="eastAsia"/>
                <w:b/>
                <w:bCs/>
                <w:szCs w:val="21"/>
              </w:rPr>
              <w:t>七</w:t>
            </w:r>
            <w:r w:rsidR="00A65020" w:rsidRPr="00A71838">
              <w:rPr>
                <w:rFonts w:ascii="ˎ̥" w:hAnsi="ˎ̥"/>
                <w:b/>
                <w:bCs/>
                <w:szCs w:val="21"/>
              </w:rPr>
              <w:t>、</w:t>
            </w:r>
            <w:r w:rsidR="00A65020">
              <w:rPr>
                <w:rFonts w:ascii="ˎ̥" w:hAnsi="ˎ̥" w:hint="eastAsia"/>
                <w:b/>
                <w:bCs/>
                <w:szCs w:val="21"/>
              </w:rPr>
              <w:t>工程项目综合案例及演练</w:t>
            </w:r>
          </w:p>
        </w:tc>
        <w:tc>
          <w:tcPr>
            <w:tcW w:w="5103" w:type="dxa"/>
            <w:tcBorders>
              <w:top w:val="outset" w:sz="6" w:space="0" w:color="auto"/>
              <w:left w:val="outset" w:sz="6" w:space="0" w:color="auto"/>
              <w:bottom w:val="outset" w:sz="6" w:space="0" w:color="auto"/>
              <w:right w:val="outset" w:sz="6" w:space="0" w:color="auto"/>
            </w:tcBorders>
            <w:hideMark/>
          </w:tcPr>
          <w:p w:rsidR="00A71838" w:rsidRPr="00A71838" w:rsidRDefault="00A71838" w:rsidP="00481638">
            <w:pPr>
              <w:spacing w:line="300" w:lineRule="auto"/>
              <w:rPr>
                <w:rFonts w:ascii="ˎ̥" w:hAnsi="ˎ̥" w:cs="宋体" w:hint="eastAsia"/>
                <w:szCs w:val="21"/>
              </w:rPr>
            </w:pPr>
          </w:p>
        </w:tc>
      </w:tr>
      <w:tr w:rsidR="00A71838" w:rsidRPr="00A71838" w:rsidTr="0099777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A65020" w:rsidRDefault="00A65020" w:rsidP="00481638">
            <w:pPr>
              <w:pStyle w:val="ab"/>
              <w:numPr>
                <w:ilvl w:val="0"/>
                <w:numId w:val="21"/>
              </w:numPr>
              <w:spacing w:line="300" w:lineRule="auto"/>
              <w:ind w:firstLineChars="0"/>
              <w:rPr>
                <w:rFonts w:ascii="ˎ̥" w:hAnsi="ˎ̥" w:cs="宋体" w:hint="eastAsia"/>
                <w:szCs w:val="21"/>
              </w:rPr>
            </w:pPr>
            <w:r>
              <w:rPr>
                <w:rFonts w:ascii="ˎ̥" w:hAnsi="ˎ̥" w:cs="宋体" w:hint="eastAsia"/>
                <w:szCs w:val="21"/>
              </w:rPr>
              <w:t>案例分析</w:t>
            </w:r>
            <w:r>
              <w:rPr>
                <w:rFonts w:ascii="ˎ̥" w:hAnsi="ˎ̥" w:cs="宋体" w:hint="eastAsia"/>
                <w:szCs w:val="21"/>
              </w:rPr>
              <w:t>:</w:t>
            </w:r>
            <w:r>
              <w:rPr>
                <w:rFonts w:ascii="ˎ̥" w:hAnsi="ˎ̥" w:cs="宋体" w:hint="eastAsia"/>
                <w:szCs w:val="21"/>
              </w:rPr>
              <w:t>电</w:t>
            </w:r>
            <w:r w:rsidR="00642CD6">
              <w:rPr>
                <w:rFonts w:ascii="ˎ̥" w:hAnsi="ˎ̥" w:cs="宋体" w:hint="eastAsia"/>
                <w:szCs w:val="21"/>
              </w:rPr>
              <w:t>力</w:t>
            </w:r>
            <w:r w:rsidRPr="00705758">
              <w:rPr>
                <w:rFonts w:ascii="ˎ̥" w:hAnsi="ˎ̥" w:cs="宋体" w:hint="eastAsia"/>
                <w:szCs w:val="21"/>
              </w:rPr>
              <w:t>工程建设项目</w:t>
            </w:r>
            <w:r>
              <w:rPr>
                <w:rFonts w:ascii="ˎ̥" w:hAnsi="ˎ̥" w:cs="宋体" w:hint="eastAsia"/>
                <w:szCs w:val="21"/>
              </w:rPr>
              <w:t>生命周期</w:t>
            </w:r>
            <w:r w:rsidRPr="00705758">
              <w:rPr>
                <w:rFonts w:ascii="ˎ̥" w:hAnsi="ˎ̥" w:cs="宋体" w:hint="eastAsia"/>
                <w:szCs w:val="21"/>
              </w:rPr>
              <w:t>规划</w:t>
            </w:r>
          </w:p>
          <w:p w:rsidR="00A65020" w:rsidRDefault="00A65020" w:rsidP="00481638">
            <w:pPr>
              <w:pStyle w:val="ab"/>
              <w:numPr>
                <w:ilvl w:val="0"/>
                <w:numId w:val="21"/>
              </w:numPr>
              <w:spacing w:line="300" w:lineRule="auto"/>
              <w:ind w:firstLineChars="0"/>
              <w:rPr>
                <w:rFonts w:ascii="ˎ̥" w:hAnsi="ˎ̥" w:cs="宋体" w:hint="eastAsia"/>
                <w:szCs w:val="21"/>
              </w:rPr>
            </w:pPr>
            <w:r>
              <w:rPr>
                <w:rFonts w:ascii="ˎ̥" w:hAnsi="ˎ̥" w:cs="宋体" w:hint="eastAsia"/>
                <w:szCs w:val="21"/>
              </w:rPr>
              <w:t>案例分析</w:t>
            </w:r>
            <w:r>
              <w:rPr>
                <w:rFonts w:ascii="ˎ̥" w:hAnsi="ˎ̥" w:cs="宋体" w:hint="eastAsia"/>
                <w:szCs w:val="21"/>
              </w:rPr>
              <w:t>:</w:t>
            </w:r>
            <w:r w:rsidR="00235234">
              <w:rPr>
                <w:rFonts w:ascii="ˎ̥" w:hAnsi="ˎ̥" w:cs="宋体" w:hint="eastAsia"/>
                <w:szCs w:val="21"/>
              </w:rPr>
              <w:t>某工厂建设</w:t>
            </w:r>
            <w:r>
              <w:rPr>
                <w:rFonts w:ascii="ˎ̥" w:hAnsi="ˎ̥" w:cs="宋体" w:hint="eastAsia"/>
                <w:szCs w:val="21"/>
              </w:rPr>
              <w:t>工程</w:t>
            </w:r>
            <w:r>
              <w:rPr>
                <w:rFonts w:ascii="ˎ̥" w:hAnsi="ˎ̥" w:cs="宋体" w:hint="eastAsia"/>
                <w:szCs w:val="21"/>
              </w:rPr>
              <w:t>WBS</w:t>
            </w:r>
            <w:r>
              <w:rPr>
                <w:rFonts w:ascii="ˎ̥" w:hAnsi="ˎ̥" w:cs="宋体" w:hint="eastAsia"/>
                <w:szCs w:val="21"/>
              </w:rPr>
              <w:t>工作分解</w:t>
            </w:r>
          </w:p>
          <w:p w:rsidR="00FA4FF4" w:rsidRPr="00A65020" w:rsidRDefault="00A65020" w:rsidP="00481638">
            <w:pPr>
              <w:pStyle w:val="ab"/>
              <w:numPr>
                <w:ilvl w:val="0"/>
                <w:numId w:val="21"/>
              </w:numPr>
              <w:spacing w:line="300" w:lineRule="auto"/>
              <w:ind w:firstLineChars="0"/>
              <w:rPr>
                <w:rFonts w:ascii="ˎ̥" w:hAnsi="ˎ̥" w:cs="宋体" w:hint="eastAsia"/>
                <w:szCs w:val="21"/>
              </w:rPr>
            </w:pPr>
            <w:r w:rsidRPr="00A52D24">
              <w:rPr>
                <w:rFonts w:ascii="ˎ̥" w:hAnsi="ˎ̥" w:cs="宋体" w:hint="eastAsia"/>
                <w:szCs w:val="21"/>
              </w:rPr>
              <w:t>案例分析</w:t>
            </w:r>
            <w:r>
              <w:rPr>
                <w:rFonts w:ascii="ˎ̥" w:hAnsi="ˎ̥" w:cs="宋体" w:hint="eastAsia"/>
                <w:szCs w:val="21"/>
              </w:rPr>
              <w:t>:</w:t>
            </w:r>
            <w:r w:rsidRPr="00A52D24">
              <w:rPr>
                <w:rFonts w:ascii="ˎ̥" w:hAnsi="ˎ̥" w:cs="宋体" w:hint="eastAsia"/>
                <w:szCs w:val="21"/>
              </w:rPr>
              <w:t>某工程建设项目的风险分析和应对措施</w:t>
            </w:r>
          </w:p>
        </w:tc>
        <w:tc>
          <w:tcPr>
            <w:tcW w:w="5103" w:type="dxa"/>
            <w:tcBorders>
              <w:top w:val="outset" w:sz="6" w:space="0" w:color="auto"/>
              <w:left w:val="outset" w:sz="6" w:space="0" w:color="auto"/>
              <w:bottom w:val="outset" w:sz="6" w:space="0" w:color="auto"/>
              <w:right w:val="outset" w:sz="6" w:space="0" w:color="auto"/>
            </w:tcBorders>
            <w:hideMark/>
          </w:tcPr>
          <w:p w:rsidR="00A65020" w:rsidRDefault="00A65020" w:rsidP="00481638">
            <w:pPr>
              <w:pStyle w:val="ab"/>
              <w:numPr>
                <w:ilvl w:val="0"/>
                <w:numId w:val="21"/>
              </w:numPr>
              <w:spacing w:line="300" w:lineRule="auto"/>
              <w:ind w:firstLineChars="0"/>
              <w:rPr>
                <w:rFonts w:ascii="ˎ̥" w:hAnsi="ˎ̥" w:cs="宋体" w:hint="eastAsia"/>
                <w:szCs w:val="21"/>
              </w:rPr>
            </w:pPr>
            <w:r>
              <w:rPr>
                <w:rFonts w:ascii="ˎ̥" w:hAnsi="ˎ̥" w:cs="宋体" w:hint="eastAsia"/>
                <w:szCs w:val="21"/>
              </w:rPr>
              <w:t>案例分析</w:t>
            </w:r>
            <w:r>
              <w:rPr>
                <w:rFonts w:ascii="ˎ̥" w:hAnsi="ˎ̥" w:cs="宋体" w:hint="eastAsia"/>
                <w:szCs w:val="21"/>
              </w:rPr>
              <w:t>:</w:t>
            </w:r>
            <w:r>
              <w:rPr>
                <w:rFonts w:ascii="ˎ̥" w:hAnsi="ˎ̥" w:cs="宋体" w:hint="eastAsia"/>
                <w:szCs w:val="21"/>
              </w:rPr>
              <w:t>工程建设项目进度计划与执行管控</w:t>
            </w:r>
          </w:p>
          <w:p w:rsidR="00A71838" w:rsidRPr="002E1C32" w:rsidRDefault="002E1C32" w:rsidP="00481638">
            <w:pPr>
              <w:pStyle w:val="ab"/>
              <w:numPr>
                <w:ilvl w:val="0"/>
                <w:numId w:val="21"/>
              </w:numPr>
              <w:spacing w:line="300" w:lineRule="auto"/>
              <w:ind w:firstLineChars="0"/>
              <w:rPr>
                <w:rFonts w:ascii="ˎ̥" w:hAnsi="ˎ̥" w:cs="宋体" w:hint="eastAsia"/>
                <w:szCs w:val="21"/>
              </w:rPr>
            </w:pPr>
            <w:r>
              <w:rPr>
                <w:rFonts w:ascii="ˎ̥" w:hAnsi="ˎ̥" w:cs="宋体" w:hint="eastAsia"/>
                <w:szCs w:val="21"/>
              </w:rPr>
              <w:t>案例分析：工程建设项目干系人及影响因素</w:t>
            </w:r>
          </w:p>
        </w:tc>
      </w:tr>
    </w:tbl>
    <w:p w:rsidR="00481638" w:rsidRDefault="00481638" w:rsidP="00957A78">
      <w:pPr>
        <w:jc w:val="center"/>
        <w:rPr>
          <w:rFonts w:ascii="微软雅黑" w:eastAsia="微软雅黑" w:hAnsi="微软雅黑"/>
          <w:b/>
          <w:sz w:val="28"/>
          <w:szCs w:val="28"/>
        </w:rPr>
      </w:pPr>
    </w:p>
    <w:p w:rsidR="00481638" w:rsidRDefault="00481638" w:rsidP="00957A78">
      <w:pPr>
        <w:jc w:val="center"/>
        <w:rPr>
          <w:rFonts w:ascii="微软雅黑" w:eastAsia="微软雅黑" w:hAnsi="微软雅黑"/>
          <w:b/>
          <w:sz w:val="28"/>
          <w:szCs w:val="28"/>
        </w:rPr>
      </w:pPr>
    </w:p>
    <w:p w:rsidR="00481638" w:rsidRDefault="00481638" w:rsidP="00957A78">
      <w:pPr>
        <w:jc w:val="center"/>
        <w:rPr>
          <w:rFonts w:ascii="微软雅黑" w:eastAsia="微软雅黑" w:hAnsi="微软雅黑"/>
          <w:b/>
          <w:sz w:val="28"/>
          <w:szCs w:val="28"/>
        </w:rPr>
      </w:pPr>
    </w:p>
    <w:p w:rsidR="00481638" w:rsidRDefault="00481638" w:rsidP="00957A78">
      <w:pPr>
        <w:jc w:val="center"/>
        <w:rPr>
          <w:rFonts w:ascii="微软雅黑" w:eastAsia="微软雅黑" w:hAnsi="微软雅黑"/>
          <w:b/>
          <w:sz w:val="28"/>
          <w:szCs w:val="28"/>
        </w:rPr>
      </w:pPr>
    </w:p>
    <w:p w:rsidR="00957A78" w:rsidRPr="00D32568" w:rsidRDefault="00957A78" w:rsidP="00957A78">
      <w:pPr>
        <w:jc w:val="center"/>
        <w:rPr>
          <w:rFonts w:ascii="微软雅黑" w:eastAsia="微软雅黑" w:hAnsi="微软雅黑"/>
          <w:b/>
          <w:sz w:val="28"/>
          <w:szCs w:val="28"/>
        </w:rPr>
      </w:pPr>
      <w:r>
        <w:rPr>
          <w:rFonts w:ascii="微软雅黑" w:eastAsia="微软雅黑" w:hAnsi="微软雅黑" w:hint="eastAsia"/>
          <w:b/>
          <w:sz w:val="28"/>
          <w:szCs w:val="28"/>
        </w:rPr>
        <w:t>项目管理</w:t>
      </w:r>
      <w:r w:rsidRPr="00D32568">
        <w:rPr>
          <w:rFonts w:ascii="微软雅黑" w:eastAsia="微软雅黑" w:hAnsi="微软雅黑" w:hint="eastAsia"/>
          <w:b/>
          <w:sz w:val="28"/>
          <w:szCs w:val="28"/>
        </w:rPr>
        <w:t>讲师简介</w:t>
      </w:r>
    </w:p>
    <w:p w:rsidR="00957A78" w:rsidRPr="00D32568" w:rsidRDefault="00765A81" w:rsidP="00957A78">
      <w:pPr>
        <w:rPr>
          <w:rFonts w:ascii="微软雅黑" w:eastAsia="微软雅黑" w:hAnsi="微软雅黑"/>
          <w:b/>
          <w:sz w:val="28"/>
          <w:szCs w:val="28"/>
        </w:rPr>
      </w:pPr>
      <w:r>
        <w:rPr>
          <w:noProof/>
          <w:sz w:val="18"/>
          <w:szCs w:val="18"/>
        </w:rPr>
        <w:pict>
          <v:shape id="图片 21" o:spid="_x0000_s1046" type="#_x0000_t75" alt="复件 2P1020481_副本" style="position:absolute;left:0;text-align:left;margin-left:0;margin-top:31.2pt;width:111.6pt;height:138.6pt;z-index:251660800;visibility:visible">
            <v:imagedata r:id="rId8" o:title="复件 2P1020481_副本"/>
            <w10:wrap type="square"/>
          </v:shape>
        </w:pict>
      </w:r>
      <w:r>
        <w:rPr>
          <w:b/>
          <w:noProof/>
          <w:sz w:val="28"/>
          <w:szCs w:val="28"/>
        </w:rPr>
        <w:pict>
          <v:line id="_x0000_s1039" style="position:absolute;left:0;text-align:left;z-index:251654656" from="-5.4pt,3.9pt" to="417.6pt,3.9pt" strokeweight="3pt">
            <v:stroke linestyle="thinThin"/>
          </v:line>
        </w:pict>
      </w:r>
    </w:p>
    <w:p w:rsidR="00957A78" w:rsidRPr="0085433E" w:rsidRDefault="00957A78" w:rsidP="00957A78">
      <w:pPr>
        <w:spacing w:line="360" w:lineRule="auto"/>
        <w:ind w:firstLineChars="150" w:firstLine="420"/>
        <w:rPr>
          <w:rFonts w:ascii="微软雅黑" w:eastAsia="微软雅黑" w:hAnsi="微软雅黑"/>
          <w:b/>
          <w:sz w:val="28"/>
          <w:szCs w:val="28"/>
        </w:rPr>
      </w:pPr>
      <w:r w:rsidRPr="0085433E">
        <w:rPr>
          <w:rFonts w:ascii="微软雅黑" w:eastAsia="微软雅黑" w:hAnsi="微软雅黑" w:hint="eastAsia"/>
          <w:b/>
          <w:sz w:val="28"/>
          <w:szCs w:val="28"/>
        </w:rPr>
        <w:lastRenderedPageBreak/>
        <w:t>敖建强老师</w:t>
      </w:r>
    </w:p>
    <w:p w:rsidR="00957A78" w:rsidRDefault="00957A78" w:rsidP="00957A78">
      <w:pPr>
        <w:numPr>
          <w:ilvl w:val="0"/>
          <w:numId w:val="19"/>
        </w:numPr>
        <w:spacing w:line="360" w:lineRule="auto"/>
        <w:rPr>
          <w:szCs w:val="21"/>
        </w:rPr>
      </w:pPr>
      <w:r w:rsidRPr="00805B96">
        <w:rPr>
          <w:rFonts w:hint="eastAsia"/>
          <w:szCs w:val="21"/>
        </w:rPr>
        <w:t>美国</w:t>
      </w:r>
      <w:r>
        <w:rPr>
          <w:rFonts w:hint="eastAsia"/>
          <w:szCs w:val="21"/>
        </w:rPr>
        <w:t>项目管理协会</w:t>
      </w:r>
      <w:r>
        <w:rPr>
          <w:rFonts w:hint="eastAsia"/>
          <w:szCs w:val="21"/>
        </w:rPr>
        <w:t>PMI</w:t>
      </w:r>
      <w:r w:rsidRPr="00805B96">
        <w:rPr>
          <w:rFonts w:hint="eastAsia"/>
          <w:szCs w:val="21"/>
        </w:rPr>
        <w:t>认证</w:t>
      </w:r>
      <w:r>
        <w:rPr>
          <w:rFonts w:hint="eastAsia"/>
          <w:szCs w:val="21"/>
        </w:rPr>
        <w:t>PMP</w:t>
      </w:r>
      <w:r w:rsidRPr="00805B96">
        <w:rPr>
          <w:rFonts w:hint="eastAsia"/>
          <w:szCs w:val="21"/>
        </w:rPr>
        <w:t>项目管理专业人士</w:t>
      </w:r>
    </w:p>
    <w:p w:rsidR="00957A78" w:rsidRDefault="00957A78" w:rsidP="00957A78">
      <w:pPr>
        <w:numPr>
          <w:ilvl w:val="0"/>
          <w:numId w:val="19"/>
        </w:numPr>
        <w:spacing w:line="360" w:lineRule="auto"/>
        <w:rPr>
          <w:szCs w:val="21"/>
        </w:rPr>
      </w:pPr>
      <w:r>
        <w:rPr>
          <w:rFonts w:hint="eastAsia"/>
          <w:szCs w:val="21"/>
        </w:rPr>
        <w:t>项目管理者联盟高级顾问及合作讲师</w:t>
      </w:r>
    </w:p>
    <w:p w:rsidR="00957A78" w:rsidRDefault="00957A78" w:rsidP="00957A78">
      <w:pPr>
        <w:numPr>
          <w:ilvl w:val="0"/>
          <w:numId w:val="19"/>
        </w:numPr>
        <w:spacing w:line="360" w:lineRule="auto"/>
        <w:rPr>
          <w:szCs w:val="21"/>
        </w:rPr>
      </w:pPr>
      <w:proofErr w:type="gramStart"/>
      <w:r>
        <w:rPr>
          <w:rFonts w:hint="eastAsia"/>
          <w:szCs w:val="21"/>
        </w:rPr>
        <w:t>智联招聘</w:t>
      </w:r>
      <w:proofErr w:type="gramEnd"/>
      <w:r>
        <w:rPr>
          <w:rFonts w:hint="eastAsia"/>
          <w:szCs w:val="21"/>
        </w:rPr>
        <w:t>、广东移动</w:t>
      </w:r>
      <w:r w:rsidR="00084783">
        <w:rPr>
          <w:rFonts w:hint="eastAsia"/>
          <w:szCs w:val="21"/>
        </w:rPr>
        <w:t>、中国电信</w:t>
      </w:r>
      <w:r>
        <w:rPr>
          <w:rFonts w:hint="eastAsia"/>
          <w:szCs w:val="21"/>
        </w:rPr>
        <w:t>特约长期合作项目管理讲师</w:t>
      </w:r>
    </w:p>
    <w:p w:rsidR="00957A78" w:rsidRDefault="00957A78" w:rsidP="00957A78">
      <w:pPr>
        <w:numPr>
          <w:ilvl w:val="0"/>
          <w:numId w:val="19"/>
        </w:numPr>
        <w:spacing w:line="360" w:lineRule="auto"/>
        <w:rPr>
          <w:szCs w:val="21"/>
        </w:rPr>
      </w:pPr>
      <w:r>
        <w:rPr>
          <w:rFonts w:hint="eastAsia"/>
          <w:szCs w:val="21"/>
        </w:rPr>
        <w:t>微软</w:t>
      </w:r>
      <w:r>
        <w:rPr>
          <w:rFonts w:hint="eastAsia"/>
          <w:szCs w:val="21"/>
        </w:rPr>
        <w:t>Project</w:t>
      </w:r>
      <w:r>
        <w:rPr>
          <w:rFonts w:hint="eastAsia"/>
          <w:szCs w:val="21"/>
        </w:rPr>
        <w:t>项目管理软件专家讲师</w:t>
      </w:r>
    </w:p>
    <w:p w:rsidR="00957A78" w:rsidRDefault="00957A78" w:rsidP="00957A78">
      <w:pPr>
        <w:numPr>
          <w:ilvl w:val="0"/>
          <w:numId w:val="19"/>
        </w:numPr>
        <w:spacing w:line="360" w:lineRule="auto"/>
        <w:rPr>
          <w:szCs w:val="21"/>
        </w:rPr>
      </w:pPr>
      <w:r>
        <w:rPr>
          <w:rFonts w:hint="eastAsia"/>
          <w:szCs w:val="21"/>
        </w:rPr>
        <w:t>P3/P6</w:t>
      </w:r>
      <w:r>
        <w:rPr>
          <w:rFonts w:hint="eastAsia"/>
          <w:szCs w:val="21"/>
        </w:rPr>
        <w:t>工程项目管理软件应用顾问讲师</w:t>
      </w:r>
    </w:p>
    <w:p w:rsidR="00957A78" w:rsidRPr="00805B96" w:rsidRDefault="00957A78" w:rsidP="00957A78">
      <w:pPr>
        <w:numPr>
          <w:ilvl w:val="0"/>
          <w:numId w:val="19"/>
        </w:numPr>
        <w:spacing w:line="360" w:lineRule="auto"/>
        <w:rPr>
          <w:szCs w:val="21"/>
        </w:rPr>
      </w:pPr>
      <w:r>
        <w:rPr>
          <w:rFonts w:hint="eastAsia"/>
          <w:szCs w:val="21"/>
        </w:rPr>
        <w:t>中国知名项目管理应用实战专家</w:t>
      </w:r>
    </w:p>
    <w:p w:rsidR="00957A78" w:rsidRDefault="00957A78" w:rsidP="00957A78">
      <w:pPr>
        <w:numPr>
          <w:ilvl w:val="0"/>
          <w:numId w:val="19"/>
        </w:numPr>
        <w:spacing w:line="360" w:lineRule="auto"/>
        <w:rPr>
          <w:szCs w:val="21"/>
        </w:rPr>
      </w:pPr>
      <w:r>
        <w:rPr>
          <w:rFonts w:hint="eastAsia"/>
          <w:szCs w:val="21"/>
        </w:rPr>
        <w:t>北方工业大学、</w:t>
      </w:r>
      <w:r w:rsidRPr="00805B96">
        <w:rPr>
          <w:rFonts w:hint="eastAsia"/>
          <w:szCs w:val="21"/>
        </w:rPr>
        <w:t>深圳大学工商管理学院特聘项目管理讲师</w:t>
      </w:r>
    </w:p>
    <w:p w:rsidR="00957A78" w:rsidRDefault="00957A78" w:rsidP="00957A78">
      <w:pPr>
        <w:numPr>
          <w:ilvl w:val="0"/>
          <w:numId w:val="19"/>
        </w:numPr>
        <w:spacing w:line="360" w:lineRule="auto"/>
        <w:rPr>
          <w:szCs w:val="21"/>
        </w:rPr>
      </w:pPr>
      <w:r>
        <w:rPr>
          <w:rFonts w:hint="eastAsia"/>
          <w:szCs w:val="21"/>
        </w:rPr>
        <w:t>西门子管理学院合作讲师、航天三院特聘项目管理讲师</w:t>
      </w:r>
    </w:p>
    <w:p w:rsidR="00957A78" w:rsidRDefault="00957A78" w:rsidP="00957A78">
      <w:pPr>
        <w:numPr>
          <w:ilvl w:val="0"/>
          <w:numId w:val="19"/>
        </w:numPr>
        <w:spacing w:line="360" w:lineRule="auto"/>
        <w:rPr>
          <w:szCs w:val="21"/>
        </w:rPr>
      </w:pPr>
      <w:r>
        <w:rPr>
          <w:rFonts w:hint="eastAsia"/>
          <w:szCs w:val="21"/>
        </w:rPr>
        <w:t>特聘企业项目管理顾问：中国节能投资集团、张家界经投集团、中材科技</w:t>
      </w:r>
      <w:r w:rsidR="0061314E">
        <w:rPr>
          <w:rFonts w:hint="eastAsia"/>
          <w:szCs w:val="21"/>
        </w:rPr>
        <w:t>、泰达地产</w:t>
      </w:r>
      <w:r>
        <w:rPr>
          <w:rFonts w:hint="eastAsia"/>
          <w:szCs w:val="21"/>
        </w:rPr>
        <w:t>等企业</w:t>
      </w:r>
    </w:p>
    <w:p w:rsidR="00957A78" w:rsidRDefault="00957A78" w:rsidP="00957A78">
      <w:pPr>
        <w:numPr>
          <w:ilvl w:val="0"/>
          <w:numId w:val="19"/>
        </w:numPr>
        <w:spacing w:line="360" w:lineRule="auto"/>
        <w:rPr>
          <w:szCs w:val="21"/>
        </w:rPr>
      </w:pPr>
      <w:r>
        <w:rPr>
          <w:rFonts w:hint="eastAsia"/>
          <w:szCs w:val="21"/>
        </w:rPr>
        <w:t>曾担任大型项目：中石油西部管道项目项目管理专家顾问</w:t>
      </w:r>
    </w:p>
    <w:p w:rsidR="00957A78" w:rsidRDefault="00957A78" w:rsidP="00957A78">
      <w:pPr>
        <w:spacing w:line="360" w:lineRule="auto"/>
        <w:ind w:firstLineChars="200" w:firstLine="420"/>
        <w:rPr>
          <w:szCs w:val="21"/>
        </w:rPr>
      </w:pPr>
      <w:r w:rsidRPr="00805B96">
        <w:rPr>
          <w:rFonts w:hint="eastAsia"/>
          <w:szCs w:val="21"/>
        </w:rPr>
        <w:t>曾在知名</w:t>
      </w:r>
      <w:r>
        <w:rPr>
          <w:rFonts w:hint="eastAsia"/>
          <w:szCs w:val="21"/>
        </w:rPr>
        <w:t>跨国企业和国内上市公司担任高级项目经理及项目总监，参与多个</w:t>
      </w:r>
      <w:r w:rsidRPr="00805B96">
        <w:rPr>
          <w:rFonts w:hint="eastAsia"/>
          <w:szCs w:val="21"/>
        </w:rPr>
        <w:t>项目的建设、咨询和业务流程改进。在项目管理理论、方法、工具、实践方面具备丰富的实践经验，精通</w:t>
      </w:r>
      <w:r>
        <w:rPr>
          <w:rFonts w:hint="eastAsia"/>
          <w:szCs w:val="21"/>
        </w:rPr>
        <w:t>项目管理应用方法及</w:t>
      </w:r>
      <w:r>
        <w:rPr>
          <w:rFonts w:hint="eastAsia"/>
          <w:szCs w:val="21"/>
        </w:rPr>
        <w:t>P</w:t>
      </w:r>
      <w:r w:rsidRPr="00805B96">
        <w:rPr>
          <w:szCs w:val="21"/>
        </w:rPr>
        <w:t>roject</w:t>
      </w:r>
      <w:r w:rsidRPr="00805B96">
        <w:rPr>
          <w:rFonts w:hint="eastAsia"/>
          <w:szCs w:val="21"/>
        </w:rPr>
        <w:t>和</w:t>
      </w:r>
      <w:r w:rsidRPr="00805B96">
        <w:rPr>
          <w:rFonts w:hint="eastAsia"/>
          <w:szCs w:val="21"/>
        </w:rPr>
        <w:t>P3</w:t>
      </w:r>
      <w:r w:rsidRPr="00805B96">
        <w:rPr>
          <w:rFonts w:hint="eastAsia"/>
          <w:szCs w:val="21"/>
        </w:rPr>
        <w:t>项目管理</w:t>
      </w:r>
      <w:r>
        <w:rPr>
          <w:rFonts w:hint="eastAsia"/>
          <w:szCs w:val="21"/>
        </w:rPr>
        <w:t>软件，自</w:t>
      </w:r>
      <w:r>
        <w:rPr>
          <w:rFonts w:hint="eastAsia"/>
          <w:szCs w:val="21"/>
        </w:rPr>
        <w:t>2001</w:t>
      </w:r>
      <w:r>
        <w:rPr>
          <w:rFonts w:hint="eastAsia"/>
          <w:szCs w:val="21"/>
        </w:rPr>
        <w:t>年起从事项目管理工作，至今有近十</w:t>
      </w:r>
      <w:r w:rsidRPr="00805B96">
        <w:rPr>
          <w:rFonts w:hint="eastAsia"/>
          <w:szCs w:val="21"/>
        </w:rPr>
        <w:t>年</w:t>
      </w:r>
      <w:r>
        <w:rPr>
          <w:rFonts w:hint="eastAsia"/>
          <w:szCs w:val="21"/>
        </w:rPr>
        <w:t>的</w:t>
      </w:r>
      <w:r w:rsidRPr="00805B96">
        <w:rPr>
          <w:rFonts w:hint="eastAsia"/>
          <w:szCs w:val="21"/>
        </w:rPr>
        <w:t>项目管理授课和咨询经验，</w:t>
      </w:r>
      <w:r>
        <w:rPr>
          <w:rFonts w:hint="eastAsia"/>
          <w:szCs w:val="21"/>
        </w:rPr>
        <w:t>曾</w:t>
      </w:r>
      <w:r w:rsidRPr="00805B96">
        <w:rPr>
          <w:rFonts w:hint="eastAsia"/>
          <w:szCs w:val="21"/>
        </w:rPr>
        <w:t>为多家跨国企业、</w:t>
      </w:r>
      <w:r>
        <w:rPr>
          <w:rFonts w:hint="eastAsia"/>
          <w:szCs w:val="21"/>
        </w:rPr>
        <w:t>大型国企和知名民营企业提供项目管理服务，行业涉及工程、</w:t>
      </w:r>
      <w:r w:rsidRPr="00805B96">
        <w:rPr>
          <w:rFonts w:hint="eastAsia"/>
          <w:szCs w:val="21"/>
        </w:rPr>
        <w:t>制造、科技</w:t>
      </w:r>
      <w:r>
        <w:rPr>
          <w:rFonts w:hint="eastAsia"/>
          <w:szCs w:val="21"/>
        </w:rPr>
        <w:t>、房地产、制药、</w:t>
      </w:r>
      <w:r w:rsidRPr="00805B96">
        <w:rPr>
          <w:rFonts w:hint="eastAsia"/>
          <w:szCs w:val="21"/>
        </w:rPr>
        <w:t>服务企业</w:t>
      </w:r>
      <w:r>
        <w:rPr>
          <w:rFonts w:hint="eastAsia"/>
          <w:szCs w:val="21"/>
        </w:rPr>
        <w:t>等，十年来一直致力于企业项目化管理最佳实践应用的研究，并作为首席讲师为近百家</w:t>
      </w:r>
      <w:r w:rsidRPr="00805B96">
        <w:rPr>
          <w:rFonts w:hint="eastAsia"/>
          <w:szCs w:val="21"/>
        </w:rPr>
        <w:t>讲授</w:t>
      </w:r>
      <w:r>
        <w:rPr>
          <w:rFonts w:hint="eastAsia"/>
          <w:szCs w:val="21"/>
        </w:rPr>
        <w:t>了</w:t>
      </w:r>
      <w:r w:rsidRPr="00805B96">
        <w:rPr>
          <w:rFonts w:hint="eastAsia"/>
          <w:szCs w:val="21"/>
        </w:rPr>
        <w:t>项目管理</w:t>
      </w:r>
      <w:r>
        <w:rPr>
          <w:rFonts w:hint="eastAsia"/>
          <w:szCs w:val="21"/>
        </w:rPr>
        <w:t>课程，作为高级</w:t>
      </w:r>
      <w:r>
        <w:rPr>
          <w:rFonts w:hint="eastAsia"/>
          <w:szCs w:val="21"/>
        </w:rPr>
        <w:t>PM</w:t>
      </w:r>
      <w:r>
        <w:rPr>
          <w:rFonts w:hint="eastAsia"/>
          <w:szCs w:val="21"/>
        </w:rPr>
        <w:t>顾问指导</w:t>
      </w:r>
      <w:r>
        <w:rPr>
          <w:rFonts w:hint="eastAsia"/>
          <w:szCs w:val="21"/>
        </w:rPr>
        <w:t>20</w:t>
      </w:r>
      <w:r>
        <w:rPr>
          <w:rFonts w:hint="eastAsia"/>
          <w:szCs w:val="21"/>
        </w:rPr>
        <w:t>余</w:t>
      </w:r>
      <w:r w:rsidRPr="00805B96">
        <w:rPr>
          <w:rFonts w:hint="eastAsia"/>
          <w:szCs w:val="21"/>
        </w:rPr>
        <w:t>家企业成功</w:t>
      </w:r>
      <w:r>
        <w:rPr>
          <w:rFonts w:hint="eastAsia"/>
          <w:szCs w:val="21"/>
        </w:rPr>
        <w:t>应用及</w:t>
      </w:r>
      <w:r w:rsidRPr="00805B96">
        <w:rPr>
          <w:rFonts w:hint="eastAsia"/>
          <w:szCs w:val="21"/>
        </w:rPr>
        <w:t>实施企业级项目管理平台，</w:t>
      </w:r>
      <w:r>
        <w:rPr>
          <w:rFonts w:hint="eastAsia"/>
          <w:szCs w:val="21"/>
        </w:rPr>
        <w:t>为十余家知名企业提供项目管理咨询服务及计划模板服务，</w:t>
      </w:r>
      <w:r w:rsidRPr="00805B96">
        <w:rPr>
          <w:rFonts w:hint="eastAsia"/>
          <w:szCs w:val="21"/>
        </w:rPr>
        <w:t>为企业实现项目化管理提供了有益的帮助和实践指导。</w:t>
      </w:r>
    </w:p>
    <w:p w:rsidR="00957A78" w:rsidRPr="00805B96" w:rsidRDefault="00957A78" w:rsidP="00957A78">
      <w:pPr>
        <w:spacing w:line="360" w:lineRule="auto"/>
        <w:ind w:firstLineChars="200" w:firstLine="420"/>
        <w:rPr>
          <w:szCs w:val="21"/>
        </w:rPr>
      </w:pPr>
    </w:p>
    <w:p w:rsidR="00957A78" w:rsidRDefault="00957A78" w:rsidP="00957A78">
      <w:pPr>
        <w:rPr>
          <w:sz w:val="18"/>
          <w:szCs w:val="18"/>
        </w:rPr>
      </w:pPr>
      <w:r w:rsidRPr="006B2D44">
        <w:rPr>
          <w:sz w:val="18"/>
          <w:szCs w:val="18"/>
        </w:rPr>
        <w:t xml:space="preserve"> </w:t>
      </w:r>
    </w:p>
    <w:p w:rsidR="00957A78" w:rsidRPr="0085433E" w:rsidRDefault="00957A78" w:rsidP="00957A78">
      <w:pPr>
        <w:rPr>
          <w:rFonts w:ascii="微软雅黑" w:eastAsia="微软雅黑" w:hAnsi="微软雅黑"/>
          <w:b/>
          <w:sz w:val="28"/>
          <w:szCs w:val="28"/>
        </w:rPr>
      </w:pPr>
      <w:r w:rsidRPr="0085433E">
        <w:rPr>
          <w:rFonts w:ascii="微软雅黑" w:eastAsia="微软雅黑" w:hAnsi="微软雅黑" w:hint="eastAsia"/>
          <w:b/>
          <w:sz w:val="28"/>
          <w:szCs w:val="28"/>
        </w:rPr>
        <w:t>授课特点：</w:t>
      </w:r>
    </w:p>
    <w:p w:rsidR="00957A78" w:rsidRDefault="00957A78" w:rsidP="00957A78">
      <w:pPr>
        <w:numPr>
          <w:ilvl w:val="0"/>
          <w:numId w:val="20"/>
        </w:numPr>
        <w:spacing w:line="360" w:lineRule="auto"/>
        <w:rPr>
          <w:szCs w:val="21"/>
        </w:rPr>
      </w:pPr>
      <w:r>
        <w:rPr>
          <w:rFonts w:hint="eastAsia"/>
          <w:szCs w:val="21"/>
        </w:rPr>
        <w:t>思路清晰、</w:t>
      </w:r>
      <w:r w:rsidRPr="0085433E">
        <w:rPr>
          <w:rFonts w:hint="eastAsia"/>
          <w:szCs w:val="21"/>
        </w:rPr>
        <w:t>生动、</w:t>
      </w:r>
      <w:r>
        <w:rPr>
          <w:rFonts w:hint="eastAsia"/>
          <w:szCs w:val="21"/>
        </w:rPr>
        <w:t>提倡互动教学，</w:t>
      </w:r>
      <w:r w:rsidRPr="0085433E">
        <w:rPr>
          <w:rFonts w:hint="eastAsia"/>
          <w:szCs w:val="21"/>
        </w:rPr>
        <w:t>以深入浅出的</w:t>
      </w:r>
      <w:r>
        <w:rPr>
          <w:rFonts w:hint="eastAsia"/>
          <w:szCs w:val="21"/>
        </w:rPr>
        <w:t>案例和参与式培训</w:t>
      </w:r>
      <w:r w:rsidRPr="0085433E">
        <w:rPr>
          <w:rFonts w:hint="eastAsia"/>
          <w:szCs w:val="21"/>
        </w:rPr>
        <w:t>方式引导学员理解和领会项目管理的过程和方法</w:t>
      </w:r>
      <w:r>
        <w:rPr>
          <w:rFonts w:hint="eastAsia"/>
          <w:szCs w:val="21"/>
        </w:rPr>
        <w:t>。</w:t>
      </w:r>
    </w:p>
    <w:p w:rsidR="00957A78" w:rsidRDefault="00957A78" w:rsidP="00957A78">
      <w:pPr>
        <w:numPr>
          <w:ilvl w:val="0"/>
          <w:numId w:val="20"/>
        </w:numPr>
        <w:spacing w:line="360" w:lineRule="auto"/>
        <w:rPr>
          <w:szCs w:val="21"/>
        </w:rPr>
      </w:pPr>
      <w:r>
        <w:rPr>
          <w:rFonts w:hint="eastAsia"/>
          <w:szCs w:val="21"/>
        </w:rPr>
        <w:t>多年项目管理咨询</w:t>
      </w:r>
      <w:r w:rsidRPr="0085433E">
        <w:rPr>
          <w:rFonts w:hint="eastAsia"/>
          <w:szCs w:val="21"/>
        </w:rPr>
        <w:t>经验，</w:t>
      </w:r>
      <w:r>
        <w:rPr>
          <w:rFonts w:hint="eastAsia"/>
          <w:szCs w:val="21"/>
        </w:rPr>
        <w:t>擅以典型案例和企业实际项目管理实</w:t>
      </w:r>
      <w:r w:rsidRPr="0085433E">
        <w:rPr>
          <w:rFonts w:hint="eastAsia"/>
          <w:szCs w:val="21"/>
        </w:rPr>
        <w:t>例做</w:t>
      </w:r>
      <w:r>
        <w:rPr>
          <w:rFonts w:hint="eastAsia"/>
          <w:szCs w:val="21"/>
        </w:rPr>
        <w:t>引导和</w:t>
      </w:r>
      <w:r w:rsidRPr="0085433E">
        <w:rPr>
          <w:rFonts w:hint="eastAsia"/>
          <w:szCs w:val="21"/>
        </w:rPr>
        <w:t>分析，</w:t>
      </w:r>
      <w:r>
        <w:rPr>
          <w:rFonts w:hint="eastAsia"/>
          <w:szCs w:val="21"/>
        </w:rPr>
        <w:t>帮助</w:t>
      </w:r>
      <w:r w:rsidRPr="0085433E">
        <w:rPr>
          <w:rFonts w:hint="eastAsia"/>
          <w:szCs w:val="21"/>
        </w:rPr>
        <w:t>学员采用正确积极的方法</w:t>
      </w:r>
      <w:r>
        <w:rPr>
          <w:rFonts w:hint="eastAsia"/>
          <w:szCs w:val="21"/>
        </w:rPr>
        <w:t>运用到管理实践</w:t>
      </w:r>
      <w:r w:rsidRPr="0085433E">
        <w:rPr>
          <w:rFonts w:hint="eastAsia"/>
          <w:szCs w:val="21"/>
        </w:rPr>
        <w:t>中，</w:t>
      </w:r>
      <w:r>
        <w:rPr>
          <w:rFonts w:hint="eastAsia"/>
          <w:szCs w:val="21"/>
        </w:rPr>
        <w:t>正确掌握项目计划</w:t>
      </w:r>
      <w:r w:rsidRPr="0085433E">
        <w:rPr>
          <w:rFonts w:hint="eastAsia"/>
          <w:szCs w:val="21"/>
        </w:rPr>
        <w:t>和项目跟进流程，高效的利用项目管理工具和方法实现企业的各类项目的控制与管理。</w:t>
      </w:r>
    </w:p>
    <w:p w:rsidR="00957A78" w:rsidRDefault="00957A78" w:rsidP="00957A78">
      <w:pPr>
        <w:numPr>
          <w:ilvl w:val="0"/>
          <w:numId w:val="20"/>
        </w:numPr>
        <w:spacing w:line="360" w:lineRule="auto"/>
        <w:rPr>
          <w:szCs w:val="21"/>
        </w:rPr>
      </w:pPr>
      <w:r>
        <w:rPr>
          <w:rFonts w:hint="eastAsia"/>
          <w:szCs w:val="21"/>
        </w:rPr>
        <w:t>课堂形式：现场讲授、互动问答、小组体验</w:t>
      </w:r>
      <w:proofErr w:type="gramStart"/>
      <w:r>
        <w:rPr>
          <w:rFonts w:hint="eastAsia"/>
          <w:szCs w:val="21"/>
        </w:rPr>
        <w:t>式项目</w:t>
      </w:r>
      <w:proofErr w:type="gramEnd"/>
      <w:r>
        <w:rPr>
          <w:rFonts w:hint="eastAsia"/>
          <w:szCs w:val="21"/>
        </w:rPr>
        <w:t>演练、情景项目练习、游戏互动</w:t>
      </w:r>
      <w:r w:rsidRPr="0085433E">
        <w:rPr>
          <w:rFonts w:hint="eastAsia"/>
          <w:szCs w:val="21"/>
        </w:rPr>
        <w:t>等方式，使企业中的不同角色，如项目经理，管理层，资源经理、项目团队都会在</w:t>
      </w:r>
      <w:r>
        <w:rPr>
          <w:rFonts w:hint="eastAsia"/>
          <w:szCs w:val="21"/>
        </w:rPr>
        <w:t>学习中根据项目中所处的位置有所收获</w:t>
      </w:r>
      <w:r w:rsidRPr="0085433E">
        <w:rPr>
          <w:rFonts w:hint="eastAsia"/>
          <w:szCs w:val="21"/>
        </w:rPr>
        <w:t>。</w:t>
      </w:r>
    </w:p>
    <w:p w:rsidR="00957A78" w:rsidRPr="0085433E" w:rsidRDefault="00957A78" w:rsidP="00957A78">
      <w:pPr>
        <w:numPr>
          <w:ilvl w:val="0"/>
          <w:numId w:val="20"/>
        </w:numPr>
        <w:spacing w:line="360" w:lineRule="auto"/>
        <w:rPr>
          <w:szCs w:val="21"/>
        </w:rPr>
      </w:pPr>
      <w:r w:rsidRPr="0085433E">
        <w:rPr>
          <w:rFonts w:hint="eastAsia"/>
          <w:szCs w:val="21"/>
        </w:rPr>
        <w:t>注重项目管理知识与应用工具及企业实际项目问题解决提升的有机结合。</w:t>
      </w:r>
    </w:p>
    <w:p w:rsidR="00957A78" w:rsidRPr="0085433E" w:rsidRDefault="00957A78" w:rsidP="00957A78">
      <w:pPr>
        <w:rPr>
          <w:rFonts w:ascii="微软雅黑" w:eastAsia="微软雅黑" w:hAnsi="微软雅黑"/>
          <w:b/>
          <w:sz w:val="28"/>
          <w:szCs w:val="28"/>
        </w:rPr>
      </w:pPr>
      <w:r w:rsidRPr="0085433E">
        <w:rPr>
          <w:rFonts w:ascii="微软雅黑" w:eastAsia="微软雅黑" w:hAnsi="微软雅黑" w:hint="eastAsia"/>
          <w:b/>
          <w:sz w:val="28"/>
          <w:szCs w:val="28"/>
        </w:rPr>
        <w:lastRenderedPageBreak/>
        <w:t>咨询和培训的企业：</w:t>
      </w:r>
    </w:p>
    <w:p w:rsidR="00957A78" w:rsidRPr="006E1517" w:rsidRDefault="00957A78" w:rsidP="00957A78">
      <w:pPr>
        <w:numPr>
          <w:ilvl w:val="0"/>
          <w:numId w:val="20"/>
        </w:numPr>
        <w:spacing w:line="360" w:lineRule="auto"/>
        <w:rPr>
          <w:sz w:val="18"/>
          <w:szCs w:val="18"/>
        </w:rPr>
      </w:pPr>
      <w:r w:rsidRPr="006E1517">
        <w:rPr>
          <w:rFonts w:hint="eastAsia"/>
          <w:sz w:val="18"/>
          <w:szCs w:val="18"/>
        </w:rPr>
        <w:t>曾为超过</w:t>
      </w:r>
      <w:r w:rsidR="00B75CDB">
        <w:rPr>
          <w:rFonts w:hint="eastAsia"/>
          <w:sz w:val="18"/>
          <w:szCs w:val="18"/>
        </w:rPr>
        <w:t>3</w:t>
      </w:r>
      <w:r w:rsidRPr="006E1517">
        <w:rPr>
          <w:rFonts w:hint="eastAsia"/>
          <w:sz w:val="18"/>
          <w:szCs w:val="18"/>
        </w:rPr>
        <w:t>00</w:t>
      </w:r>
      <w:r w:rsidRPr="006E1517">
        <w:rPr>
          <w:rFonts w:hint="eastAsia"/>
          <w:sz w:val="18"/>
          <w:szCs w:val="18"/>
        </w:rPr>
        <w:t>家</w:t>
      </w:r>
      <w:r w:rsidR="00B75CDB">
        <w:rPr>
          <w:rFonts w:hint="eastAsia"/>
          <w:sz w:val="18"/>
          <w:szCs w:val="18"/>
        </w:rPr>
        <w:t>大型制造</w:t>
      </w:r>
      <w:r w:rsidRPr="006E1517">
        <w:rPr>
          <w:rFonts w:hint="eastAsia"/>
          <w:sz w:val="18"/>
          <w:szCs w:val="18"/>
        </w:rPr>
        <w:t>、工程</w:t>
      </w:r>
      <w:r w:rsidR="00B75CDB">
        <w:rPr>
          <w:rFonts w:hint="eastAsia"/>
          <w:sz w:val="18"/>
          <w:szCs w:val="18"/>
        </w:rPr>
        <w:t>甲方、总包、设计院、房地产</w:t>
      </w:r>
      <w:r w:rsidRPr="006E1517">
        <w:rPr>
          <w:rFonts w:hint="eastAsia"/>
          <w:sz w:val="18"/>
          <w:szCs w:val="18"/>
        </w:rPr>
        <w:t>企业提供项目管理服务。培训学员总数超过</w:t>
      </w:r>
      <w:r w:rsidRPr="006E1517">
        <w:rPr>
          <w:rFonts w:hint="eastAsia"/>
          <w:sz w:val="18"/>
          <w:szCs w:val="18"/>
        </w:rPr>
        <w:t>8000</w:t>
      </w:r>
      <w:r w:rsidRPr="006E1517">
        <w:rPr>
          <w:rFonts w:hint="eastAsia"/>
          <w:sz w:val="18"/>
          <w:szCs w:val="18"/>
        </w:rPr>
        <w:t>人。涉及领域主要包括：产品研发、工业制造、工程建设等。培训企业包括【部分】</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大型央企：</w:t>
      </w:r>
      <w:r>
        <w:rPr>
          <w:rFonts w:hint="eastAsia"/>
          <w:sz w:val="18"/>
          <w:szCs w:val="18"/>
        </w:rPr>
        <w:t>中国石油、</w:t>
      </w:r>
      <w:r w:rsidRPr="001506EF">
        <w:rPr>
          <w:rFonts w:hint="eastAsia"/>
          <w:sz w:val="18"/>
          <w:szCs w:val="18"/>
        </w:rPr>
        <w:t>新时代集团、兵器工业集团、中煤集团</w:t>
      </w:r>
      <w:r w:rsidR="00B75CDB">
        <w:rPr>
          <w:rFonts w:hint="eastAsia"/>
          <w:sz w:val="18"/>
          <w:szCs w:val="18"/>
        </w:rPr>
        <w:t>、葛洲坝</w:t>
      </w:r>
      <w:r w:rsidR="005129DF">
        <w:rPr>
          <w:rFonts w:hint="eastAsia"/>
          <w:sz w:val="18"/>
          <w:szCs w:val="18"/>
        </w:rPr>
        <w:t>、中国通信建设集团、中电投</w:t>
      </w:r>
      <w:r w:rsidR="00B75CDB">
        <w:rPr>
          <w:rFonts w:hint="eastAsia"/>
          <w:sz w:val="18"/>
          <w:szCs w:val="18"/>
        </w:rPr>
        <w:t>、中广核</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制造企业：</w:t>
      </w:r>
      <w:r>
        <w:rPr>
          <w:rFonts w:hint="eastAsia"/>
          <w:sz w:val="18"/>
          <w:szCs w:val="18"/>
        </w:rPr>
        <w:t>浙江造船、海马汽车、通用汽车、三一重工</w:t>
      </w:r>
      <w:r w:rsidRPr="001506EF">
        <w:rPr>
          <w:rFonts w:hint="eastAsia"/>
          <w:sz w:val="18"/>
          <w:szCs w:val="18"/>
        </w:rPr>
        <w:t>、庞巴迪、伊莱克斯、康明斯</w:t>
      </w:r>
      <w:r>
        <w:rPr>
          <w:rFonts w:hint="eastAsia"/>
          <w:sz w:val="18"/>
          <w:szCs w:val="18"/>
        </w:rPr>
        <w:t>、</w:t>
      </w:r>
      <w:proofErr w:type="gramStart"/>
      <w:r>
        <w:rPr>
          <w:rFonts w:hint="eastAsia"/>
          <w:sz w:val="18"/>
          <w:szCs w:val="18"/>
        </w:rPr>
        <w:t>一</w:t>
      </w:r>
      <w:proofErr w:type="gramEnd"/>
      <w:r>
        <w:rPr>
          <w:rFonts w:hint="eastAsia"/>
          <w:sz w:val="18"/>
          <w:szCs w:val="18"/>
        </w:rPr>
        <w:t>汽丰田、</w:t>
      </w:r>
      <w:proofErr w:type="gramStart"/>
      <w:r>
        <w:rPr>
          <w:rFonts w:hint="eastAsia"/>
          <w:sz w:val="18"/>
          <w:szCs w:val="18"/>
        </w:rPr>
        <w:t>长城华</w:t>
      </w:r>
      <w:proofErr w:type="gramEnd"/>
      <w:r>
        <w:rPr>
          <w:rFonts w:hint="eastAsia"/>
          <w:sz w:val="18"/>
          <w:szCs w:val="18"/>
        </w:rPr>
        <w:t>冠</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科技企业：</w:t>
      </w:r>
      <w:r w:rsidRPr="001506EF">
        <w:rPr>
          <w:rFonts w:hint="eastAsia"/>
          <w:sz w:val="18"/>
          <w:szCs w:val="18"/>
        </w:rPr>
        <w:t>海信、西门子、阿尔卡特、三星电子、森海塞尔、大唐电信、史密斯、索爱</w:t>
      </w:r>
      <w:r>
        <w:rPr>
          <w:rFonts w:hint="eastAsia"/>
          <w:sz w:val="18"/>
          <w:szCs w:val="18"/>
        </w:rPr>
        <w:t>、大洋电机、万网</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设计</w:t>
      </w:r>
      <w:r>
        <w:rPr>
          <w:rFonts w:hint="eastAsia"/>
          <w:sz w:val="18"/>
          <w:szCs w:val="18"/>
          <w:u w:val="single"/>
        </w:rPr>
        <w:t>建设</w:t>
      </w:r>
      <w:r w:rsidRPr="001506EF">
        <w:rPr>
          <w:rFonts w:hint="eastAsia"/>
          <w:sz w:val="18"/>
          <w:szCs w:val="18"/>
        </w:rPr>
        <w:t>：中建材集团、</w:t>
      </w:r>
      <w:proofErr w:type="gramStart"/>
      <w:r>
        <w:rPr>
          <w:rFonts w:hint="eastAsia"/>
          <w:sz w:val="18"/>
          <w:szCs w:val="18"/>
        </w:rPr>
        <w:t>天友建筑设计</w:t>
      </w:r>
      <w:proofErr w:type="gramEnd"/>
      <w:r w:rsidRPr="001506EF">
        <w:rPr>
          <w:rFonts w:hint="eastAsia"/>
          <w:sz w:val="18"/>
          <w:szCs w:val="18"/>
        </w:rPr>
        <w:t>、</w:t>
      </w:r>
      <w:proofErr w:type="gramStart"/>
      <w:r w:rsidRPr="001506EF">
        <w:rPr>
          <w:rFonts w:hint="eastAsia"/>
          <w:sz w:val="18"/>
          <w:szCs w:val="18"/>
        </w:rPr>
        <w:t>中电普瑞</w:t>
      </w:r>
      <w:proofErr w:type="gramEnd"/>
      <w:r w:rsidRPr="001506EF">
        <w:rPr>
          <w:rFonts w:hint="eastAsia"/>
          <w:sz w:val="18"/>
          <w:szCs w:val="18"/>
        </w:rPr>
        <w:t>、中油设计院、水泥设计院</w:t>
      </w:r>
      <w:r>
        <w:rPr>
          <w:rFonts w:hint="eastAsia"/>
          <w:sz w:val="18"/>
          <w:szCs w:val="18"/>
        </w:rPr>
        <w:t>、华东建筑设计院</w:t>
      </w:r>
      <w:r w:rsidR="00572D86">
        <w:rPr>
          <w:rFonts w:hint="eastAsia"/>
          <w:sz w:val="18"/>
          <w:szCs w:val="18"/>
        </w:rPr>
        <w:t>、</w:t>
      </w:r>
      <w:proofErr w:type="gramStart"/>
      <w:r w:rsidR="00A26530">
        <w:rPr>
          <w:rFonts w:hint="eastAsia"/>
          <w:sz w:val="18"/>
          <w:szCs w:val="18"/>
        </w:rPr>
        <w:t>中冶设计院</w:t>
      </w:r>
      <w:proofErr w:type="gramEnd"/>
    </w:p>
    <w:p w:rsidR="00957A78" w:rsidRDefault="00957A78" w:rsidP="00957A78">
      <w:pPr>
        <w:numPr>
          <w:ilvl w:val="0"/>
          <w:numId w:val="20"/>
        </w:numPr>
        <w:spacing w:line="360" w:lineRule="auto"/>
        <w:rPr>
          <w:sz w:val="18"/>
          <w:szCs w:val="18"/>
        </w:rPr>
      </w:pPr>
      <w:r w:rsidRPr="001506EF">
        <w:rPr>
          <w:rFonts w:hint="eastAsia"/>
          <w:sz w:val="18"/>
          <w:szCs w:val="18"/>
          <w:u w:val="single"/>
        </w:rPr>
        <w:t>工程建设：</w:t>
      </w:r>
      <w:r w:rsidRPr="001506EF">
        <w:rPr>
          <w:rFonts w:hint="eastAsia"/>
          <w:sz w:val="18"/>
          <w:szCs w:val="18"/>
        </w:rPr>
        <w:t>中建八局、中铁电气化、中国路桥一局、中交一公局、中信国华、</w:t>
      </w:r>
      <w:r>
        <w:rPr>
          <w:rFonts w:hint="eastAsia"/>
          <w:sz w:val="18"/>
          <w:szCs w:val="18"/>
        </w:rPr>
        <w:t>中南集团、中材水泥、中国节能集团</w:t>
      </w:r>
    </w:p>
    <w:p w:rsidR="00957A78" w:rsidRPr="00DF0A14" w:rsidRDefault="00957A78" w:rsidP="00957A78">
      <w:pPr>
        <w:numPr>
          <w:ilvl w:val="0"/>
          <w:numId w:val="20"/>
        </w:numPr>
        <w:spacing w:line="360" w:lineRule="auto"/>
        <w:rPr>
          <w:sz w:val="18"/>
          <w:szCs w:val="18"/>
        </w:rPr>
      </w:pPr>
      <w:r w:rsidRPr="00DF0A14">
        <w:rPr>
          <w:rFonts w:hint="eastAsia"/>
          <w:sz w:val="18"/>
          <w:szCs w:val="18"/>
          <w:u w:val="single"/>
        </w:rPr>
        <w:t>能源</w:t>
      </w:r>
      <w:r>
        <w:rPr>
          <w:rFonts w:hint="eastAsia"/>
          <w:sz w:val="18"/>
          <w:szCs w:val="18"/>
          <w:u w:val="single"/>
        </w:rPr>
        <w:t>基建：</w:t>
      </w:r>
      <w:r>
        <w:rPr>
          <w:rFonts w:hint="eastAsia"/>
          <w:sz w:val="18"/>
          <w:szCs w:val="18"/>
        </w:rPr>
        <w:t>中海油、海化集团、</w:t>
      </w:r>
      <w:r w:rsidR="005129DF">
        <w:rPr>
          <w:rFonts w:hint="eastAsia"/>
          <w:sz w:val="18"/>
          <w:szCs w:val="18"/>
        </w:rPr>
        <w:t>中海油工程</w:t>
      </w:r>
      <w:r>
        <w:rPr>
          <w:rFonts w:hint="eastAsia"/>
          <w:sz w:val="18"/>
          <w:szCs w:val="18"/>
        </w:rPr>
        <w:t>、</w:t>
      </w:r>
      <w:r w:rsidR="00A65020">
        <w:rPr>
          <w:rFonts w:hint="eastAsia"/>
          <w:sz w:val="18"/>
          <w:szCs w:val="18"/>
        </w:rPr>
        <w:t>中国风电、</w:t>
      </w:r>
      <w:r>
        <w:rPr>
          <w:rFonts w:hint="eastAsia"/>
          <w:sz w:val="18"/>
          <w:szCs w:val="18"/>
        </w:rPr>
        <w:t>中石油管道局、</w:t>
      </w:r>
      <w:r w:rsidRPr="001506EF">
        <w:rPr>
          <w:rFonts w:hint="eastAsia"/>
          <w:sz w:val="18"/>
          <w:szCs w:val="18"/>
        </w:rPr>
        <w:t>康菲石油</w:t>
      </w:r>
      <w:r>
        <w:rPr>
          <w:rFonts w:hint="eastAsia"/>
          <w:sz w:val="18"/>
          <w:szCs w:val="18"/>
        </w:rPr>
        <w:t>、大连石化、神化集团</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房地产：</w:t>
      </w:r>
      <w:r w:rsidRPr="001506EF">
        <w:rPr>
          <w:rFonts w:hint="eastAsia"/>
          <w:sz w:val="18"/>
          <w:szCs w:val="18"/>
        </w:rPr>
        <w:t>复地集团、中铁置业、</w:t>
      </w:r>
      <w:r w:rsidRPr="001506EF">
        <w:rPr>
          <w:rFonts w:hint="eastAsia"/>
          <w:sz w:val="18"/>
          <w:szCs w:val="18"/>
        </w:rPr>
        <w:t>SOHO</w:t>
      </w:r>
      <w:r w:rsidRPr="001506EF">
        <w:rPr>
          <w:rFonts w:hint="eastAsia"/>
          <w:sz w:val="18"/>
          <w:szCs w:val="18"/>
        </w:rPr>
        <w:t>中国、鲁能地产、</w:t>
      </w:r>
      <w:proofErr w:type="gramStart"/>
      <w:r w:rsidRPr="001506EF">
        <w:rPr>
          <w:rFonts w:hint="eastAsia"/>
          <w:sz w:val="18"/>
          <w:szCs w:val="18"/>
        </w:rPr>
        <w:t>毅达地产</w:t>
      </w:r>
      <w:proofErr w:type="gramEnd"/>
      <w:r w:rsidRPr="001506EF">
        <w:rPr>
          <w:rFonts w:hint="eastAsia"/>
          <w:sz w:val="18"/>
          <w:szCs w:val="18"/>
        </w:rPr>
        <w:t>、中关村建设、天地控股</w:t>
      </w:r>
      <w:r>
        <w:rPr>
          <w:rFonts w:hint="eastAsia"/>
          <w:sz w:val="18"/>
          <w:szCs w:val="18"/>
        </w:rPr>
        <w:t>、万年花城</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物流运输</w:t>
      </w:r>
      <w:r w:rsidRPr="001506EF">
        <w:rPr>
          <w:rFonts w:hint="eastAsia"/>
          <w:sz w:val="18"/>
          <w:szCs w:val="18"/>
        </w:rPr>
        <w:t>：陕飞集团、南方航空、首都机场、萧山机场、顺风速运、北京医药产业基地</w:t>
      </w:r>
      <w:r>
        <w:rPr>
          <w:rFonts w:hint="eastAsia"/>
          <w:sz w:val="18"/>
          <w:szCs w:val="18"/>
        </w:rPr>
        <w:t>、</w:t>
      </w:r>
      <w:r w:rsidRPr="001506EF">
        <w:rPr>
          <w:rFonts w:hint="eastAsia"/>
          <w:sz w:val="18"/>
          <w:szCs w:val="18"/>
        </w:rPr>
        <w:t>中船重工</w:t>
      </w:r>
    </w:p>
    <w:p w:rsidR="00957A78" w:rsidRPr="001506EF" w:rsidRDefault="00957A78" w:rsidP="00957A78">
      <w:pPr>
        <w:numPr>
          <w:ilvl w:val="0"/>
          <w:numId w:val="20"/>
        </w:numPr>
        <w:spacing w:line="360" w:lineRule="auto"/>
        <w:rPr>
          <w:sz w:val="18"/>
          <w:szCs w:val="18"/>
        </w:rPr>
      </w:pPr>
      <w:r w:rsidRPr="001506EF">
        <w:rPr>
          <w:rFonts w:hint="eastAsia"/>
          <w:sz w:val="18"/>
          <w:szCs w:val="18"/>
          <w:u w:val="single"/>
        </w:rPr>
        <w:t>冶金</w:t>
      </w:r>
      <w:r>
        <w:rPr>
          <w:rFonts w:hint="eastAsia"/>
          <w:sz w:val="18"/>
          <w:szCs w:val="18"/>
          <w:u w:val="single"/>
        </w:rPr>
        <w:t>电力</w:t>
      </w:r>
      <w:r w:rsidRPr="001506EF">
        <w:rPr>
          <w:rFonts w:hint="eastAsia"/>
          <w:sz w:val="18"/>
          <w:szCs w:val="18"/>
          <w:u w:val="single"/>
        </w:rPr>
        <w:t>：</w:t>
      </w:r>
      <w:r w:rsidRPr="001506EF">
        <w:rPr>
          <w:rFonts w:hint="eastAsia"/>
          <w:sz w:val="18"/>
          <w:szCs w:val="18"/>
        </w:rPr>
        <w:t>中材科技、中电投、山东电建、</w:t>
      </w:r>
      <w:r>
        <w:rPr>
          <w:rFonts w:hint="eastAsia"/>
          <w:sz w:val="18"/>
          <w:szCs w:val="18"/>
        </w:rPr>
        <w:t>、新奥燃气、</w:t>
      </w:r>
      <w:proofErr w:type="gramStart"/>
      <w:r>
        <w:rPr>
          <w:rFonts w:hint="eastAsia"/>
          <w:sz w:val="18"/>
          <w:szCs w:val="18"/>
        </w:rPr>
        <w:t>中冶京城</w:t>
      </w:r>
      <w:proofErr w:type="gramEnd"/>
      <w:r>
        <w:rPr>
          <w:rFonts w:hint="eastAsia"/>
          <w:sz w:val="18"/>
          <w:szCs w:val="18"/>
        </w:rPr>
        <w:t>、</w:t>
      </w:r>
      <w:proofErr w:type="gramStart"/>
      <w:r>
        <w:rPr>
          <w:rFonts w:hint="eastAsia"/>
          <w:sz w:val="18"/>
          <w:szCs w:val="18"/>
        </w:rPr>
        <w:t>中冶连铸</w:t>
      </w:r>
      <w:proofErr w:type="gramEnd"/>
      <w:r>
        <w:rPr>
          <w:rFonts w:hint="eastAsia"/>
          <w:sz w:val="18"/>
          <w:szCs w:val="18"/>
        </w:rPr>
        <w:t>、中环水</w:t>
      </w:r>
      <w:proofErr w:type="gramStart"/>
      <w:r>
        <w:rPr>
          <w:rFonts w:hint="eastAsia"/>
          <w:sz w:val="18"/>
          <w:szCs w:val="18"/>
        </w:rPr>
        <w:t>务</w:t>
      </w:r>
      <w:proofErr w:type="gramEnd"/>
      <w:r>
        <w:rPr>
          <w:rFonts w:hint="eastAsia"/>
          <w:sz w:val="18"/>
          <w:szCs w:val="18"/>
        </w:rPr>
        <w:t>、</w:t>
      </w:r>
      <w:proofErr w:type="gramStart"/>
      <w:r>
        <w:rPr>
          <w:rFonts w:hint="eastAsia"/>
          <w:sz w:val="18"/>
          <w:szCs w:val="18"/>
        </w:rPr>
        <w:t>中能风电</w:t>
      </w:r>
      <w:proofErr w:type="gramEnd"/>
    </w:p>
    <w:p w:rsidR="00957A78" w:rsidRDefault="00957A78" w:rsidP="00957A78">
      <w:pPr>
        <w:numPr>
          <w:ilvl w:val="0"/>
          <w:numId w:val="20"/>
        </w:numPr>
        <w:spacing w:line="360" w:lineRule="auto"/>
        <w:rPr>
          <w:sz w:val="18"/>
          <w:szCs w:val="18"/>
        </w:rPr>
      </w:pPr>
      <w:r w:rsidRPr="001506EF">
        <w:rPr>
          <w:rFonts w:hint="eastAsia"/>
          <w:sz w:val="18"/>
          <w:szCs w:val="18"/>
          <w:u w:val="single"/>
        </w:rPr>
        <w:t>制药医疗：</w:t>
      </w:r>
      <w:r w:rsidRPr="001506EF">
        <w:rPr>
          <w:rFonts w:hint="eastAsia"/>
          <w:sz w:val="18"/>
          <w:szCs w:val="18"/>
        </w:rPr>
        <w:t>绿叶制药、惠氏制药、飞利浦医疗、</w:t>
      </w:r>
      <w:r>
        <w:rPr>
          <w:rFonts w:hint="eastAsia"/>
          <w:sz w:val="18"/>
          <w:szCs w:val="18"/>
        </w:rPr>
        <w:t>振东制药</w:t>
      </w:r>
      <w:r w:rsidRPr="001506EF">
        <w:rPr>
          <w:rFonts w:hint="eastAsia"/>
          <w:sz w:val="18"/>
          <w:szCs w:val="18"/>
        </w:rPr>
        <w:t>、默克制药、诺维信、石药集团</w:t>
      </w:r>
      <w:r>
        <w:rPr>
          <w:rFonts w:hint="eastAsia"/>
          <w:sz w:val="18"/>
          <w:szCs w:val="18"/>
        </w:rPr>
        <w:t>、拜耳、</w:t>
      </w:r>
      <w:proofErr w:type="gramStart"/>
      <w:r>
        <w:rPr>
          <w:rFonts w:hint="eastAsia"/>
          <w:sz w:val="18"/>
          <w:szCs w:val="18"/>
        </w:rPr>
        <w:t>凯</w:t>
      </w:r>
      <w:proofErr w:type="gramEnd"/>
      <w:r>
        <w:rPr>
          <w:rFonts w:hint="eastAsia"/>
          <w:sz w:val="18"/>
          <w:szCs w:val="18"/>
        </w:rPr>
        <w:t>慧医药</w:t>
      </w:r>
    </w:p>
    <w:p w:rsidR="00957A78" w:rsidRPr="00957A78" w:rsidRDefault="00957A78" w:rsidP="00957A78">
      <w:pPr>
        <w:numPr>
          <w:ilvl w:val="0"/>
          <w:numId w:val="20"/>
        </w:numPr>
        <w:spacing w:line="360" w:lineRule="auto"/>
        <w:rPr>
          <w:sz w:val="18"/>
          <w:szCs w:val="18"/>
        </w:rPr>
      </w:pPr>
      <w:r>
        <w:rPr>
          <w:rFonts w:hint="eastAsia"/>
          <w:sz w:val="18"/>
          <w:szCs w:val="18"/>
          <w:u w:val="single"/>
        </w:rPr>
        <w:t>房地产：</w:t>
      </w:r>
      <w:r w:rsidRPr="00957A78">
        <w:rPr>
          <w:rFonts w:hint="eastAsia"/>
          <w:sz w:val="18"/>
          <w:szCs w:val="18"/>
        </w:rPr>
        <w:t>复地</w:t>
      </w:r>
      <w:r>
        <w:rPr>
          <w:rFonts w:hint="eastAsia"/>
          <w:sz w:val="18"/>
          <w:szCs w:val="18"/>
        </w:rPr>
        <w:t>集团、天地控股、泰达建设、大陆地产、</w:t>
      </w:r>
      <w:r>
        <w:rPr>
          <w:rFonts w:hint="eastAsia"/>
          <w:sz w:val="18"/>
          <w:szCs w:val="18"/>
        </w:rPr>
        <w:t>SOHO</w:t>
      </w:r>
      <w:r>
        <w:rPr>
          <w:rFonts w:hint="eastAsia"/>
          <w:sz w:val="18"/>
          <w:szCs w:val="18"/>
        </w:rPr>
        <w:t>中国、凤凰岛置地、鲁辉地产、住总集团等</w:t>
      </w:r>
    </w:p>
    <w:p w:rsidR="00957A78" w:rsidRDefault="00957A78" w:rsidP="00957A78">
      <w:pPr>
        <w:rPr>
          <w:sz w:val="18"/>
          <w:szCs w:val="18"/>
        </w:rPr>
      </w:pPr>
    </w:p>
    <w:p w:rsidR="00957A78" w:rsidRPr="006E0C13" w:rsidRDefault="00957A78" w:rsidP="00957A78">
      <w:pPr>
        <w:rPr>
          <w:sz w:val="18"/>
          <w:szCs w:val="18"/>
        </w:rPr>
      </w:pPr>
    </w:p>
    <w:p w:rsidR="00957A78" w:rsidRPr="0085433E" w:rsidRDefault="00957A78" w:rsidP="00957A78">
      <w:pPr>
        <w:rPr>
          <w:rFonts w:ascii="微软雅黑" w:eastAsia="微软雅黑" w:hAnsi="微软雅黑"/>
          <w:b/>
          <w:sz w:val="28"/>
          <w:szCs w:val="28"/>
        </w:rPr>
      </w:pPr>
      <w:r w:rsidRPr="0085433E">
        <w:rPr>
          <w:rFonts w:ascii="微软雅黑" w:eastAsia="微软雅黑" w:hAnsi="微软雅黑" w:hint="eastAsia"/>
          <w:b/>
          <w:sz w:val="28"/>
          <w:szCs w:val="28"/>
        </w:rPr>
        <w:t>主讲课程</w:t>
      </w:r>
    </w:p>
    <w:p w:rsidR="00957A78" w:rsidRPr="0085433E" w:rsidRDefault="00957A78" w:rsidP="00957A78">
      <w:pPr>
        <w:rPr>
          <w:b/>
          <w:szCs w:val="21"/>
          <w:u w:val="single"/>
        </w:rPr>
      </w:pPr>
      <w:r w:rsidRPr="0085433E">
        <w:rPr>
          <w:rFonts w:hint="eastAsia"/>
          <w:b/>
          <w:szCs w:val="21"/>
          <w:u w:val="single"/>
        </w:rPr>
        <w:t>项目管理企业应用课程</w:t>
      </w:r>
    </w:p>
    <w:p w:rsidR="00957A78" w:rsidRDefault="00957A78" w:rsidP="00957A78">
      <w:pPr>
        <w:spacing w:line="360" w:lineRule="auto"/>
        <w:rPr>
          <w:szCs w:val="21"/>
        </w:rPr>
      </w:pPr>
      <w:r w:rsidRPr="0085433E">
        <w:rPr>
          <w:rFonts w:hint="eastAsia"/>
          <w:szCs w:val="21"/>
        </w:rPr>
        <w:t>《</w:t>
      </w:r>
      <w:r>
        <w:rPr>
          <w:rFonts w:hint="eastAsia"/>
          <w:szCs w:val="21"/>
        </w:rPr>
        <w:t>成功的项目管理</w:t>
      </w:r>
      <w:r>
        <w:rPr>
          <w:rFonts w:hint="eastAsia"/>
          <w:szCs w:val="21"/>
        </w:rPr>
        <w:t xml:space="preserve">- </w:t>
      </w:r>
      <w:r>
        <w:rPr>
          <w:rFonts w:hint="eastAsia"/>
          <w:szCs w:val="21"/>
        </w:rPr>
        <w:t>项目管理实战应用》</w:t>
      </w:r>
    </w:p>
    <w:p w:rsidR="00957A78" w:rsidRDefault="00957A78" w:rsidP="00957A78">
      <w:pPr>
        <w:rPr>
          <w:szCs w:val="21"/>
        </w:rPr>
      </w:pPr>
      <w:r>
        <w:rPr>
          <w:rFonts w:hint="eastAsia"/>
          <w:szCs w:val="21"/>
        </w:rPr>
        <w:t>《大型制造业项目管理</w:t>
      </w:r>
      <w:r>
        <w:rPr>
          <w:rFonts w:hint="eastAsia"/>
          <w:szCs w:val="21"/>
        </w:rPr>
        <w:t>A</w:t>
      </w:r>
      <w:r>
        <w:rPr>
          <w:rFonts w:hint="eastAsia"/>
          <w:szCs w:val="21"/>
        </w:rPr>
        <w:t>》（机械制造、</w:t>
      </w:r>
      <w:r w:rsidR="00094F32">
        <w:rPr>
          <w:rFonts w:hint="eastAsia"/>
          <w:szCs w:val="21"/>
        </w:rPr>
        <w:t>造船、</w:t>
      </w:r>
      <w:r>
        <w:rPr>
          <w:rFonts w:hint="eastAsia"/>
          <w:szCs w:val="21"/>
        </w:rPr>
        <w:t>工业装备制造等）</w:t>
      </w:r>
    </w:p>
    <w:p w:rsidR="00957A78" w:rsidRPr="00CC4B53" w:rsidRDefault="00957A78" w:rsidP="00957A78">
      <w:pPr>
        <w:rPr>
          <w:szCs w:val="21"/>
        </w:rPr>
      </w:pPr>
      <w:r>
        <w:rPr>
          <w:rFonts w:hint="eastAsia"/>
          <w:szCs w:val="21"/>
        </w:rPr>
        <w:t>《制造业项目管理</w:t>
      </w:r>
      <w:r>
        <w:rPr>
          <w:rFonts w:hint="eastAsia"/>
          <w:szCs w:val="21"/>
        </w:rPr>
        <w:t>B</w:t>
      </w:r>
      <w:r>
        <w:rPr>
          <w:rFonts w:hint="eastAsia"/>
          <w:szCs w:val="21"/>
        </w:rPr>
        <w:t>》（通讯、电子、汽车零部件等）</w:t>
      </w:r>
    </w:p>
    <w:p w:rsidR="00957A78" w:rsidRDefault="00957A78" w:rsidP="00957A78">
      <w:pPr>
        <w:rPr>
          <w:szCs w:val="21"/>
        </w:rPr>
      </w:pPr>
      <w:r>
        <w:rPr>
          <w:rFonts w:hint="eastAsia"/>
          <w:szCs w:val="21"/>
        </w:rPr>
        <w:t>《工程企业项目管理》</w:t>
      </w:r>
      <w:r>
        <w:rPr>
          <w:rFonts w:hint="eastAsia"/>
          <w:szCs w:val="21"/>
        </w:rPr>
        <w:t>[</w:t>
      </w:r>
      <w:r>
        <w:rPr>
          <w:rFonts w:hint="eastAsia"/>
          <w:szCs w:val="21"/>
        </w:rPr>
        <w:t>施工、总承包、房地产企业</w:t>
      </w:r>
      <w:r>
        <w:rPr>
          <w:rFonts w:hint="eastAsia"/>
          <w:szCs w:val="21"/>
        </w:rPr>
        <w:t>]</w:t>
      </w:r>
    </w:p>
    <w:p w:rsidR="00957A78" w:rsidRDefault="00957A78" w:rsidP="00957A78">
      <w:pPr>
        <w:rPr>
          <w:szCs w:val="21"/>
        </w:rPr>
      </w:pPr>
      <w:r>
        <w:rPr>
          <w:rFonts w:hint="eastAsia"/>
          <w:szCs w:val="21"/>
        </w:rPr>
        <w:t>《企业项目化管理》</w:t>
      </w:r>
    </w:p>
    <w:p w:rsidR="00957A78" w:rsidRPr="0085433E" w:rsidRDefault="00957A78" w:rsidP="00957A78">
      <w:pPr>
        <w:rPr>
          <w:szCs w:val="21"/>
        </w:rPr>
      </w:pPr>
    </w:p>
    <w:p w:rsidR="00957A78" w:rsidRDefault="00957A78" w:rsidP="00957A78">
      <w:pPr>
        <w:rPr>
          <w:b/>
          <w:szCs w:val="21"/>
          <w:u w:val="single"/>
        </w:rPr>
      </w:pPr>
      <w:r w:rsidRPr="0085433E">
        <w:rPr>
          <w:rFonts w:hint="eastAsia"/>
          <w:b/>
          <w:szCs w:val="21"/>
          <w:u w:val="single"/>
        </w:rPr>
        <w:t>项目管理</w:t>
      </w:r>
      <w:r>
        <w:rPr>
          <w:rFonts w:hint="eastAsia"/>
          <w:b/>
          <w:szCs w:val="21"/>
          <w:u w:val="single"/>
        </w:rPr>
        <w:t>工具实战</w:t>
      </w:r>
      <w:r w:rsidRPr="0085433E">
        <w:rPr>
          <w:rFonts w:hint="eastAsia"/>
          <w:b/>
          <w:szCs w:val="21"/>
          <w:u w:val="single"/>
        </w:rPr>
        <w:t>课程</w:t>
      </w:r>
    </w:p>
    <w:p w:rsidR="00957A78" w:rsidRPr="0085433E" w:rsidRDefault="00957A78" w:rsidP="00957A78">
      <w:pPr>
        <w:rPr>
          <w:b/>
          <w:szCs w:val="21"/>
          <w:u w:val="single"/>
        </w:rPr>
      </w:pPr>
    </w:p>
    <w:p w:rsidR="00957A78" w:rsidRPr="0085433E" w:rsidRDefault="00957A78" w:rsidP="00957A78">
      <w:pPr>
        <w:spacing w:line="360" w:lineRule="auto"/>
        <w:rPr>
          <w:szCs w:val="21"/>
        </w:rPr>
      </w:pPr>
      <w:r w:rsidRPr="0085433E">
        <w:rPr>
          <w:rFonts w:hint="eastAsia"/>
          <w:szCs w:val="21"/>
        </w:rPr>
        <w:t>《应用</w:t>
      </w:r>
      <w:r w:rsidRPr="0085433E">
        <w:rPr>
          <w:rFonts w:hint="eastAsia"/>
          <w:szCs w:val="21"/>
        </w:rPr>
        <w:t xml:space="preserve">Project </w:t>
      </w:r>
      <w:r w:rsidRPr="0085433E">
        <w:rPr>
          <w:rFonts w:hint="eastAsia"/>
          <w:szCs w:val="21"/>
        </w:rPr>
        <w:t>工具实现企业项目管理》</w:t>
      </w:r>
    </w:p>
    <w:p w:rsidR="00957A78" w:rsidRDefault="00957A78" w:rsidP="00957A78">
      <w:pPr>
        <w:spacing w:line="360" w:lineRule="auto"/>
        <w:rPr>
          <w:szCs w:val="21"/>
        </w:rPr>
      </w:pPr>
      <w:r w:rsidRPr="0085433E">
        <w:rPr>
          <w:rFonts w:hint="eastAsia"/>
          <w:szCs w:val="21"/>
        </w:rPr>
        <w:t>《</w:t>
      </w:r>
      <w:r w:rsidRPr="0085433E">
        <w:rPr>
          <w:rFonts w:hint="eastAsia"/>
          <w:szCs w:val="21"/>
        </w:rPr>
        <w:t>P3</w:t>
      </w:r>
      <w:r w:rsidRPr="0085433E">
        <w:rPr>
          <w:rFonts w:hint="eastAsia"/>
          <w:szCs w:val="21"/>
        </w:rPr>
        <w:t>项目管理软件工程管理实战运用》</w:t>
      </w:r>
    </w:p>
    <w:p w:rsidR="00957A78" w:rsidRDefault="00957A78" w:rsidP="00957A78">
      <w:pPr>
        <w:rPr>
          <w:b/>
          <w:szCs w:val="21"/>
          <w:u w:val="single"/>
        </w:rPr>
      </w:pPr>
    </w:p>
    <w:p w:rsidR="00957A78" w:rsidRDefault="00957A78" w:rsidP="00957A78">
      <w:pPr>
        <w:rPr>
          <w:b/>
          <w:szCs w:val="21"/>
          <w:u w:val="single"/>
        </w:rPr>
      </w:pPr>
      <w:r w:rsidRPr="0085433E">
        <w:rPr>
          <w:rFonts w:hint="eastAsia"/>
          <w:b/>
          <w:szCs w:val="21"/>
          <w:u w:val="single"/>
        </w:rPr>
        <w:t>项目管理</w:t>
      </w:r>
      <w:r>
        <w:rPr>
          <w:rFonts w:hint="eastAsia"/>
          <w:b/>
          <w:szCs w:val="21"/>
          <w:u w:val="single"/>
        </w:rPr>
        <w:t>咨询服务</w:t>
      </w:r>
    </w:p>
    <w:p w:rsidR="00957A78" w:rsidRDefault="00957A78" w:rsidP="00957A78">
      <w:pPr>
        <w:spacing w:line="360" w:lineRule="auto"/>
        <w:rPr>
          <w:szCs w:val="21"/>
        </w:rPr>
      </w:pPr>
      <w:r>
        <w:rPr>
          <w:rFonts w:hint="eastAsia"/>
          <w:szCs w:val="21"/>
        </w:rPr>
        <w:t>企业项目管理计划模板定制和开发</w:t>
      </w:r>
    </w:p>
    <w:p w:rsidR="00957A78" w:rsidRDefault="00957A78" w:rsidP="00957A78">
      <w:pPr>
        <w:spacing w:line="360" w:lineRule="auto"/>
        <w:rPr>
          <w:szCs w:val="21"/>
        </w:rPr>
      </w:pPr>
      <w:r>
        <w:rPr>
          <w:rFonts w:hint="eastAsia"/>
          <w:szCs w:val="21"/>
        </w:rPr>
        <w:t>企业项目管理流程咨询及优化</w:t>
      </w:r>
    </w:p>
    <w:p w:rsidR="00957A78" w:rsidRDefault="00957A78" w:rsidP="00957A78">
      <w:pPr>
        <w:spacing w:line="360" w:lineRule="auto"/>
        <w:rPr>
          <w:szCs w:val="21"/>
        </w:rPr>
      </w:pPr>
      <w:r>
        <w:rPr>
          <w:rFonts w:hint="eastAsia"/>
          <w:szCs w:val="21"/>
        </w:rPr>
        <w:t>企业项目化管理实施规划及指导</w:t>
      </w:r>
    </w:p>
    <w:p w:rsidR="00957A78" w:rsidRPr="00C525E5" w:rsidRDefault="0084303D" w:rsidP="00957A78">
      <w:r>
        <w:rPr>
          <w:noProof/>
        </w:rPr>
        <w:lastRenderedPageBreak/>
        <w:pict>
          <v:shape id="图片 3" o:spid="_x0000_i1026" type="#_x0000_t75" alt="通服1期小2小.jpg" style="width:3in;height:159pt;visibility:visible">
            <v:imagedata r:id="rId9" o:title="通服1期小2小"/>
          </v:shape>
        </w:pict>
      </w:r>
      <w:r w:rsidR="00765A81">
        <w:rPr>
          <w:noProof/>
        </w:rPr>
        <w:pict>
          <v:shape id="图片 20" o:spid="_x0000_s1045" type="#_x0000_t75" alt="P1020599" style="position:absolute;left:0;text-align:left;margin-left:-5.4pt;margin-top:177.6pt;width:3in;height:148.2pt;z-index:251659776;visibility:visible;mso-position-horizontal-relative:text;mso-position-vertical-relative:text">
            <v:imagedata r:id="rId10" o:title="P1020599"/>
            <w10:wrap type="square"/>
          </v:shape>
        </w:pict>
      </w:r>
      <w:r w:rsidR="00765A81">
        <w:rPr>
          <w:noProof/>
        </w:rPr>
        <w:pict>
          <v:shape id="图片 16" o:spid="_x0000_s1044" type="#_x0000_t75" alt="2007425151634255" style="position:absolute;left:0;text-align:left;margin-left:-5.4pt;margin-top:13.8pt;width:213.8pt;height:158.05pt;z-index:251655680;visibility:visible;mso-position-horizontal-relative:text;mso-position-vertical-relative:text">
            <v:imagedata r:id="rId11" o:title="2007425151634255"/>
            <w10:wrap type="square"/>
          </v:shape>
        </w:pict>
      </w:r>
      <w:r w:rsidR="00765A81">
        <w:rPr>
          <w:noProof/>
        </w:rPr>
        <w:pict>
          <v:shape id="图片 18" o:spid="_x0000_s1043" type="#_x0000_t75" alt="三星小1" style="position:absolute;left:0;text-align:left;margin-left:-5.4pt;margin-top:341.4pt;width:219.3pt;height:164.5pt;z-index:251657728;visibility:visible;mso-position-horizontal-relative:text;mso-position-vertical-relative:text">
            <v:imagedata r:id="rId12" o:title="三星小1"/>
            <w10:wrap type="square"/>
          </v:shape>
        </w:pict>
      </w:r>
      <w:r w:rsidR="00765A81">
        <w:rPr>
          <w:noProof/>
        </w:rPr>
        <w:pict>
          <v:shape id="图片 17" o:spid="_x0000_s1042" type="#_x0000_t75" alt="200721201749928" style="position:absolute;left:0;text-align:left;margin-left:228.6pt;margin-top:177.6pt;width:207pt;height:148.2pt;z-index:251656704;visibility:visible;mso-position-horizontal-relative:text;mso-position-vertical-relative:text">
            <v:imagedata r:id="rId13" o:title="200721201749928"/>
            <w10:wrap type="square"/>
          </v:shape>
        </w:pict>
      </w:r>
    </w:p>
    <w:p w:rsidR="00011903" w:rsidRPr="00957A78" w:rsidRDefault="00011903" w:rsidP="00011903">
      <w:pPr>
        <w:snapToGrid w:val="0"/>
        <w:spacing w:line="360" w:lineRule="auto"/>
        <w:jc w:val="left"/>
        <w:rPr>
          <w:rFonts w:ascii="微软雅黑" w:eastAsia="微软雅黑" w:hAnsi="微软雅黑"/>
          <w:b/>
          <w:szCs w:val="21"/>
          <w:shd w:val="pct15" w:color="auto" w:fill="FFFFFF"/>
        </w:rPr>
      </w:pPr>
    </w:p>
    <w:p w:rsidR="000214C4" w:rsidRPr="00011903" w:rsidRDefault="000214C4" w:rsidP="00011903">
      <w:pPr>
        <w:snapToGrid w:val="0"/>
        <w:spacing w:line="360" w:lineRule="auto"/>
        <w:jc w:val="left"/>
        <w:rPr>
          <w:rFonts w:ascii="微软雅黑" w:eastAsia="微软雅黑" w:hAnsi="微软雅黑"/>
          <w:b/>
          <w:szCs w:val="21"/>
          <w:shd w:val="pct15" w:color="auto" w:fill="FFFFFF"/>
        </w:rPr>
      </w:pPr>
    </w:p>
    <w:p w:rsidR="000214C4" w:rsidRDefault="000214C4" w:rsidP="00DC41E5">
      <w:pPr>
        <w:snapToGrid w:val="0"/>
        <w:jc w:val="left"/>
        <w:rPr>
          <w:rFonts w:ascii="微软雅黑" w:eastAsia="微软雅黑" w:hAnsi="微软雅黑"/>
          <w:b/>
          <w:sz w:val="28"/>
          <w:szCs w:val="28"/>
          <w:shd w:val="pct15" w:color="auto" w:fill="FFFFFF"/>
        </w:rPr>
      </w:pPr>
    </w:p>
    <w:p w:rsidR="000214C4" w:rsidRDefault="000214C4" w:rsidP="00DC41E5">
      <w:pPr>
        <w:snapToGrid w:val="0"/>
        <w:jc w:val="left"/>
        <w:rPr>
          <w:rFonts w:ascii="微软雅黑" w:eastAsia="微软雅黑" w:hAnsi="微软雅黑"/>
          <w:b/>
          <w:sz w:val="28"/>
          <w:szCs w:val="28"/>
          <w:shd w:val="pct15" w:color="auto" w:fill="FFFFFF"/>
        </w:rPr>
      </w:pPr>
    </w:p>
    <w:p w:rsidR="00DC41E5" w:rsidRDefault="00765A81" w:rsidP="002B6564">
      <w:pPr>
        <w:snapToGrid w:val="0"/>
        <w:jc w:val="left"/>
        <w:rPr>
          <w:rFonts w:ascii="宋体" w:hAnsi="宋体"/>
          <w:sz w:val="18"/>
          <w:szCs w:val="18"/>
        </w:rPr>
      </w:pPr>
      <w:r>
        <w:rPr>
          <w:noProof/>
        </w:rPr>
        <w:pict>
          <v:shape id="图片 19" o:spid="_x0000_s1041" type="#_x0000_t75" alt="2007725125819824" style="position:absolute;margin-left:-204.3pt;margin-top:67.65pt;width:207pt;height:164.25pt;z-index:251658752;visibility:visible">
            <v:imagedata r:id="rId14" o:title="2007725125819824"/>
            <w10:wrap type="square"/>
          </v:shape>
        </w:pict>
      </w:r>
    </w:p>
    <w:sectPr w:rsidR="00DC41E5" w:rsidSect="00997772">
      <w:headerReference w:type="default" r:id="rId15"/>
      <w:footerReference w:type="default" r:id="rId16"/>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81" w:rsidRDefault="00765A81">
      <w:r>
        <w:separator/>
      </w:r>
    </w:p>
  </w:endnote>
  <w:endnote w:type="continuationSeparator" w:id="0">
    <w:p w:rsidR="00765A81" w:rsidRDefault="007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0" w:rsidRPr="00606263" w:rsidRDefault="00765A81">
    <w:pPr>
      <w:pStyle w:val="a6"/>
      <w:rPr>
        <w:lang w:val="de-DE"/>
      </w:rPr>
    </w:pPr>
    <w:r>
      <w:rPr>
        <w:noProof/>
      </w:rPr>
      <w:pict>
        <v:line id="_x0000_s2050" style="position:absolute;z-index:251657728" from="2.25pt,33.3pt" to="425.25pt,33.3pt" strokeweight="1.5pt"/>
      </w:pict>
    </w:r>
    <w:hyperlink r:id="rId1" w:history="1">
      <w:r w:rsidR="000214C4" w:rsidRPr="008D5895">
        <w:rPr>
          <w:rStyle w:val="a7"/>
          <w:rFonts w:hint="eastAsia"/>
          <w:lang w:val="de-DE"/>
        </w:rPr>
        <w:t>www.tnepm.com</w:t>
      </w:r>
    </w:hyperlink>
    <w:r w:rsidR="00F97A9A" w:rsidRPr="00606263">
      <w:rPr>
        <w:rFonts w:hint="eastAsia"/>
        <w:lang w:val="de-DE"/>
      </w:rPr>
      <w:t xml:space="preserve">   </w:t>
    </w:r>
    <w:r w:rsidR="00506D9F">
      <w:rPr>
        <w:rFonts w:hint="eastAsia"/>
        <w:lang w:val="de-DE"/>
      </w:rPr>
      <w:t xml:space="preserve">    tel: 010-84923042</w:t>
    </w:r>
    <w:r w:rsidR="00F97A9A" w:rsidRPr="00606263">
      <w:rPr>
        <w:rFonts w:hint="eastAsia"/>
        <w:lang w:val="de-DE"/>
      </w:rPr>
      <w:t xml:space="preserve">  </w:t>
    </w:r>
    <w:r w:rsidR="003C6649" w:rsidRPr="00606263">
      <w:rPr>
        <w:rFonts w:hint="eastAsia"/>
        <w:lang w:val="de-DE"/>
      </w:rPr>
      <w:t xml:space="preserve"> 84926426 </w:t>
    </w:r>
    <w:r w:rsidR="00D51F94">
      <w:rPr>
        <w:lang w:val="de-DE"/>
      </w:rPr>
      <w:t xml:space="preserve"> </w:t>
    </w:r>
    <w:r w:rsidR="00D51F94">
      <w:rPr>
        <w:rFonts w:hint="eastAsia"/>
        <w:lang w:val="de-DE"/>
      </w:rPr>
      <w:t>北京市朝阳</w:t>
    </w:r>
    <w:proofErr w:type="gramStart"/>
    <w:r w:rsidR="00D51F94">
      <w:rPr>
        <w:rFonts w:hint="eastAsia"/>
        <w:lang w:val="de-DE"/>
      </w:rPr>
      <w:t>区媒体村天畅</w:t>
    </w:r>
    <w:proofErr w:type="gramEnd"/>
    <w:r w:rsidR="00D51F94">
      <w:rPr>
        <w:rFonts w:hint="eastAsia"/>
        <w:lang w:val="de-DE"/>
      </w:rPr>
      <w:t>园</w:t>
    </w:r>
    <w:r w:rsidR="00D51F94">
      <w:rPr>
        <w:rFonts w:hint="eastAsia"/>
        <w:lang w:val="de-DE"/>
      </w:rPr>
      <w:t>3</w:t>
    </w:r>
    <w:r w:rsidR="00D51F94">
      <w:rPr>
        <w:rFonts w:hint="eastAsia"/>
        <w:lang w:val="de-DE"/>
      </w:rPr>
      <w:t>号楼</w:t>
    </w:r>
    <w:r w:rsidR="00E96087">
      <w:rPr>
        <w:rFonts w:hint="eastAsia"/>
        <w:lang w:val="de-DE"/>
      </w:rPr>
      <w:t>30</w:t>
    </w:r>
    <w:r w:rsidR="00E96087">
      <w:rPr>
        <w:rFonts w:hint="eastAsia"/>
        <w:lang w:val="de-DE"/>
      </w:rPr>
      <w:t>层</w:t>
    </w:r>
    <w:r w:rsidR="003C6649" w:rsidRPr="00606263">
      <w:rPr>
        <w:rFonts w:hint="eastAsia"/>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81" w:rsidRDefault="00765A81">
      <w:r>
        <w:separator/>
      </w:r>
    </w:p>
  </w:footnote>
  <w:footnote w:type="continuationSeparator" w:id="0">
    <w:p w:rsidR="00765A81" w:rsidRDefault="0076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30" w:rsidRDefault="00765A81" w:rsidP="006C4BC0">
    <w:pPr>
      <w:pStyle w:val="a5"/>
      <w:pBdr>
        <w:bottom w:val="single" w:sz="6" w:space="12" w:color="auto"/>
      </w:pBd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7" type="#_x0000_t75" alt="小LOGO（曲）" style="width:36pt;height:31.5pt;visibility:visible">
          <v:imagedata r:id="rId1" o:title="小LOGO（曲）"/>
        </v:shape>
      </w:pict>
    </w:r>
    <w:r w:rsidR="006C4BC0">
      <w:rPr>
        <w:rFonts w:hint="eastAsia"/>
      </w:rPr>
      <w:t xml:space="preserve">   </w:t>
    </w:r>
    <w:r w:rsidR="006C4BC0" w:rsidRPr="006C4BC0">
      <w:rPr>
        <w:rFonts w:hint="eastAsia"/>
      </w:rPr>
      <w:t xml:space="preserve">                                         </w:t>
    </w:r>
    <w:r w:rsidR="004656E8">
      <w:rPr>
        <w:rFonts w:hint="eastAsia"/>
      </w:rPr>
      <w:t>北京天恩</w:t>
    </w:r>
    <w:r w:rsidR="00E76F80">
      <w:rPr>
        <w:rFonts w:hint="eastAsia"/>
      </w:rPr>
      <w:t>世纪</w:t>
    </w:r>
    <w:r w:rsidR="004656E8">
      <w:rPr>
        <w:rFonts w:hint="eastAsia"/>
      </w:rPr>
      <w:t>项目管理咨询培训中心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54_"/>
      </v:shape>
    </w:pict>
  </w:numPicBullet>
  <w:abstractNum w:abstractNumId="0" w15:restartNumberingAfterBreak="0">
    <w:nsid w:val="00160675"/>
    <w:multiLevelType w:val="hybridMultilevel"/>
    <w:tmpl w:val="1C2622E8"/>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1A770B"/>
    <w:multiLevelType w:val="hybridMultilevel"/>
    <w:tmpl w:val="F0349C3E"/>
    <w:lvl w:ilvl="0" w:tplc="139CBA56">
      <w:start w:val="3"/>
      <w:numFmt w:val="japaneseCounting"/>
      <w:lvlText w:val="第%1篇"/>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3E15CB9"/>
    <w:multiLevelType w:val="hybridMultilevel"/>
    <w:tmpl w:val="BD448FEC"/>
    <w:lvl w:ilvl="0" w:tplc="11B6C92A">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8A21CA"/>
    <w:multiLevelType w:val="hybridMultilevel"/>
    <w:tmpl w:val="0492AB68"/>
    <w:lvl w:ilvl="0" w:tplc="6BDC5880">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DA621FA"/>
    <w:multiLevelType w:val="hybridMultilevel"/>
    <w:tmpl w:val="6A7A3CF6"/>
    <w:lvl w:ilvl="0" w:tplc="70DACA2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D24160"/>
    <w:multiLevelType w:val="hybridMultilevel"/>
    <w:tmpl w:val="75E2DBDE"/>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780DFE"/>
    <w:multiLevelType w:val="hybridMultilevel"/>
    <w:tmpl w:val="A7920F10"/>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92262"/>
    <w:multiLevelType w:val="hybridMultilevel"/>
    <w:tmpl w:val="D962FBEE"/>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754B40"/>
    <w:multiLevelType w:val="hybridMultilevel"/>
    <w:tmpl w:val="6B04D544"/>
    <w:lvl w:ilvl="0" w:tplc="275A339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780514"/>
    <w:multiLevelType w:val="hybridMultilevel"/>
    <w:tmpl w:val="1E6A37CE"/>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847CD2"/>
    <w:multiLevelType w:val="hybridMultilevel"/>
    <w:tmpl w:val="8C1ED680"/>
    <w:lvl w:ilvl="0" w:tplc="70DACA2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F08E2"/>
    <w:multiLevelType w:val="hybridMultilevel"/>
    <w:tmpl w:val="0FDE0B26"/>
    <w:lvl w:ilvl="0" w:tplc="CC649198">
      <w:start w:val="1"/>
      <w:numFmt w:val="bullet"/>
      <w:lvlText w:val="-"/>
      <w:lvlJc w:val="left"/>
      <w:pPr>
        <w:ind w:left="525" w:hanging="420"/>
      </w:pPr>
      <w:rPr>
        <w:rFonts w:ascii="Wide Latin" w:hAnsi="Wide Lati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36546452"/>
    <w:multiLevelType w:val="hybridMultilevel"/>
    <w:tmpl w:val="4358FAF2"/>
    <w:lvl w:ilvl="0" w:tplc="7DD85DB4">
      <w:start w:val="6"/>
      <w:numFmt w:val="japaneseCounting"/>
      <w:lvlText w:val="%1、"/>
      <w:lvlJc w:val="left"/>
      <w:pPr>
        <w:ind w:left="450" w:hanging="45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17074A"/>
    <w:multiLevelType w:val="hybridMultilevel"/>
    <w:tmpl w:val="3050C266"/>
    <w:lvl w:ilvl="0" w:tplc="70DACA2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6F4C9B"/>
    <w:multiLevelType w:val="hybridMultilevel"/>
    <w:tmpl w:val="C9DA608A"/>
    <w:lvl w:ilvl="0" w:tplc="6E3674AE">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E1B57FF"/>
    <w:multiLevelType w:val="hybridMultilevel"/>
    <w:tmpl w:val="3418F570"/>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A72868"/>
    <w:multiLevelType w:val="hybridMultilevel"/>
    <w:tmpl w:val="8D1268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944CC6"/>
    <w:multiLevelType w:val="hybridMultilevel"/>
    <w:tmpl w:val="841A373C"/>
    <w:lvl w:ilvl="0" w:tplc="70DACA20">
      <w:start w:val="1"/>
      <w:numFmt w:val="bullet"/>
      <w:lvlText w:val="•"/>
      <w:lvlJc w:val="left"/>
      <w:pPr>
        <w:tabs>
          <w:tab w:val="num" w:pos="720"/>
        </w:tabs>
        <w:ind w:left="720" w:hanging="360"/>
      </w:pPr>
      <w:rPr>
        <w:rFonts w:ascii="Times New Roman" w:hAnsi="Times New Roman" w:hint="default"/>
      </w:rPr>
    </w:lvl>
    <w:lvl w:ilvl="1" w:tplc="118213D0">
      <w:start w:val="1"/>
      <w:numFmt w:val="bullet"/>
      <w:lvlText w:val="•"/>
      <w:lvlJc w:val="left"/>
      <w:pPr>
        <w:tabs>
          <w:tab w:val="num" w:pos="1097"/>
        </w:tabs>
        <w:ind w:left="2230" w:hanging="1150"/>
      </w:pPr>
      <w:rPr>
        <w:rFonts w:ascii="Times New Roman" w:hAnsi="Times New Roman" w:cs="Times New Roman" w:hint="default"/>
      </w:rPr>
    </w:lvl>
    <w:lvl w:ilvl="2" w:tplc="51BE6B3E" w:tentative="1">
      <w:start w:val="1"/>
      <w:numFmt w:val="bullet"/>
      <w:lvlText w:val="•"/>
      <w:lvlJc w:val="left"/>
      <w:pPr>
        <w:tabs>
          <w:tab w:val="num" w:pos="2160"/>
        </w:tabs>
        <w:ind w:left="2160" w:hanging="360"/>
      </w:pPr>
      <w:rPr>
        <w:rFonts w:ascii="Times New Roman" w:hAnsi="Times New Roman" w:hint="default"/>
      </w:rPr>
    </w:lvl>
    <w:lvl w:ilvl="3" w:tplc="A84E6720" w:tentative="1">
      <w:start w:val="1"/>
      <w:numFmt w:val="bullet"/>
      <w:lvlText w:val="•"/>
      <w:lvlJc w:val="left"/>
      <w:pPr>
        <w:tabs>
          <w:tab w:val="num" w:pos="2880"/>
        </w:tabs>
        <w:ind w:left="2880" w:hanging="360"/>
      </w:pPr>
      <w:rPr>
        <w:rFonts w:ascii="Times New Roman" w:hAnsi="Times New Roman" w:hint="default"/>
      </w:rPr>
    </w:lvl>
    <w:lvl w:ilvl="4" w:tplc="D366A302" w:tentative="1">
      <w:start w:val="1"/>
      <w:numFmt w:val="bullet"/>
      <w:lvlText w:val="•"/>
      <w:lvlJc w:val="left"/>
      <w:pPr>
        <w:tabs>
          <w:tab w:val="num" w:pos="3600"/>
        </w:tabs>
        <w:ind w:left="3600" w:hanging="360"/>
      </w:pPr>
      <w:rPr>
        <w:rFonts w:ascii="Times New Roman" w:hAnsi="Times New Roman" w:hint="default"/>
      </w:rPr>
    </w:lvl>
    <w:lvl w:ilvl="5" w:tplc="FEC6829C" w:tentative="1">
      <w:start w:val="1"/>
      <w:numFmt w:val="bullet"/>
      <w:lvlText w:val="•"/>
      <w:lvlJc w:val="left"/>
      <w:pPr>
        <w:tabs>
          <w:tab w:val="num" w:pos="4320"/>
        </w:tabs>
        <w:ind w:left="4320" w:hanging="360"/>
      </w:pPr>
      <w:rPr>
        <w:rFonts w:ascii="Times New Roman" w:hAnsi="Times New Roman" w:hint="default"/>
      </w:rPr>
    </w:lvl>
    <w:lvl w:ilvl="6" w:tplc="FA507762" w:tentative="1">
      <w:start w:val="1"/>
      <w:numFmt w:val="bullet"/>
      <w:lvlText w:val="•"/>
      <w:lvlJc w:val="left"/>
      <w:pPr>
        <w:tabs>
          <w:tab w:val="num" w:pos="5040"/>
        </w:tabs>
        <w:ind w:left="5040" w:hanging="360"/>
      </w:pPr>
      <w:rPr>
        <w:rFonts w:ascii="Times New Roman" w:hAnsi="Times New Roman" w:hint="default"/>
      </w:rPr>
    </w:lvl>
    <w:lvl w:ilvl="7" w:tplc="8E1EA904" w:tentative="1">
      <w:start w:val="1"/>
      <w:numFmt w:val="bullet"/>
      <w:lvlText w:val="•"/>
      <w:lvlJc w:val="left"/>
      <w:pPr>
        <w:tabs>
          <w:tab w:val="num" w:pos="5760"/>
        </w:tabs>
        <w:ind w:left="5760" w:hanging="360"/>
      </w:pPr>
      <w:rPr>
        <w:rFonts w:ascii="Times New Roman" w:hAnsi="Times New Roman" w:hint="default"/>
      </w:rPr>
    </w:lvl>
    <w:lvl w:ilvl="8" w:tplc="7C2ADA0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537657"/>
    <w:multiLevelType w:val="hybridMultilevel"/>
    <w:tmpl w:val="72CA3C18"/>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8E5583"/>
    <w:multiLevelType w:val="hybridMultilevel"/>
    <w:tmpl w:val="71B6AC32"/>
    <w:lvl w:ilvl="0" w:tplc="4B5C8F4C">
      <w:start w:val="6"/>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439503D"/>
    <w:multiLevelType w:val="hybridMultilevel"/>
    <w:tmpl w:val="097C3A4E"/>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4E808D9"/>
    <w:multiLevelType w:val="hybridMultilevel"/>
    <w:tmpl w:val="E1BC9744"/>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AD5F73"/>
    <w:multiLevelType w:val="hybridMultilevel"/>
    <w:tmpl w:val="E6365E6C"/>
    <w:lvl w:ilvl="0" w:tplc="729403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B16139B"/>
    <w:multiLevelType w:val="hybridMultilevel"/>
    <w:tmpl w:val="9C5AD03A"/>
    <w:lvl w:ilvl="0" w:tplc="F2C888A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DBE0DDB"/>
    <w:multiLevelType w:val="hybridMultilevel"/>
    <w:tmpl w:val="8F10F704"/>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FB1F7F"/>
    <w:multiLevelType w:val="hybridMultilevel"/>
    <w:tmpl w:val="0924FB84"/>
    <w:lvl w:ilvl="0" w:tplc="F2C888A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2367590"/>
    <w:multiLevelType w:val="hybridMultilevel"/>
    <w:tmpl w:val="BE7E5B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EA6476"/>
    <w:multiLevelType w:val="hybridMultilevel"/>
    <w:tmpl w:val="222C7000"/>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8E2A5C"/>
    <w:multiLevelType w:val="hybridMultilevel"/>
    <w:tmpl w:val="E7B8365C"/>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F80499"/>
    <w:multiLevelType w:val="hybridMultilevel"/>
    <w:tmpl w:val="3AE02C0A"/>
    <w:lvl w:ilvl="0" w:tplc="A762FB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05B3598"/>
    <w:multiLevelType w:val="hybridMultilevel"/>
    <w:tmpl w:val="931AB998"/>
    <w:lvl w:ilvl="0" w:tplc="CC649198">
      <w:start w:val="1"/>
      <w:numFmt w:val="bullet"/>
      <w:lvlText w:val="-"/>
      <w:lvlJc w:val="left"/>
      <w:pPr>
        <w:ind w:left="420" w:hanging="420"/>
      </w:pPr>
      <w:rPr>
        <w:rFonts w:ascii="Wide Latin" w:hAnsi="Wide Latin" w:hint="default"/>
      </w:rPr>
    </w:lvl>
    <w:lvl w:ilvl="1" w:tplc="BAB2CE68">
      <w:numFmt w:val="bullet"/>
      <w:lvlText w:val="•"/>
      <w:lvlJc w:val="left"/>
      <w:pPr>
        <w:ind w:left="960" w:hanging="540"/>
      </w:pPr>
      <w:rPr>
        <w:rFonts w:ascii="ˎ̥" w:eastAsia="宋体" w:hAnsi="ˎ̥"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9B3612"/>
    <w:multiLevelType w:val="hybridMultilevel"/>
    <w:tmpl w:val="310873C2"/>
    <w:lvl w:ilvl="0" w:tplc="C96A7A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2D078E"/>
    <w:multiLevelType w:val="hybridMultilevel"/>
    <w:tmpl w:val="6E425AB2"/>
    <w:lvl w:ilvl="0" w:tplc="CC649198">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AC1DD5"/>
    <w:multiLevelType w:val="hybridMultilevel"/>
    <w:tmpl w:val="7C7E8BB6"/>
    <w:lvl w:ilvl="0" w:tplc="955C8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C277DE"/>
    <w:multiLevelType w:val="hybridMultilevel"/>
    <w:tmpl w:val="8C8418EE"/>
    <w:lvl w:ilvl="0" w:tplc="118213D0">
      <w:start w:val="1"/>
      <w:numFmt w:val="bullet"/>
      <w:lvlText w:val="•"/>
      <w:lvlJc w:val="left"/>
      <w:pPr>
        <w:tabs>
          <w:tab w:val="num" w:pos="187"/>
        </w:tabs>
        <w:ind w:left="1320" w:hanging="1150"/>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C203EA"/>
    <w:multiLevelType w:val="multilevel"/>
    <w:tmpl w:val="9C5AD0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6"/>
  </w:num>
  <w:num w:numId="2">
    <w:abstractNumId w:val="17"/>
  </w:num>
  <w:num w:numId="3">
    <w:abstractNumId w:val="3"/>
  </w:num>
  <w:num w:numId="4">
    <w:abstractNumId w:val="22"/>
  </w:num>
  <w:num w:numId="5">
    <w:abstractNumId w:val="29"/>
  </w:num>
  <w:num w:numId="6">
    <w:abstractNumId w:val="1"/>
  </w:num>
  <w:num w:numId="7">
    <w:abstractNumId w:val="14"/>
  </w:num>
  <w:num w:numId="8">
    <w:abstractNumId w:val="25"/>
  </w:num>
  <w:num w:numId="9">
    <w:abstractNumId w:val="23"/>
  </w:num>
  <w:num w:numId="10">
    <w:abstractNumId w:val="35"/>
  </w:num>
  <w:num w:numId="11">
    <w:abstractNumId w:val="19"/>
  </w:num>
  <w:num w:numId="12">
    <w:abstractNumId w:val="20"/>
  </w:num>
  <w:num w:numId="13">
    <w:abstractNumId w:val="4"/>
  </w:num>
  <w:num w:numId="14">
    <w:abstractNumId w:val="34"/>
  </w:num>
  <w:num w:numId="15">
    <w:abstractNumId w:val="12"/>
  </w:num>
  <w:num w:numId="16">
    <w:abstractNumId w:val="2"/>
  </w:num>
  <w:num w:numId="17">
    <w:abstractNumId w:val="31"/>
  </w:num>
  <w:num w:numId="18">
    <w:abstractNumId w:val="26"/>
  </w:num>
  <w:num w:numId="19">
    <w:abstractNumId w:val="13"/>
  </w:num>
  <w:num w:numId="20">
    <w:abstractNumId w:val="10"/>
  </w:num>
  <w:num w:numId="21">
    <w:abstractNumId w:val="33"/>
  </w:num>
  <w:num w:numId="22">
    <w:abstractNumId w:val="8"/>
  </w:num>
  <w:num w:numId="23">
    <w:abstractNumId w:val="30"/>
  </w:num>
  <w:num w:numId="24">
    <w:abstractNumId w:val="0"/>
  </w:num>
  <w:num w:numId="25">
    <w:abstractNumId w:val="6"/>
  </w:num>
  <w:num w:numId="26">
    <w:abstractNumId w:val="21"/>
  </w:num>
  <w:num w:numId="27">
    <w:abstractNumId w:val="15"/>
  </w:num>
  <w:num w:numId="28">
    <w:abstractNumId w:val="5"/>
  </w:num>
  <w:num w:numId="29">
    <w:abstractNumId w:val="11"/>
  </w:num>
  <w:num w:numId="30">
    <w:abstractNumId w:val="28"/>
  </w:num>
  <w:num w:numId="31">
    <w:abstractNumId w:val="18"/>
  </w:num>
  <w:num w:numId="32">
    <w:abstractNumId w:val="27"/>
  </w:num>
  <w:num w:numId="33">
    <w:abstractNumId w:val="24"/>
  </w:num>
  <w:num w:numId="34">
    <w:abstractNumId w:val="9"/>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5E66"/>
    <w:rsid w:val="00011903"/>
    <w:rsid w:val="00014E61"/>
    <w:rsid w:val="000167CD"/>
    <w:rsid w:val="000214C4"/>
    <w:rsid w:val="00024B1B"/>
    <w:rsid w:val="0003067A"/>
    <w:rsid w:val="000317D6"/>
    <w:rsid w:val="000413B6"/>
    <w:rsid w:val="00041BF2"/>
    <w:rsid w:val="0004579E"/>
    <w:rsid w:val="0005009C"/>
    <w:rsid w:val="00051DDC"/>
    <w:rsid w:val="00053DA5"/>
    <w:rsid w:val="000552BE"/>
    <w:rsid w:val="000559B3"/>
    <w:rsid w:val="000566E6"/>
    <w:rsid w:val="0005674B"/>
    <w:rsid w:val="000619AE"/>
    <w:rsid w:val="0007707A"/>
    <w:rsid w:val="000776B4"/>
    <w:rsid w:val="00081F85"/>
    <w:rsid w:val="00084783"/>
    <w:rsid w:val="0008756B"/>
    <w:rsid w:val="00094445"/>
    <w:rsid w:val="00094F32"/>
    <w:rsid w:val="00095E66"/>
    <w:rsid w:val="00096EC4"/>
    <w:rsid w:val="000A0CDE"/>
    <w:rsid w:val="000B46E0"/>
    <w:rsid w:val="000B5E0B"/>
    <w:rsid w:val="000C1F29"/>
    <w:rsid w:val="000C6BBB"/>
    <w:rsid w:val="000D3131"/>
    <w:rsid w:val="000D37CC"/>
    <w:rsid w:val="000E0247"/>
    <w:rsid w:val="000E0997"/>
    <w:rsid w:val="000E1FB1"/>
    <w:rsid w:val="000E606B"/>
    <w:rsid w:val="000F6E1D"/>
    <w:rsid w:val="001166C0"/>
    <w:rsid w:val="00121F19"/>
    <w:rsid w:val="00124267"/>
    <w:rsid w:val="001456FF"/>
    <w:rsid w:val="00156E24"/>
    <w:rsid w:val="001709DB"/>
    <w:rsid w:val="001717FF"/>
    <w:rsid w:val="00176C90"/>
    <w:rsid w:val="001806D1"/>
    <w:rsid w:val="0018133F"/>
    <w:rsid w:val="001836E7"/>
    <w:rsid w:val="001A708E"/>
    <w:rsid w:val="001A7A7C"/>
    <w:rsid w:val="001C6C01"/>
    <w:rsid w:val="001C7751"/>
    <w:rsid w:val="001D1406"/>
    <w:rsid w:val="001D1990"/>
    <w:rsid w:val="001D4842"/>
    <w:rsid w:val="001D736B"/>
    <w:rsid w:val="001E551A"/>
    <w:rsid w:val="00201F40"/>
    <w:rsid w:val="002144C8"/>
    <w:rsid w:val="0022005F"/>
    <w:rsid w:val="002222E5"/>
    <w:rsid w:val="002255C7"/>
    <w:rsid w:val="00235234"/>
    <w:rsid w:val="0023614C"/>
    <w:rsid w:val="002420EC"/>
    <w:rsid w:val="00245B7D"/>
    <w:rsid w:val="00247646"/>
    <w:rsid w:val="00250777"/>
    <w:rsid w:val="00255DF3"/>
    <w:rsid w:val="002608A0"/>
    <w:rsid w:val="002676A9"/>
    <w:rsid w:val="002734CB"/>
    <w:rsid w:val="00281087"/>
    <w:rsid w:val="00290AA2"/>
    <w:rsid w:val="00291931"/>
    <w:rsid w:val="0029296D"/>
    <w:rsid w:val="0029712F"/>
    <w:rsid w:val="002A1BE5"/>
    <w:rsid w:val="002A6871"/>
    <w:rsid w:val="002B6564"/>
    <w:rsid w:val="002C32E1"/>
    <w:rsid w:val="002C4A48"/>
    <w:rsid w:val="002E1C32"/>
    <w:rsid w:val="002E37AD"/>
    <w:rsid w:val="002E6C75"/>
    <w:rsid w:val="002F10EB"/>
    <w:rsid w:val="002F3CD2"/>
    <w:rsid w:val="002F7129"/>
    <w:rsid w:val="002F7E43"/>
    <w:rsid w:val="0030055E"/>
    <w:rsid w:val="00302D51"/>
    <w:rsid w:val="00305E71"/>
    <w:rsid w:val="00307949"/>
    <w:rsid w:val="003107EE"/>
    <w:rsid w:val="0031379D"/>
    <w:rsid w:val="00321008"/>
    <w:rsid w:val="00322A3E"/>
    <w:rsid w:val="003240D2"/>
    <w:rsid w:val="00337390"/>
    <w:rsid w:val="003407F8"/>
    <w:rsid w:val="00340EBF"/>
    <w:rsid w:val="00350124"/>
    <w:rsid w:val="0035091D"/>
    <w:rsid w:val="00351B31"/>
    <w:rsid w:val="0035464C"/>
    <w:rsid w:val="003615A8"/>
    <w:rsid w:val="00374B3B"/>
    <w:rsid w:val="00376A88"/>
    <w:rsid w:val="00377471"/>
    <w:rsid w:val="00386D91"/>
    <w:rsid w:val="003870A7"/>
    <w:rsid w:val="003A1DAF"/>
    <w:rsid w:val="003B7592"/>
    <w:rsid w:val="003C0B82"/>
    <w:rsid w:val="003C6649"/>
    <w:rsid w:val="003D0374"/>
    <w:rsid w:val="003D18B6"/>
    <w:rsid w:val="003D5EFB"/>
    <w:rsid w:val="003E1D3B"/>
    <w:rsid w:val="003E3A77"/>
    <w:rsid w:val="003E4372"/>
    <w:rsid w:val="003E5FA1"/>
    <w:rsid w:val="003F2159"/>
    <w:rsid w:val="003F265B"/>
    <w:rsid w:val="003F7784"/>
    <w:rsid w:val="00403687"/>
    <w:rsid w:val="004056F1"/>
    <w:rsid w:val="004079F7"/>
    <w:rsid w:val="00411010"/>
    <w:rsid w:val="004122CA"/>
    <w:rsid w:val="0042177C"/>
    <w:rsid w:val="00421DBF"/>
    <w:rsid w:val="00436CDC"/>
    <w:rsid w:val="00436D0B"/>
    <w:rsid w:val="0043731B"/>
    <w:rsid w:val="00444ECC"/>
    <w:rsid w:val="004452AC"/>
    <w:rsid w:val="00446722"/>
    <w:rsid w:val="0045200B"/>
    <w:rsid w:val="0045483C"/>
    <w:rsid w:val="00455294"/>
    <w:rsid w:val="0045547E"/>
    <w:rsid w:val="0046248B"/>
    <w:rsid w:val="004656E8"/>
    <w:rsid w:val="00471363"/>
    <w:rsid w:val="00472413"/>
    <w:rsid w:val="0047451B"/>
    <w:rsid w:val="00481638"/>
    <w:rsid w:val="0048307C"/>
    <w:rsid w:val="00492481"/>
    <w:rsid w:val="004930F4"/>
    <w:rsid w:val="004A5DFD"/>
    <w:rsid w:val="004B157F"/>
    <w:rsid w:val="004B7E30"/>
    <w:rsid w:val="004C0985"/>
    <w:rsid w:val="004F0E11"/>
    <w:rsid w:val="005033B1"/>
    <w:rsid w:val="00504A68"/>
    <w:rsid w:val="00506D9F"/>
    <w:rsid w:val="005129DF"/>
    <w:rsid w:val="005178D8"/>
    <w:rsid w:val="00546DD9"/>
    <w:rsid w:val="0055757E"/>
    <w:rsid w:val="00563314"/>
    <w:rsid w:val="00572D86"/>
    <w:rsid w:val="005744DC"/>
    <w:rsid w:val="005A1925"/>
    <w:rsid w:val="005A1CA0"/>
    <w:rsid w:val="005A1F3E"/>
    <w:rsid w:val="005A2E53"/>
    <w:rsid w:val="005A4EC3"/>
    <w:rsid w:val="005A6221"/>
    <w:rsid w:val="005B2982"/>
    <w:rsid w:val="005C66E9"/>
    <w:rsid w:val="005D1D9B"/>
    <w:rsid w:val="005D7627"/>
    <w:rsid w:val="005E096E"/>
    <w:rsid w:val="005E384D"/>
    <w:rsid w:val="005E66AE"/>
    <w:rsid w:val="005F7CF5"/>
    <w:rsid w:val="00600ADA"/>
    <w:rsid w:val="006057F7"/>
    <w:rsid w:val="00606263"/>
    <w:rsid w:val="00610F58"/>
    <w:rsid w:val="00611550"/>
    <w:rsid w:val="0061314E"/>
    <w:rsid w:val="006245AE"/>
    <w:rsid w:val="006336F9"/>
    <w:rsid w:val="006365BF"/>
    <w:rsid w:val="00642CD6"/>
    <w:rsid w:val="00651730"/>
    <w:rsid w:val="006602A2"/>
    <w:rsid w:val="00666565"/>
    <w:rsid w:val="00670423"/>
    <w:rsid w:val="0067279C"/>
    <w:rsid w:val="00675A79"/>
    <w:rsid w:val="00680552"/>
    <w:rsid w:val="00691FC7"/>
    <w:rsid w:val="006A0DA9"/>
    <w:rsid w:val="006B0CA8"/>
    <w:rsid w:val="006B2D44"/>
    <w:rsid w:val="006B2F50"/>
    <w:rsid w:val="006B4B9A"/>
    <w:rsid w:val="006B5FB7"/>
    <w:rsid w:val="006C37DB"/>
    <w:rsid w:val="006C4BC0"/>
    <w:rsid w:val="006D1862"/>
    <w:rsid w:val="006D2B3D"/>
    <w:rsid w:val="006D32E7"/>
    <w:rsid w:val="006E2CFB"/>
    <w:rsid w:val="006E3C20"/>
    <w:rsid w:val="00705758"/>
    <w:rsid w:val="00705DAE"/>
    <w:rsid w:val="00710EC9"/>
    <w:rsid w:val="007120D3"/>
    <w:rsid w:val="00714F06"/>
    <w:rsid w:val="00717D98"/>
    <w:rsid w:val="00733733"/>
    <w:rsid w:val="007378D2"/>
    <w:rsid w:val="007429B0"/>
    <w:rsid w:val="00762F12"/>
    <w:rsid w:val="00765A81"/>
    <w:rsid w:val="00773101"/>
    <w:rsid w:val="00773D71"/>
    <w:rsid w:val="007773B1"/>
    <w:rsid w:val="00791F31"/>
    <w:rsid w:val="007931BE"/>
    <w:rsid w:val="007B64F7"/>
    <w:rsid w:val="007B6AFC"/>
    <w:rsid w:val="007C051E"/>
    <w:rsid w:val="007C32BB"/>
    <w:rsid w:val="007C508E"/>
    <w:rsid w:val="007D689D"/>
    <w:rsid w:val="007E1982"/>
    <w:rsid w:val="007E691E"/>
    <w:rsid w:val="007F7B3C"/>
    <w:rsid w:val="00801D42"/>
    <w:rsid w:val="0080609F"/>
    <w:rsid w:val="00814A71"/>
    <w:rsid w:val="00817229"/>
    <w:rsid w:val="00817EC9"/>
    <w:rsid w:val="0082358C"/>
    <w:rsid w:val="00823843"/>
    <w:rsid w:val="00842572"/>
    <w:rsid w:val="0084303D"/>
    <w:rsid w:val="008437DB"/>
    <w:rsid w:val="00851B70"/>
    <w:rsid w:val="00852C16"/>
    <w:rsid w:val="00860078"/>
    <w:rsid w:val="00870EA1"/>
    <w:rsid w:val="008B2D41"/>
    <w:rsid w:val="008B58A4"/>
    <w:rsid w:val="008B5C46"/>
    <w:rsid w:val="008B6D3E"/>
    <w:rsid w:val="008C01B2"/>
    <w:rsid w:val="008C2FDC"/>
    <w:rsid w:val="008C4939"/>
    <w:rsid w:val="008D18B0"/>
    <w:rsid w:val="008E7849"/>
    <w:rsid w:val="009160A7"/>
    <w:rsid w:val="0092195B"/>
    <w:rsid w:val="00922967"/>
    <w:rsid w:val="00922C1A"/>
    <w:rsid w:val="00933FC7"/>
    <w:rsid w:val="00934636"/>
    <w:rsid w:val="00936F77"/>
    <w:rsid w:val="00937DA2"/>
    <w:rsid w:val="0094154D"/>
    <w:rsid w:val="009446FE"/>
    <w:rsid w:val="0095290E"/>
    <w:rsid w:val="00954327"/>
    <w:rsid w:val="00957A78"/>
    <w:rsid w:val="00965FB4"/>
    <w:rsid w:val="009804C5"/>
    <w:rsid w:val="009836AA"/>
    <w:rsid w:val="00997772"/>
    <w:rsid w:val="009A15E0"/>
    <w:rsid w:val="009A3627"/>
    <w:rsid w:val="009B3EA3"/>
    <w:rsid w:val="009C390B"/>
    <w:rsid w:val="009C4502"/>
    <w:rsid w:val="009C6595"/>
    <w:rsid w:val="009D773C"/>
    <w:rsid w:val="009E0F2D"/>
    <w:rsid w:val="009E4C14"/>
    <w:rsid w:val="009F744E"/>
    <w:rsid w:val="00A00CE7"/>
    <w:rsid w:val="00A00CF5"/>
    <w:rsid w:val="00A21313"/>
    <w:rsid w:val="00A2254A"/>
    <w:rsid w:val="00A24C00"/>
    <w:rsid w:val="00A26530"/>
    <w:rsid w:val="00A3075D"/>
    <w:rsid w:val="00A3437F"/>
    <w:rsid w:val="00A3518A"/>
    <w:rsid w:val="00A36646"/>
    <w:rsid w:val="00A42C47"/>
    <w:rsid w:val="00A47BB7"/>
    <w:rsid w:val="00A47FBF"/>
    <w:rsid w:val="00A51CAA"/>
    <w:rsid w:val="00A52D24"/>
    <w:rsid w:val="00A6045F"/>
    <w:rsid w:val="00A60A34"/>
    <w:rsid w:val="00A65020"/>
    <w:rsid w:val="00A66082"/>
    <w:rsid w:val="00A66C0F"/>
    <w:rsid w:val="00A71838"/>
    <w:rsid w:val="00A8656F"/>
    <w:rsid w:val="00A9262C"/>
    <w:rsid w:val="00A94467"/>
    <w:rsid w:val="00A9499B"/>
    <w:rsid w:val="00AA0C69"/>
    <w:rsid w:val="00AA2011"/>
    <w:rsid w:val="00AD39B1"/>
    <w:rsid w:val="00AE775B"/>
    <w:rsid w:val="00AF4045"/>
    <w:rsid w:val="00B027A4"/>
    <w:rsid w:val="00B0281C"/>
    <w:rsid w:val="00B076E9"/>
    <w:rsid w:val="00B12FDB"/>
    <w:rsid w:val="00B16FB6"/>
    <w:rsid w:val="00B23599"/>
    <w:rsid w:val="00B23957"/>
    <w:rsid w:val="00B249FD"/>
    <w:rsid w:val="00B32524"/>
    <w:rsid w:val="00B3357A"/>
    <w:rsid w:val="00B3460A"/>
    <w:rsid w:val="00B3711B"/>
    <w:rsid w:val="00B37CE9"/>
    <w:rsid w:val="00B434A5"/>
    <w:rsid w:val="00B437FE"/>
    <w:rsid w:val="00B454A0"/>
    <w:rsid w:val="00B4749A"/>
    <w:rsid w:val="00B52AFA"/>
    <w:rsid w:val="00B6290F"/>
    <w:rsid w:val="00B62A49"/>
    <w:rsid w:val="00B65FCD"/>
    <w:rsid w:val="00B66679"/>
    <w:rsid w:val="00B75CDB"/>
    <w:rsid w:val="00B779A0"/>
    <w:rsid w:val="00B800D7"/>
    <w:rsid w:val="00B82FD1"/>
    <w:rsid w:val="00B92217"/>
    <w:rsid w:val="00BA2BF8"/>
    <w:rsid w:val="00BA3AA1"/>
    <w:rsid w:val="00BB1B30"/>
    <w:rsid w:val="00BB2380"/>
    <w:rsid w:val="00BD17C6"/>
    <w:rsid w:val="00BE38F5"/>
    <w:rsid w:val="00BE454A"/>
    <w:rsid w:val="00BE6913"/>
    <w:rsid w:val="00BF6684"/>
    <w:rsid w:val="00C03595"/>
    <w:rsid w:val="00C07A1F"/>
    <w:rsid w:val="00C13C79"/>
    <w:rsid w:val="00C15ACF"/>
    <w:rsid w:val="00C20672"/>
    <w:rsid w:val="00C20E2E"/>
    <w:rsid w:val="00C242D6"/>
    <w:rsid w:val="00C25BFE"/>
    <w:rsid w:val="00C309A9"/>
    <w:rsid w:val="00C35E3B"/>
    <w:rsid w:val="00C42E42"/>
    <w:rsid w:val="00C44261"/>
    <w:rsid w:val="00C65909"/>
    <w:rsid w:val="00C7286E"/>
    <w:rsid w:val="00C8228B"/>
    <w:rsid w:val="00C96EFB"/>
    <w:rsid w:val="00CA0CC3"/>
    <w:rsid w:val="00CA1071"/>
    <w:rsid w:val="00CA625A"/>
    <w:rsid w:val="00CC244C"/>
    <w:rsid w:val="00CC2B72"/>
    <w:rsid w:val="00CE0372"/>
    <w:rsid w:val="00CE2A1C"/>
    <w:rsid w:val="00CE3FE6"/>
    <w:rsid w:val="00CE7762"/>
    <w:rsid w:val="00CF0E0F"/>
    <w:rsid w:val="00CF4FF6"/>
    <w:rsid w:val="00CF5A39"/>
    <w:rsid w:val="00D01FDB"/>
    <w:rsid w:val="00D04469"/>
    <w:rsid w:val="00D16278"/>
    <w:rsid w:val="00D178AA"/>
    <w:rsid w:val="00D24D31"/>
    <w:rsid w:val="00D25839"/>
    <w:rsid w:val="00D26DDB"/>
    <w:rsid w:val="00D26E73"/>
    <w:rsid w:val="00D36E67"/>
    <w:rsid w:val="00D41A1E"/>
    <w:rsid w:val="00D4735C"/>
    <w:rsid w:val="00D477C4"/>
    <w:rsid w:val="00D519A5"/>
    <w:rsid w:val="00D51F94"/>
    <w:rsid w:val="00D6198E"/>
    <w:rsid w:val="00D81420"/>
    <w:rsid w:val="00D83E31"/>
    <w:rsid w:val="00D84DC4"/>
    <w:rsid w:val="00DA61A0"/>
    <w:rsid w:val="00DB2E71"/>
    <w:rsid w:val="00DB4761"/>
    <w:rsid w:val="00DB5762"/>
    <w:rsid w:val="00DC41E5"/>
    <w:rsid w:val="00DC424F"/>
    <w:rsid w:val="00DD2685"/>
    <w:rsid w:val="00DE147F"/>
    <w:rsid w:val="00DF3204"/>
    <w:rsid w:val="00DF4D4C"/>
    <w:rsid w:val="00E04121"/>
    <w:rsid w:val="00E336B5"/>
    <w:rsid w:val="00E34BDD"/>
    <w:rsid w:val="00E47DE6"/>
    <w:rsid w:val="00E536D1"/>
    <w:rsid w:val="00E65D2C"/>
    <w:rsid w:val="00E73B61"/>
    <w:rsid w:val="00E73C62"/>
    <w:rsid w:val="00E7424D"/>
    <w:rsid w:val="00E749EE"/>
    <w:rsid w:val="00E76F80"/>
    <w:rsid w:val="00E8085B"/>
    <w:rsid w:val="00E81B9C"/>
    <w:rsid w:val="00E86D58"/>
    <w:rsid w:val="00E9357F"/>
    <w:rsid w:val="00E96087"/>
    <w:rsid w:val="00EA4F16"/>
    <w:rsid w:val="00EC0158"/>
    <w:rsid w:val="00EC7919"/>
    <w:rsid w:val="00ED2E4D"/>
    <w:rsid w:val="00ED334E"/>
    <w:rsid w:val="00EE576E"/>
    <w:rsid w:val="00EE5CCF"/>
    <w:rsid w:val="00EF07CC"/>
    <w:rsid w:val="00EF09BC"/>
    <w:rsid w:val="00EF258D"/>
    <w:rsid w:val="00EF4860"/>
    <w:rsid w:val="00EF4F12"/>
    <w:rsid w:val="00EF6D5F"/>
    <w:rsid w:val="00EF722E"/>
    <w:rsid w:val="00F00928"/>
    <w:rsid w:val="00F025F0"/>
    <w:rsid w:val="00F109BA"/>
    <w:rsid w:val="00F111D9"/>
    <w:rsid w:val="00F128DB"/>
    <w:rsid w:val="00F246F7"/>
    <w:rsid w:val="00F30B31"/>
    <w:rsid w:val="00F344D2"/>
    <w:rsid w:val="00F36D2D"/>
    <w:rsid w:val="00F52A65"/>
    <w:rsid w:val="00F52EC9"/>
    <w:rsid w:val="00F5547E"/>
    <w:rsid w:val="00F55795"/>
    <w:rsid w:val="00F558EF"/>
    <w:rsid w:val="00F630D5"/>
    <w:rsid w:val="00F63C4C"/>
    <w:rsid w:val="00F64DF8"/>
    <w:rsid w:val="00F70A32"/>
    <w:rsid w:val="00F73EF5"/>
    <w:rsid w:val="00F745B7"/>
    <w:rsid w:val="00F751BF"/>
    <w:rsid w:val="00F770AD"/>
    <w:rsid w:val="00F83ED9"/>
    <w:rsid w:val="00F97897"/>
    <w:rsid w:val="00F97A9A"/>
    <w:rsid w:val="00FA044A"/>
    <w:rsid w:val="00FA4FF4"/>
    <w:rsid w:val="00FB5EF3"/>
    <w:rsid w:val="00FB6203"/>
    <w:rsid w:val="00FC0867"/>
    <w:rsid w:val="00FC1CA9"/>
    <w:rsid w:val="00FC2D13"/>
    <w:rsid w:val="00FC32A9"/>
    <w:rsid w:val="00FC7CF3"/>
    <w:rsid w:val="00FD7CBA"/>
    <w:rsid w:val="00FE4A88"/>
    <w:rsid w:val="00FE53CC"/>
    <w:rsid w:val="00FE53DC"/>
    <w:rsid w:val="00FF6A88"/>
    <w:rsid w:val="00FF7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9EF71F9-8BD2-4DE3-8503-CB1B18D9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5E66"/>
    <w:rPr>
      <w:b/>
      <w:bCs/>
    </w:rPr>
  </w:style>
  <w:style w:type="paragraph" w:styleId="a4">
    <w:name w:val="Normal (Web)"/>
    <w:basedOn w:val="a"/>
    <w:uiPriority w:val="99"/>
    <w:rsid w:val="00095E66"/>
    <w:pPr>
      <w:widowControl/>
      <w:spacing w:before="100" w:beforeAutospacing="1" w:after="100" w:afterAutospacing="1"/>
      <w:jc w:val="left"/>
    </w:pPr>
    <w:rPr>
      <w:rFonts w:ascii="宋体" w:hAnsi="宋体" w:cs="宋体"/>
      <w:kern w:val="0"/>
      <w:sz w:val="24"/>
    </w:rPr>
  </w:style>
  <w:style w:type="paragraph" w:styleId="a5">
    <w:name w:val="header"/>
    <w:basedOn w:val="a"/>
    <w:rsid w:val="00247646"/>
    <w:pPr>
      <w:pBdr>
        <w:bottom w:val="single" w:sz="6" w:space="1" w:color="auto"/>
      </w:pBdr>
      <w:tabs>
        <w:tab w:val="center" w:pos="4153"/>
        <w:tab w:val="right" w:pos="8306"/>
      </w:tabs>
      <w:snapToGrid w:val="0"/>
      <w:jc w:val="center"/>
    </w:pPr>
    <w:rPr>
      <w:sz w:val="18"/>
      <w:szCs w:val="18"/>
    </w:rPr>
  </w:style>
  <w:style w:type="paragraph" w:styleId="a6">
    <w:name w:val="footer"/>
    <w:basedOn w:val="a"/>
    <w:rsid w:val="00247646"/>
    <w:pPr>
      <w:tabs>
        <w:tab w:val="center" w:pos="4153"/>
        <w:tab w:val="right" w:pos="8306"/>
      </w:tabs>
      <w:snapToGrid w:val="0"/>
      <w:jc w:val="left"/>
    </w:pPr>
    <w:rPr>
      <w:sz w:val="18"/>
      <w:szCs w:val="18"/>
    </w:rPr>
  </w:style>
  <w:style w:type="character" w:styleId="a7">
    <w:name w:val="Hyperlink"/>
    <w:rsid w:val="00F97A9A"/>
    <w:rPr>
      <w:color w:val="0000FF"/>
      <w:u w:val="single"/>
    </w:rPr>
  </w:style>
  <w:style w:type="paragraph" w:customStyle="1" w:styleId="CharCharCharCharCharChar">
    <w:name w:val="Char Char Char Char Char Char"/>
    <w:basedOn w:val="a"/>
    <w:rsid w:val="00DF4D4C"/>
    <w:pPr>
      <w:widowControl/>
      <w:spacing w:after="160" w:line="240" w:lineRule="exact"/>
      <w:jc w:val="left"/>
    </w:pPr>
    <w:rPr>
      <w:rFonts w:ascii="Arial" w:eastAsia="Times New Roman" w:hAnsi="Arial" w:cs="Verdana"/>
      <w:b/>
      <w:kern w:val="0"/>
      <w:sz w:val="24"/>
      <w:szCs w:val="20"/>
      <w:lang w:eastAsia="en-US"/>
    </w:rPr>
  </w:style>
  <w:style w:type="table" w:styleId="a8">
    <w:name w:val="Table Grid"/>
    <w:basedOn w:val="a1"/>
    <w:rsid w:val="006C4B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444ECC"/>
    <w:pPr>
      <w:spacing w:after="120"/>
    </w:pPr>
  </w:style>
  <w:style w:type="paragraph" w:styleId="aa">
    <w:name w:val="Balloon Text"/>
    <w:basedOn w:val="a"/>
    <w:link w:val="Char"/>
    <w:rsid w:val="00506D9F"/>
    <w:rPr>
      <w:sz w:val="18"/>
      <w:szCs w:val="18"/>
    </w:rPr>
  </w:style>
  <w:style w:type="character" w:customStyle="1" w:styleId="Char">
    <w:name w:val="批注框文本 Char"/>
    <w:link w:val="aa"/>
    <w:rsid w:val="00506D9F"/>
    <w:rPr>
      <w:kern w:val="2"/>
      <w:sz w:val="18"/>
      <w:szCs w:val="18"/>
    </w:rPr>
  </w:style>
  <w:style w:type="paragraph" w:styleId="ab">
    <w:name w:val="List Paragraph"/>
    <w:basedOn w:val="a"/>
    <w:uiPriority w:val="34"/>
    <w:qFormat/>
    <w:rsid w:val="003D5E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3177">
      <w:bodyDiv w:val="1"/>
      <w:marLeft w:val="0"/>
      <w:marRight w:val="0"/>
      <w:marTop w:val="0"/>
      <w:marBottom w:val="0"/>
      <w:divBdr>
        <w:top w:val="none" w:sz="0" w:space="0" w:color="auto"/>
        <w:left w:val="none" w:sz="0" w:space="0" w:color="auto"/>
        <w:bottom w:val="none" w:sz="0" w:space="0" w:color="auto"/>
        <w:right w:val="none" w:sz="0" w:space="0" w:color="auto"/>
      </w:divBdr>
      <w:divsChild>
        <w:div w:id="18097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tne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610</Words>
  <Characters>3479</Characters>
  <Application>Microsoft Office Word</Application>
  <DocSecurity>0</DocSecurity>
  <Lines>28</Lines>
  <Paragraphs>8</Paragraphs>
  <ScaleCrop>false</ScaleCrop>
  <Company>微软中国</Company>
  <LinksUpToDate>false</LinksUpToDate>
  <CharactersWithSpaces>4081</CharactersWithSpaces>
  <SharedDoc>false</SharedDoc>
  <HLinks>
    <vt:vector size="12" baseType="variant">
      <vt:variant>
        <vt:i4>5111884</vt:i4>
      </vt:variant>
      <vt:variant>
        <vt:i4>3</vt:i4>
      </vt:variant>
      <vt:variant>
        <vt:i4>0</vt:i4>
      </vt:variant>
      <vt:variant>
        <vt:i4>5</vt:i4>
      </vt:variant>
      <vt:variant>
        <vt:lpwstr>http://www.tnsoftware.com.cn/</vt:lpwstr>
      </vt:variant>
      <vt:variant>
        <vt:lpwstr/>
      </vt:variant>
      <vt:variant>
        <vt:i4>5832719</vt:i4>
      </vt:variant>
      <vt:variant>
        <vt:i4>0</vt:i4>
      </vt:variant>
      <vt:variant>
        <vt:i4>0</vt:i4>
      </vt:variant>
      <vt:variant>
        <vt:i4>5</vt:i4>
      </vt:variant>
      <vt:variant>
        <vt:lpwstr>http://www.tnepm.com/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制造企业需要项目管理</dc:title>
  <dc:subject/>
  <dc:creator>ets</dc:creator>
  <cp:keywords/>
  <cp:lastModifiedBy>天恩</cp:lastModifiedBy>
  <cp:revision>33</cp:revision>
  <cp:lastPrinted>2007-04-27T03:42:00Z</cp:lastPrinted>
  <dcterms:created xsi:type="dcterms:W3CDTF">2015-12-29T06:05:00Z</dcterms:created>
  <dcterms:modified xsi:type="dcterms:W3CDTF">2017-02-07T01:15:00Z</dcterms:modified>
</cp:coreProperties>
</file>