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80" w:rsidRPr="00D672ED" w:rsidRDefault="00EB6480" w:rsidP="00EB6480">
      <w:pPr>
        <w:jc w:val="center"/>
        <w:rPr>
          <w:rFonts w:ascii="华文中宋" w:eastAsia="华文中宋" w:hAnsi="华文中宋"/>
          <w:b/>
          <w:color w:val="993300"/>
          <w:spacing w:val="16"/>
          <w:sz w:val="11"/>
          <w:szCs w:val="11"/>
        </w:rPr>
      </w:pPr>
    </w:p>
    <w:p w:rsidR="00EB6480" w:rsidRDefault="00EB6480" w:rsidP="00EB6480">
      <w:pPr>
        <w:autoSpaceDE w:val="0"/>
        <w:autoSpaceDN w:val="0"/>
        <w:adjustRightInd w:val="0"/>
        <w:jc w:val="center"/>
        <w:rPr>
          <w:rFonts w:ascii="华文中宋" w:eastAsia="华文中宋" w:hAnsi="华文中宋"/>
          <w:b/>
          <w:color w:val="993300"/>
          <w:spacing w:val="16"/>
          <w:sz w:val="40"/>
          <w:szCs w:val="40"/>
        </w:rPr>
      </w:pPr>
      <w:r>
        <w:rPr>
          <w:rFonts w:ascii="华文中宋" w:eastAsia="华文中宋" w:hAnsi="华文中宋" w:hint="eastAsia"/>
          <w:b/>
          <w:color w:val="993300"/>
          <w:spacing w:val="16"/>
          <w:sz w:val="40"/>
          <w:szCs w:val="40"/>
        </w:rPr>
        <w:t>《</w:t>
      </w:r>
      <w:r w:rsidR="00C23EEF">
        <w:rPr>
          <w:rFonts w:ascii="华文中宋" w:eastAsia="华文中宋" w:hAnsi="华文中宋" w:hint="eastAsia"/>
          <w:b/>
          <w:color w:val="993300"/>
          <w:spacing w:val="16"/>
          <w:sz w:val="40"/>
          <w:szCs w:val="40"/>
        </w:rPr>
        <w:t>销售实战三：专业</w:t>
      </w:r>
      <w:r w:rsidR="00132458">
        <w:rPr>
          <w:rFonts w:ascii="华文中宋" w:eastAsia="华文中宋" w:hAnsi="华文中宋" w:hint="eastAsia"/>
          <w:b/>
          <w:color w:val="993300"/>
          <w:spacing w:val="16"/>
          <w:sz w:val="40"/>
          <w:szCs w:val="40"/>
        </w:rPr>
        <w:t>销售技巧训练</w:t>
      </w:r>
      <w:r>
        <w:rPr>
          <w:rFonts w:ascii="华文中宋" w:eastAsia="华文中宋" w:hAnsi="华文中宋" w:hint="eastAsia"/>
          <w:b/>
          <w:color w:val="993300"/>
          <w:spacing w:val="16"/>
          <w:sz w:val="40"/>
          <w:szCs w:val="40"/>
        </w:rPr>
        <w:t>》</w:t>
      </w:r>
    </w:p>
    <w:p w:rsidR="00EB6480" w:rsidRPr="00EB6480" w:rsidRDefault="00EB6480" w:rsidP="00EB6480">
      <w:pPr>
        <w:autoSpaceDE w:val="0"/>
        <w:autoSpaceDN w:val="0"/>
        <w:adjustRightInd w:val="0"/>
        <w:jc w:val="center"/>
        <w:rPr>
          <w:rFonts w:ascii="华文中宋" w:eastAsia="华文中宋" w:hAnsi="华文中宋"/>
          <w:b/>
          <w:color w:val="993300"/>
          <w:spacing w:val="16"/>
          <w:sz w:val="16"/>
          <w:szCs w:val="16"/>
        </w:rPr>
      </w:pPr>
    </w:p>
    <w:p w:rsidR="00EB6480" w:rsidRDefault="00EB6480" w:rsidP="00132458">
      <w:pPr>
        <w:spacing w:line="480" w:lineRule="auto"/>
        <w:rPr>
          <w:rFonts w:ascii="宋体" w:eastAsia="宋体" w:hAnsi="宋体"/>
          <w:b/>
          <w:sz w:val="22"/>
        </w:rPr>
      </w:pPr>
      <w:r>
        <w:rPr>
          <w:rFonts w:ascii="宋体" w:hAnsi="宋体" w:hint="eastAsia"/>
          <w:b/>
          <w:color w:val="000080"/>
          <w:sz w:val="24"/>
        </w:rPr>
        <w:t>培训时间：</w:t>
      </w:r>
      <w:r>
        <w:rPr>
          <w:rFonts w:ascii="宋体" w:hAnsi="宋体" w:hint="eastAsia"/>
          <w:b/>
          <w:sz w:val="22"/>
        </w:rPr>
        <w:t>201</w:t>
      </w:r>
      <w:r w:rsidR="00132458">
        <w:rPr>
          <w:rFonts w:ascii="宋体" w:hAnsi="宋体" w:hint="eastAsia"/>
          <w:b/>
          <w:sz w:val="22"/>
        </w:rPr>
        <w:t>6</w:t>
      </w:r>
      <w:r>
        <w:rPr>
          <w:rFonts w:ascii="宋体" w:hAnsi="宋体" w:hint="eastAsia"/>
          <w:b/>
          <w:sz w:val="22"/>
        </w:rPr>
        <w:t>年</w:t>
      </w:r>
      <w:r w:rsidR="00C23EEF">
        <w:rPr>
          <w:rFonts w:ascii="宋体" w:hAnsi="宋体" w:hint="eastAsia"/>
          <w:b/>
          <w:sz w:val="22"/>
        </w:rPr>
        <w:t>3</w:t>
      </w:r>
      <w:r>
        <w:rPr>
          <w:rFonts w:ascii="宋体" w:hAnsi="宋体" w:hint="eastAsia"/>
          <w:b/>
          <w:sz w:val="22"/>
        </w:rPr>
        <w:t>月</w:t>
      </w:r>
      <w:r w:rsidR="00C23EEF">
        <w:rPr>
          <w:rFonts w:ascii="宋体" w:hAnsi="宋体" w:hint="eastAsia"/>
          <w:b/>
          <w:sz w:val="22"/>
        </w:rPr>
        <w:t>24</w:t>
      </w:r>
      <w:r>
        <w:rPr>
          <w:rFonts w:ascii="宋体" w:hAnsi="宋体" w:hint="eastAsia"/>
          <w:b/>
          <w:sz w:val="22"/>
        </w:rPr>
        <w:t>日 一天 （ 9:00-12：00  13：30—16:30）</w:t>
      </w:r>
    </w:p>
    <w:p w:rsidR="00EB6480" w:rsidRDefault="00EB6480" w:rsidP="00132458">
      <w:pPr>
        <w:spacing w:line="480" w:lineRule="auto"/>
        <w:rPr>
          <w:rFonts w:ascii="宋体" w:hAnsi="宋体"/>
          <w:b/>
          <w:sz w:val="22"/>
        </w:rPr>
      </w:pPr>
      <w:r>
        <w:rPr>
          <w:rFonts w:ascii="宋体" w:hAnsi="宋体" w:hint="eastAsia"/>
          <w:b/>
          <w:color w:val="000080"/>
          <w:sz w:val="24"/>
        </w:rPr>
        <w:t>培训投资：</w:t>
      </w:r>
      <w:r>
        <w:rPr>
          <w:rFonts w:ascii="宋体" w:hAnsi="宋体" w:hint="eastAsia"/>
          <w:b/>
          <w:sz w:val="22"/>
        </w:rPr>
        <w:t>人民币</w:t>
      </w:r>
      <w:r w:rsidR="00A95A6F">
        <w:rPr>
          <w:rFonts w:ascii="宋体" w:hAnsi="宋体" w:hint="eastAsia"/>
          <w:b/>
          <w:sz w:val="22"/>
        </w:rPr>
        <w:t>1980</w:t>
      </w:r>
      <w:r>
        <w:rPr>
          <w:rFonts w:ascii="宋体" w:hAnsi="宋体" w:hint="eastAsia"/>
          <w:b/>
          <w:sz w:val="22"/>
        </w:rPr>
        <w:t>元/人(含培训、资料费、茶点、文具费等)</w:t>
      </w:r>
    </w:p>
    <w:p w:rsidR="00EB6480" w:rsidRDefault="00EB6480" w:rsidP="00132458">
      <w:pPr>
        <w:spacing w:line="480" w:lineRule="auto"/>
        <w:rPr>
          <w:rFonts w:ascii="宋体" w:hAnsi="宋体"/>
          <w:b/>
          <w:sz w:val="22"/>
        </w:rPr>
      </w:pPr>
      <w:r>
        <w:rPr>
          <w:rFonts w:ascii="宋体" w:hAnsi="宋体" w:hint="eastAsia"/>
          <w:b/>
          <w:color w:val="000080"/>
          <w:sz w:val="24"/>
        </w:rPr>
        <w:t>培训地点：</w:t>
      </w:r>
      <w:r>
        <w:rPr>
          <w:rFonts w:ascii="宋体" w:hAnsi="宋体" w:hint="eastAsia"/>
          <w:b/>
          <w:sz w:val="22"/>
        </w:rPr>
        <w:t>北京海淀区（详细请报名后索取确认函）</w:t>
      </w:r>
    </w:p>
    <w:p w:rsidR="00EB6480" w:rsidRDefault="00EB6480" w:rsidP="00132458">
      <w:pPr>
        <w:spacing w:line="480" w:lineRule="auto"/>
        <w:rPr>
          <w:rFonts w:ascii="宋体" w:hAnsi="宋体"/>
          <w:b/>
          <w:sz w:val="22"/>
        </w:rPr>
      </w:pPr>
      <w:r>
        <w:rPr>
          <w:rFonts w:ascii="宋体" w:hAnsi="宋体" w:hint="eastAsia"/>
          <w:b/>
          <w:color w:val="000080"/>
          <w:sz w:val="24"/>
        </w:rPr>
        <w:t>培训对象：</w:t>
      </w:r>
      <w:r w:rsidR="00132458" w:rsidRPr="00132458">
        <w:rPr>
          <w:rFonts w:ascii="宋体" w:eastAsia="宋体" w:hAnsi="宋体" w:cs="Times New Roman" w:hint="eastAsia"/>
          <w:b/>
          <w:sz w:val="22"/>
        </w:rPr>
        <w:t>从事高端客户</w:t>
      </w:r>
      <w:r w:rsidR="0017126A">
        <w:rPr>
          <w:rFonts w:ascii="宋体" w:eastAsia="宋体" w:hAnsi="宋体" w:cs="Times New Roman" w:hint="eastAsia"/>
          <w:b/>
          <w:sz w:val="22"/>
        </w:rPr>
        <w:t>/大客户</w:t>
      </w:r>
      <w:r w:rsidR="00132458" w:rsidRPr="00132458">
        <w:rPr>
          <w:rFonts w:ascii="宋体" w:eastAsia="宋体" w:hAnsi="宋体" w:cs="Times New Roman" w:hint="eastAsia"/>
          <w:b/>
          <w:sz w:val="22"/>
        </w:rPr>
        <w:t>销售的营销管理者和销售人员、市场人员</w:t>
      </w:r>
    </w:p>
    <w:p w:rsidR="00EB6480" w:rsidRDefault="00EB6480" w:rsidP="00132458">
      <w:pPr>
        <w:spacing w:line="480" w:lineRule="auto"/>
        <w:rPr>
          <w:rFonts w:ascii="宋体" w:hAnsi="宋体"/>
          <w:b/>
          <w:sz w:val="22"/>
        </w:rPr>
      </w:pPr>
      <w:r>
        <w:rPr>
          <w:rFonts w:ascii="宋体" w:hAnsi="宋体" w:hint="eastAsia"/>
          <w:b/>
          <w:color w:val="000080"/>
          <w:sz w:val="24"/>
        </w:rPr>
        <w:t>培训方式：</w:t>
      </w:r>
      <w:r>
        <w:rPr>
          <w:rFonts w:ascii="宋体" w:hAnsi="宋体" w:hint="eastAsia"/>
          <w:b/>
          <w:sz w:val="22"/>
        </w:rPr>
        <w:t>讲师</w:t>
      </w:r>
      <w:r w:rsidR="001D4AE0" w:rsidRPr="001D4AE0">
        <w:rPr>
          <w:rFonts w:ascii="宋体" w:eastAsia="宋体" w:hAnsi="宋体" w:cs="Times New Roman" w:hint="eastAsia"/>
          <w:b/>
          <w:sz w:val="22"/>
        </w:rPr>
        <w:t>讲授、启发式互动教学、讨论问答、案例分析、现场实战演练等</w:t>
      </w:r>
    </w:p>
    <w:p w:rsidR="00EB6480" w:rsidRPr="00A95A6F" w:rsidRDefault="00EB6480" w:rsidP="00132458">
      <w:pPr>
        <w:spacing w:line="480" w:lineRule="auto"/>
        <w:rPr>
          <w:rFonts w:ascii="宋体" w:hAnsi="宋体"/>
          <w:b/>
          <w:sz w:val="22"/>
        </w:rPr>
      </w:pPr>
      <w:r>
        <w:rPr>
          <w:rFonts w:ascii="宋体" w:hAnsi="宋体" w:hint="eastAsia"/>
          <w:b/>
          <w:color w:val="000080"/>
          <w:sz w:val="24"/>
        </w:rPr>
        <w:t>培训目标：</w:t>
      </w:r>
    </w:p>
    <w:p w:rsidR="0017126A" w:rsidRDefault="0017126A" w:rsidP="0017126A">
      <w:pPr>
        <w:widowControl/>
        <w:numPr>
          <w:ilvl w:val="0"/>
          <w:numId w:val="7"/>
        </w:numPr>
        <w:snapToGrid w:val="0"/>
        <w:spacing w:line="480" w:lineRule="auto"/>
        <w:ind w:leftChars="404" w:left="848" w:firstLine="2"/>
        <w:jc w:val="left"/>
      </w:pPr>
      <w:r>
        <w:rPr>
          <w:rFonts w:hint="eastAsia"/>
        </w:rPr>
        <w:t>系统学习最先进的销售理念，对市场开拓、客户需求、形势分析、项目战法、营销发展趋势、销售人员培养等方面都将有全新认识。</w:t>
      </w:r>
    </w:p>
    <w:p w:rsidR="0017126A" w:rsidRDefault="0017126A" w:rsidP="0017126A">
      <w:pPr>
        <w:widowControl/>
        <w:numPr>
          <w:ilvl w:val="0"/>
          <w:numId w:val="7"/>
        </w:numPr>
        <w:snapToGrid w:val="0"/>
        <w:spacing w:line="480" w:lineRule="auto"/>
        <w:ind w:left="851" w:firstLine="0"/>
        <w:jc w:val="left"/>
      </w:pPr>
      <w:r>
        <w:rPr>
          <w:rFonts w:hint="eastAsia"/>
        </w:rPr>
        <w:t>学习在销售流程中树立不可替代性的策略，在激烈竞争中能够高价销售成交。</w:t>
      </w:r>
    </w:p>
    <w:p w:rsidR="0017126A" w:rsidRDefault="0017126A" w:rsidP="0017126A">
      <w:pPr>
        <w:widowControl/>
        <w:numPr>
          <w:ilvl w:val="0"/>
          <w:numId w:val="7"/>
        </w:numPr>
        <w:snapToGrid w:val="0"/>
        <w:spacing w:line="480" w:lineRule="auto"/>
        <w:ind w:left="851" w:firstLine="0"/>
        <w:jc w:val="left"/>
      </w:pPr>
      <w:r>
        <w:rPr>
          <w:rFonts w:hint="eastAsia"/>
        </w:rPr>
        <w:t>学习销售中的实战技巧和每个环节的注意事项。</w:t>
      </w:r>
    </w:p>
    <w:p w:rsidR="0017126A" w:rsidRDefault="0017126A" w:rsidP="0017126A">
      <w:pPr>
        <w:widowControl/>
        <w:numPr>
          <w:ilvl w:val="0"/>
          <w:numId w:val="7"/>
        </w:numPr>
        <w:snapToGrid w:val="0"/>
        <w:spacing w:line="480" w:lineRule="auto"/>
        <w:ind w:left="851" w:firstLine="0"/>
        <w:jc w:val="left"/>
      </w:pPr>
      <w:r>
        <w:rPr>
          <w:rFonts w:hint="eastAsia"/>
        </w:rPr>
        <w:t>本课还设计了分组讨论和现场演练环节，跟进观察学员的表现，给出适当建议</w:t>
      </w:r>
    </w:p>
    <w:p w:rsidR="003B762E" w:rsidRPr="0017126A" w:rsidRDefault="003B762E" w:rsidP="003B762E">
      <w:pPr>
        <w:widowControl/>
        <w:snapToGrid w:val="0"/>
        <w:spacing w:line="480" w:lineRule="auto"/>
        <w:ind w:left="1260"/>
        <w:jc w:val="left"/>
        <w:rPr>
          <w:rFonts w:ascii="宋体" w:hAnsi="宋体"/>
          <w:b/>
          <w:sz w:val="10"/>
          <w:szCs w:val="10"/>
        </w:rPr>
      </w:pPr>
    </w:p>
    <w:p w:rsidR="00EB6480" w:rsidRDefault="00EB6480" w:rsidP="00EB6480">
      <w:pPr>
        <w:snapToGrid w:val="0"/>
        <w:spacing w:line="252" w:lineRule="auto"/>
        <w:rPr>
          <w:rFonts w:ascii="宋体" w:hAnsi="宋体"/>
          <w:b/>
          <w:color w:val="000080"/>
          <w:sz w:val="24"/>
        </w:rPr>
      </w:pPr>
      <w:r>
        <w:rPr>
          <w:rFonts w:ascii="宋体" w:hAnsi="宋体" w:hint="eastAsia"/>
          <w:b/>
          <w:color w:val="000080"/>
          <w:sz w:val="24"/>
        </w:rPr>
        <w:t>前    言：</w:t>
      </w:r>
    </w:p>
    <w:p w:rsidR="003B762E" w:rsidRPr="003B762E" w:rsidRDefault="003B762E" w:rsidP="00EB6480">
      <w:pPr>
        <w:snapToGrid w:val="0"/>
        <w:spacing w:line="252" w:lineRule="auto"/>
        <w:rPr>
          <w:rFonts w:ascii="宋体" w:hAnsi="宋体"/>
          <w:b/>
          <w:color w:val="000080"/>
          <w:sz w:val="18"/>
          <w:szCs w:val="18"/>
        </w:rPr>
      </w:pPr>
    </w:p>
    <w:p w:rsidR="0017126A" w:rsidRDefault="0017126A" w:rsidP="0017126A">
      <w:pPr>
        <w:spacing w:line="360" w:lineRule="auto"/>
        <w:ind w:firstLineChars="200" w:firstLine="420"/>
        <w:rPr>
          <w:rFonts w:ascii="宋体" w:hAnsi="宋体"/>
        </w:rPr>
      </w:pPr>
      <w:r>
        <w:rPr>
          <w:rFonts w:ascii="宋体" w:hAnsi="宋体" w:hint="eastAsia"/>
        </w:rPr>
        <w:t>高端客户销售人员面对的是从市场开拓到销售到服务的全面销售工作。从能力要求上比较高，需要从技术服务到顾问销售的全面提升，因此我们此次训练营在课程设计上注重系统性、针对性和实战性。</w:t>
      </w:r>
    </w:p>
    <w:p w:rsidR="0017126A" w:rsidRDefault="0017126A" w:rsidP="0017126A">
      <w:pPr>
        <w:spacing w:line="360" w:lineRule="auto"/>
        <w:ind w:firstLineChars="200" w:firstLine="422"/>
        <w:rPr>
          <w:rFonts w:ascii="宋体" w:hAnsi="宋体"/>
        </w:rPr>
      </w:pPr>
      <w:r w:rsidRPr="0050194C">
        <w:rPr>
          <w:rFonts w:ascii="宋体" w:hAnsi="宋体" w:hint="eastAsia"/>
          <w:b/>
        </w:rPr>
        <w:t>系统性</w:t>
      </w:r>
      <w:r>
        <w:rPr>
          <w:rFonts w:ascii="宋体" w:hAnsi="宋体" w:hint="eastAsia"/>
        </w:rPr>
        <w:t>：我们将把一个卓越销售人员所需的能力素养、专业销售技巧、市场分析能力等做一个系统梳理，推动学员成为卓越销售人员。</w:t>
      </w:r>
    </w:p>
    <w:p w:rsidR="0017126A" w:rsidRDefault="0017126A" w:rsidP="0017126A">
      <w:pPr>
        <w:spacing w:line="360" w:lineRule="auto"/>
        <w:ind w:firstLineChars="200" w:firstLine="422"/>
        <w:rPr>
          <w:rFonts w:ascii="宋体" w:hAnsi="宋体"/>
        </w:rPr>
      </w:pPr>
      <w:r w:rsidRPr="0050194C">
        <w:rPr>
          <w:rFonts w:ascii="宋体" w:hAnsi="宋体" w:hint="eastAsia"/>
          <w:b/>
        </w:rPr>
        <w:t>针对性：</w:t>
      </w:r>
      <w:r>
        <w:rPr>
          <w:rFonts w:ascii="宋体" w:hAnsi="宋体" w:hint="eastAsia"/>
        </w:rPr>
        <w:t>根据环保行业特点，专门设计对解决方案销售的销售技能体系。</w:t>
      </w:r>
    </w:p>
    <w:p w:rsidR="0017126A" w:rsidRDefault="0017126A" w:rsidP="0017126A">
      <w:pPr>
        <w:pStyle w:val="content"/>
        <w:shd w:val="clear" w:color="auto" w:fill="FFFFFF"/>
        <w:spacing w:before="0" w:beforeAutospacing="0" w:after="0" w:afterAutospacing="0" w:line="360" w:lineRule="auto"/>
        <w:ind w:firstLineChars="200" w:firstLine="422"/>
        <w:rPr>
          <w:sz w:val="21"/>
          <w:szCs w:val="21"/>
        </w:rPr>
      </w:pPr>
      <w:r w:rsidRPr="0017126A">
        <w:rPr>
          <w:rFonts w:hint="eastAsia"/>
          <w:b/>
          <w:sz w:val="21"/>
          <w:szCs w:val="21"/>
        </w:rPr>
        <w:t>实战性</w:t>
      </w:r>
      <w:r w:rsidRPr="0017126A">
        <w:rPr>
          <w:rFonts w:hint="eastAsia"/>
          <w:sz w:val="21"/>
          <w:szCs w:val="21"/>
        </w:rPr>
        <w:t>：在课程中设计多处模拟演练和角色扮演，以更好结合工作的实际，特别是在最后我们将用实战模拟沙盘检验和进一步提升销售人员的销售能力</w:t>
      </w:r>
      <w:r>
        <w:rPr>
          <w:rFonts w:hint="eastAsia"/>
          <w:sz w:val="21"/>
          <w:szCs w:val="21"/>
        </w:rPr>
        <w:t>。</w:t>
      </w:r>
    </w:p>
    <w:p w:rsidR="00EB6480" w:rsidRPr="0017126A" w:rsidRDefault="00EB6480" w:rsidP="0017126A">
      <w:pPr>
        <w:pStyle w:val="content"/>
        <w:shd w:val="clear" w:color="auto" w:fill="FFFFFF"/>
        <w:spacing w:before="0" w:beforeAutospacing="0" w:after="0" w:afterAutospacing="0" w:line="360" w:lineRule="auto"/>
        <w:ind w:firstLineChars="200" w:firstLine="420"/>
        <w:rPr>
          <w:rFonts w:cs="Times New Roman"/>
          <w:kern w:val="2"/>
          <w:sz w:val="21"/>
          <w:szCs w:val="21"/>
        </w:rPr>
      </w:pPr>
      <w:r w:rsidRPr="0017126A">
        <w:rPr>
          <w:rFonts w:cs="Times New Roman" w:hint="eastAsia"/>
          <w:kern w:val="2"/>
          <w:sz w:val="21"/>
          <w:szCs w:val="21"/>
        </w:rPr>
        <w:t>敬请带着您的</w:t>
      </w:r>
      <w:r w:rsidR="000A0157">
        <w:rPr>
          <w:rFonts w:cs="Times New Roman" w:hint="eastAsia"/>
          <w:kern w:val="2"/>
          <w:sz w:val="21"/>
          <w:szCs w:val="21"/>
        </w:rPr>
        <w:t>销售</w:t>
      </w:r>
      <w:r w:rsidRPr="0017126A">
        <w:rPr>
          <w:rFonts w:cs="Times New Roman" w:hint="eastAsia"/>
          <w:kern w:val="2"/>
          <w:sz w:val="21"/>
          <w:szCs w:val="21"/>
        </w:rPr>
        <w:t>团队和</w:t>
      </w:r>
      <w:r w:rsidR="00E33113" w:rsidRPr="0017126A">
        <w:rPr>
          <w:rFonts w:cs="Times New Roman" w:hint="eastAsia"/>
          <w:kern w:val="2"/>
          <w:sz w:val="21"/>
          <w:szCs w:val="21"/>
        </w:rPr>
        <w:t>销售</w:t>
      </w:r>
      <w:r w:rsidRPr="0017126A">
        <w:rPr>
          <w:rFonts w:cs="Times New Roman" w:hint="eastAsia"/>
          <w:kern w:val="2"/>
          <w:sz w:val="21"/>
          <w:szCs w:val="21"/>
        </w:rPr>
        <w:t>中遇到的难题，</w:t>
      </w:r>
      <w:proofErr w:type="gramStart"/>
      <w:r w:rsidRPr="0017126A">
        <w:rPr>
          <w:rFonts w:cs="Times New Roman" w:hint="eastAsia"/>
          <w:kern w:val="2"/>
          <w:sz w:val="21"/>
          <w:szCs w:val="21"/>
        </w:rPr>
        <w:t>步入博思嘉</w:t>
      </w:r>
      <w:proofErr w:type="gramEnd"/>
      <w:r w:rsidRPr="0017126A">
        <w:rPr>
          <w:rFonts w:cs="Times New Roman" w:hint="eastAsia"/>
          <w:kern w:val="2"/>
          <w:sz w:val="21"/>
          <w:szCs w:val="21"/>
        </w:rPr>
        <w:t>业</w:t>
      </w:r>
      <w:r w:rsidR="0090147D" w:rsidRPr="0017126A">
        <w:rPr>
          <w:rFonts w:cs="Times New Roman" w:hint="eastAsia"/>
          <w:b/>
          <w:color w:val="984806" w:themeColor="accent6" w:themeShade="80"/>
          <w:kern w:val="2"/>
          <w:sz w:val="21"/>
          <w:szCs w:val="21"/>
        </w:rPr>
        <w:t>3</w:t>
      </w:r>
      <w:r w:rsidRPr="0017126A">
        <w:rPr>
          <w:rFonts w:cs="Times New Roman" w:hint="eastAsia"/>
          <w:b/>
          <w:color w:val="984806" w:themeColor="accent6" w:themeShade="80"/>
          <w:kern w:val="2"/>
          <w:sz w:val="21"/>
          <w:szCs w:val="21"/>
        </w:rPr>
        <w:t>月</w:t>
      </w:r>
      <w:r w:rsidR="003B762E" w:rsidRPr="0017126A">
        <w:rPr>
          <w:rFonts w:cs="Times New Roman" w:hint="eastAsia"/>
          <w:b/>
          <w:color w:val="984806" w:themeColor="accent6" w:themeShade="80"/>
          <w:kern w:val="2"/>
          <w:sz w:val="21"/>
          <w:szCs w:val="21"/>
        </w:rPr>
        <w:t>2</w:t>
      </w:r>
      <w:r w:rsidR="0090147D" w:rsidRPr="0017126A">
        <w:rPr>
          <w:rFonts w:cs="Times New Roman" w:hint="eastAsia"/>
          <w:b/>
          <w:color w:val="984806" w:themeColor="accent6" w:themeShade="80"/>
          <w:kern w:val="2"/>
          <w:sz w:val="21"/>
          <w:szCs w:val="21"/>
        </w:rPr>
        <w:t>4</w:t>
      </w:r>
      <w:r w:rsidRPr="0017126A">
        <w:rPr>
          <w:rFonts w:cs="Times New Roman" w:hint="eastAsia"/>
          <w:b/>
          <w:color w:val="984806" w:themeColor="accent6" w:themeShade="80"/>
          <w:kern w:val="2"/>
          <w:sz w:val="21"/>
          <w:szCs w:val="21"/>
        </w:rPr>
        <w:t>日</w:t>
      </w:r>
      <w:r w:rsidRPr="0017126A">
        <w:rPr>
          <w:rFonts w:cs="Times New Roman" w:hint="eastAsia"/>
          <w:kern w:val="2"/>
          <w:sz w:val="21"/>
          <w:szCs w:val="21"/>
        </w:rPr>
        <w:t>培训现场，与中国著名实战</w:t>
      </w:r>
      <w:proofErr w:type="gramStart"/>
      <w:r w:rsidRPr="0017126A">
        <w:rPr>
          <w:rFonts w:cs="Times New Roman" w:hint="eastAsia"/>
          <w:kern w:val="2"/>
          <w:sz w:val="21"/>
          <w:szCs w:val="21"/>
        </w:rPr>
        <w:t>派培训</w:t>
      </w:r>
      <w:proofErr w:type="gramEnd"/>
      <w:r w:rsidRPr="0017126A">
        <w:rPr>
          <w:rFonts w:cs="Times New Roman" w:hint="eastAsia"/>
          <w:kern w:val="2"/>
          <w:sz w:val="21"/>
          <w:szCs w:val="21"/>
        </w:rPr>
        <w:t>专家</w:t>
      </w:r>
      <w:r w:rsidR="001D4AE0" w:rsidRPr="0017126A">
        <w:rPr>
          <w:rFonts w:cs="Times New Roman" w:hint="eastAsia"/>
          <w:b/>
          <w:color w:val="984806" w:themeColor="accent6" w:themeShade="80"/>
          <w:kern w:val="2"/>
          <w:sz w:val="21"/>
          <w:szCs w:val="21"/>
        </w:rPr>
        <w:t>崔</w:t>
      </w:r>
      <w:r w:rsidRPr="0017126A">
        <w:rPr>
          <w:rFonts w:cs="Times New Roman" w:hint="eastAsia"/>
          <w:b/>
          <w:color w:val="984806" w:themeColor="accent6" w:themeShade="80"/>
          <w:kern w:val="2"/>
          <w:sz w:val="21"/>
          <w:szCs w:val="21"/>
        </w:rPr>
        <w:t>先生</w:t>
      </w:r>
      <w:r w:rsidRPr="0017126A">
        <w:rPr>
          <w:rFonts w:cs="Times New Roman" w:hint="eastAsia"/>
          <w:kern w:val="2"/>
          <w:sz w:val="21"/>
          <w:szCs w:val="21"/>
        </w:rPr>
        <w:t>现场对话！</w:t>
      </w:r>
    </w:p>
    <w:p w:rsidR="00EB6480" w:rsidRDefault="00EB6480" w:rsidP="00197964">
      <w:pPr>
        <w:snapToGrid w:val="0"/>
        <w:spacing w:line="252" w:lineRule="auto"/>
        <w:rPr>
          <w:rFonts w:ascii="宋体" w:eastAsia="宋体" w:hAnsi="宋体"/>
          <w:b/>
          <w:color w:val="000080"/>
          <w:sz w:val="24"/>
          <w:szCs w:val="24"/>
        </w:rPr>
      </w:pPr>
      <w:r>
        <w:rPr>
          <w:rFonts w:ascii="宋体" w:hAnsi="宋体" w:hint="eastAsia"/>
          <w:b/>
          <w:color w:val="000080"/>
          <w:sz w:val="24"/>
        </w:rPr>
        <w:t>课程要点：</w:t>
      </w:r>
    </w:p>
    <w:tbl>
      <w:tblPr>
        <w:tblW w:w="8789" w:type="dxa"/>
        <w:tblInd w:w="-34"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1E0"/>
      </w:tblPr>
      <w:tblGrid>
        <w:gridCol w:w="8789"/>
      </w:tblGrid>
      <w:tr w:rsidR="00EB6480" w:rsidTr="00EB6480">
        <w:trPr>
          <w:trHeight w:val="619"/>
        </w:trPr>
        <w:tc>
          <w:tcPr>
            <w:tcW w:w="8789" w:type="dxa"/>
            <w:tcBorders>
              <w:top w:val="thickThinSmallGap" w:sz="24" w:space="0" w:color="auto"/>
              <w:left w:val="thickThinSmallGap" w:sz="24" w:space="0" w:color="auto"/>
              <w:bottom w:val="single" w:sz="6" w:space="0" w:color="auto"/>
              <w:right w:val="thinThickSmallGap" w:sz="24" w:space="0" w:color="auto"/>
            </w:tcBorders>
          </w:tcPr>
          <w:p w:rsidR="00EB6480" w:rsidRDefault="00EB6480">
            <w:pPr>
              <w:snapToGrid w:val="0"/>
              <w:jc w:val="center"/>
              <w:rPr>
                <w:rFonts w:ascii="宋体" w:hAnsi="宋体" w:cs="宋体"/>
                <w:b/>
                <w:bCs/>
                <w:color w:val="000000"/>
                <w:kern w:val="0"/>
                <w:sz w:val="10"/>
                <w:szCs w:val="10"/>
              </w:rPr>
            </w:pPr>
          </w:p>
          <w:p w:rsidR="00EB6480" w:rsidRDefault="00EB6480" w:rsidP="001D4AE0">
            <w:pPr>
              <w:jc w:val="center"/>
              <w:rPr>
                <w:rFonts w:ascii="宋体" w:hAnsi="宋体"/>
                <w:b/>
                <w:sz w:val="24"/>
                <w:szCs w:val="24"/>
              </w:rPr>
            </w:pPr>
            <w:r>
              <w:rPr>
                <w:rFonts w:ascii="宋体" w:hAnsi="宋体" w:hint="eastAsia"/>
                <w:b/>
                <w:sz w:val="24"/>
              </w:rPr>
              <w:t>《</w:t>
            </w:r>
            <w:r w:rsidR="0090147D" w:rsidRPr="0090147D">
              <w:rPr>
                <w:rFonts w:ascii="宋体" w:hAnsi="宋体" w:hint="eastAsia"/>
                <w:b/>
                <w:bCs/>
                <w:sz w:val="24"/>
              </w:rPr>
              <w:t>销售实战三：专业销售技巧训练</w:t>
            </w:r>
            <w:r>
              <w:rPr>
                <w:rFonts w:ascii="宋体" w:hAnsi="宋体" w:hint="eastAsia"/>
                <w:b/>
                <w:sz w:val="24"/>
              </w:rPr>
              <w:t>》 主讲：</w:t>
            </w:r>
            <w:r w:rsidR="001D4AE0">
              <w:rPr>
                <w:rFonts w:ascii="宋体" w:hAnsi="宋体" w:hint="eastAsia"/>
                <w:b/>
                <w:sz w:val="24"/>
              </w:rPr>
              <w:t>崔</w:t>
            </w:r>
            <w:r>
              <w:rPr>
                <w:rFonts w:ascii="宋体" w:hAnsi="宋体" w:hint="eastAsia"/>
                <w:b/>
                <w:sz w:val="24"/>
              </w:rPr>
              <w:t>先生（</w:t>
            </w:r>
            <w:r w:rsidR="0090147D">
              <w:rPr>
                <w:rFonts w:ascii="宋体" w:hAnsi="宋体" w:hint="eastAsia"/>
                <w:b/>
                <w:sz w:val="24"/>
              </w:rPr>
              <w:t>3</w:t>
            </w:r>
            <w:r>
              <w:rPr>
                <w:rFonts w:ascii="宋体" w:hAnsi="宋体" w:hint="eastAsia"/>
                <w:b/>
                <w:sz w:val="24"/>
              </w:rPr>
              <w:t>月</w:t>
            </w:r>
            <w:r w:rsidR="005225EB">
              <w:rPr>
                <w:rFonts w:ascii="宋体" w:hAnsi="宋体" w:hint="eastAsia"/>
                <w:b/>
                <w:sz w:val="24"/>
              </w:rPr>
              <w:t>2</w:t>
            </w:r>
            <w:r w:rsidR="0090147D">
              <w:rPr>
                <w:rFonts w:ascii="宋体" w:hAnsi="宋体" w:hint="eastAsia"/>
                <w:b/>
                <w:sz w:val="24"/>
              </w:rPr>
              <w:t>4</w:t>
            </w:r>
            <w:r>
              <w:rPr>
                <w:rFonts w:ascii="宋体" w:hAnsi="宋体" w:hint="eastAsia"/>
                <w:b/>
                <w:sz w:val="24"/>
              </w:rPr>
              <w:t>日）</w:t>
            </w:r>
          </w:p>
        </w:tc>
      </w:tr>
      <w:tr w:rsidR="00EB6480" w:rsidTr="00EB6480">
        <w:trPr>
          <w:trHeight w:val="6081"/>
        </w:trPr>
        <w:tc>
          <w:tcPr>
            <w:tcW w:w="8789" w:type="dxa"/>
            <w:tcBorders>
              <w:top w:val="single" w:sz="6" w:space="0" w:color="auto"/>
              <w:left w:val="thickThinSmallGap" w:sz="24" w:space="0" w:color="auto"/>
              <w:bottom w:val="thinThickSmallGap" w:sz="24" w:space="0" w:color="auto"/>
              <w:right w:val="thinThickSmallGap" w:sz="24" w:space="0" w:color="auto"/>
            </w:tcBorders>
            <w:hideMark/>
          </w:tcPr>
          <w:p w:rsidR="00581B90" w:rsidRDefault="00581B90" w:rsidP="00581B90">
            <w:pPr>
              <w:spacing w:line="360" w:lineRule="auto"/>
              <w:rPr>
                <w:rFonts w:ascii="宋体" w:hAnsi="宋体"/>
              </w:rPr>
            </w:pPr>
          </w:p>
          <w:p w:rsidR="00581B90" w:rsidRPr="00F42C23" w:rsidRDefault="00581B90" w:rsidP="0090147D">
            <w:pPr>
              <w:numPr>
                <w:ilvl w:val="1"/>
                <w:numId w:val="16"/>
              </w:numPr>
              <w:spacing w:line="252" w:lineRule="auto"/>
              <w:ind w:left="743" w:hanging="567"/>
              <w:jc w:val="left"/>
              <w:rPr>
                <w:rFonts w:ascii="宋体" w:hAnsi="宋体"/>
                <w:b/>
                <w:sz w:val="24"/>
                <w:szCs w:val="21"/>
              </w:rPr>
            </w:pPr>
            <w:r w:rsidRPr="00F42C23">
              <w:rPr>
                <w:rFonts w:ascii="宋体" w:hAnsi="宋体" w:hint="eastAsia"/>
                <w:b/>
                <w:sz w:val="24"/>
                <w:szCs w:val="21"/>
              </w:rPr>
              <w:t>销售的先进理念</w:t>
            </w:r>
          </w:p>
          <w:p w:rsidR="00581B90" w:rsidRPr="00002DE7" w:rsidRDefault="00581B90" w:rsidP="0090147D">
            <w:pPr>
              <w:numPr>
                <w:ilvl w:val="1"/>
                <w:numId w:val="15"/>
              </w:numPr>
              <w:spacing w:line="252" w:lineRule="auto"/>
              <w:rPr>
                <w:color w:val="000000"/>
              </w:rPr>
            </w:pPr>
            <w:r w:rsidRPr="00F42C23">
              <w:rPr>
                <w:rFonts w:hint="eastAsia"/>
                <w:color w:val="000000"/>
              </w:rPr>
              <w:t>价值到底取决于什么</w:t>
            </w:r>
          </w:p>
          <w:p w:rsidR="00581B90" w:rsidRPr="00002DE7" w:rsidRDefault="00581B90" w:rsidP="0090147D">
            <w:pPr>
              <w:numPr>
                <w:ilvl w:val="1"/>
                <w:numId w:val="15"/>
              </w:numPr>
              <w:spacing w:line="252" w:lineRule="auto"/>
              <w:rPr>
                <w:color w:val="000000"/>
              </w:rPr>
            </w:pPr>
            <w:r w:rsidRPr="00F42C23">
              <w:rPr>
                <w:rFonts w:hint="eastAsia"/>
                <w:color w:val="000000"/>
              </w:rPr>
              <w:t>不可替代——成交的基础</w:t>
            </w:r>
          </w:p>
          <w:p w:rsidR="00581B90" w:rsidRDefault="00581B90" w:rsidP="0090147D">
            <w:pPr>
              <w:numPr>
                <w:ilvl w:val="1"/>
                <w:numId w:val="15"/>
              </w:numPr>
              <w:spacing w:line="252" w:lineRule="auto"/>
              <w:rPr>
                <w:color w:val="000000"/>
              </w:rPr>
            </w:pPr>
            <w:r>
              <w:rPr>
                <w:rFonts w:hint="eastAsia"/>
                <w:color w:val="000000"/>
              </w:rPr>
              <w:t>马斯洛需求理论</w:t>
            </w:r>
          </w:p>
          <w:p w:rsidR="00581B90" w:rsidRPr="00F42C23" w:rsidRDefault="00581B90" w:rsidP="0090147D">
            <w:pPr>
              <w:numPr>
                <w:ilvl w:val="1"/>
                <w:numId w:val="15"/>
              </w:numPr>
              <w:spacing w:line="252" w:lineRule="auto"/>
              <w:rPr>
                <w:color w:val="000000"/>
              </w:rPr>
            </w:pPr>
            <w:r w:rsidRPr="00F42C23">
              <w:rPr>
                <w:rFonts w:hint="eastAsia"/>
                <w:color w:val="000000"/>
              </w:rPr>
              <w:t>从</w:t>
            </w:r>
            <w:r w:rsidRPr="00F42C23">
              <w:rPr>
                <w:rFonts w:hint="eastAsia"/>
                <w:color w:val="000000"/>
              </w:rPr>
              <w:t>4P</w:t>
            </w:r>
            <w:r w:rsidRPr="00F42C23">
              <w:rPr>
                <w:rFonts w:hint="eastAsia"/>
                <w:color w:val="000000"/>
              </w:rPr>
              <w:t>、</w:t>
            </w:r>
            <w:r w:rsidRPr="00F42C23">
              <w:rPr>
                <w:rFonts w:hint="eastAsia"/>
                <w:color w:val="000000"/>
              </w:rPr>
              <w:t>4C</w:t>
            </w:r>
            <w:r w:rsidRPr="00F42C23">
              <w:rPr>
                <w:rFonts w:hint="eastAsia"/>
                <w:color w:val="000000"/>
              </w:rPr>
              <w:t>到</w:t>
            </w:r>
            <w:r w:rsidRPr="00F42C23">
              <w:rPr>
                <w:rFonts w:hint="eastAsia"/>
                <w:color w:val="000000"/>
              </w:rPr>
              <w:t>4R</w:t>
            </w:r>
            <w:r w:rsidRPr="00F42C23">
              <w:rPr>
                <w:rFonts w:hint="eastAsia"/>
                <w:color w:val="000000"/>
              </w:rPr>
              <w:t>看销售理念的转变</w:t>
            </w:r>
          </w:p>
          <w:p w:rsidR="00581B90" w:rsidRDefault="00581B90" w:rsidP="0090147D">
            <w:pPr>
              <w:numPr>
                <w:ilvl w:val="1"/>
                <w:numId w:val="15"/>
              </w:numPr>
              <w:spacing w:line="252" w:lineRule="auto"/>
              <w:rPr>
                <w:color w:val="000000"/>
              </w:rPr>
            </w:pPr>
            <w:r w:rsidRPr="00F42C23">
              <w:rPr>
                <w:rFonts w:hint="eastAsia"/>
                <w:color w:val="000000"/>
              </w:rPr>
              <w:t>顾问式营销</w:t>
            </w:r>
            <w:r>
              <w:rPr>
                <w:rFonts w:hint="eastAsia"/>
                <w:color w:val="000000"/>
              </w:rPr>
              <w:t>的核心思维</w:t>
            </w:r>
          </w:p>
          <w:p w:rsidR="00581B90" w:rsidRPr="00BE5DBA" w:rsidRDefault="00581B90" w:rsidP="0090147D">
            <w:pPr>
              <w:numPr>
                <w:ilvl w:val="1"/>
                <w:numId w:val="15"/>
              </w:numPr>
              <w:spacing w:line="252" w:lineRule="auto"/>
              <w:rPr>
                <w:color w:val="000000"/>
              </w:rPr>
            </w:pPr>
            <w:r>
              <w:rPr>
                <w:rFonts w:hint="eastAsia"/>
                <w:color w:val="000000"/>
              </w:rPr>
              <w:t>练习与讨论：如何理解需求</w:t>
            </w:r>
          </w:p>
          <w:p w:rsidR="00581B90" w:rsidRDefault="00581B90" w:rsidP="0090147D">
            <w:pPr>
              <w:widowControl/>
              <w:spacing w:line="252" w:lineRule="auto"/>
              <w:jc w:val="left"/>
              <w:rPr>
                <w:rFonts w:ascii="宋体" w:hAnsi="宋体"/>
                <w:szCs w:val="21"/>
              </w:rPr>
            </w:pPr>
          </w:p>
          <w:p w:rsidR="00581B90" w:rsidRPr="00487334" w:rsidRDefault="00581B90" w:rsidP="0090147D">
            <w:pPr>
              <w:numPr>
                <w:ilvl w:val="1"/>
                <w:numId w:val="16"/>
              </w:numPr>
              <w:spacing w:line="252" w:lineRule="auto"/>
              <w:ind w:left="743" w:hanging="567"/>
              <w:jc w:val="left"/>
              <w:rPr>
                <w:rFonts w:ascii="宋体" w:hAnsi="宋体"/>
                <w:b/>
                <w:sz w:val="24"/>
                <w:szCs w:val="21"/>
              </w:rPr>
            </w:pPr>
            <w:r>
              <w:rPr>
                <w:rFonts w:ascii="宋体" w:hAnsi="宋体" w:hint="eastAsia"/>
                <w:b/>
                <w:sz w:val="24"/>
                <w:szCs w:val="21"/>
              </w:rPr>
              <w:t>销售人员的修炼</w:t>
            </w:r>
          </w:p>
          <w:p w:rsidR="00581B90" w:rsidRDefault="00581B90" w:rsidP="0090147D">
            <w:pPr>
              <w:numPr>
                <w:ilvl w:val="0"/>
                <w:numId w:val="26"/>
              </w:numPr>
              <w:spacing w:line="252" w:lineRule="auto"/>
              <w:rPr>
                <w:color w:val="000000"/>
              </w:rPr>
            </w:pPr>
            <w:r>
              <w:rPr>
                <w:rFonts w:hint="eastAsia"/>
                <w:color w:val="000000"/>
              </w:rPr>
              <w:t>销售礼仪</w:t>
            </w:r>
          </w:p>
          <w:p w:rsidR="00581B90" w:rsidRDefault="00581B90" w:rsidP="0090147D">
            <w:pPr>
              <w:numPr>
                <w:ilvl w:val="0"/>
                <w:numId w:val="26"/>
              </w:numPr>
              <w:spacing w:line="252" w:lineRule="auto"/>
              <w:rPr>
                <w:color w:val="000000"/>
              </w:rPr>
            </w:pPr>
            <w:r>
              <w:rPr>
                <w:rFonts w:hint="eastAsia"/>
                <w:color w:val="000000"/>
              </w:rPr>
              <w:t>执行力是什么</w:t>
            </w:r>
          </w:p>
          <w:p w:rsidR="00581B90" w:rsidRDefault="00581B90" w:rsidP="0090147D">
            <w:pPr>
              <w:numPr>
                <w:ilvl w:val="0"/>
                <w:numId w:val="26"/>
              </w:numPr>
              <w:spacing w:line="252" w:lineRule="auto"/>
              <w:rPr>
                <w:color w:val="000000"/>
              </w:rPr>
            </w:pPr>
            <w:r>
              <w:rPr>
                <w:rFonts w:hint="eastAsia"/>
                <w:color w:val="000000"/>
              </w:rPr>
              <w:t>结果导向思维</w:t>
            </w:r>
          </w:p>
          <w:p w:rsidR="00581B90" w:rsidRDefault="00581B90" w:rsidP="0090147D">
            <w:pPr>
              <w:numPr>
                <w:ilvl w:val="0"/>
                <w:numId w:val="26"/>
              </w:numPr>
              <w:spacing w:line="252" w:lineRule="auto"/>
              <w:rPr>
                <w:color w:val="000000"/>
              </w:rPr>
            </w:pPr>
            <w:r>
              <w:rPr>
                <w:rFonts w:hint="eastAsia"/>
                <w:color w:val="000000"/>
              </w:rPr>
              <w:t>积极心态</w:t>
            </w:r>
          </w:p>
          <w:p w:rsidR="00581B90" w:rsidRDefault="00581B90" w:rsidP="0090147D">
            <w:pPr>
              <w:numPr>
                <w:ilvl w:val="0"/>
                <w:numId w:val="26"/>
              </w:numPr>
              <w:spacing w:line="252" w:lineRule="auto"/>
              <w:rPr>
                <w:color w:val="000000"/>
              </w:rPr>
            </w:pPr>
            <w:r>
              <w:rPr>
                <w:rFonts w:hint="eastAsia"/>
                <w:color w:val="000000"/>
              </w:rPr>
              <w:t>原则性与狼性的平衡</w:t>
            </w:r>
          </w:p>
          <w:p w:rsidR="00581B90" w:rsidRDefault="00581B90" w:rsidP="0090147D">
            <w:pPr>
              <w:numPr>
                <w:ilvl w:val="0"/>
                <w:numId w:val="26"/>
              </w:numPr>
              <w:spacing w:line="252" w:lineRule="auto"/>
              <w:rPr>
                <w:color w:val="000000"/>
              </w:rPr>
            </w:pPr>
            <w:r>
              <w:rPr>
                <w:rFonts w:hint="eastAsia"/>
                <w:color w:val="000000"/>
              </w:rPr>
              <w:t>讨论：如何克服营销工作中的挑战</w:t>
            </w:r>
          </w:p>
          <w:p w:rsidR="00581B90" w:rsidRDefault="00581B90" w:rsidP="0090147D">
            <w:pPr>
              <w:widowControl/>
              <w:spacing w:line="252" w:lineRule="auto"/>
              <w:jc w:val="left"/>
              <w:rPr>
                <w:rFonts w:ascii="宋体" w:hAnsi="宋体"/>
                <w:szCs w:val="21"/>
              </w:rPr>
            </w:pPr>
          </w:p>
          <w:p w:rsidR="00581B90" w:rsidRPr="00487334" w:rsidRDefault="00581B90" w:rsidP="0090147D">
            <w:pPr>
              <w:numPr>
                <w:ilvl w:val="1"/>
                <w:numId w:val="16"/>
              </w:numPr>
              <w:spacing w:line="252" w:lineRule="auto"/>
              <w:ind w:left="743" w:hanging="567"/>
              <w:jc w:val="left"/>
              <w:rPr>
                <w:rFonts w:ascii="宋体" w:hAnsi="宋体"/>
                <w:b/>
                <w:sz w:val="24"/>
                <w:szCs w:val="21"/>
              </w:rPr>
            </w:pPr>
            <w:r>
              <w:rPr>
                <w:rFonts w:ascii="宋体" w:hAnsi="宋体" w:hint="eastAsia"/>
                <w:b/>
                <w:sz w:val="24"/>
                <w:szCs w:val="21"/>
              </w:rPr>
              <w:t>KP沟通五原则</w:t>
            </w:r>
          </w:p>
          <w:p w:rsidR="00581B90" w:rsidRDefault="00581B90" w:rsidP="0090147D">
            <w:pPr>
              <w:numPr>
                <w:ilvl w:val="0"/>
                <w:numId w:val="27"/>
              </w:numPr>
              <w:spacing w:line="252" w:lineRule="auto"/>
              <w:rPr>
                <w:color w:val="000000"/>
              </w:rPr>
            </w:pPr>
            <w:r>
              <w:rPr>
                <w:rFonts w:hint="eastAsia"/>
                <w:color w:val="000000"/>
              </w:rPr>
              <w:t>营造亲和</w:t>
            </w:r>
          </w:p>
          <w:p w:rsidR="00581B90" w:rsidRDefault="00581B90" w:rsidP="0090147D">
            <w:pPr>
              <w:numPr>
                <w:ilvl w:val="0"/>
                <w:numId w:val="27"/>
              </w:numPr>
              <w:spacing w:line="252" w:lineRule="auto"/>
              <w:rPr>
                <w:color w:val="000000"/>
              </w:rPr>
            </w:pPr>
            <w:r>
              <w:rPr>
                <w:rFonts w:hint="eastAsia"/>
                <w:color w:val="000000"/>
              </w:rPr>
              <w:t>积极倾听</w:t>
            </w:r>
          </w:p>
          <w:p w:rsidR="00581B90" w:rsidRDefault="00581B90" w:rsidP="0090147D">
            <w:pPr>
              <w:numPr>
                <w:ilvl w:val="0"/>
                <w:numId w:val="27"/>
              </w:numPr>
              <w:spacing w:line="252" w:lineRule="auto"/>
              <w:rPr>
                <w:color w:val="000000"/>
              </w:rPr>
            </w:pPr>
            <w:r>
              <w:rPr>
                <w:rFonts w:hint="eastAsia"/>
                <w:color w:val="000000"/>
              </w:rPr>
              <w:t>提问引导</w:t>
            </w:r>
          </w:p>
          <w:p w:rsidR="00581B90" w:rsidRDefault="00581B90" w:rsidP="0090147D">
            <w:pPr>
              <w:numPr>
                <w:ilvl w:val="0"/>
                <w:numId w:val="27"/>
              </w:numPr>
              <w:spacing w:line="252" w:lineRule="auto"/>
              <w:rPr>
                <w:color w:val="000000"/>
              </w:rPr>
            </w:pPr>
            <w:r>
              <w:rPr>
                <w:rFonts w:hint="eastAsia"/>
                <w:color w:val="000000"/>
              </w:rPr>
              <w:t>建议影响</w:t>
            </w:r>
          </w:p>
          <w:p w:rsidR="00581B90" w:rsidRPr="00B0447C" w:rsidRDefault="00581B90" w:rsidP="0090147D">
            <w:pPr>
              <w:widowControl/>
              <w:numPr>
                <w:ilvl w:val="0"/>
                <w:numId w:val="27"/>
              </w:numPr>
              <w:spacing w:line="252" w:lineRule="auto"/>
              <w:jc w:val="left"/>
              <w:rPr>
                <w:rFonts w:ascii="宋体" w:hAnsi="宋体"/>
                <w:szCs w:val="21"/>
              </w:rPr>
            </w:pPr>
            <w:r w:rsidRPr="00B0447C">
              <w:rPr>
                <w:rFonts w:hint="eastAsia"/>
                <w:color w:val="000000"/>
              </w:rPr>
              <w:t>付诸行动</w:t>
            </w:r>
          </w:p>
          <w:p w:rsidR="00581B90" w:rsidRDefault="00581B90" w:rsidP="0090147D">
            <w:pPr>
              <w:widowControl/>
              <w:spacing w:line="252" w:lineRule="auto"/>
              <w:jc w:val="left"/>
              <w:rPr>
                <w:rFonts w:ascii="宋体" w:hAnsi="宋体"/>
                <w:szCs w:val="21"/>
              </w:rPr>
            </w:pPr>
          </w:p>
          <w:p w:rsidR="00581B90" w:rsidRPr="00487334" w:rsidRDefault="00581B90" w:rsidP="0090147D">
            <w:pPr>
              <w:numPr>
                <w:ilvl w:val="1"/>
                <w:numId w:val="16"/>
              </w:numPr>
              <w:spacing w:line="252" w:lineRule="auto"/>
              <w:ind w:left="743" w:hanging="567"/>
              <w:jc w:val="left"/>
              <w:rPr>
                <w:rFonts w:ascii="宋体" w:hAnsi="宋体"/>
                <w:b/>
                <w:sz w:val="24"/>
                <w:szCs w:val="21"/>
              </w:rPr>
            </w:pPr>
            <w:r>
              <w:rPr>
                <w:rFonts w:ascii="宋体" w:hAnsi="宋体" w:hint="eastAsia"/>
                <w:b/>
                <w:sz w:val="24"/>
                <w:szCs w:val="21"/>
              </w:rPr>
              <w:t>建立关系，挖掘需求</w:t>
            </w:r>
          </w:p>
          <w:p w:rsidR="00581B90" w:rsidRDefault="00581B90" w:rsidP="0090147D">
            <w:pPr>
              <w:numPr>
                <w:ilvl w:val="0"/>
                <w:numId w:val="23"/>
              </w:numPr>
              <w:spacing w:line="252" w:lineRule="auto"/>
              <w:rPr>
                <w:color w:val="000000"/>
              </w:rPr>
            </w:pPr>
            <w:r>
              <w:rPr>
                <w:rFonts w:hint="eastAsia"/>
                <w:color w:val="000000"/>
              </w:rPr>
              <w:t>完美销售的特征</w:t>
            </w:r>
          </w:p>
          <w:p w:rsidR="00581B90" w:rsidRDefault="00581B90" w:rsidP="0090147D">
            <w:pPr>
              <w:numPr>
                <w:ilvl w:val="0"/>
                <w:numId w:val="23"/>
              </w:numPr>
              <w:spacing w:line="252" w:lineRule="auto"/>
              <w:rPr>
                <w:color w:val="000000"/>
              </w:rPr>
            </w:pPr>
            <w:r>
              <w:rPr>
                <w:rFonts w:hint="eastAsia"/>
                <w:color w:val="000000"/>
              </w:rPr>
              <w:t>快速拉近客户距离的四大手段</w:t>
            </w:r>
          </w:p>
          <w:p w:rsidR="00581B90" w:rsidRDefault="00581B90" w:rsidP="0090147D">
            <w:pPr>
              <w:numPr>
                <w:ilvl w:val="0"/>
                <w:numId w:val="23"/>
              </w:numPr>
              <w:spacing w:line="252" w:lineRule="auto"/>
              <w:rPr>
                <w:color w:val="000000"/>
              </w:rPr>
            </w:pPr>
            <w:r>
              <w:rPr>
                <w:rFonts w:hint="eastAsia"/>
                <w:color w:val="000000"/>
              </w:rPr>
              <w:t>初次接触客户的注意事项</w:t>
            </w:r>
          </w:p>
          <w:p w:rsidR="00581B90" w:rsidRPr="008631BA" w:rsidRDefault="00581B90" w:rsidP="0090147D">
            <w:pPr>
              <w:numPr>
                <w:ilvl w:val="0"/>
                <w:numId w:val="23"/>
              </w:numPr>
              <w:spacing w:line="252" w:lineRule="auto"/>
              <w:rPr>
                <w:color w:val="000000"/>
              </w:rPr>
            </w:pPr>
            <w:r>
              <w:rPr>
                <w:rFonts w:hint="eastAsia"/>
                <w:color w:val="000000"/>
              </w:rPr>
              <w:t>提问的方式和技巧</w:t>
            </w:r>
          </w:p>
          <w:p w:rsidR="00581B90" w:rsidRDefault="00581B90" w:rsidP="0090147D">
            <w:pPr>
              <w:numPr>
                <w:ilvl w:val="0"/>
                <w:numId w:val="23"/>
              </w:numPr>
              <w:spacing w:line="252" w:lineRule="auto"/>
              <w:rPr>
                <w:color w:val="000000"/>
              </w:rPr>
            </w:pPr>
            <w:r>
              <w:rPr>
                <w:rFonts w:hint="eastAsia"/>
                <w:color w:val="000000"/>
              </w:rPr>
              <w:t>现场演练：第一次拜访客户</w:t>
            </w:r>
          </w:p>
          <w:p w:rsidR="00581B90" w:rsidRDefault="00581B90" w:rsidP="0090147D">
            <w:pPr>
              <w:spacing w:line="252" w:lineRule="auto"/>
              <w:rPr>
                <w:color w:val="000000"/>
              </w:rPr>
            </w:pPr>
          </w:p>
          <w:p w:rsidR="00581B90" w:rsidRPr="00487334" w:rsidRDefault="00581B90" w:rsidP="0090147D">
            <w:pPr>
              <w:numPr>
                <w:ilvl w:val="1"/>
                <w:numId w:val="16"/>
              </w:numPr>
              <w:spacing w:line="252" w:lineRule="auto"/>
              <w:ind w:left="743" w:hanging="567"/>
              <w:jc w:val="left"/>
              <w:rPr>
                <w:rFonts w:ascii="宋体" w:hAnsi="宋体"/>
                <w:b/>
                <w:sz w:val="24"/>
                <w:szCs w:val="21"/>
              </w:rPr>
            </w:pPr>
            <w:r>
              <w:rPr>
                <w:rFonts w:ascii="宋体" w:hAnsi="宋体" w:hint="eastAsia"/>
                <w:b/>
                <w:sz w:val="24"/>
                <w:szCs w:val="21"/>
              </w:rPr>
              <w:t>强化关系，推动成交</w:t>
            </w:r>
          </w:p>
          <w:p w:rsidR="00581B90" w:rsidRDefault="00581B90" w:rsidP="0090147D">
            <w:pPr>
              <w:numPr>
                <w:ilvl w:val="0"/>
                <w:numId w:val="18"/>
              </w:numPr>
              <w:spacing w:line="252" w:lineRule="auto"/>
              <w:rPr>
                <w:color w:val="000000"/>
              </w:rPr>
            </w:pPr>
            <w:r>
              <w:rPr>
                <w:rFonts w:hint="eastAsia"/>
                <w:color w:val="000000"/>
              </w:rPr>
              <w:t>从工作关系到朋友关系的转变</w:t>
            </w:r>
          </w:p>
          <w:p w:rsidR="00581B90" w:rsidRDefault="00581B90" w:rsidP="0090147D">
            <w:pPr>
              <w:numPr>
                <w:ilvl w:val="0"/>
                <w:numId w:val="18"/>
              </w:numPr>
              <w:spacing w:line="252" w:lineRule="auto"/>
              <w:rPr>
                <w:color w:val="000000"/>
              </w:rPr>
            </w:pPr>
            <w:r w:rsidRPr="0022350B">
              <w:rPr>
                <w:rFonts w:hint="eastAsia"/>
                <w:color w:val="000000"/>
              </w:rPr>
              <w:t>排他性关系</w:t>
            </w:r>
            <w:r>
              <w:rPr>
                <w:rFonts w:hint="eastAsia"/>
                <w:color w:val="000000"/>
              </w:rPr>
              <w:t>来</w:t>
            </w:r>
            <w:r w:rsidRPr="0022350B">
              <w:rPr>
                <w:rFonts w:hint="eastAsia"/>
                <w:color w:val="000000"/>
              </w:rPr>
              <w:t>自于超出预期和感动</w:t>
            </w:r>
          </w:p>
          <w:p w:rsidR="00581B90" w:rsidRDefault="00581B90" w:rsidP="0090147D">
            <w:pPr>
              <w:numPr>
                <w:ilvl w:val="0"/>
                <w:numId w:val="18"/>
              </w:numPr>
              <w:spacing w:line="252" w:lineRule="auto"/>
              <w:rPr>
                <w:color w:val="000000"/>
              </w:rPr>
            </w:pPr>
            <w:r>
              <w:rPr>
                <w:rFonts w:hint="eastAsia"/>
                <w:color w:val="000000"/>
              </w:rPr>
              <w:t>化解客户异议的标准五步法</w:t>
            </w:r>
          </w:p>
          <w:p w:rsidR="00581B90" w:rsidRPr="00810D13" w:rsidRDefault="00581B90" w:rsidP="0090147D">
            <w:pPr>
              <w:numPr>
                <w:ilvl w:val="0"/>
                <w:numId w:val="18"/>
              </w:numPr>
              <w:spacing w:line="252" w:lineRule="auto"/>
              <w:rPr>
                <w:color w:val="000000"/>
              </w:rPr>
            </w:pPr>
            <w:r>
              <w:rPr>
                <w:rFonts w:hint="eastAsia"/>
                <w:color w:val="000000"/>
              </w:rPr>
              <w:t>做好</w:t>
            </w:r>
            <w:r w:rsidRPr="00810D13">
              <w:rPr>
                <w:rFonts w:hint="eastAsia"/>
                <w:color w:val="000000"/>
              </w:rPr>
              <w:t>技术层面</w:t>
            </w:r>
            <w:r>
              <w:rPr>
                <w:rFonts w:hint="eastAsia"/>
                <w:color w:val="000000"/>
              </w:rPr>
              <w:t>工作</w:t>
            </w:r>
            <w:r w:rsidRPr="00810D13">
              <w:rPr>
                <w:rFonts w:hint="eastAsia"/>
                <w:color w:val="000000"/>
              </w:rPr>
              <w:t>，</w:t>
            </w:r>
            <w:r>
              <w:rPr>
                <w:rFonts w:hint="eastAsia"/>
                <w:color w:val="000000"/>
              </w:rPr>
              <w:t>为决策者拍板创造有力环境</w:t>
            </w:r>
          </w:p>
          <w:p w:rsidR="00581B90" w:rsidRDefault="00581B90" w:rsidP="0090147D">
            <w:pPr>
              <w:numPr>
                <w:ilvl w:val="0"/>
                <w:numId w:val="18"/>
              </w:numPr>
              <w:spacing w:line="252" w:lineRule="auto"/>
              <w:rPr>
                <w:color w:val="000000"/>
              </w:rPr>
            </w:pPr>
            <w:r>
              <w:rPr>
                <w:rFonts w:hint="eastAsia"/>
                <w:color w:val="000000"/>
              </w:rPr>
              <w:t>大订单业务五大致胜策略</w:t>
            </w:r>
          </w:p>
          <w:p w:rsidR="00581B90" w:rsidRPr="000F2199" w:rsidRDefault="00581B90" w:rsidP="0090147D">
            <w:pPr>
              <w:numPr>
                <w:ilvl w:val="0"/>
                <w:numId w:val="18"/>
              </w:numPr>
              <w:spacing w:line="252" w:lineRule="auto"/>
              <w:rPr>
                <w:color w:val="000000"/>
              </w:rPr>
            </w:pPr>
            <w:r>
              <w:rPr>
                <w:rFonts w:hint="eastAsia"/>
                <w:color w:val="000000"/>
              </w:rPr>
              <w:t>长短组合、远近组合与概念营销</w:t>
            </w:r>
          </w:p>
          <w:p w:rsidR="001C26F6" w:rsidRPr="0090147D" w:rsidRDefault="00581B90" w:rsidP="0090147D">
            <w:pPr>
              <w:numPr>
                <w:ilvl w:val="0"/>
                <w:numId w:val="18"/>
              </w:numPr>
              <w:spacing w:line="252" w:lineRule="auto"/>
              <w:rPr>
                <w:color w:val="000000"/>
              </w:rPr>
            </w:pPr>
            <w:r>
              <w:rPr>
                <w:rFonts w:hint="eastAsia"/>
                <w:color w:val="000000"/>
              </w:rPr>
              <w:t>经典大项目案例分析</w:t>
            </w:r>
          </w:p>
        </w:tc>
      </w:tr>
    </w:tbl>
    <w:p w:rsidR="00EB6480" w:rsidRDefault="001C26F6" w:rsidP="00EB6480">
      <w:pPr>
        <w:snapToGrid w:val="0"/>
        <w:spacing w:line="345" w:lineRule="auto"/>
        <w:jc w:val="center"/>
        <w:rPr>
          <w:rFonts w:ascii="华文中宋" w:eastAsia="华文中宋" w:hAnsi="华文中宋"/>
          <w:sz w:val="30"/>
          <w:szCs w:val="30"/>
        </w:rPr>
      </w:pPr>
      <w:r>
        <w:rPr>
          <w:rFonts w:ascii="华文中宋" w:eastAsia="华文中宋" w:hAnsi="华文中宋" w:hint="eastAsia"/>
          <w:b/>
          <w:bCs/>
          <w:color w:val="993300"/>
          <w:sz w:val="30"/>
          <w:szCs w:val="30"/>
        </w:rPr>
        <w:lastRenderedPageBreak/>
        <w:t>崔</w:t>
      </w:r>
      <w:r w:rsidR="00727FDA">
        <w:rPr>
          <w:rFonts w:ascii="华文中宋" w:eastAsia="华文中宋" w:hAnsi="华文中宋" w:hint="eastAsia"/>
          <w:b/>
          <w:bCs/>
          <w:color w:val="993300"/>
          <w:sz w:val="30"/>
          <w:szCs w:val="30"/>
        </w:rPr>
        <w:t>老师</w:t>
      </w:r>
      <w:r w:rsidR="00EB6480">
        <w:rPr>
          <w:rFonts w:ascii="华文中宋" w:eastAsia="华文中宋" w:hAnsi="华文中宋" w:hint="eastAsia"/>
          <w:b/>
          <w:bCs/>
          <w:color w:val="993300"/>
          <w:sz w:val="30"/>
          <w:szCs w:val="30"/>
        </w:rPr>
        <w:t xml:space="preserve">  </w:t>
      </w:r>
      <w:proofErr w:type="gramStart"/>
      <w:r w:rsidR="00EB6480">
        <w:rPr>
          <w:rFonts w:ascii="华文中宋" w:eastAsia="华文中宋" w:hAnsi="华文中宋" w:hint="eastAsia"/>
          <w:b/>
          <w:bCs/>
          <w:color w:val="993300"/>
          <w:sz w:val="30"/>
          <w:szCs w:val="30"/>
        </w:rPr>
        <w:t>博思嘉</w:t>
      </w:r>
      <w:proofErr w:type="gramEnd"/>
      <w:r w:rsidR="00EB6480">
        <w:rPr>
          <w:rFonts w:ascii="华文中宋" w:eastAsia="华文中宋" w:hAnsi="华文中宋" w:hint="eastAsia"/>
          <w:b/>
          <w:bCs/>
          <w:color w:val="993300"/>
          <w:sz w:val="30"/>
          <w:szCs w:val="30"/>
        </w:rPr>
        <w:t>业企业管理咨询有限公司高级培训师</w:t>
      </w:r>
    </w:p>
    <w:p w:rsidR="00EB6480" w:rsidRDefault="00A80345" w:rsidP="00A80345">
      <w:pPr>
        <w:tabs>
          <w:tab w:val="left" w:pos="3555"/>
        </w:tabs>
        <w:rPr>
          <w:rFonts w:ascii="宋体" w:eastAsia="宋体" w:hAnsi="宋体"/>
          <w:b/>
          <w:bCs/>
          <w:color w:val="000000"/>
          <w:sz w:val="10"/>
          <w:szCs w:val="10"/>
        </w:rPr>
      </w:pPr>
      <w:r>
        <w:rPr>
          <w:rFonts w:ascii="宋体" w:eastAsia="宋体" w:hAnsi="宋体"/>
          <w:b/>
          <w:bCs/>
          <w:color w:val="000000"/>
          <w:sz w:val="10"/>
          <w:szCs w:val="10"/>
        </w:rPr>
        <w:tab/>
      </w:r>
    </w:p>
    <w:p w:rsidR="00EB6480" w:rsidRPr="005506C4" w:rsidRDefault="00EB6480" w:rsidP="005506C4">
      <w:pPr>
        <w:spacing w:line="360" w:lineRule="auto"/>
        <w:rPr>
          <w:rFonts w:ascii="宋体" w:hAnsi="宋体"/>
          <w:b/>
          <w:sz w:val="24"/>
          <w:szCs w:val="24"/>
        </w:rPr>
      </w:pPr>
      <w:r w:rsidRPr="005506C4">
        <w:rPr>
          <w:rFonts w:ascii="宋体" w:hAnsi="宋体" w:hint="eastAsia"/>
          <w:b/>
          <w:color w:val="000000"/>
          <w:sz w:val="24"/>
          <w:szCs w:val="24"/>
        </w:rPr>
        <w:t>一、讲师背景</w:t>
      </w:r>
    </w:p>
    <w:p w:rsidR="005506C4" w:rsidRPr="005506C4" w:rsidRDefault="005506C4" w:rsidP="005506C4">
      <w:pPr>
        <w:snapToGrid w:val="0"/>
        <w:spacing w:line="360" w:lineRule="auto"/>
        <w:ind w:leftChars="-1" w:left="-2" w:firstLineChars="200" w:firstLine="480"/>
        <w:rPr>
          <w:rFonts w:ascii="宋体" w:hAnsi="宋体"/>
          <w:sz w:val="24"/>
          <w:szCs w:val="24"/>
        </w:rPr>
      </w:pPr>
      <w:proofErr w:type="gramStart"/>
      <w:r w:rsidRPr="005506C4">
        <w:rPr>
          <w:rFonts w:ascii="宋体" w:hAnsi="宋体" w:hint="eastAsia"/>
          <w:sz w:val="24"/>
          <w:szCs w:val="24"/>
        </w:rPr>
        <w:t>博思嘉</w:t>
      </w:r>
      <w:proofErr w:type="gramEnd"/>
      <w:r w:rsidRPr="005506C4">
        <w:rPr>
          <w:rFonts w:ascii="宋体" w:hAnsi="宋体" w:hint="eastAsia"/>
          <w:sz w:val="24"/>
          <w:szCs w:val="24"/>
        </w:rPr>
        <w:t>业高级培训师，清华大学EMBA（高级工商管理硕士），清华大学高级经理人讲堂，清华大学</w:t>
      </w:r>
      <w:r w:rsidRPr="005506C4">
        <w:rPr>
          <w:rFonts w:ascii="宋体" w:hAnsi="宋体"/>
          <w:sz w:val="24"/>
          <w:szCs w:val="24"/>
        </w:rPr>
        <w:t>国家 CIMS 中心</w:t>
      </w:r>
      <w:r w:rsidRPr="005506C4">
        <w:rPr>
          <w:rFonts w:ascii="宋体" w:hAnsi="宋体" w:hint="eastAsia"/>
          <w:sz w:val="24"/>
          <w:szCs w:val="24"/>
        </w:rPr>
        <w:t>特约讲师，国际</w:t>
      </w:r>
      <w:r w:rsidRPr="005506C4">
        <w:rPr>
          <w:rFonts w:ascii="宋体" w:hAnsi="宋体"/>
          <w:sz w:val="24"/>
          <w:szCs w:val="24"/>
        </w:rPr>
        <w:t>AACTP</w:t>
      </w:r>
      <w:r w:rsidRPr="005506C4">
        <w:rPr>
          <w:rFonts w:ascii="宋体" w:hAnsi="宋体" w:hint="eastAsia"/>
          <w:sz w:val="24"/>
          <w:szCs w:val="24"/>
        </w:rPr>
        <w:t>认证培训师，可中英文双语教学，Lead Smart，Sell Smart系列模拟商务沙盘设计者，数字化管理推广第一人，多家国内国际大型企业常年顾问，国企—外企，熟悉多种企业运营模式，对不同模式下的管理之道有切身了解，技术—销售与市场—高级管理，多年世界100强企业实战经验，阅历丰富。崔老师大学毕业后在北汽集团担任技术管理工作，工作作风严谨踏实，为集团提出了</w:t>
      </w:r>
      <w:proofErr w:type="gramStart"/>
      <w:r w:rsidRPr="005506C4">
        <w:rPr>
          <w:rFonts w:ascii="宋体" w:hAnsi="宋体" w:hint="eastAsia"/>
          <w:sz w:val="24"/>
          <w:szCs w:val="24"/>
        </w:rPr>
        <w:t>诸多有</w:t>
      </w:r>
      <w:proofErr w:type="gramEnd"/>
      <w:r w:rsidRPr="005506C4">
        <w:rPr>
          <w:rFonts w:ascii="宋体" w:hAnsi="宋体" w:hint="eastAsia"/>
          <w:sz w:val="24"/>
          <w:szCs w:val="24"/>
        </w:rPr>
        <w:t>建设性的技术研发建议，并带领研发团队进行了自动化的项目开发。同时进行相关人员的培训工作。连续六年获得集团“最有价值员工奖”。</w:t>
      </w:r>
    </w:p>
    <w:p w:rsidR="005506C4" w:rsidRPr="005506C4" w:rsidRDefault="005506C4" w:rsidP="005506C4">
      <w:pPr>
        <w:spacing w:line="360" w:lineRule="auto"/>
        <w:rPr>
          <w:rFonts w:ascii="宋体" w:hAnsi="宋体"/>
          <w:b/>
          <w:sz w:val="24"/>
          <w:szCs w:val="24"/>
        </w:rPr>
      </w:pPr>
      <w:r w:rsidRPr="005506C4">
        <w:rPr>
          <w:rFonts w:ascii="宋体" w:hAnsi="宋体" w:hint="eastAsia"/>
          <w:b/>
          <w:sz w:val="24"/>
          <w:szCs w:val="24"/>
        </w:rPr>
        <w:t>二、培训风格</w:t>
      </w:r>
    </w:p>
    <w:p w:rsidR="005506C4" w:rsidRPr="005506C4" w:rsidRDefault="005506C4" w:rsidP="005506C4">
      <w:pPr>
        <w:snapToGrid w:val="0"/>
        <w:spacing w:line="360" w:lineRule="auto"/>
        <w:ind w:leftChars="-1" w:left="-2" w:firstLineChars="200" w:firstLine="480"/>
        <w:rPr>
          <w:rFonts w:ascii="宋体" w:hAnsi="宋体"/>
          <w:sz w:val="24"/>
          <w:szCs w:val="24"/>
        </w:rPr>
      </w:pPr>
      <w:r w:rsidRPr="005506C4">
        <w:rPr>
          <w:rFonts w:ascii="宋体" w:hAnsi="宋体" w:hint="eastAsia"/>
          <w:sz w:val="24"/>
          <w:szCs w:val="24"/>
        </w:rPr>
        <w:t>崔老师的课程都是有实战基础为支撑的，有大量的亲历案例，又有世界500强企业的理论和思想高度，说服力极强；崔老师还特别注意学习，博学强记，课程的知识含量大，实用性强；此外，多年的销售经验促使崔老师以学员为客户，把学员的收获和满意度为首要地位，备课严谨，为每个客户量身定制课程内容；为了提高课程的精彩程度，崔老师在课程设计、案例选择和表现形式上都不断创新，尤其善于运用体验式教学手段，互动性强，学员参与度高，课堂气氛活跃，广受学员好评。</w:t>
      </w:r>
    </w:p>
    <w:p w:rsidR="005506C4" w:rsidRPr="005506C4" w:rsidRDefault="005506C4" w:rsidP="005506C4">
      <w:pPr>
        <w:spacing w:line="360" w:lineRule="auto"/>
        <w:rPr>
          <w:rFonts w:ascii="宋体" w:hAnsi="宋体"/>
          <w:b/>
          <w:sz w:val="24"/>
          <w:szCs w:val="24"/>
        </w:rPr>
      </w:pPr>
      <w:r>
        <w:rPr>
          <w:rFonts w:ascii="宋体" w:hAnsi="宋体" w:hint="eastAsia"/>
          <w:b/>
          <w:sz w:val="24"/>
          <w:szCs w:val="24"/>
        </w:rPr>
        <w:t>三</w:t>
      </w:r>
      <w:r w:rsidR="00410851">
        <w:rPr>
          <w:rFonts w:ascii="宋体" w:hAnsi="宋体" w:hint="eastAsia"/>
          <w:b/>
          <w:sz w:val="24"/>
          <w:szCs w:val="24"/>
        </w:rPr>
        <w:t>、</w:t>
      </w:r>
      <w:r w:rsidRPr="005506C4">
        <w:rPr>
          <w:rFonts w:ascii="宋体" w:hAnsi="宋体" w:hint="eastAsia"/>
          <w:b/>
          <w:sz w:val="24"/>
          <w:szCs w:val="24"/>
        </w:rPr>
        <w:t>主讲课程</w:t>
      </w:r>
    </w:p>
    <w:p w:rsidR="005506C4" w:rsidRPr="005506C4" w:rsidRDefault="00410851" w:rsidP="005506C4">
      <w:pPr>
        <w:pStyle w:val="CharCharCharCharCharCharCharCharCharCharCharCharCharCharCharChar"/>
        <w:ind w:left="0" w:firstLine="480"/>
        <w:rPr>
          <w:rFonts w:ascii="宋体" w:hAnsi="宋体"/>
          <w:sz w:val="24"/>
          <w:szCs w:val="24"/>
        </w:rPr>
      </w:pPr>
      <w:r>
        <w:rPr>
          <w:rFonts w:ascii="宋体" w:hAnsi="宋体" w:hint="eastAsia"/>
          <w:sz w:val="24"/>
          <w:szCs w:val="24"/>
        </w:rPr>
        <w:t>《销售团队的激励与授权》、</w:t>
      </w:r>
      <w:r w:rsidR="005506C4" w:rsidRPr="005506C4">
        <w:rPr>
          <w:rFonts w:ascii="宋体" w:hAnsi="宋体" w:hint="eastAsia"/>
          <w:sz w:val="24"/>
          <w:szCs w:val="24"/>
        </w:rPr>
        <w:t>《专业销售技巧》、《大客户销售》、《共赢商务谈判》、《中高层管理技能提升》、《高效管理沟通》、《员工职业化训练》等。</w:t>
      </w:r>
    </w:p>
    <w:p w:rsidR="005506C4" w:rsidRPr="005506C4" w:rsidRDefault="005506C4" w:rsidP="005506C4">
      <w:pPr>
        <w:spacing w:line="360" w:lineRule="auto"/>
        <w:rPr>
          <w:rFonts w:ascii="宋体" w:hAnsi="宋体"/>
          <w:b/>
          <w:sz w:val="24"/>
          <w:szCs w:val="24"/>
        </w:rPr>
      </w:pPr>
      <w:r>
        <w:rPr>
          <w:rFonts w:ascii="宋体" w:hAnsi="宋体" w:hint="eastAsia"/>
          <w:b/>
          <w:sz w:val="24"/>
          <w:szCs w:val="24"/>
        </w:rPr>
        <w:t>四</w:t>
      </w:r>
      <w:r w:rsidRPr="005506C4">
        <w:rPr>
          <w:rFonts w:ascii="宋体" w:hAnsi="宋体" w:hint="eastAsia"/>
          <w:b/>
          <w:sz w:val="24"/>
          <w:szCs w:val="24"/>
        </w:rPr>
        <w:t>、崔老师服务的部分客户</w:t>
      </w:r>
    </w:p>
    <w:p w:rsidR="002A751C" w:rsidRDefault="005506C4" w:rsidP="005506C4">
      <w:pPr>
        <w:spacing w:line="360" w:lineRule="auto"/>
        <w:ind w:firstLine="495"/>
        <w:rPr>
          <w:rFonts w:ascii="宋体" w:hAnsi="宋体"/>
          <w:sz w:val="24"/>
          <w:szCs w:val="24"/>
        </w:rPr>
      </w:pPr>
      <w:r w:rsidRPr="005506C4">
        <w:rPr>
          <w:rFonts w:ascii="宋体" w:hAnsi="宋体"/>
          <w:sz w:val="24"/>
          <w:szCs w:val="24"/>
        </w:rPr>
        <w:t>中化总公司、</w:t>
      </w:r>
      <w:r w:rsidRPr="005506C4">
        <w:rPr>
          <w:rFonts w:ascii="宋体" w:hAnsi="宋体" w:hint="eastAsia"/>
          <w:sz w:val="24"/>
          <w:szCs w:val="24"/>
        </w:rPr>
        <w:t>橡果国际、</w:t>
      </w:r>
      <w:r w:rsidRPr="005506C4">
        <w:rPr>
          <w:rFonts w:ascii="宋体" w:hAnsi="宋体"/>
          <w:sz w:val="24"/>
          <w:szCs w:val="24"/>
        </w:rPr>
        <w:t>江铃汽车总公司、松下中国、</w:t>
      </w:r>
      <w:r w:rsidRPr="005506C4">
        <w:rPr>
          <w:rFonts w:ascii="宋体" w:hAnsi="宋体" w:hint="eastAsia"/>
          <w:sz w:val="24"/>
          <w:szCs w:val="24"/>
        </w:rPr>
        <w:t>爱</w:t>
      </w:r>
      <w:r w:rsidRPr="005506C4">
        <w:rPr>
          <w:rFonts w:ascii="宋体" w:hAnsi="宋体"/>
          <w:sz w:val="24"/>
          <w:szCs w:val="24"/>
        </w:rPr>
        <w:t>普生、畅捷软件、中国航天科技集团、</w:t>
      </w:r>
      <w:r w:rsidRPr="005506C4">
        <w:rPr>
          <w:rFonts w:ascii="宋体" w:hAnsi="宋体" w:hint="eastAsia"/>
          <w:sz w:val="24"/>
          <w:szCs w:val="24"/>
        </w:rPr>
        <w:t>百度、网易、联想、东软、海信、康佳、金蝶软件、好易通、中国移动、方正集团、西门子、丹佛斯、奔驰、南方车辆集团、韩国SK集团、中远集团、城建勘测、中电东方通讯、奥托博克（德国）、</w:t>
      </w:r>
      <w:proofErr w:type="gramStart"/>
      <w:r w:rsidRPr="005506C4">
        <w:rPr>
          <w:rFonts w:ascii="宋体" w:hAnsi="宋体" w:hint="eastAsia"/>
          <w:sz w:val="24"/>
          <w:szCs w:val="24"/>
        </w:rPr>
        <w:t>贝卡尔</w:t>
      </w:r>
      <w:proofErr w:type="gramEnd"/>
      <w:r w:rsidRPr="005506C4">
        <w:rPr>
          <w:rFonts w:ascii="宋体" w:hAnsi="宋体" w:hint="eastAsia"/>
          <w:sz w:val="24"/>
          <w:szCs w:val="24"/>
        </w:rPr>
        <w:t>特、摩托罗拉（中国）、中外运（DHL）、吉野家食品北京总部、中建一局总部、中建一局二公司、中国航天机电集团、东风汽车、微密电子、东海燃气、罗姆华科电子等公司。</w:t>
      </w:r>
    </w:p>
    <w:sectPr w:rsidR="002A751C" w:rsidSect="00A2016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D12" w:rsidRDefault="00874D12" w:rsidP="00EB6480">
      <w:r>
        <w:separator/>
      </w:r>
    </w:p>
  </w:endnote>
  <w:endnote w:type="continuationSeparator" w:id="0">
    <w:p w:rsidR="00874D12" w:rsidRDefault="00874D12" w:rsidP="00EB6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ED" w:rsidRPr="00D672ED" w:rsidRDefault="00D672ED" w:rsidP="00D672ED">
    <w:pPr>
      <w:pStyle w:val="a5"/>
      <w:jc w:val="center"/>
      <w:rPr>
        <w:rFonts w:hAnsi="宋体"/>
      </w:rPr>
    </w:pPr>
    <w:r>
      <w:rPr>
        <w:rFonts w:hint="eastAsia"/>
        <w:noProof/>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-1189355</wp:posOffset>
          </wp:positionV>
          <wp:extent cx="1903095" cy="1981200"/>
          <wp:effectExtent l="19050" t="0" r="1905" b="0"/>
          <wp:wrapNone/>
          <wp:docPr id="2" name="图片 1" descr="1016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69786"/>
                  <pic:cNvPicPr>
                    <a:picLocks noChangeAspect="1" noChangeArrowheads="1"/>
                  </pic:cNvPicPr>
                </pic:nvPicPr>
                <pic:blipFill>
                  <a:blip r:embed="rId1"/>
                  <a:srcRect/>
                  <a:stretch>
                    <a:fillRect/>
                  </a:stretch>
                </pic:blipFill>
                <pic:spPr bwMode="auto">
                  <a:xfrm>
                    <a:off x="0" y="0"/>
                    <a:ext cx="1903095" cy="1981200"/>
                  </a:xfrm>
                  <a:prstGeom prst="rect">
                    <a:avLst/>
                  </a:prstGeom>
                  <a:noFill/>
                  <a:ln w="9525">
                    <a:noFill/>
                    <a:miter lim="800000"/>
                    <a:headEnd/>
                    <a:tailEnd/>
                  </a:ln>
                </pic:spPr>
              </pic:pic>
            </a:graphicData>
          </a:graphic>
        </wp:anchor>
      </w:drawing>
    </w:r>
    <w:r w:rsidR="00BD11BC">
      <w:rPr>
        <w:rFonts w:hint="eastAsia"/>
      </w:rPr>
      <w:t>联系人：</w:t>
    </w:r>
    <w:r w:rsidR="0017126A">
      <w:rPr>
        <w:rFonts w:hint="eastAsia"/>
      </w:rPr>
      <w:t>曹先生</w:t>
    </w:r>
    <w:r>
      <w:rPr>
        <w:rFonts w:hint="eastAsia"/>
      </w:rPr>
      <w:t xml:space="preserve">   </w:t>
    </w:r>
    <w:r>
      <w:rPr>
        <w:rFonts w:hint="eastAsia"/>
      </w:rPr>
      <w:t>电话：</w:t>
    </w:r>
    <w:r w:rsidR="00BD11BC">
      <w:rPr>
        <w:rFonts w:hint="eastAsia"/>
      </w:rPr>
      <w:t>13146183695   QQ</w:t>
    </w:r>
    <w:r w:rsidR="00BD11BC">
      <w:rPr>
        <w:rFonts w:hint="eastAsia"/>
      </w:rPr>
      <w:t>：</w:t>
    </w:r>
    <w:r w:rsidR="00BD11BC">
      <w:rPr>
        <w:rFonts w:hint="eastAsia"/>
      </w:rPr>
      <w:t>1121786988</w:t>
    </w:r>
    <w:r>
      <w:t xml:space="preserve">   </w:t>
    </w:r>
    <w:r>
      <w:rPr>
        <w:rFonts w:hint="eastAsia"/>
      </w:rPr>
      <w:t xml:space="preserve">  </w:t>
    </w:r>
    <w:r>
      <w:rPr>
        <w:rFonts w:hAnsi="宋体" w:hint="eastAsia"/>
      </w:rPr>
      <w:t>网址：</w:t>
    </w:r>
    <w:hyperlink r:id="rId2" w:history="1">
      <w:r>
        <w:rPr>
          <w:rStyle w:val="a7"/>
        </w:rPr>
        <w:t>www.5i-training.net</w:t>
      </w:r>
    </w:hyperlink>
    <w:r>
      <w:rPr>
        <w:rFonts w:hAnsi="宋体"/>
      </w:rPr>
      <w:t xml:space="preserve">  </w:t>
    </w:r>
    <w:r>
      <w:rPr>
        <w:rFonts w:hAnsi="宋体" w:hint="eastAsia"/>
      </w:rPr>
      <w:t>我</w:t>
    </w:r>
    <w:proofErr w:type="gramStart"/>
    <w:r>
      <w:rPr>
        <w:rFonts w:hAnsi="宋体" w:hint="eastAsia"/>
      </w:rPr>
      <w:t>爱培训</w:t>
    </w:r>
    <w:proofErr w:type="gramEnd"/>
    <w:r>
      <w:rPr>
        <w:rFonts w:hAnsi="宋体" w:hint="eastAsia"/>
      </w:rPr>
      <w:t>网</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D12" w:rsidRDefault="00874D12" w:rsidP="00EB6480">
      <w:r>
        <w:separator/>
      </w:r>
    </w:p>
  </w:footnote>
  <w:footnote w:type="continuationSeparator" w:id="0">
    <w:p w:rsidR="00874D12" w:rsidRDefault="00874D12" w:rsidP="00EB6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45" w:rsidRPr="00A80345" w:rsidRDefault="00A80345" w:rsidP="00A80345">
    <w:pPr>
      <w:pStyle w:val="a4"/>
      <w:rPr>
        <w:i/>
        <w:sz w:val="21"/>
      </w:rPr>
    </w:pPr>
    <w:r>
      <w:rPr>
        <w:i/>
        <w:noProof/>
        <w:sz w:val="21"/>
      </w:rPr>
      <w:drawing>
        <wp:inline distT="0" distB="0" distL="0" distR="0">
          <wp:extent cx="85725" cy="123825"/>
          <wp:effectExtent l="1905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46631A">
      <w:rPr>
        <w:i/>
        <w:sz w:val="21"/>
      </w:rPr>
      <w:object w:dxaOrig="211" w:dyaOrig="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fillcolor="window">
          <v:imagedata r:id="rId2" o:title=""/>
        </v:shape>
        <o:OLEObject Type="Embed" ProgID="Word.Picture.8" ShapeID="_x0000_i1025" DrawAspect="Content" ObjectID="_1545550592" r:id="rId3"/>
      </w:object>
    </w:r>
    <w:r w:rsidRPr="0046631A">
      <w:rPr>
        <w:i/>
        <w:sz w:val="21"/>
      </w:rPr>
      <w:object w:dxaOrig="196" w:dyaOrig="226">
        <v:shape id="_x0000_i1026" type="#_x0000_t75" style="width:8.25pt;height:9.75pt" o:ole="" fillcolor="window">
          <v:imagedata r:id="rId4" o:title=""/>
        </v:shape>
        <o:OLEObject Type="Embed" ProgID="Word.Picture.8" ShapeID="_x0000_i1026" DrawAspect="Content" ObjectID="_1545550593" r:id="rId5"/>
      </w:object>
    </w:r>
    <w:r w:rsidRPr="0046631A">
      <w:rPr>
        <w:i/>
        <w:sz w:val="21"/>
      </w:rPr>
      <w:t xml:space="preserve"> </w:t>
    </w:r>
    <w:r w:rsidRPr="0046631A">
      <w:rPr>
        <w:rFonts w:hAnsi="宋体"/>
        <w:i/>
        <w:sz w:val="21"/>
      </w:rPr>
      <w:t>博思嘉业</w:t>
    </w:r>
    <w:r w:rsidRPr="0046631A">
      <w:rPr>
        <w:i/>
        <w:sz w:val="21"/>
      </w:rPr>
      <w:t xml:space="preserve">  </w:t>
    </w:r>
    <w:r w:rsidRPr="0046631A">
      <w:rPr>
        <w:rFonts w:hAnsi="宋体"/>
        <w:i/>
        <w:sz w:val="21"/>
      </w:rPr>
      <w:t>迈向卓越的战略伙伴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6C8"/>
    <w:multiLevelType w:val="hybridMultilevel"/>
    <w:tmpl w:val="4D202E42"/>
    <w:lvl w:ilvl="0" w:tplc="EC60BE40">
      <w:start w:val="1"/>
      <w:numFmt w:val="japaneseCounting"/>
      <w:lvlText w:val="第%1节"/>
      <w:lvlJc w:val="left"/>
      <w:pPr>
        <w:ind w:left="840" w:hanging="420"/>
      </w:pPr>
      <w:rPr>
        <w:rFonts w:hint="default"/>
        <w:b w:val="0"/>
        <w:sz w:val="21"/>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301CF6"/>
    <w:multiLevelType w:val="hybridMultilevel"/>
    <w:tmpl w:val="86969020"/>
    <w:lvl w:ilvl="0" w:tplc="9EFA5090">
      <w:start w:val="1"/>
      <w:numFmt w:val="japaneseCounting"/>
      <w:lvlText w:val="第%1节"/>
      <w:lvlJc w:val="left"/>
      <w:pPr>
        <w:ind w:left="840" w:hanging="420"/>
      </w:pPr>
      <w:rPr>
        <w:rFonts w:hint="default"/>
        <w:b w:val="0"/>
        <w:sz w:val="21"/>
        <w:szCs w:val="1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125E8B"/>
    <w:multiLevelType w:val="hybridMultilevel"/>
    <w:tmpl w:val="39CA495C"/>
    <w:lvl w:ilvl="0" w:tplc="A6127CC2">
      <w:start w:val="1"/>
      <w:numFmt w:val="chineseCountingThousand"/>
      <w:lvlText w:val="第%1节"/>
      <w:lvlJc w:val="left"/>
      <w:pPr>
        <w:ind w:left="63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112E30"/>
    <w:multiLevelType w:val="hybridMultilevel"/>
    <w:tmpl w:val="FA3EE04E"/>
    <w:lvl w:ilvl="0" w:tplc="DD7EC4C4">
      <w:start w:val="1"/>
      <w:numFmt w:val="chineseCountingThousand"/>
      <w:lvlText w:val="第%1章"/>
      <w:lvlJc w:val="left"/>
      <w:pPr>
        <w:ind w:left="420" w:hanging="420"/>
      </w:pPr>
      <w:rPr>
        <w:rFonts w:hint="eastAsia"/>
      </w:rPr>
    </w:lvl>
    <w:lvl w:ilvl="1" w:tplc="AC0E2392">
      <w:start w:val="1"/>
      <w:numFmt w:val="chineseCountingThousand"/>
      <w:lvlText w:val="第%2章"/>
      <w:lvlJc w:val="left"/>
      <w:pPr>
        <w:ind w:left="840" w:hanging="420"/>
      </w:pPr>
      <w:rPr>
        <w:rFonts w:hint="eastAsia"/>
        <w:b/>
        <w:sz w:val="24"/>
        <w:szCs w:val="24"/>
      </w:rPr>
    </w:lvl>
    <w:lvl w:ilvl="2" w:tplc="EC60BE40">
      <w:start w:val="1"/>
      <w:numFmt w:val="japaneseCounting"/>
      <w:lvlText w:val="第%3节"/>
      <w:lvlJc w:val="left"/>
      <w:pPr>
        <w:ind w:left="1260" w:hanging="420"/>
      </w:pPr>
      <w:rPr>
        <w:rFonts w:hint="default"/>
        <w:b w:val="0"/>
        <w:sz w:val="21"/>
        <w:szCs w:val="18"/>
      </w:r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780C96"/>
    <w:multiLevelType w:val="hybridMultilevel"/>
    <w:tmpl w:val="F9E68F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7F95B72"/>
    <w:multiLevelType w:val="hybridMultilevel"/>
    <w:tmpl w:val="00180F44"/>
    <w:lvl w:ilvl="0" w:tplc="003697D2">
      <w:start w:val="1"/>
      <w:numFmt w:val="chineseCountingThousand"/>
      <w:lvlText w:val="第%1章"/>
      <w:lvlJc w:val="left"/>
      <w:pPr>
        <w:ind w:left="720" w:hanging="720"/>
      </w:pPr>
      <w:rPr>
        <w:rFonts w:hint="eastAsia"/>
        <w:b/>
        <w:sz w:val="24"/>
      </w:rPr>
    </w:lvl>
    <w:lvl w:ilvl="1" w:tplc="2824416E">
      <w:start w:val="1"/>
      <w:numFmt w:val="japaneseCounting"/>
      <w:lvlText w:val="第%2节"/>
      <w:lvlJc w:val="left"/>
      <w:pPr>
        <w:ind w:left="840" w:hanging="420"/>
      </w:pPr>
      <w:rPr>
        <w:rFonts w:hint="default"/>
        <w:b w:val="0"/>
        <w:sz w:val="21"/>
        <w:szCs w:val="18"/>
      </w:rPr>
    </w:lvl>
    <w:lvl w:ilvl="2" w:tplc="0409000F">
      <w:start w:val="1"/>
      <w:numFmt w:val="decimal"/>
      <w:lvlText w:val="%3."/>
      <w:lvlJc w:val="lef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186835"/>
    <w:multiLevelType w:val="hybridMultilevel"/>
    <w:tmpl w:val="97984BB8"/>
    <w:lvl w:ilvl="0" w:tplc="003697D2">
      <w:start w:val="1"/>
      <w:numFmt w:val="chineseCountingThousand"/>
      <w:lvlText w:val="第%1章"/>
      <w:lvlJc w:val="left"/>
      <w:pPr>
        <w:ind w:left="420" w:hanging="420"/>
      </w:pPr>
      <w:rPr>
        <w:rFonts w:hint="eastAsia"/>
        <w:b/>
        <w:sz w:val="24"/>
      </w:rPr>
    </w:lvl>
    <w:lvl w:ilvl="1" w:tplc="84ECEDE0">
      <w:start w:val="1"/>
      <w:numFmt w:val="decimal"/>
      <w:lvlText w:val="%2."/>
      <w:lvlJc w:val="left"/>
      <w:pPr>
        <w:ind w:left="840" w:hanging="420"/>
      </w:pPr>
      <w:rPr>
        <w:b w:val="0"/>
        <w:sz w:val="21"/>
      </w:rPr>
    </w:lvl>
    <w:lvl w:ilvl="2" w:tplc="0409001B">
      <w:start w:val="1"/>
      <w:numFmt w:val="lowerRoman"/>
      <w:lvlText w:val="%3."/>
      <w:lvlJc w:val="right"/>
      <w:pPr>
        <w:ind w:left="1260" w:hanging="420"/>
      </w:pPr>
    </w:lvl>
    <w:lvl w:ilvl="3" w:tplc="EEA49B76">
      <w:start w:val="1"/>
      <w:numFmt w:val="chineseCountingThousand"/>
      <w:lvlText w:val="第%4篇"/>
      <w:lvlJc w:val="left"/>
      <w:pPr>
        <w:ind w:left="1980" w:hanging="720"/>
      </w:pPr>
      <w:rPr>
        <w:rFonts w:hint="default"/>
        <w:b/>
        <w:sz w:val="36"/>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37313F"/>
    <w:multiLevelType w:val="hybridMultilevel"/>
    <w:tmpl w:val="674EAA56"/>
    <w:lvl w:ilvl="0" w:tplc="0420AE30">
      <w:start w:val="1"/>
      <w:numFmt w:val="japaneseCounting"/>
      <w:lvlText w:val="第%1章"/>
      <w:lvlJc w:val="left"/>
      <w:pPr>
        <w:ind w:left="720" w:hanging="720"/>
      </w:pPr>
      <w:rPr>
        <w:rFonts w:hint="default"/>
        <w:b/>
      </w:rPr>
    </w:lvl>
    <w:lvl w:ilvl="1" w:tplc="2C647674">
      <w:start w:val="1"/>
      <w:numFmt w:val="japaneseCounting"/>
      <w:lvlText w:val="第%2节"/>
      <w:lvlJc w:val="left"/>
      <w:pPr>
        <w:ind w:left="840" w:hanging="420"/>
      </w:pPr>
      <w:rPr>
        <w:rFonts w:hint="default"/>
        <w:b w:val="0"/>
        <w:sz w:val="21"/>
        <w:szCs w:val="18"/>
        <w:lang w:val="en-US"/>
      </w:rPr>
    </w:lvl>
    <w:lvl w:ilvl="2" w:tplc="0409000F">
      <w:start w:val="1"/>
      <w:numFmt w:val="decimal"/>
      <w:lvlText w:val="%3."/>
      <w:lvlJc w:val="left"/>
      <w:pPr>
        <w:ind w:left="1260" w:hanging="420"/>
      </w:pPr>
    </w:lvl>
    <w:lvl w:ilvl="3" w:tplc="04090011">
      <w:start w:val="1"/>
      <w:numFmt w:val="decimal"/>
      <w:lvlText w:val="%4)"/>
      <w:lvlJc w:val="left"/>
      <w:pPr>
        <w:ind w:left="1680" w:hanging="420"/>
      </w:pPr>
    </w:lvl>
    <w:lvl w:ilvl="4" w:tplc="33025E60">
      <w:start w:val="2"/>
      <w:numFmt w:val="japaneseCounting"/>
      <w:lvlText w:val="第%5篇，"/>
      <w:lvlJc w:val="left"/>
      <w:pPr>
        <w:ind w:left="2760" w:hanging="1080"/>
      </w:pPr>
      <w:rPr>
        <w:rFonts w:hint="default"/>
      </w:rPr>
    </w:lvl>
    <w:lvl w:ilvl="5" w:tplc="CE24CC8C">
      <w:start w:val="2"/>
      <w:numFmt w:val="japaneseCounting"/>
      <w:lvlText w:val="第%6篇"/>
      <w:lvlJc w:val="left"/>
      <w:pPr>
        <w:ind w:left="2820" w:hanging="720"/>
      </w:pPr>
      <w:rPr>
        <w:rFonts w:hint="default"/>
      </w:r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93318D"/>
    <w:multiLevelType w:val="hybridMultilevel"/>
    <w:tmpl w:val="4A38A87C"/>
    <w:lvl w:ilvl="0" w:tplc="EC60BE40">
      <w:start w:val="1"/>
      <w:numFmt w:val="japaneseCounting"/>
      <w:lvlText w:val="第%1节"/>
      <w:lvlJc w:val="left"/>
      <w:pPr>
        <w:ind w:left="840" w:hanging="420"/>
      </w:pPr>
      <w:rPr>
        <w:rFonts w:hint="default"/>
        <w:b w:val="0"/>
        <w:sz w:val="21"/>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4B86FA4"/>
    <w:multiLevelType w:val="hybridMultilevel"/>
    <w:tmpl w:val="6C5A1E2C"/>
    <w:lvl w:ilvl="0" w:tplc="EC60BE40">
      <w:start w:val="1"/>
      <w:numFmt w:val="japaneseCounting"/>
      <w:lvlText w:val="第%1节"/>
      <w:lvlJc w:val="left"/>
      <w:pPr>
        <w:ind w:left="840" w:hanging="420"/>
      </w:pPr>
      <w:rPr>
        <w:rFonts w:hint="default"/>
        <w:b w:val="0"/>
        <w:sz w:val="21"/>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AA0264"/>
    <w:multiLevelType w:val="hybridMultilevel"/>
    <w:tmpl w:val="F0A6D5C0"/>
    <w:lvl w:ilvl="0" w:tplc="2824416E">
      <w:start w:val="1"/>
      <w:numFmt w:val="japaneseCounting"/>
      <w:lvlText w:val="第%1节"/>
      <w:lvlJc w:val="left"/>
      <w:pPr>
        <w:ind w:left="840" w:hanging="420"/>
      </w:pPr>
      <w:rPr>
        <w:rFonts w:hint="default"/>
        <w:b w:val="0"/>
        <w:sz w:val="21"/>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AC1C5E"/>
    <w:multiLevelType w:val="hybridMultilevel"/>
    <w:tmpl w:val="90E2A0E0"/>
    <w:lvl w:ilvl="0" w:tplc="65527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953843"/>
    <w:multiLevelType w:val="hybridMultilevel"/>
    <w:tmpl w:val="86969020"/>
    <w:lvl w:ilvl="0" w:tplc="9EFA5090">
      <w:start w:val="1"/>
      <w:numFmt w:val="japaneseCounting"/>
      <w:lvlText w:val="第%1节"/>
      <w:lvlJc w:val="left"/>
      <w:pPr>
        <w:ind w:left="840" w:hanging="420"/>
      </w:pPr>
      <w:rPr>
        <w:rFonts w:hint="default"/>
        <w:b w:val="0"/>
        <w:sz w:val="21"/>
        <w:szCs w:val="1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EE5D57"/>
    <w:multiLevelType w:val="hybridMultilevel"/>
    <w:tmpl w:val="4D202E42"/>
    <w:lvl w:ilvl="0" w:tplc="EC60BE40">
      <w:start w:val="1"/>
      <w:numFmt w:val="japaneseCounting"/>
      <w:lvlText w:val="第%1节"/>
      <w:lvlJc w:val="left"/>
      <w:pPr>
        <w:ind w:left="840" w:hanging="420"/>
      </w:pPr>
      <w:rPr>
        <w:rFonts w:hint="default"/>
        <w:b w:val="0"/>
        <w:sz w:val="21"/>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5B81307"/>
    <w:multiLevelType w:val="hybridMultilevel"/>
    <w:tmpl w:val="C3DC75CA"/>
    <w:lvl w:ilvl="0" w:tplc="21B0CE48">
      <w:start w:val="1"/>
      <w:numFmt w:val="decimal"/>
      <w:lvlText w:val="%1、"/>
      <w:lvlJc w:val="left"/>
      <w:pPr>
        <w:ind w:left="1260"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0E25139"/>
    <w:multiLevelType w:val="hybridMultilevel"/>
    <w:tmpl w:val="634CC1CC"/>
    <w:lvl w:ilvl="0" w:tplc="CF8CDE5C">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508D64AE"/>
    <w:multiLevelType w:val="hybridMultilevel"/>
    <w:tmpl w:val="727EC578"/>
    <w:lvl w:ilvl="0" w:tplc="DD7EC4C4">
      <w:start w:val="1"/>
      <w:numFmt w:val="chineseCountingThousand"/>
      <w:lvlText w:val="第%1章"/>
      <w:lvlJc w:val="left"/>
      <w:pPr>
        <w:ind w:left="420" w:hanging="420"/>
      </w:pPr>
      <w:rPr>
        <w:rFonts w:hint="eastAsia"/>
      </w:rPr>
    </w:lvl>
    <w:lvl w:ilvl="1" w:tplc="2824416E">
      <w:start w:val="1"/>
      <w:numFmt w:val="japaneseCounting"/>
      <w:lvlText w:val="第%2节"/>
      <w:lvlJc w:val="left"/>
      <w:pPr>
        <w:ind w:left="420" w:hanging="420"/>
      </w:pPr>
      <w:rPr>
        <w:rFonts w:hint="default"/>
        <w:b w:val="0"/>
        <w:sz w:val="21"/>
      </w:rPr>
    </w:lvl>
    <w:lvl w:ilvl="2" w:tplc="EC60BE40">
      <w:start w:val="1"/>
      <w:numFmt w:val="japaneseCounting"/>
      <w:lvlText w:val="第%3节"/>
      <w:lvlJc w:val="left"/>
      <w:pPr>
        <w:ind w:left="1260" w:hanging="420"/>
      </w:pPr>
      <w:rPr>
        <w:rFonts w:hint="default"/>
        <w:b w:val="0"/>
        <w:sz w:val="21"/>
        <w:szCs w:val="18"/>
      </w:r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2CA4796"/>
    <w:multiLevelType w:val="hybridMultilevel"/>
    <w:tmpl w:val="86969020"/>
    <w:lvl w:ilvl="0" w:tplc="9EFA5090">
      <w:start w:val="1"/>
      <w:numFmt w:val="japaneseCounting"/>
      <w:lvlText w:val="第%1节"/>
      <w:lvlJc w:val="left"/>
      <w:pPr>
        <w:ind w:left="840" w:hanging="420"/>
      </w:pPr>
      <w:rPr>
        <w:rFonts w:hint="default"/>
        <w:b w:val="0"/>
        <w:sz w:val="21"/>
        <w:szCs w:val="1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1C0AFA"/>
    <w:multiLevelType w:val="hybridMultilevel"/>
    <w:tmpl w:val="4A38A87C"/>
    <w:lvl w:ilvl="0" w:tplc="EC60BE40">
      <w:start w:val="1"/>
      <w:numFmt w:val="japaneseCounting"/>
      <w:lvlText w:val="第%1节"/>
      <w:lvlJc w:val="left"/>
      <w:pPr>
        <w:ind w:left="840" w:hanging="420"/>
      </w:pPr>
      <w:rPr>
        <w:rFonts w:hint="default"/>
        <w:b w:val="0"/>
        <w:sz w:val="21"/>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A5D6FA1"/>
    <w:multiLevelType w:val="hybridMultilevel"/>
    <w:tmpl w:val="F0A6D5C0"/>
    <w:lvl w:ilvl="0" w:tplc="2824416E">
      <w:start w:val="1"/>
      <w:numFmt w:val="japaneseCounting"/>
      <w:lvlText w:val="第%1节"/>
      <w:lvlJc w:val="left"/>
      <w:pPr>
        <w:ind w:left="840" w:hanging="420"/>
      </w:pPr>
      <w:rPr>
        <w:rFonts w:hint="default"/>
        <w:b w:val="0"/>
        <w:sz w:val="21"/>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923AE9"/>
    <w:multiLevelType w:val="hybridMultilevel"/>
    <w:tmpl w:val="7FF2C3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7416A93"/>
    <w:multiLevelType w:val="hybridMultilevel"/>
    <w:tmpl w:val="4D202E42"/>
    <w:lvl w:ilvl="0" w:tplc="EC60BE40">
      <w:start w:val="1"/>
      <w:numFmt w:val="japaneseCounting"/>
      <w:lvlText w:val="第%1节"/>
      <w:lvlJc w:val="left"/>
      <w:pPr>
        <w:ind w:left="840" w:hanging="420"/>
      </w:pPr>
      <w:rPr>
        <w:rFonts w:hint="default"/>
        <w:b w:val="0"/>
        <w:sz w:val="21"/>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8432893"/>
    <w:multiLevelType w:val="hybridMultilevel"/>
    <w:tmpl w:val="9F68DC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0FE135E"/>
    <w:multiLevelType w:val="hybridMultilevel"/>
    <w:tmpl w:val="39CA495C"/>
    <w:lvl w:ilvl="0" w:tplc="A6127CC2">
      <w:start w:val="1"/>
      <w:numFmt w:val="chineseCountingThousand"/>
      <w:lvlText w:val="第%1节"/>
      <w:lvlJc w:val="left"/>
      <w:pPr>
        <w:ind w:left="63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2631CB7"/>
    <w:multiLevelType w:val="hybridMultilevel"/>
    <w:tmpl w:val="AD2635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3277B2A"/>
    <w:multiLevelType w:val="hybridMultilevel"/>
    <w:tmpl w:val="86969020"/>
    <w:lvl w:ilvl="0" w:tplc="9EFA5090">
      <w:start w:val="1"/>
      <w:numFmt w:val="japaneseCounting"/>
      <w:lvlText w:val="第%1节"/>
      <w:lvlJc w:val="left"/>
      <w:pPr>
        <w:ind w:left="840" w:hanging="420"/>
      </w:pPr>
      <w:rPr>
        <w:rFonts w:hint="default"/>
        <w:b w:val="0"/>
        <w:sz w:val="21"/>
        <w:szCs w:val="1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9297EC4"/>
    <w:multiLevelType w:val="hybridMultilevel"/>
    <w:tmpl w:val="FA0A05EE"/>
    <w:lvl w:ilvl="0" w:tplc="EC60BE40">
      <w:start w:val="1"/>
      <w:numFmt w:val="japaneseCounting"/>
      <w:lvlText w:val="第%1节"/>
      <w:lvlJc w:val="left"/>
      <w:pPr>
        <w:ind w:left="840" w:hanging="420"/>
      </w:pPr>
      <w:rPr>
        <w:rFonts w:hint="default"/>
        <w:b w:val="0"/>
        <w:sz w:val="21"/>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4"/>
  </w:num>
  <w:num w:numId="3">
    <w:abstractNumId w:val="22"/>
  </w:num>
  <w:num w:numId="4">
    <w:abstractNumId w:val="15"/>
  </w:num>
  <w:num w:numId="5">
    <w:abstractNumId w:val="20"/>
  </w:num>
  <w:num w:numId="6">
    <w:abstractNumId w:val="2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7"/>
  </w:num>
  <w:num w:numId="11">
    <w:abstractNumId w:val="25"/>
  </w:num>
  <w:num w:numId="12">
    <w:abstractNumId w:val="12"/>
  </w:num>
  <w:num w:numId="13">
    <w:abstractNumId w:val="23"/>
  </w:num>
  <w:num w:numId="14">
    <w:abstractNumId w:val="2"/>
  </w:num>
  <w:num w:numId="15">
    <w:abstractNumId w:val="5"/>
  </w:num>
  <w:num w:numId="16">
    <w:abstractNumId w:val="3"/>
  </w:num>
  <w:num w:numId="17">
    <w:abstractNumId w:val="16"/>
  </w:num>
  <w:num w:numId="18">
    <w:abstractNumId w:val="9"/>
  </w:num>
  <w:num w:numId="19">
    <w:abstractNumId w:val="8"/>
  </w:num>
  <w:num w:numId="20">
    <w:abstractNumId w:val="6"/>
  </w:num>
  <w:num w:numId="21">
    <w:abstractNumId w:val="26"/>
  </w:num>
  <w:num w:numId="22">
    <w:abstractNumId w:val="13"/>
  </w:num>
  <w:num w:numId="23">
    <w:abstractNumId w:val="0"/>
  </w:num>
  <w:num w:numId="24">
    <w:abstractNumId w:val="21"/>
  </w:num>
  <w:num w:numId="25">
    <w:abstractNumId w:val="18"/>
  </w:num>
  <w:num w:numId="26">
    <w:abstractNumId w:val="1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F15"/>
    <w:rsid w:val="00000B49"/>
    <w:rsid w:val="00002DE7"/>
    <w:rsid w:val="00060DE6"/>
    <w:rsid w:val="000627A4"/>
    <w:rsid w:val="000A0157"/>
    <w:rsid w:val="000F7A27"/>
    <w:rsid w:val="00112C95"/>
    <w:rsid w:val="00132458"/>
    <w:rsid w:val="00154C74"/>
    <w:rsid w:val="0017126A"/>
    <w:rsid w:val="00197964"/>
    <w:rsid w:val="001C26F6"/>
    <w:rsid w:val="001D4AE0"/>
    <w:rsid w:val="001F122F"/>
    <w:rsid w:val="002A751C"/>
    <w:rsid w:val="00314686"/>
    <w:rsid w:val="00360738"/>
    <w:rsid w:val="003B762E"/>
    <w:rsid w:val="003C59C0"/>
    <w:rsid w:val="003E6ACD"/>
    <w:rsid w:val="00405FE3"/>
    <w:rsid w:val="00410851"/>
    <w:rsid w:val="00490D87"/>
    <w:rsid w:val="004B5DC0"/>
    <w:rsid w:val="004C3E87"/>
    <w:rsid w:val="004E4E90"/>
    <w:rsid w:val="005225EB"/>
    <w:rsid w:val="005450E9"/>
    <w:rsid w:val="005506C4"/>
    <w:rsid w:val="00581B90"/>
    <w:rsid w:val="005D00DB"/>
    <w:rsid w:val="005D1C09"/>
    <w:rsid w:val="005E1A2B"/>
    <w:rsid w:val="005F6042"/>
    <w:rsid w:val="00612836"/>
    <w:rsid w:val="00636F65"/>
    <w:rsid w:val="00695461"/>
    <w:rsid w:val="006B2198"/>
    <w:rsid w:val="006D6580"/>
    <w:rsid w:val="00727FDA"/>
    <w:rsid w:val="007F6C92"/>
    <w:rsid w:val="00816F15"/>
    <w:rsid w:val="0085109F"/>
    <w:rsid w:val="00874D12"/>
    <w:rsid w:val="00892643"/>
    <w:rsid w:val="00894A22"/>
    <w:rsid w:val="008B1E4C"/>
    <w:rsid w:val="008F7057"/>
    <w:rsid w:val="008F7D1A"/>
    <w:rsid w:val="0090147D"/>
    <w:rsid w:val="00923C0D"/>
    <w:rsid w:val="00966869"/>
    <w:rsid w:val="0099129F"/>
    <w:rsid w:val="009C49B5"/>
    <w:rsid w:val="009E4B3C"/>
    <w:rsid w:val="009F6318"/>
    <w:rsid w:val="00A20169"/>
    <w:rsid w:val="00A80345"/>
    <w:rsid w:val="00A95A6F"/>
    <w:rsid w:val="00AD7E14"/>
    <w:rsid w:val="00B11C9C"/>
    <w:rsid w:val="00B12E39"/>
    <w:rsid w:val="00B2555B"/>
    <w:rsid w:val="00BD11BC"/>
    <w:rsid w:val="00C23EEF"/>
    <w:rsid w:val="00C638C9"/>
    <w:rsid w:val="00CD393C"/>
    <w:rsid w:val="00CE42E8"/>
    <w:rsid w:val="00CF7163"/>
    <w:rsid w:val="00D075F9"/>
    <w:rsid w:val="00D277FB"/>
    <w:rsid w:val="00D43E5B"/>
    <w:rsid w:val="00D672ED"/>
    <w:rsid w:val="00D810FA"/>
    <w:rsid w:val="00DA00DA"/>
    <w:rsid w:val="00DF066C"/>
    <w:rsid w:val="00E20197"/>
    <w:rsid w:val="00E27681"/>
    <w:rsid w:val="00E33113"/>
    <w:rsid w:val="00E73CE6"/>
    <w:rsid w:val="00EB4F42"/>
    <w:rsid w:val="00EB6480"/>
    <w:rsid w:val="00FA06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69"/>
    <w:pPr>
      <w:widowControl w:val="0"/>
      <w:jc w:val="both"/>
    </w:pPr>
  </w:style>
  <w:style w:type="paragraph" w:styleId="1">
    <w:name w:val="heading 1"/>
    <w:basedOn w:val="a"/>
    <w:next w:val="a"/>
    <w:link w:val="1Char"/>
    <w:uiPriority w:val="9"/>
    <w:qFormat/>
    <w:rsid w:val="00816F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A00D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6F15"/>
    <w:rPr>
      <w:b/>
      <w:bCs/>
      <w:kern w:val="44"/>
      <w:sz w:val="44"/>
      <w:szCs w:val="44"/>
    </w:rPr>
  </w:style>
  <w:style w:type="paragraph" w:styleId="a3">
    <w:name w:val="List Paragraph"/>
    <w:basedOn w:val="a"/>
    <w:uiPriority w:val="34"/>
    <w:qFormat/>
    <w:rsid w:val="00816F15"/>
    <w:pPr>
      <w:ind w:firstLineChars="200" w:firstLine="420"/>
    </w:pPr>
  </w:style>
  <w:style w:type="character" w:customStyle="1" w:styleId="2Char">
    <w:name w:val="标题 2 Char"/>
    <w:basedOn w:val="a0"/>
    <w:link w:val="2"/>
    <w:uiPriority w:val="9"/>
    <w:rsid w:val="00DA00DA"/>
    <w:rPr>
      <w:rFonts w:asciiTheme="majorHAnsi" w:eastAsiaTheme="majorEastAsia" w:hAnsiTheme="majorHAnsi" w:cstheme="majorBidi"/>
      <w:b/>
      <w:bCs/>
      <w:sz w:val="32"/>
      <w:szCs w:val="32"/>
    </w:rPr>
  </w:style>
  <w:style w:type="paragraph" w:styleId="a4">
    <w:name w:val="header"/>
    <w:basedOn w:val="a"/>
    <w:link w:val="Char"/>
    <w:uiPriority w:val="99"/>
    <w:unhideWhenUsed/>
    <w:rsid w:val="00EB64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B6480"/>
    <w:rPr>
      <w:sz w:val="18"/>
      <w:szCs w:val="18"/>
    </w:rPr>
  </w:style>
  <w:style w:type="paragraph" w:styleId="a5">
    <w:name w:val="footer"/>
    <w:basedOn w:val="a"/>
    <w:link w:val="Char0"/>
    <w:uiPriority w:val="99"/>
    <w:unhideWhenUsed/>
    <w:rsid w:val="00EB648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B6480"/>
    <w:rPr>
      <w:sz w:val="18"/>
      <w:szCs w:val="18"/>
    </w:rPr>
  </w:style>
  <w:style w:type="paragraph" w:customStyle="1" w:styleId="Default">
    <w:name w:val="Default"/>
    <w:rsid w:val="00EB6480"/>
    <w:pPr>
      <w:widowControl w:val="0"/>
      <w:autoSpaceDE w:val="0"/>
      <w:autoSpaceDN w:val="0"/>
      <w:adjustRightInd w:val="0"/>
    </w:pPr>
    <w:rPr>
      <w:rFonts w:ascii="华文中宋" w:eastAsia="华文中宋" w:hAnsi="Times New Roman" w:cs="华文中宋"/>
      <w:color w:val="000000"/>
      <w:kern w:val="0"/>
      <w:sz w:val="24"/>
      <w:szCs w:val="24"/>
    </w:rPr>
  </w:style>
  <w:style w:type="paragraph" w:customStyle="1" w:styleId="content">
    <w:name w:val="content"/>
    <w:basedOn w:val="a"/>
    <w:rsid w:val="00EB6480"/>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rsid w:val="005506C4"/>
    <w:pPr>
      <w:tabs>
        <w:tab w:val="left" w:pos="360"/>
      </w:tabs>
      <w:spacing w:line="360" w:lineRule="auto"/>
      <w:ind w:left="482" w:firstLineChars="200" w:firstLine="200"/>
    </w:pPr>
    <w:rPr>
      <w:rFonts w:ascii="Times New Roman" w:eastAsia="宋体" w:hAnsi="Times New Roman" w:cs="Times New Roman"/>
      <w:szCs w:val="20"/>
    </w:rPr>
  </w:style>
  <w:style w:type="paragraph" w:styleId="a6">
    <w:name w:val="Balloon Text"/>
    <w:basedOn w:val="a"/>
    <w:link w:val="Char1"/>
    <w:uiPriority w:val="99"/>
    <w:semiHidden/>
    <w:unhideWhenUsed/>
    <w:rsid w:val="00D672ED"/>
    <w:rPr>
      <w:sz w:val="18"/>
      <w:szCs w:val="18"/>
    </w:rPr>
  </w:style>
  <w:style w:type="character" w:customStyle="1" w:styleId="Char1">
    <w:name w:val="批注框文本 Char"/>
    <w:basedOn w:val="a0"/>
    <w:link w:val="a6"/>
    <w:uiPriority w:val="99"/>
    <w:semiHidden/>
    <w:rsid w:val="00D672ED"/>
    <w:rPr>
      <w:sz w:val="18"/>
      <w:szCs w:val="18"/>
    </w:rPr>
  </w:style>
  <w:style w:type="character" w:styleId="a7">
    <w:name w:val="Hyperlink"/>
    <w:rsid w:val="00D672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16F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A00D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6F15"/>
    <w:rPr>
      <w:b/>
      <w:bCs/>
      <w:kern w:val="44"/>
      <w:sz w:val="44"/>
      <w:szCs w:val="44"/>
    </w:rPr>
  </w:style>
  <w:style w:type="paragraph" w:styleId="a3">
    <w:name w:val="List Paragraph"/>
    <w:basedOn w:val="a"/>
    <w:uiPriority w:val="34"/>
    <w:qFormat/>
    <w:rsid w:val="00816F15"/>
    <w:pPr>
      <w:ind w:firstLineChars="200" w:firstLine="420"/>
    </w:pPr>
  </w:style>
  <w:style w:type="character" w:customStyle="1" w:styleId="2Char">
    <w:name w:val="标题 2 Char"/>
    <w:basedOn w:val="a0"/>
    <w:link w:val="2"/>
    <w:uiPriority w:val="9"/>
    <w:rsid w:val="00DA00DA"/>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68836561">
      <w:bodyDiv w:val="1"/>
      <w:marLeft w:val="0"/>
      <w:marRight w:val="0"/>
      <w:marTop w:val="0"/>
      <w:marBottom w:val="0"/>
      <w:divBdr>
        <w:top w:val="none" w:sz="0" w:space="0" w:color="auto"/>
        <w:left w:val="none" w:sz="0" w:space="0" w:color="auto"/>
        <w:bottom w:val="none" w:sz="0" w:space="0" w:color="auto"/>
        <w:right w:val="none" w:sz="0" w:space="0" w:color="auto"/>
      </w:divBdr>
    </w:div>
    <w:div w:id="942609557">
      <w:bodyDiv w:val="1"/>
      <w:marLeft w:val="0"/>
      <w:marRight w:val="0"/>
      <w:marTop w:val="0"/>
      <w:marBottom w:val="0"/>
      <w:divBdr>
        <w:top w:val="none" w:sz="0" w:space="0" w:color="auto"/>
        <w:left w:val="none" w:sz="0" w:space="0" w:color="auto"/>
        <w:bottom w:val="none" w:sz="0" w:space="0" w:color="auto"/>
        <w:right w:val="none" w:sz="0" w:space="0" w:color="auto"/>
      </w:divBdr>
    </w:div>
    <w:div w:id="1880700014">
      <w:bodyDiv w:val="1"/>
      <w:marLeft w:val="0"/>
      <w:marRight w:val="0"/>
      <w:marTop w:val="0"/>
      <w:marBottom w:val="0"/>
      <w:divBdr>
        <w:top w:val="none" w:sz="0" w:space="0" w:color="auto"/>
        <w:left w:val="none" w:sz="0" w:space="0" w:color="auto"/>
        <w:bottom w:val="none" w:sz="0" w:space="0" w:color="auto"/>
        <w:right w:val="none" w:sz="0" w:space="0" w:color="auto"/>
      </w:divBdr>
    </w:div>
    <w:div w:id="19597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5i-training.ne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oleObject" Target="embeddings/oleObject2.bin"/><Relationship Id="rId4"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3</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曹俊婷</cp:lastModifiedBy>
  <cp:revision>37</cp:revision>
  <dcterms:created xsi:type="dcterms:W3CDTF">2013-08-09T09:34:00Z</dcterms:created>
  <dcterms:modified xsi:type="dcterms:W3CDTF">2017-01-10T02:50:00Z</dcterms:modified>
</cp:coreProperties>
</file>