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F6D" w:rsidRDefault="00D05F6D" w:rsidP="00D05F6D">
      <w:pPr>
        <w:spacing w:line="320" w:lineRule="exact"/>
      </w:pPr>
      <w:r>
        <w:rPr>
          <w:noProof/>
        </w:rPr>
        <w:drawing>
          <wp:anchor distT="0" distB="0" distL="114300" distR="114300" simplePos="0" relativeHeight="251660288" behindDoc="1" locked="0" layoutInCell="1" allowOverlap="1">
            <wp:simplePos x="0" y="0"/>
            <wp:positionH relativeFrom="column">
              <wp:posOffset>-1000125</wp:posOffset>
            </wp:positionH>
            <wp:positionV relativeFrom="paragraph">
              <wp:posOffset>-914400</wp:posOffset>
            </wp:positionV>
            <wp:extent cx="7572375" cy="10696575"/>
            <wp:effectExtent l="19050" t="0" r="9525" b="0"/>
            <wp:wrapNone/>
            <wp:docPr id="2" name="Picture 2" descr="237348864140626421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73488641406264216183"/>
                    <pic:cNvPicPr>
                      <a:picLocks noChangeAspect="1" noChangeArrowheads="1"/>
                    </pic:cNvPicPr>
                  </pic:nvPicPr>
                  <pic:blipFill>
                    <a:blip r:embed="rId5"/>
                    <a:srcRect/>
                    <a:stretch>
                      <a:fillRect/>
                    </a:stretch>
                  </pic:blipFill>
                  <pic:spPr bwMode="auto">
                    <a:xfrm>
                      <a:off x="0" y="0"/>
                      <a:ext cx="7572375" cy="10696575"/>
                    </a:xfrm>
                    <a:prstGeom prst="rect">
                      <a:avLst/>
                    </a:prstGeom>
                    <a:noFill/>
                    <a:ln w="9525" cmpd="sng">
                      <a:noFill/>
                      <a:miter lim="800000"/>
                      <a:headEnd/>
                      <a:tailEnd/>
                    </a:ln>
                    <a:effectLst/>
                  </pic:spPr>
                </pic:pic>
              </a:graphicData>
            </a:graphic>
          </wp:anchor>
        </w:drawing>
      </w:r>
      <w:r>
        <w:pict>
          <v:shapetype id="_x0000_t202" coordsize="21600,21600" o:spt="202" path="m,l,21600r21600,l21600,xe">
            <v:stroke joinstyle="miter"/>
            <v:path gradientshapeok="t" o:connecttype="rect"/>
          </v:shapetype>
          <v:shape id="Text Box 4" o:spid="_x0000_s1026" type="#_x0000_t202" style="position:absolute;left:0;text-align:left;margin-left:162.05pt;margin-top:13.9pt;width:329.1pt;height:35.75pt;z-index:251661312;mso-position-horizontal-relative:text;mso-position-vertical-relative:text" filled="f" stroked="f">
            <v:textbox style="mso-next-textbox:#Text Box 4">
              <w:txbxContent>
                <w:p w:rsidR="00D05F6D" w:rsidRDefault="00D05F6D" w:rsidP="00D05F6D">
                  <w:pPr>
                    <w:autoSpaceDN w:val="0"/>
                    <w:rPr>
                      <w:rFonts w:ascii="宋体"/>
                      <w:sz w:val="26"/>
                      <w:szCs w:val="26"/>
                    </w:rPr>
                  </w:pPr>
                  <w:r>
                    <w:rPr>
                      <w:rFonts w:ascii="微软雅黑" w:eastAsia="微软雅黑" w:cs="微软雅黑" w:hint="eastAsia"/>
                      <w:sz w:val="26"/>
                      <w:szCs w:val="26"/>
                    </w:rPr>
                    <w:t xml:space="preserve"> 主讲：鲍英凯       费用</w:t>
                  </w:r>
                  <w:r>
                    <w:rPr>
                      <w:rFonts w:ascii="微软雅黑" w:eastAsia="微软雅黑" w:cs="微软雅黑" w:hint="eastAsia"/>
                      <w:color w:val="000000"/>
                      <w:sz w:val="26"/>
                      <w:szCs w:val="26"/>
                    </w:rPr>
                    <w:t>：</w:t>
                  </w:r>
                  <w:r>
                    <w:rPr>
                      <w:rFonts w:ascii="微软雅黑" w:eastAsia="微软雅黑" w:cs="微软雅黑" w:hint="eastAsia"/>
                      <w:color w:val="FF9900"/>
                      <w:sz w:val="26"/>
                      <w:szCs w:val="26"/>
                    </w:rPr>
                    <w:t>6800元1人</w:t>
                  </w:r>
                </w:p>
                <w:p w:rsidR="00D05F6D" w:rsidRDefault="00D05F6D" w:rsidP="00D05F6D">
                  <w:pPr>
                    <w:jc w:val="left"/>
                    <w:rPr>
                      <w:rFonts w:ascii="微软雅黑" w:eastAsia="微软雅黑" w:cs="微软雅黑"/>
                      <w:sz w:val="26"/>
                      <w:szCs w:val="26"/>
                    </w:rPr>
                  </w:pPr>
                </w:p>
              </w:txbxContent>
            </v:textbox>
          </v:shape>
        </w:pict>
      </w:r>
      <w:r>
        <w:pict>
          <v:shape id="Text Box 3" o:spid="_x0000_s1027" type="#_x0000_t202" style="position:absolute;left:0;text-align:left;margin-left:160.9pt;margin-top:-15.35pt;width:325pt;height:43.95pt;z-index:251662336;mso-position-horizontal-relative:text;mso-position-vertical-relative:text" filled="f" stroked="f">
            <v:textbox style="mso-next-textbox:#Text Box 3">
              <w:txbxContent>
                <w:p w:rsidR="00D05F6D" w:rsidRPr="00D05F6D" w:rsidRDefault="00D05F6D" w:rsidP="00D05F6D">
                  <w:pPr>
                    <w:jc w:val="center"/>
                    <w:rPr>
                      <w:rFonts w:ascii="微软雅黑" w:eastAsia="微软雅黑" w:hAnsi="微软雅黑" w:hint="eastAsia"/>
                      <w:b/>
                      <w:bCs/>
                      <w:sz w:val="32"/>
                      <w:szCs w:val="32"/>
                    </w:rPr>
                  </w:pPr>
                  <w:r>
                    <w:rPr>
                      <w:rFonts w:ascii="微软雅黑" w:eastAsia="微软雅黑" w:cs="微软雅黑" w:hint="eastAsia"/>
                      <w:color w:val="000000"/>
                      <w:sz w:val="40"/>
                      <w:szCs w:val="40"/>
                    </w:rPr>
                    <w:t xml:space="preserve"> </w:t>
                  </w:r>
                  <w:r>
                    <w:rPr>
                      <w:rFonts w:ascii="微软雅黑" w:eastAsia="微软雅黑" w:cs="微软雅黑" w:hint="eastAsia"/>
                      <w:color w:val="000000"/>
                      <w:sz w:val="40"/>
                      <w:szCs w:val="40"/>
                    </w:rPr>
                    <w:t>主题：</w:t>
                  </w:r>
                  <w:r w:rsidRPr="00D05F6D">
                    <w:rPr>
                      <w:rFonts w:ascii="微软雅黑" w:eastAsia="微软雅黑" w:hAnsi="微软雅黑" w:hint="eastAsia"/>
                      <w:b/>
                      <w:bCs/>
                      <w:sz w:val="32"/>
                      <w:szCs w:val="32"/>
                    </w:rPr>
                    <w:t>营销管理中的“法”“理”“道”</w:t>
                  </w:r>
                </w:p>
                <w:p w:rsidR="00D05F6D" w:rsidRPr="00D05F6D" w:rsidRDefault="00D05F6D" w:rsidP="00D05F6D">
                  <w:pPr>
                    <w:widowControl/>
                    <w:jc w:val="center"/>
                    <w:rPr>
                      <w:rFonts w:ascii="微软雅黑" w:eastAsia="微软雅黑" w:hAnsi="微软雅黑" w:cs="微软雅黑"/>
                      <w:b/>
                      <w:color w:val="FF0000"/>
                      <w:kern w:val="0"/>
                      <w:sz w:val="32"/>
                      <w:szCs w:val="32"/>
                    </w:rPr>
                  </w:pPr>
                </w:p>
                <w:p w:rsidR="00D05F6D" w:rsidRPr="00E61A67" w:rsidRDefault="00D05F6D" w:rsidP="00D05F6D">
                  <w:pPr>
                    <w:jc w:val="left"/>
                    <w:rPr>
                      <w:rFonts w:ascii="微软雅黑" w:eastAsia="微软雅黑" w:cs="微软雅黑"/>
                      <w:color w:val="000000"/>
                      <w:sz w:val="30"/>
                      <w:szCs w:val="30"/>
                    </w:rPr>
                  </w:pPr>
                </w:p>
              </w:txbxContent>
            </v:textbox>
          </v:shape>
        </w:pict>
      </w: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Default="00D05F6D" w:rsidP="00D05F6D">
      <w:pPr>
        <w:spacing w:line="320" w:lineRule="exact"/>
      </w:pPr>
    </w:p>
    <w:p w:rsidR="00D05F6D" w:rsidRPr="00D05F6D" w:rsidRDefault="00D05F6D" w:rsidP="00D05F6D">
      <w:pPr>
        <w:jc w:val="center"/>
        <w:rPr>
          <w:rFonts w:ascii="微软雅黑" w:eastAsia="微软雅黑" w:hAnsi="微软雅黑" w:hint="eastAsia"/>
          <w:b/>
          <w:bCs/>
          <w:sz w:val="32"/>
          <w:szCs w:val="32"/>
        </w:rPr>
      </w:pPr>
      <w:r w:rsidRPr="00D05F6D">
        <w:rPr>
          <w:rFonts w:ascii="微软雅黑" w:eastAsia="微软雅黑" w:hAnsi="微软雅黑" w:hint="eastAsia"/>
          <w:b/>
          <w:bCs/>
          <w:sz w:val="32"/>
          <w:szCs w:val="32"/>
        </w:rPr>
        <w:lastRenderedPageBreak/>
        <w:t>营销管理中的“法”“理”“道”</w:t>
      </w:r>
    </w:p>
    <w:p w:rsidR="00D05F6D" w:rsidRPr="00D05F6D" w:rsidRDefault="00D05F6D" w:rsidP="00D05F6D">
      <w:pPr>
        <w:jc w:val="center"/>
        <w:rPr>
          <w:rFonts w:ascii="微软雅黑" w:eastAsia="微软雅黑" w:hAnsi="微软雅黑" w:hint="eastAsia"/>
          <w:b/>
          <w:bCs/>
          <w:sz w:val="32"/>
          <w:szCs w:val="32"/>
        </w:rPr>
      </w:pPr>
      <w:r w:rsidRPr="00D05F6D">
        <w:rPr>
          <w:rFonts w:ascii="微软雅黑" w:eastAsia="微软雅黑" w:hAnsi="微软雅黑" w:hint="eastAsia"/>
          <w:b/>
          <w:bCs/>
          <w:sz w:val="32"/>
          <w:szCs w:val="32"/>
        </w:rPr>
        <w:t>（大客户开发，渠道建设，团队管理）</w:t>
      </w:r>
    </w:p>
    <w:p w:rsidR="00D05F6D" w:rsidRPr="00D05F6D" w:rsidRDefault="00D05F6D" w:rsidP="00D05F6D">
      <w:pPr>
        <w:jc w:val="center"/>
        <w:rPr>
          <w:rFonts w:ascii="微软雅黑" w:eastAsia="微软雅黑" w:cs="微软雅黑"/>
          <w:b/>
          <w:bCs/>
          <w:color w:val="000000"/>
          <w:kern w:val="0"/>
          <w:szCs w:val="21"/>
        </w:rPr>
      </w:pPr>
      <w:r>
        <w:rPr>
          <w:rFonts w:ascii="微软雅黑" w:eastAsia="微软雅黑" w:hAnsi="微软雅黑" w:cs="微软雅黑" w:hint="eastAsia"/>
          <w:b/>
          <w:bCs/>
          <w:iCs/>
          <w:color w:val="FF0000"/>
          <w:kern w:val="0"/>
          <w:sz w:val="44"/>
          <w:szCs w:val="44"/>
        </w:rPr>
        <w:t xml:space="preserve">                  </w:t>
      </w:r>
      <w:r w:rsidRPr="00D05F6D">
        <w:rPr>
          <w:rFonts w:ascii="微软雅黑" w:eastAsia="微软雅黑" w:hAnsi="微软雅黑" w:cs="微软雅黑" w:hint="eastAsia"/>
          <w:b/>
          <w:bCs/>
          <w:iCs/>
          <w:color w:val="FF0000"/>
          <w:kern w:val="0"/>
          <w:szCs w:val="21"/>
        </w:rPr>
        <w:t xml:space="preserve"> </w:t>
      </w:r>
      <w:r w:rsidRPr="00D05F6D">
        <w:rPr>
          <w:rFonts w:ascii="微软雅黑" w:eastAsia="微软雅黑" w:cs="微软雅黑" w:hint="eastAsia"/>
          <w:b/>
          <w:color w:val="000000"/>
          <w:kern w:val="0"/>
          <w:szCs w:val="21"/>
        </w:rPr>
        <w:t>——课程简介</w:t>
      </w:r>
    </w:p>
    <w:p w:rsidR="00D05F6D" w:rsidRDefault="00D05F6D" w:rsidP="00D05F6D">
      <w:pPr>
        <w:spacing w:line="400" w:lineRule="exact"/>
        <w:rPr>
          <w:rFonts w:ascii="微软雅黑" w:eastAsia="微软雅黑" w:hAnsi="微软雅黑" w:cs="微软雅黑" w:hint="eastAsia"/>
          <w:szCs w:val="21"/>
        </w:rPr>
      </w:pPr>
      <w:r>
        <w:rPr>
          <w:rFonts w:ascii="微软雅黑" w:eastAsia="微软雅黑" w:hAnsi="微软雅黑" w:hint="eastAsia"/>
          <w:shd w:val="pct10" w:color="auto" w:fill="FFFFFF"/>
        </w:rPr>
        <w:t>【时间地点】</w:t>
      </w:r>
      <w:r>
        <w:rPr>
          <w:rFonts w:ascii="微软雅黑" w:eastAsia="微软雅黑" w:hAnsi="微软雅黑" w:hint="eastAsia"/>
        </w:rPr>
        <w:t xml:space="preserve"> </w:t>
      </w:r>
    </w:p>
    <w:p w:rsidR="00D05F6D" w:rsidRPr="00D05F6D" w:rsidRDefault="00D05F6D" w:rsidP="00D05F6D">
      <w:pPr>
        <w:spacing w:line="400" w:lineRule="exact"/>
        <w:rPr>
          <w:rFonts w:ascii="微软雅黑" w:eastAsia="微软雅黑" w:hAnsi="微软雅黑" w:cs="宋体" w:hint="eastAsia"/>
          <w:szCs w:val="21"/>
        </w:rPr>
      </w:pPr>
      <w:r w:rsidRPr="00D05F6D">
        <w:rPr>
          <w:rFonts w:ascii="微软雅黑" w:eastAsia="微软雅黑" w:hAnsi="微软雅黑" w:cs="宋体" w:hint="eastAsia"/>
          <w:szCs w:val="21"/>
        </w:rPr>
        <w:t>2017年3月09-11日深圳       2017年3月30-4月1日上海   2017年4月27-29日北京</w:t>
      </w:r>
    </w:p>
    <w:p w:rsidR="00D05F6D" w:rsidRPr="00D05F6D" w:rsidRDefault="00D05F6D" w:rsidP="00D05F6D">
      <w:pPr>
        <w:spacing w:line="400" w:lineRule="exact"/>
        <w:rPr>
          <w:rFonts w:ascii="微软雅黑" w:eastAsia="微软雅黑" w:hAnsi="微软雅黑" w:cs="宋体" w:hint="eastAsia"/>
          <w:szCs w:val="21"/>
        </w:rPr>
      </w:pPr>
      <w:r w:rsidRPr="00D05F6D">
        <w:rPr>
          <w:rFonts w:ascii="微软雅黑" w:eastAsia="微软雅黑" w:hAnsi="微软雅黑" w:cs="宋体" w:hint="eastAsia"/>
          <w:szCs w:val="21"/>
        </w:rPr>
        <w:t>2017年7月13-15日深圳       2017年08月03-05日上海    2017年9月21-23日北京</w:t>
      </w:r>
    </w:p>
    <w:p w:rsidR="00D05F6D" w:rsidRPr="00D05F6D" w:rsidRDefault="00D05F6D" w:rsidP="00D05F6D">
      <w:pPr>
        <w:spacing w:line="400" w:lineRule="exact"/>
        <w:rPr>
          <w:rFonts w:ascii="微软雅黑" w:eastAsia="微软雅黑" w:hAnsi="微软雅黑" w:cs="宋体"/>
          <w:szCs w:val="21"/>
        </w:rPr>
      </w:pPr>
      <w:r w:rsidRPr="00D05F6D">
        <w:rPr>
          <w:rFonts w:ascii="微软雅黑" w:eastAsia="微软雅黑" w:hAnsi="微软雅黑" w:cs="宋体" w:hint="eastAsia"/>
          <w:szCs w:val="21"/>
        </w:rPr>
        <w:t>2017年11月30-12月2日深圳   2017年12月14-16日上海</w:t>
      </w:r>
      <w:r>
        <w:rPr>
          <w:rFonts w:ascii="微软雅黑" w:eastAsia="微软雅黑" w:hAnsi="微软雅黑" w:cs="宋体" w:hint="eastAsia"/>
          <w:szCs w:val="21"/>
        </w:rPr>
        <w:t xml:space="preserve">   </w:t>
      </w:r>
      <w:r w:rsidRPr="00D05F6D">
        <w:rPr>
          <w:rFonts w:ascii="微软雅黑" w:eastAsia="微软雅黑" w:hAnsi="微软雅黑" w:cs="宋体" w:hint="eastAsia"/>
          <w:szCs w:val="21"/>
        </w:rPr>
        <w:t xml:space="preserve">2017年12月28-30日北京2017年10月26-28日苏州  </w:t>
      </w:r>
      <w:r w:rsidRPr="00D05F6D">
        <w:rPr>
          <w:rFonts w:ascii="微软雅黑" w:eastAsia="微软雅黑" w:hAnsi="微软雅黑" w:cs="宋体" w:hint="eastAsia"/>
          <w:color w:val="FF0000"/>
          <w:szCs w:val="21"/>
        </w:rPr>
        <w:t xml:space="preserve">  </w:t>
      </w:r>
      <w:r>
        <w:rPr>
          <w:rFonts w:ascii="宋体" w:hAnsi="宋体" w:cs="宋体" w:hint="eastAsia"/>
          <w:color w:val="FF0000"/>
        </w:rPr>
        <w:t xml:space="preserve">  </w:t>
      </w:r>
    </w:p>
    <w:p w:rsidR="00D05F6D" w:rsidRPr="00D05F6D" w:rsidRDefault="00D05F6D" w:rsidP="00D05F6D">
      <w:pPr>
        <w:spacing w:beforeLines="25" w:line="400" w:lineRule="exact"/>
        <w:jc w:val="left"/>
        <w:rPr>
          <w:rFonts w:ascii="微软雅黑" w:eastAsia="微软雅黑" w:hAnsi="微软雅黑" w:hint="eastAsia"/>
          <w:kern w:val="0"/>
          <w:szCs w:val="21"/>
          <w:lang w:val="zh-CN"/>
        </w:rPr>
      </w:pPr>
      <w:r w:rsidRPr="00D05F6D">
        <w:rPr>
          <w:rFonts w:ascii="微软雅黑" w:eastAsia="微软雅黑" w:hAnsi="微软雅黑" w:cs="微软雅黑" w:hint="eastAsia"/>
          <w:color w:val="000000"/>
          <w:szCs w:val="21"/>
          <w:shd w:val="clear" w:color="FFFFFF" w:fill="D9D9D9"/>
        </w:rPr>
        <w:t>【参加对象】</w:t>
      </w:r>
      <w:r w:rsidRPr="00D05F6D">
        <w:rPr>
          <w:rFonts w:ascii="微软雅黑" w:eastAsia="微软雅黑" w:hAnsi="微软雅黑" w:hint="eastAsia"/>
          <w:kern w:val="0"/>
          <w:szCs w:val="21"/>
          <w:lang w:val="zh-CN"/>
        </w:rPr>
        <w:t>销售总监，市场总监，销售经理，市场经理以及企业各层营销管理人员</w:t>
      </w:r>
    </w:p>
    <w:p w:rsidR="00D05F6D" w:rsidRPr="00D05F6D" w:rsidRDefault="00D05F6D" w:rsidP="00D05F6D">
      <w:pPr>
        <w:spacing w:beforeLines="25" w:line="400" w:lineRule="exact"/>
        <w:jc w:val="left"/>
        <w:rPr>
          <w:rFonts w:ascii="微软雅黑" w:eastAsia="微软雅黑" w:hAnsi="微软雅黑" w:cs="微软雅黑" w:hint="eastAsia"/>
          <w:b/>
          <w:bCs/>
          <w:color w:val="FF0000"/>
          <w:szCs w:val="21"/>
          <w:shd w:val="clear" w:color="FFFFFF" w:fill="D9D9D9"/>
          <w:lang w:val="zh-CN"/>
        </w:rPr>
      </w:pPr>
      <w:r w:rsidRPr="00D05F6D">
        <w:rPr>
          <w:rFonts w:ascii="微软雅黑" w:eastAsia="微软雅黑" w:hAnsi="微软雅黑" w:cs="微软雅黑" w:hint="eastAsia"/>
          <w:b/>
          <w:bCs/>
          <w:szCs w:val="21"/>
          <w:shd w:val="clear" w:color="FFFFFF" w:fill="D9D9D9"/>
          <w:lang w:val="zh-CN"/>
        </w:rPr>
        <w:t>【赠送课外资料】</w:t>
      </w:r>
      <w:r w:rsidRPr="00D05F6D">
        <w:rPr>
          <w:rFonts w:ascii="微软雅黑" w:eastAsia="微软雅黑" w:hAnsi="微软雅黑" w:cs="宋体" w:hint="eastAsia"/>
          <w:bCs/>
          <w:color w:val="003366"/>
          <w:kern w:val="0"/>
          <w:szCs w:val="21"/>
          <w:lang w:val="zh-CN"/>
        </w:rPr>
        <w:t>1.课程参考视频《大雁的故事动画片》《雍正王朝节选》等电子档；</w:t>
      </w:r>
    </w:p>
    <w:p w:rsidR="00D05F6D" w:rsidRPr="00D05F6D" w:rsidRDefault="00D05F6D" w:rsidP="00D05F6D">
      <w:pPr>
        <w:spacing w:afterLines="15" w:line="400" w:lineRule="exact"/>
        <w:jc w:val="left"/>
        <w:rPr>
          <w:rFonts w:ascii="微软雅黑" w:eastAsia="微软雅黑" w:hAnsi="微软雅黑" w:cs="宋体" w:hint="eastAsia"/>
          <w:bCs/>
          <w:color w:val="003366"/>
          <w:kern w:val="0"/>
          <w:szCs w:val="21"/>
          <w:lang w:val="zh-CN"/>
        </w:rPr>
      </w:pPr>
      <w:r w:rsidRPr="00D05F6D">
        <w:rPr>
          <w:rFonts w:ascii="微软雅黑" w:eastAsia="微软雅黑" w:hAnsi="微软雅黑" w:cs="宋体" w:hint="eastAsia"/>
          <w:bCs/>
          <w:color w:val="003366"/>
          <w:kern w:val="0"/>
          <w:szCs w:val="21"/>
          <w:lang w:val="zh-CN"/>
        </w:rPr>
        <w:t>2.</w:t>
      </w:r>
      <w:r w:rsidRPr="00D05F6D">
        <w:rPr>
          <w:rFonts w:ascii="微软雅黑" w:eastAsia="微软雅黑" w:hAnsi="微软雅黑" w:cs="宋体" w:hint="eastAsia"/>
          <w:bCs/>
          <w:color w:val="003366"/>
          <w:kern w:val="0"/>
          <w:szCs w:val="21"/>
        </w:rPr>
        <w:t xml:space="preserve"> </w:t>
      </w:r>
      <w:r w:rsidRPr="00D05F6D">
        <w:rPr>
          <w:rFonts w:ascii="微软雅黑" w:eastAsia="微软雅黑" w:hAnsi="微软雅黑" w:cs="宋体" w:hint="eastAsia"/>
          <w:bCs/>
          <w:color w:val="003366"/>
          <w:kern w:val="0"/>
          <w:szCs w:val="21"/>
          <w:lang w:val="zh-CN"/>
        </w:rPr>
        <w:t>管理资料电子书籍700多本（包括管理大师南怀瑾、彼得•德鲁克、杰克韦尔奇、稻盛和</w:t>
      </w:r>
      <w:proofErr w:type="gramStart"/>
      <w:r w:rsidRPr="00D05F6D">
        <w:rPr>
          <w:rFonts w:ascii="微软雅黑" w:eastAsia="微软雅黑" w:hAnsi="微软雅黑" w:cs="宋体" w:hint="eastAsia"/>
          <w:bCs/>
          <w:color w:val="003366"/>
          <w:kern w:val="0"/>
          <w:szCs w:val="21"/>
          <w:lang w:val="zh-CN"/>
        </w:rPr>
        <w:t>夫著作</w:t>
      </w:r>
      <w:proofErr w:type="gramEnd"/>
      <w:r w:rsidRPr="00D05F6D">
        <w:rPr>
          <w:rFonts w:ascii="微软雅黑" w:eastAsia="微软雅黑" w:hAnsi="微软雅黑" w:cs="宋体" w:hint="eastAsia"/>
          <w:bCs/>
          <w:color w:val="003366"/>
          <w:kern w:val="0"/>
          <w:szCs w:val="21"/>
          <w:lang w:val="zh-CN"/>
        </w:rPr>
        <w:t>及沃尔玛、蒙牛等部分知名企业传记；曾国藩、朱镕基等名人传记电子档）；</w:t>
      </w:r>
    </w:p>
    <w:p w:rsidR="00D05F6D" w:rsidRPr="00D05F6D" w:rsidRDefault="00D05F6D" w:rsidP="00D05F6D">
      <w:pPr>
        <w:spacing w:afterLines="15" w:line="400" w:lineRule="exact"/>
        <w:jc w:val="left"/>
        <w:rPr>
          <w:rFonts w:ascii="微软雅黑" w:eastAsia="微软雅黑" w:hAnsi="微软雅黑" w:cs="宋体"/>
          <w:b/>
          <w:kern w:val="0"/>
          <w:szCs w:val="21"/>
          <w:lang w:val="zh-CN"/>
        </w:rPr>
      </w:pPr>
      <w:r w:rsidRPr="00D05F6D">
        <w:rPr>
          <w:rFonts w:ascii="微软雅黑" w:eastAsia="微软雅黑" w:hAnsi="微软雅黑" w:cs="宋体" w:hint="eastAsia"/>
          <w:bCs/>
          <w:color w:val="003366"/>
          <w:kern w:val="0"/>
          <w:szCs w:val="21"/>
          <w:lang w:val="zh-CN"/>
        </w:rPr>
        <w:t>3.</w:t>
      </w:r>
      <w:r w:rsidRPr="00D05F6D">
        <w:rPr>
          <w:rFonts w:ascii="微软雅黑" w:eastAsia="微软雅黑" w:hAnsi="微软雅黑" w:cs="宋体" w:hint="eastAsia"/>
          <w:bCs/>
          <w:color w:val="003366"/>
          <w:kern w:val="0"/>
          <w:szCs w:val="21"/>
        </w:rPr>
        <w:t xml:space="preserve"> </w:t>
      </w:r>
      <w:r w:rsidRPr="00D05F6D">
        <w:rPr>
          <w:rFonts w:ascii="微软雅黑" w:eastAsia="微软雅黑" w:hAnsi="微软雅黑" w:cs="宋体" w:hint="eastAsia"/>
          <w:bCs/>
          <w:color w:val="003366"/>
          <w:kern w:val="0"/>
          <w:szCs w:val="21"/>
          <w:lang w:val="zh-CN"/>
        </w:rPr>
        <w:t>部分知名企业管理手册、员工手册电子档；</w:t>
      </w:r>
    </w:p>
    <w:p w:rsidR="00D05F6D" w:rsidRDefault="00D05F6D" w:rsidP="00D05F6D">
      <w:pPr>
        <w:widowControl/>
        <w:spacing w:line="320" w:lineRule="exact"/>
        <w:jc w:val="left"/>
        <w:rPr>
          <w:rFonts w:ascii="微软雅黑" w:eastAsia="微软雅黑" w:cs="微软雅黑"/>
          <w:color w:val="000000"/>
          <w:szCs w:val="21"/>
        </w:rPr>
      </w:pPr>
      <w:r>
        <w:rPr>
          <w:rFonts w:ascii="微软雅黑" w:eastAsia="微软雅黑" w:cs="微软雅黑" w:hint="eastAsia"/>
          <w:color w:val="000000"/>
          <w:szCs w:val="21"/>
          <w:shd w:val="clear" w:color="FFFFFF" w:fill="D9D9D9"/>
        </w:rPr>
        <w:t>【授课方式】</w:t>
      </w:r>
      <w:r>
        <w:rPr>
          <w:rFonts w:ascii="微软雅黑" w:eastAsia="微软雅黑" w:cs="微软雅黑" w:hint="eastAsia"/>
          <w:color w:val="000000"/>
          <w:szCs w:val="21"/>
        </w:rPr>
        <w:t xml:space="preserve"> 讲师讲授 + 视频演绎 + 案例研讨 +角色扮演 + 讲师点评</w:t>
      </w:r>
    </w:p>
    <w:p w:rsidR="00D05F6D" w:rsidRDefault="00D05F6D" w:rsidP="00D05F6D">
      <w:pPr>
        <w:widowControl/>
        <w:spacing w:line="320" w:lineRule="exact"/>
        <w:jc w:val="left"/>
        <w:rPr>
          <w:rFonts w:ascii="微软雅黑" w:eastAsia="微软雅黑" w:cs="微软雅黑"/>
          <w:color w:val="000000"/>
          <w:szCs w:val="21"/>
        </w:rPr>
      </w:pPr>
      <w:r>
        <w:rPr>
          <w:rFonts w:ascii="微软雅黑" w:eastAsia="微软雅黑" w:cs="微软雅黑" w:hint="eastAsia"/>
          <w:color w:val="000000"/>
          <w:szCs w:val="21"/>
          <w:shd w:val="clear" w:color="FFFFFF" w:fill="D9D9D9"/>
        </w:rPr>
        <w:t>【学习费用】</w:t>
      </w:r>
      <w:r>
        <w:rPr>
          <w:rFonts w:ascii="微软雅黑" w:eastAsia="微软雅黑" w:cs="微软雅黑" w:hint="eastAsia"/>
          <w:color w:val="000000"/>
          <w:szCs w:val="21"/>
        </w:rPr>
        <w:t xml:space="preserve"> 6800元1人（包括资料费、午餐、茶点、发票等）</w:t>
      </w:r>
    </w:p>
    <w:p w:rsidR="00D05F6D" w:rsidRDefault="00D05F6D" w:rsidP="00D05F6D">
      <w:pPr>
        <w:widowControl/>
        <w:spacing w:line="320" w:lineRule="exact"/>
        <w:jc w:val="left"/>
        <w:rPr>
          <w:rFonts w:ascii="微软雅黑" w:eastAsia="微软雅黑" w:cs="微软雅黑"/>
          <w:color w:val="000000"/>
          <w:szCs w:val="21"/>
        </w:rPr>
      </w:pPr>
      <w:r>
        <w:rPr>
          <w:rFonts w:ascii="微软雅黑" w:eastAsia="微软雅黑" w:cs="微软雅黑" w:hint="eastAsia"/>
          <w:color w:val="000000"/>
          <w:szCs w:val="21"/>
          <w:shd w:val="clear" w:color="FFFFFF" w:fill="D9D9D9"/>
        </w:rPr>
        <w:t>【承办单位】</w:t>
      </w:r>
      <w:r>
        <w:rPr>
          <w:rFonts w:ascii="微软雅黑" w:eastAsia="微软雅黑" w:cs="微软雅黑" w:hint="eastAsia"/>
          <w:color w:val="000000"/>
          <w:szCs w:val="21"/>
        </w:rPr>
        <w:t xml:space="preserve"> 企业学习网 http://www.qiyexuexi.com</w:t>
      </w:r>
      <w:r>
        <w:rPr>
          <w:rFonts w:ascii="微软雅黑" w:eastAsia="微软雅黑" w:cs="微软雅黑" w:hint="eastAsia"/>
          <w:color w:val="000000"/>
          <w:szCs w:val="21"/>
        </w:rPr>
        <w:tab/>
      </w:r>
    </w:p>
    <w:p w:rsidR="00D05F6D" w:rsidRDefault="00D05F6D" w:rsidP="00D05F6D">
      <w:pPr>
        <w:widowControl/>
        <w:spacing w:line="320" w:lineRule="exact"/>
        <w:jc w:val="left"/>
        <w:rPr>
          <w:rFonts w:ascii="微软雅黑" w:eastAsia="微软雅黑" w:cs="微软雅黑"/>
          <w:color w:val="000000"/>
          <w:szCs w:val="21"/>
        </w:rPr>
      </w:pPr>
      <w:r>
        <w:rPr>
          <w:rFonts w:ascii="微软雅黑" w:eastAsia="微软雅黑" w:cs="微软雅黑" w:hint="eastAsia"/>
          <w:color w:val="000000"/>
          <w:szCs w:val="21"/>
          <w:shd w:val="clear" w:color="FFFFFF" w:fill="D9D9D9"/>
        </w:rPr>
        <w:t>【垂询热线】</w:t>
      </w:r>
      <w:r>
        <w:rPr>
          <w:rFonts w:ascii="微软雅黑" w:eastAsia="微软雅黑" w:cs="微软雅黑" w:hint="eastAsia"/>
          <w:color w:val="000000"/>
          <w:szCs w:val="21"/>
        </w:rPr>
        <w:t xml:space="preserve"> </w:t>
      </w:r>
      <w:r>
        <w:rPr>
          <w:rFonts w:ascii="微软雅黑" w:eastAsia="微软雅黑" w:cs="微软雅黑"/>
          <w:color w:val="000000"/>
          <w:szCs w:val="21"/>
        </w:rPr>
        <w:t xml:space="preserve">0755-61280179    </w:t>
      </w:r>
    </w:p>
    <w:p w:rsidR="00D05F6D" w:rsidRDefault="00D05F6D" w:rsidP="00D05F6D">
      <w:pPr>
        <w:widowControl/>
        <w:spacing w:line="320" w:lineRule="exact"/>
        <w:jc w:val="left"/>
        <w:rPr>
          <w:rFonts w:ascii="微软雅黑" w:eastAsia="微软雅黑" w:cs="微软雅黑"/>
          <w:color w:val="000000"/>
          <w:szCs w:val="21"/>
        </w:rPr>
      </w:pPr>
      <w:r>
        <w:rPr>
          <w:rFonts w:ascii="微软雅黑" w:eastAsia="微软雅黑" w:cs="微软雅黑" w:hint="eastAsia"/>
          <w:color w:val="000000"/>
          <w:szCs w:val="21"/>
          <w:shd w:val="clear" w:color="FFFFFF" w:fill="D9D9D9"/>
        </w:rPr>
        <w:t>【电子邮箱】</w:t>
      </w:r>
      <w:r>
        <w:rPr>
          <w:rFonts w:ascii="微软雅黑" w:eastAsia="微软雅黑" w:cs="微软雅黑" w:hint="eastAsia"/>
          <w:color w:val="000000"/>
          <w:szCs w:val="21"/>
        </w:rPr>
        <w:t xml:space="preserve"> qiyexuexi@qq.</w:t>
      </w:r>
      <w:proofErr w:type="gramStart"/>
      <w:r>
        <w:rPr>
          <w:rFonts w:ascii="微软雅黑" w:eastAsia="微软雅黑" w:cs="微软雅黑" w:hint="eastAsia"/>
          <w:color w:val="000000"/>
          <w:szCs w:val="21"/>
        </w:rPr>
        <w:t>com</w:t>
      </w:r>
      <w:proofErr w:type="gramEnd"/>
      <w:r>
        <w:rPr>
          <w:rFonts w:ascii="微软雅黑" w:eastAsia="微软雅黑" w:cs="微软雅黑" w:hint="eastAsia"/>
          <w:color w:val="000000"/>
          <w:szCs w:val="21"/>
        </w:rPr>
        <w:t xml:space="preserve"> </w:t>
      </w:r>
    </w:p>
    <w:p w:rsidR="00D05F6D" w:rsidRDefault="00D05F6D" w:rsidP="00D05F6D">
      <w:pPr>
        <w:widowControl/>
        <w:spacing w:line="320" w:lineRule="exact"/>
        <w:jc w:val="left"/>
        <w:rPr>
          <w:rFonts w:ascii="微软雅黑" w:eastAsia="微软雅黑" w:cs="微软雅黑" w:hint="eastAsia"/>
          <w:color w:val="000000"/>
          <w:szCs w:val="21"/>
        </w:rPr>
      </w:pPr>
      <w:r>
        <w:rPr>
          <w:rFonts w:ascii="微软雅黑" w:eastAsia="微软雅黑" w:cs="微软雅黑" w:hint="eastAsia"/>
          <w:color w:val="000000"/>
          <w:szCs w:val="21"/>
          <w:shd w:val="clear" w:color="FFFFFF" w:fill="D9D9D9"/>
        </w:rPr>
        <w:t>【值班手机】</w:t>
      </w:r>
      <w:r>
        <w:rPr>
          <w:rFonts w:ascii="微软雅黑" w:eastAsia="微软雅黑" w:cs="微软雅黑" w:hint="eastAsia"/>
          <w:color w:val="000000"/>
          <w:szCs w:val="21"/>
        </w:rPr>
        <w:t xml:space="preserve"> </w:t>
      </w:r>
      <w:r>
        <w:rPr>
          <w:rFonts w:ascii="汉仪旗黑-55" w:eastAsia="汉仪旗黑-55" w:hAnsi="汉仪旗黑-55" w:cs="汉仪旗黑-55" w:hint="eastAsia"/>
          <w:color w:val="000000"/>
          <w:szCs w:val="21"/>
        </w:rPr>
        <w:t>15811817900</w:t>
      </w:r>
      <w:r>
        <w:rPr>
          <w:rFonts w:ascii="微软雅黑" w:eastAsia="微软雅黑" w:cs="微软雅黑" w:hint="eastAsia"/>
          <w:color w:val="000000"/>
          <w:szCs w:val="21"/>
        </w:rPr>
        <w:t>（田蜜）  18918926140（张丹）   18918926126（叶静）</w:t>
      </w:r>
    </w:p>
    <w:p w:rsidR="00D05F6D" w:rsidRPr="00D05F6D" w:rsidRDefault="00D05F6D" w:rsidP="00D05F6D">
      <w:pPr>
        <w:spacing w:beforeLines="25" w:line="400" w:lineRule="exact"/>
        <w:rPr>
          <w:rFonts w:ascii="微软雅黑" w:eastAsia="微软雅黑" w:hAnsi="微软雅黑" w:cs="微软雅黑"/>
          <w:b/>
          <w:bCs/>
          <w:color w:val="003366"/>
          <w:szCs w:val="21"/>
          <w:shd w:val="clear" w:color="auto" w:fill="D9D9D9"/>
        </w:rPr>
      </w:pPr>
      <w:r w:rsidRPr="00D05F6D">
        <w:rPr>
          <w:rFonts w:ascii="微软雅黑" w:eastAsia="微软雅黑" w:hAnsi="微软雅黑" w:cs="微软雅黑" w:hint="eastAsia"/>
          <w:b/>
          <w:bCs/>
          <w:color w:val="003366"/>
          <w:szCs w:val="21"/>
          <w:shd w:val="clear" w:color="auto" w:fill="D9D9D9"/>
        </w:rPr>
        <w:t>【认证费用】</w:t>
      </w:r>
    </w:p>
    <w:p w:rsidR="00D05F6D" w:rsidRPr="00D05F6D" w:rsidRDefault="00D05F6D" w:rsidP="00D05F6D">
      <w:pPr>
        <w:spacing w:after="15"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中级600元/人;高级800元/人(</w:t>
      </w:r>
      <w:r w:rsidRPr="00D05F6D">
        <w:rPr>
          <w:rFonts w:ascii="微软雅黑" w:eastAsia="微软雅黑" w:hAnsi="微软雅黑" w:hint="eastAsia"/>
          <w:color w:val="0000FF"/>
          <w:szCs w:val="21"/>
        </w:rPr>
        <w:t>参加认证考试的学员须</w:t>
      </w:r>
      <w:proofErr w:type="gramStart"/>
      <w:r w:rsidRPr="00D05F6D">
        <w:rPr>
          <w:rFonts w:ascii="微软雅黑" w:eastAsia="微软雅黑" w:hAnsi="微软雅黑" w:hint="eastAsia"/>
          <w:color w:val="0000FF"/>
          <w:szCs w:val="21"/>
        </w:rPr>
        <w:t>交纳此</w:t>
      </w:r>
      <w:proofErr w:type="gramEnd"/>
      <w:r w:rsidRPr="00D05F6D">
        <w:rPr>
          <w:rFonts w:ascii="微软雅黑" w:eastAsia="微软雅黑" w:hAnsi="微软雅黑" w:hint="eastAsia"/>
          <w:color w:val="0000FF"/>
          <w:szCs w:val="21"/>
        </w:rPr>
        <w:t>费用，不参加认证考试的学员无须交纳</w:t>
      </w:r>
      <w:r w:rsidRPr="00D05F6D">
        <w:rPr>
          <w:rFonts w:ascii="微软雅黑" w:eastAsia="微软雅黑" w:hAnsi="微软雅黑" w:hint="eastAsia"/>
          <w:szCs w:val="21"/>
        </w:rPr>
        <w:t>)</w:t>
      </w:r>
    </w:p>
    <w:p w:rsidR="00D05F6D" w:rsidRPr="00D05F6D" w:rsidRDefault="00D05F6D" w:rsidP="00D05F6D">
      <w:pPr>
        <w:spacing w:beforeLines="25" w:line="400" w:lineRule="exact"/>
        <w:rPr>
          <w:rFonts w:ascii="微软雅黑" w:eastAsia="微软雅黑" w:hAnsi="微软雅黑" w:cs="微软雅黑" w:hint="eastAsia"/>
          <w:b/>
          <w:bCs/>
          <w:color w:val="003366"/>
          <w:szCs w:val="21"/>
          <w:shd w:val="clear" w:color="auto" w:fill="D9D9D9"/>
        </w:rPr>
      </w:pPr>
      <w:r w:rsidRPr="00D05F6D">
        <w:rPr>
          <w:rFonts w:ascii="微软雅黑" w:eastAsia="微软雅黑" w:hAnsi="微软雅黑" w:cs="微软雅黑" w:hint="eastAsia"/>
          <w:b/>
          <w:bCs/>
          <w:color w:val="003366"/>
          <w:szCs w:val="21"/>
          <w:shd w:val="clear" w:color="auto" w:fill="D9D9D9"/>
        </w:rPr>
        <w:t>【备  注】</w:t>
      </w:r>
    </w:p>
    <w:p w:rsidR="00D05F6D" w:rsidRPr="00D05F6D" w:rsidRDefault="00D05F6D" w:rsidP="00D05F6D">
      <w:pPr>
        <w:spacing w:after="15" w:line="400" w:lineRule="exact"/>
        <w:ind w:firstLine="420"/>
        <w:rPr>
          <w:rFonts w:ascii="微软雅黑" w:eastAsia="微软雅黑" w:hAnsi="微软雅黑" w:cs="宋体" w:hint="eastAsia"/>
          <w:bCs/>
          <w:szCs w:val="21"/>
          <w:lang w:val="zh-CN"/>
        </w:rPr>
      </w:pPr>
      <w:r w:rsidRPr="00D05F6D">
        <w:rPr>
          <w:rFonts w:ascii="微软雅黑" w:eastAsia="微软雅黑" w:hAnsi="微软雅黑" w:cs="宋体" w:hint="eastAsia"/>
          <w:bCs/>
          <w:szCs w:val="21"/>
        </w:rPr>
        <w:t xml:space="preserve">1. </w:t>
      </w:r>
      <w:r w:rsidRPr="00D05F6D">
        <w:rPr>
          <w:rFonts w:ascii="微软雅黑" w:eastAsia="微软雅黑" w:hAnsi="微软雅黑" w:hint="eastAsia"/>
          <w:szCs w:val="21"/>
        </w:rPr>
        <w:t>凡参加认证的学员，在培训结束参加考试合格者由&lt;&lt;国际职业认证标准联合会&gt;&gt;颁发&lt;&lt;中级职业秘书 或高级职业秘书&gt;&gt;国际国内中英文</w:t>
      </w:r>
      <w:proofErr w:type="gramStart"/>
      <w:r w:rsidRPr="00D05F6D">
        <w:rPr>
          <w:rFonts w:ascii="微软雅黑" w:eastAsia="微软雅黑" w:hAnsi="微软雅黑" w:hint="eastAsia"/>
          <w:szCs w:val="21"/>
        </w:rPr>
        <w:t>版双职业</w:t>
      </w:r>
      <w:proofErr w:type="gramEnd"/>
      <w:r w:rsidRPr="00D05F6D">
        <w:rPr>
          <w:rFonts w:ascii="微软雅黑" w:eastAsia="微软雅黑" w:hAnsi="微软雅黑" w:hint="eastAsia"/>
          <w:szCs w:val="21"/>
        </w:rPr>
        <w:t>资格证书，（国际国内认证／全球通行／社会认可／官方网上查询）</w:t>
      </w:r>
      <w:r w:rsidRPr="00D05F6D">
        <w:rPr>
          <w:rFonts w:ascii="微软雅黑" w:eastAsia="微软雅黑" w:hAnsi="微软雅黑" w:cs="宋体" w:hint="eastAsia"/>
          <w:bCs/>
          <w:szCs w:val="21"/>
          <w:lang w:val="zh-CN"/>
        </w:rPr>
        <w:t>；</w:t>
      </w:r>
    </w:p>
    <w:p w:rsidR="00D05F6D" w:rsidRPr="00D05F6D" w:rsidRDefault="00D05F6D" w:rsidP="00D05F6D">
      <w:pPr>
        <w:spacing w:afterLines="15" w:line="400" w:lineRule="exact"/>
        <w:ind w:firstLine="420"/>
        <w:rPr>
          <w:rFonts w:ascii="微软雅黑" w:eastAsia="微软雅黑" w:hAnsi="微软雅黑" w:cs="宋体" w:hint="eastAsia"/>
          <w:bCs/>
          <w:szCs w:val="21"/>
          <w:lang w:val="zh-CN"/>
        </w:rPr>
      </w:pPr>
      <w:r w:rsidRPr="00D05F6D">
        <w:rPr>
          <w:rFonts w:ascii="微软雅黑" w:eastAsia="微软雅黑" w:hAnsi="微软雅黑" w:cs="宋体" w:hint="eastAsia"/>
          <w:bCs/>
          <w:szCs w:val="21"/>
          <w:lang w:val="zh-CN"/>
        </w:rPr>
        <w:t>2.</w:t>
      </w:r>
      <w:r w:rsidRPr="00D05F6D">
        <w:rPr>
          <w:rFonts w:ascii="微软雅黑" w:eastAsia="微软雅黑" w:hAnsi="微软雅黑" w:cs="宋体" w:hint="eastAsia"/>
          <w:bCs/>
          <w:szCs w:val="21"/>
        </w:rPr>
        <w:t xml:space="preserve"> </w:t>
      </w:r>
      <w:r w:rsidRPr="00D05F6D">
        <w:rPr>
          <w:rFonts w:ascii="微软雅黑" w:eastAsia="微软雅黑" w:hAnsi="微软雅黑" w:cs="宋体" w:hint="eastAsia"/>
          <w:bCs/>
          <w:szCs w:val="21"/>
          <w:lang w:val="zh-CN"/>
        </w:rPr>
        <w:t>凡参加认证的学员须课前准备大一寸红底或蓝底数码电子版照片；</w:t>
      </w:r>
    </w:p>
    <w:p w:rsidR="00D05F6D" w:rsidRDefault="00D05F6D" w:rsidP="00D05F6D">
      <w:pPr>
        <w:widowControl/>
        <w:spacing w:line="320" w:lineRule="exact"/>
        <w:jc w:val="left"/>
        <w:rPr>
          <w:rFonts w:ascii="微软雅黑" w:eastAsia="微软雅黑" w:cs="微软雅黑"/>
          <w:color w:val="000000"/>
          <w:kern w:val="0"/>
          <w:szCs w:val="21"/>
        </w:rPr>
      </w:pPr>
    </w:p>
    <w:p w:rsidR="00D05F6D" w:rsidRDefault="00D05F6D" w:rsidP="00D05F6D">
      <w:pPr>
        <w:tabs>
          <w:tab w:val="left" w:pos="4185"/>
        </w:tabs>
        <w:spacing w:line="360" w:lineRule="auto"/>
        <w:ind w:firstLineChars="200" w:firstLine="440"/>
        <w:rPr>
          <w:rFonts w:ascii="微软雅黑" w:eastAsia="微软雅黑" w:hAnsi="微软雅黑" w:hint="eastAsia"/>
          <w:bCs/>
          <w:sz w:val="22"/>
        </w:rPr>
      </w:pPr>
      <w:r>
        <w:rPr>
          <w:rFonts w:ascii="微软雅黑" w:eastAsia="微软雅黑" w:hAnsi="微软雅黑"/>
          <w:bCs/>
          <w:sz w:val="22"/>
        </w:rPr>
        <w:tab/>
      </w:r>
    </w:p>
    <w:p w:rsidR="00D05F6D" w:rsidRPr="00D05F6D" w:rsidRDefault="00D05F6D" w:rsidP="00D05F6D">
      <w:pPr>
        <w:spacing w:line="400" w:lineRule="exact"/>
        <w:ind w:firstLineChars="200" w:firstLine="420"/>
        <w:rPr>
          <w:rFonts w:ascii="微软雅黑" w:eastAsia="微软雅黑" w:hAnsi="微软雅黑" w:hint="eastAsia"/>
          <w:bCs/>
          <w:szCs w:val="21"/>
        </w:rPr>
      </w:pPr>
      <w:r w:rsidRPr="00D05F6D">
        <w:rPr>
          <w:rFonts w:ascii="微软雅黑" w:eastAsia="微软雅黑" w:hAnsi="微软雅黑" w:hint="eastAsia"/>
          <w:bCs/>
          <w:szCs w:val="21"/>
        </w:rPr>
        <w:t>鲍老师作为拥有知名企业任职背景的职业讲师，他将自身的学术背景和丰富的工作经验融入培训实践中，使技能培训效果得到增强，从而超越了单纯技能培训的局限性。以学员为中心、注重激发学员的互动与提问， 通过生动形象的案例， 讲述公司治理及团队管理的</w:t>
      </w:r>
      <w:r w:rsidRPr="00D05F6D">
        <w:rPr>
          <w:rFonts w:ascii="微软雅黑" w:eastAsia="微软雅黑" w:hAnsi="微软雅黑" w:hint="eastAsia"/>
          <w:b/>
          <w:color w:val="FF0000"/>
          <w:szCs w:val="21"/>
        </w:rPr>
        <w:t>“法”</w:t>
      </w:r>
      <w:r w:rsidRPr="00D05F6D">
        <w:rPr>
          <w:rFonts w:ascii="微软雅黑" w:eastAsia="微软雅黑" w:hAnsi="微软雅黑" w:hint="eastAsia"/>
          <w:bCs/>
          <w:szCs w:val="21"/>
        </w:rPr>
        <w:t>与</w:t>
      </w:r>
      <w:r w:rsidRPr="00D05F6D">
        <w:rPr>
          <w:rFonts w:ascii="微软雅黑" w:eastAsia="微软雅黑" w:hAnsi="微软雅黑" w:hint="eastAsia"/>
          <w:b/>
          <w:color w:val="FF0000"/>
          <w:szCs w:val="21"/>
        </w:rPr>
        <w:t>“道”</w:t>
      </w:r>
      <w:r w:rsidRPr="00D05F6D">
        <w:rPr>
          <w:rFonts w:ascii="微软雅黑" w:eastAsia="微软雅黑" w:hAnsi="微软雅黑" w:hint="eastAsia"/>
          <w:bCs/>
          <w:szCs w:val="21"/>
        </w:rPr>
        <w:t>。</w:t>
      </w:r>
    </w:p>
    <w:p w:rsidR="00D05F6D" w:rsidRDefault="00D05F6D" w:rsidP="00D05F6D">
      <w:pPr>
        <w:spacing w:beforeLines="50" w:line="360" w:lineRule="exact"/>
        <w:ind w:leftChars="200" w:left="420"/>
        <w:rPr>
          <w:rFonts w:ascii="微软雅黑" w:eastAsia="微软雅黑" w:hAnsi="微软雅黑" w:cs="微软雅黑" w:hint="eastAsia"/>
          <w:b/>
          <w:bCs/>
          <w:szCs w:val="21"/>
        </w:rPr>
      </w:pPr>
      <w:r w:rsidRPr="00D05F6D">
        <w:rPr>
          <w:rFonts w:ascii="微软雅黑" w:eastAsia="微软雅黑" w:hAnsi="微软雅黑" w:cs="微软雅黑" w:hint="eastAsia"/>
          <w:b/>
          <w:bCs/>
          <w:color w:val="FF0000"/>
          <w:szCs w:val="21"/>
        </w:rPr>
        <w:lastRenderedPageBreak/>
        <w:t>咨询式授课 — 根据不同学员的岗位需求， 有针对性地解答学员的提问</w:t>
      </w:r>
    </w:p>
    <w:p w:rsidR="00D05F6D" w:rsidRPr="00D05F6D" w:rsidRDefault="00D05F6D" w:rsidP="00D05F6D">
      <w:pPr>
        <w:spacing w:beforeLines="50" w:line="360" w:lineRule="exact"/>
        <w:ind w:leftChars="200" w:left="420"/>
        <w:rPr>
          <w:rFonts w:ascii="微软雅黑" w:eastAsia="微软雅黑" w:hAnsi="微软雅黑" w:cs="微软雅黑" w:hint="eastAsia"/>
          <w:b/>
          <w:bCs/>
          <w:szCs w:val="21"/>
        </w:rPr>
      </w:pPr>
      <w:r w:rsidRPr="00D05F6D">
        <w:rPr>
          <w:rFonts w:ascii="微软雅黑" w:eastAsia="微软雅黑" w:hAnsi="微软雅黑" w:cs="微软雅黑" w:hint="eastAsia"/>
          <w:b/>
          <w:bCs/>
          <w:szCs w:val="21"/>
        </w:rPr>
        <w:t xml:space="preserve">启发式教学 </w:t>
      </w:r>
      <w:r w:rsidRPr="00D05F6D">
        <w:rPr>
          <w:rFonts w:ascii="微软雅黑" w:eastAsia="微软雅黑" w:hAnsi="微软雅黑" w:cs="微软雅黑" w:hint="eastAsia"/>
          <w:szCs w:val="21"/>
        </w:rPr>
        <w:t>— 充分调动学员的积极性，通过调动学员的参与提高学习的效率；</w:t>
      </w:r>
    </w:p>
    <w:p w:rsidR="00D05F6D" w:rsidRPr="00D05F6D" w:rsidRDefault="00D05F6D" w:rsidP="00D05F6D">
      <w:pPr>
        <w:spacing w:beforeLines="50" w:line="360" w:lineRule="exact"/>
        <w:ind w:leftChars="200" w:left="420"/>
        <w:rPr>
          <w:rFonts w:ascii="微软雅黑" w:eastAsia="微软雅黑" w:hAnsi="微软雅黑" w:cs="微软雅黑" w:hint="eastAsia"/>
          <w:szCs w:val="21"/>
        </w:rPr>
      </w:pPr>
      <w:r w:rsidRPr="00D05F6D">
        <w:rPr>
          <w:rFonts w:ascii="微软雅黑" w:eastAsia="微软雅黑" w:hAnsi="微软雅黑" w:cs="微软雅黑" w:hint="eastAsia"/>
          <w:b/>
          <w:bCs/>
          <w:szCs w:val="21"/>
        </w:rPr>
        <w:t xml:space="preserve">案例式教学 </w:t>
      </w:r>
      <w:r w:rsidRPr="00D05F6D">
        <w:rPr>
          <w:rFonts w:ascii="微软雅黑" w:eastAsia="微软雅黑" w:hAnsi="微软雅黑" w:cs="微软雅黑" w:hint="eastAsia"/>
          <w:szCs w:val="21"/>
        </w:rPr>
        <w:t>— 讲解式（印证式）案例和讨论式（探究式）案例研究；</w:t>
      </w:r>
    </w:p>
    <w:p w:rsidR="00D05F6D" w:rsidRPr="00D05F6D" w:rsidRDefault="00D05F6D" w:rsidP="00D05F6D">
      <w:pPr>
        <w:spacing w:beforeLines="50" w:line="360" w:lineRule="exact"/>
        <w:ind w:leftChars="200" w:left="420"/>
        <w:rPr>
          <w:rFonts w:ascii="微软雅黑" w:eastAsia="微软雅黑" w:hAnsi="微软雅黑" w:cs="微软雅黑" w:hint="eastAsia"/>
          <w:szCs w:val="21"/>
        </w:rPr>
      </w:pPr>
      <w:r w:rsidRPr="00D05F6D">
        <w:rPr>
          <w:rFonts w:ascii="微软雅黑" w:eastAsia="微软雅黑" w:hAnsi="微软雅黑" w:cs="微软雅黑" w:hint="eastAsia"/>
          <w:b/>
          <w:bCs/>
          <w:szCs w:val="21"/>
        </w:rPr>
        <w:t xml:space="preserve">互动式参与 </w:t>
      </w:r>
      <w:r w:rsidRPr="00D05F6D">
        <w:rPr>
          <w:rFonts w:ascii="微软雅黑" w:eastAsia="微软雅黑" w:hAnsi="微软雅黑" w:cs="微软雅黑" w:hint="eastAsia"/>
          <w:szCs w:val="21"/>
        </w:rPr>
        <w:t>— 融知识于学员体验中，行为再复制及知识应用度高；</w:t>
      </w:r>
    </w:p>
    <w:p w:rsidR="00D05F6D" w:rsidRPr="00D05F6D" w:rsidRDefault="00D05F6D" w:rsidP="00D05F6D">
      <w:pPr>
        <w:spacing w:beforeLines="50" w:line="360" w:lineRule="exact"/>
        <w:ind w:leftChars="200" w:left="420"/>
        <w:rPr>
          <w:rFonts w:ascii="微软雅黑" w:eastAsia="微软雅黑" w:hAnsi="微软雅黑" w:cs="微软雅黑" w:hint="eastAsia"/>
          <w:szCs w:val="21"/>
        </w:rPr>
      </w:pPr>
      <w:r w:rsidRPr="00D05F6D">
        <w:rPr>
          <w:rFonts w:ascii="微软雅黑" w:eastAsia="微软雅黑" w:hAnsi="微软雅黑" w:cs="微软雅黑" w:hint="eastAsia"/>
          <w:b/>
          <w:bCs/>
          <w:szCs w:val="21"/>
        </w:rPr>
        <w:t>寓教于乐式</w:t>
      </w:r>
      <w:r w:rsidRPr="00D05F6D">
        <w:rPr>
          <w:rFonts w:ascii="微软雅黑" w:eastAsia="微软雅黑" w:hAnsi="微软雅黑" w:cs="微软雅黑" w:hint="eastAsia"/>
          <w:szCs w:val="21"/>
        </w:rPr>
        <w:t xml:space="preserve"> — 通过学员共同参与的游戏活动， 发现自己的不足， 提高自身的能力</w:t>
      </w:r>
    </w:p>
    <w:p w:rsidR="00D05F6D" w:rsidRPr="00D05F6D" w:rsidRDefault="00D05F6D" w:rsidP="00D05F6D">
      <w:pPr>
        <w:spacing w:beforeLines="50" w:line="360" w:lineRule="exact"/>
        <w:ind w:leftChars="200" w:left="420"/>
        <w:rPr>
          <w:rFonts w:ascii="微软雅黑" w:eastAsia="微软雅黑" w:hAnsi="微软雅黑" w:cs="微软雅黑" w:hint="eastAsia"/>
          <w:szCs w:val="21"/>
        </w:rPr>
      </w:pPr>
      <w:r w:rsidRPr="00D05F6D">
        <w:rPr>
          <w:rFonts w:ascii="微软雅黑" w:eastAsia="微软雅黑" w:hAnsi="微软雅黑" w:cs="微软雅黑" w:hint="eastAsia"/>
          <w:b/>
          <w:bCs/>
          <w:szCs w:val="21"/>
        </w:rPr>
        <w:t xml:space="preserve">理性实践式 </w:t>
      </w:r>
      <w:r w:rsidRPr="00D05F6D">
        <w:rPr>
          <w:rFonts w:ascii="微软雅黑" w:eastAsia="微软雅黑" w:hAnsi="微软雅黑" w:cs="微软雅黑" w:hint="eastAsia"/>
          <w:szCs w:val="21"/>
        </w:rPr>
        <w:t>— 通过对学员分析判断能力的训练，使大家掌握的不仅是具体方法更是一种技能；</w:t>
      </w:r>
    </w:p>
    <w:p w:rsidR="00D05F6D" w:rsidRPr="00D05F6D" w:rsidRDefault="00D05F6D" w:rsidP="00D05F6D">
      <w:pPr>
        <w:spacing w:beforeLines="50" w:line="360" w:lineRule="exact"/>
        <w:ind w:leftChars="200" w:left="420"/>
        <w:rPr>
          <w:rFonts w:ascii="微软雅黑" w:eastAsia="微软雅黑" w:hAnsi="微软雅黑" w:hint="eastAsia"/>
          <w:szCs w:val="21"/>
        </w:rPr>
      </w:pPr>
      <w:r w:rsidRPr="00D05F6D">
        <w:rPr>
          <w:rFonts w:ascii="微软雅黑" w:eastAsia="微软雅黑" w:hAnsi="微软雅黑" w:cs="微软雅黑" w:hint="eastAsia"/>
          <w:b/>
          <w:bCs/>
          <w:szCs w:val="21"/>
        </w:rPr>
        <w:t xml:space="preserve">情境教学式 </w:t>
      </w:r>
      <w:r w:rsidRPr="00D05F6D">
        <w:rPr>
          <w:rFonts w:ascii="微软雅黑" w:eastAsia="微软雅黑" w:hAnsi="微软雅黑" w:cs="微软雅黑" w:hint="eastAsia"/>
          <w:szCs w:val="21"/>
        </w:rPr>
        <w:t>— 角色互换、情境模拟、团队游戏式的知识传递、“误区诊断”，使学员对教学内容有更深刻的认识，在娱乐之后有更多感悟。</w:t>
      </w:r>
    </w:p>
    <w:p w:rsidR="00D05F6D" w:rsidRPr="00D05F6D" w:rsidRDefault="00D05F6D" w:rsidP="00D05F6D">
      <w:pPr>
        <w:spacing w:line="400" w:lineRule="exact"/>
        <w:ind w:firstLineChars="200" w:firstLine="420"/>
        <w:rPr>
          <w:rFonts w:ascii="微软雅黑" w:eastAsia="微软雅黑" w:hAnsi="微软雅黑" w:hint="eastAsia"/>
          <w:szCs w:val="21"/>
        </w:rPr>
      </w:pPr>
    </w:p>
    <w:p w:rsidR="00D05F6D" w:rsidRPr="00D05F6D" w:rsidRDefault="00D05F6D" w:rsidP="00D05F6D">
      <w:pPr>
        <w:spacing w:line="400" w:lineRule="exact"/>
        <w:ind w:firstLineChars="200" w:firstLine="420"/>
        <w:rPr>
          <w:rFonts w:ascii="微软雅黑" w:eastAsia="微软雅黑" w:hAnsi="微软雅黑" w:hint="eastAsia"/>
          <w:szCs w:val="21"/>
        </w:rPr>
      </w:pPr>
    </w:p>
    <w:p w:rsidR="00D05F6D" w:rsidRPr="00D05F6D" w:rsidRDefault="00D05F6D" w:rsidP="00D05F6D">
      <w:pPr>
        <w:widowControl/>
        <w:spacing w:beforeLines="150" w:afterLines="50" w:line="400" w:lineRule="exact"/>
        <w:jc w:val="center"/>
        <w:rPr>
          <w:rFonts w:ascii="微软雅黑" w:eastAsia="微软雅黑" w:hAnsi="微软雅黑" w:hint="eastAsia"/>
          <w:b/>
          <w:bCs/>
          <w:color w:val="003366"/>
          <w:szCs w:val="21"/>
        </w:rPr>
      </w:pPr>
      <w:r w:rsidRPr="00D05F6D">
        <w:rPr>
          <w:rFonts w:ascii="微软雅黑" w:eastAsia="微软雅黑" w:hAnsi="微软雅黑" w:hint="eastAsia"/>
          <w:b/>
          <w:bCs/>
          <w:color w:val="003366"/>
          <w:szCs w:val="21"/>
        </w:rPr>
        <w:t>学 习 目 录</w:t>
      </w:r>
    </w:p>
    <w:p w:rsidR="00D05F6D" w:rsidRPr="00D05F6D" w:rsidRDefault="00D05F6D" w:rsidP="00D05F6D">
      <w:pPr>
        <w:pStyle w:val="20"/>
        <w:tabs>
          <w:tab w:val="right" w:leader="dot" w:pos="9660"/>
        </w:tabs>
        <w:spacing w:afterLines="5" w:line="400" w:lineRule="exact"/>
        <w:ind w:leftChars="0" w:left="0"/>
        <w:jc w:val="left"/>
        <w:rPr>
          <w:rFonts w:ascii="微软雅黑" w:eastAsia="微软雅黑" w:hAnsi="微软雅黑" w:cs="微软雅黑" w:hint="eastAsia"/>
          <w:b/>
          <w:bCs/>
          <w:szCs w:val="21"/>
          <w:shd w:val="clear" w:color="FFFFFF" w:fill="D9D9D9"/>
        </w:rPr>
      </w:pP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TOC \o "1-3" \h \u </w:instrText>
      </w:r>
      <w:r w:rsidRPr="00D05F6D">
        <w:rPr>
          <w:rFonts w:ascii="微软雅黑" w:eastAsia="微软雅黑" w:hAnsi="微软雅黑" w:cs="微软雅黑" w:hint="eastAsia"/>
          <w:szCs w:val="21"/>
          <w:shd w:val="clear" w:color="FFFFFF" w:fill="D9D9D9"/>
        </w:rPr>
        <w:fldChar w:fldCharType="separate"/>
      </w:r>
      <w:hyperlink w:anchor="_Toc7741" w:history="1">
        <w:r w:rsidRPr="00D05F6D">
          <w:rPr>
            <w:rFonts w:ascii="微软雅黑" w:eastAsia="微软雅黑" w:hAnsi="微软雅黑" w:cs="微软雅黑" w:hint="eastAsia"/>
            <w:b/>
            <w:bCs/>
            <w:szCs w:val="21"/>
            <w:shd w:val="clear" w:color="FFFFFF" w:fill="D9D9D9"/>
          </w:rPr>
          <w:t>前言：认清我们的环境</w:t>
        </w:r>
        <w:r w:rsidRPr="00D05F6D">
          <w:rPr>
            <w:rFonts w:ascii="微软雅黑" w:eastAsia="微软雅黑" w:hAnsi="微软雅黑" w:cs="微软雅黑" w:hint="eastAsia"/>
            <w:b/>
            <w:bCs/>
            <w:szCs w:val="21"/>
            <w:shd w:val="clear" w:color="FFFFFF" w:fill="D9D9D9"/>
          </w:rPr>
          <w:tab/>
        </w:r>
        <w:r w:rsidRPr="00D05F6D">
          <w:rPr>
            <w:rFonts w:ascii="微软雅黑" w:eastAsia="微软雅黑" w:hAnsi="微软雅黑" w:cs="微软雅黑" w:hint="eastAsia"/>
            <w:b/>
            <w:bCs/>
            <w:szCs w:val="21"/>
            <w:shd w:val="clear" w:color="FFFFFF" w:fill="D9D9D9"/>
          </w:rPr>
          <w:fldChar w:fldCharType="begin"/>
        </w:r>
        <w:r w:rsidRPr="00D05F6D">
          <w:rPr>
            <w:rFonts w:ascii="微软雅黑" w:eastAsia="微软雅黑" w:hAnsi="微软雅黑" w:cs="微软雅黑" w:hint="eastAsia"/>
            <w:b/>
            <w:bCs/>
            <w:szCs w:val="21"/>
            <w:shd w:val="clear" w:color="FFFFFF" w:fill="D9D9D9"/>
          </w:rPr>
          <w:instrText xml:space="preserve"> PAGEREF _Toc7741 </w:instrText>
        </w:r>
        <w:r w:rsidRPr="00D05F6D">
          <w:rPr>
            <w:rFonts w:ascii="微软雅黑" w:eastAsia="微软雅黑" w:hAnsi="微软雅黑" w:cs="微软雅黑" w:hint="eastAsia"/>
            <w:b/>
            <w:bCs/>
            <w:szCs w:val="21"/>
            <w:shd w:val="clear" w:color="FFFFFF" w:fill="D9D9D9"/>
          </w:rPr>
          <w:fldChar w:fldCharType="separate"/>
        </w:r>
        <w:r w:rsidRPr="00D05F6D">
          <w:rPr>
            <w:rFonts w:ascii="微软雅黑" w:eastAsia="微软雅黑" w:hAnsi="微软雅黑" w:cs="微软雅黑" w:hint="eastAsia"/>
            <w:b/>
            <w:bCs/>
            <w:szCs w:val="21"/>
            <w:shd w:val="clear" w:color="FFFFFF" w:fill="D9D9D9"/>
          </w:rPr>
          <w:t>- 4 -</w:t>
        </w:r>
        <w:r w:rsidRPr="00D05F6D">
          <w:rPr>
            <w:rFonts w:ascii="微软雅黑" w:eastAsia="微软雅黑" w:hAnsi="微软雅黑" w:cs="微软雅黑" w:hint="eastAsia"/>
            <w:b/>
            <w:bCs/>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28406" w:history="1">
        <w:r w:rsidRPr="00D05F6D">
          <w:rPr>
            <w:rFonts w:ascii="微软雅黑" w:eastAsia="微软雅黑" w:hAnsi="微软雅黑" w:cs="微软雅黑" w:hint="eastAsia"/>
            <w:szCs w:val="21"/>
            <w:shd w:val="clear" w:color="FFFFFF" w:fill="D9D9D9"/>
          </w:rPr>
          <w:t>一、价格不是竞争的唯一方式-----竞争的三种不同方式</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_Toc28406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- 4 -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30144" w:history="1">
        <w:r w:rsidRPr="00D05F6D">
          <w:rPr>
            <w:rFonts w:ascii="微软雅黑" w:eastAsia="微软雅黑" w:hAnsi="微软雅黑" w:cs="微软雅黑" w:hint="eastAsia"/>
            <w:szCs w:val="21"/>
            <w:shd w:val="clear" w:color="FFFFFF" w:fill="D9D9D9"/>
          </w:rPr>
          <w:t>二、差异化经营------不同发展阶段的营销策略</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_Toc30144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- 5 -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jc w:val="left"/>
        <w:rPr>
          <w:rFonts w:ascii="微软雅黑" w:eastAsia="微软雅黑" w:hAnsi="微软雅黑" w:cs="微软雅黑" w:hint="eastAsia"/>
          <w:b/>
          <w:bCs/>
          <w:szCs w:val="21"/>
          <w:shd w:val="clear" w:color="FFFFFF" w:fill="D9D9D9"/>
        </w:rPr>
      </w:pPr>
      <w:hyperlink w:anchor="_Toc24113" w:history="1">
        <w:r w:rsidRPr="00D05F6D">
          <w:rPr>
            <w:rFonts w:ascii="微软雅黑" w:eastAsia="微软雅黑" w:hAnsi="微软雅黑" w:cs="微软雅黑" w:hint="eastAsia"/>
            <w:b/>
            <w:bCs/>
            <w:szCs w:val="21"/>
            <w:shd w:val="clear" w:color="FFFFFF" w:fill="D9D9D9"/>
          </w:rPr>
          <w:t>第一部分：大客户开发与维护中的'诊'与'治'</w:t>
        </w:r>
        <w:r w:rsidRPr="00D05F6D">
          <w:rPr>
            <w:rFonts w:ascii="微软雅黑" w:eastAsia="微软雅黑" w:hAnsi="微软雅黑" w:cs="微软雅黑" w:hint="eastAsia"/>
            <w:b/>
            <w:bCs/>
            <w:szCs w:val="21"/>
            <w:shd w:val="clear" w:color="FFFFFF" w:fill="D9D9D9"/>
          </w:rPr>
          <w:tab/>
        </w:r>
        <w:r w:rsidRPr="00D05F6D">
          <w:rPr>
            <w:rFonts w:ascii="微软雅黑" w:eastAsia="微软雅黑" w:hAnsi="微软雅黑" w:cs="微软雅黑" w:hint="eastAsia"/>
            <w:b/>
            <w:bCs/>
            <w:szCs w:val="21"/>
            <w:shd w:val="clear" w:color="FFFFFF" w:fill="D9D9D9"/>
          </w:rPr>
          <w:fldChar w:fldCharType="begin"/>
        </w:r>
        <w:r w:rsidRPr="00D05F6D">
          <w:rPr>
            <w:rFonts w:ascii="微软雅黑" w:eastAsia="微软雅黑" w:hAnsi="微软雅黑" w:cs="微软雅黑" w:hint="eastAsia"/>
            <w:b/>
            <w:bCs/>
            <w:szCs w:val="21"/>
            <w:shd w:val="clear" w:color="FFFFFF" w:fill="D9D9D9"/>
          </w:rPr>
          <w:instrText xml:space="preserve"> PAGEREF _Toc24113 </w:instrText>
        </w:r>
        <w:r w:rsidRPr="00D05F6D">
          <w:rPr>
            <w:rFonts w:ascii="微软雅黑" w:eastAsia="微软雅黑" w:hAnsi="微软雅黑" w:cs="微软雅黑" w:hint="eastAsia"/>
            <w:b/>
            <w:bCs/>
            <w:szCs w:val="21"/>
            <w:shd w:val="clear" w:color="FFFFFF" w:fill="D9D9D9"/>
          </w:rPr>
          <w:fldChar w:fldCharType="separate"/>
        </w:r>
        <w:r w:rsidRPr="00D05F6D">
          <w:rPr>
            <w:rFonts w:ascii="微软雅黑" w:eastAsia="微软雅黑" w:hAnsi="微软雅黑" w:cs="微软雅黑" w:hint="eastAsia"/>
            <w:b/>
            <w:bCs/>
            <w:szCs w:val="21"/>
            <w:shd w:val="clear" w:color="FFFFFF" w:fill="D9D9D9"/>
          </w:rPr>
          <w:t>- 5 -</w:t>
        </w:r>
        <w:r w:rsidRPr="00D05F6D">
          <w:rPr>
            <w:rFonts w:ascii="微软雅黑" w:eastAsia="微软雅黑" w:hAnsi="微软雅黑" w:cs="微软雅黑" w:hint="eastAsia"/>
            <w:b/>
            <w:bCs/>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14181" w:history="1">
        <w:r w:rsidRPr="00D05F6D">
          <w:rPr>
            <w:rFonts w:ascii="微软雅黑" w:eastAsia="微软雅黑" w:hAnsi="微软雅黑" w:cs="微软雅黑" w:hint="eastAsia"/>
            <w:szCs w:val="21"/>
            <w:shd w:val="clear" w:color="FFFFFF" w:fill="D9D9D9"/>
          </w:rPr>
          <w:t>一、如何发现需求------大客户需求诊断中的望闻问切：</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_Toc14181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- 5 -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6497" w:history="1">
        <w:r w:rsidRPr="00D05F6D">
          <w:rPr>
            <w:rFonts w:ascii="微软雅黑" w:eastAsia="微软雅黑" w:hAnsi="微软雅黑" w:cs="微软雅黑" w:hint="eastAsia"/>
            <w:szCs w:val="21"/>
            <w:shd w:val="clear" w:color="FFFFFF" w:fill="D9D9D9"/>
          </w:rPr>
          <w:t>二、如何满足需求------大客户需求满足过程中的情商与智商</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_Toc6497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- 5 -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ind w:firstLineChars="200" w:firstLine="420"/>
        <w:rPr>
          <w:rFonts w:ascii="微软雅黑" w:eastAsia="微软雅黑" w:hAnsi="微软雅黑" w:hint="eastAsia"/>
          <w:szCs w:val="21"/>
        </w:rPr>
      </w:pPr>
      <w:hyperlink w:anchor="_Toc6497" w:history="1">
        <w:r w:rsidRPr="00D05F6D">
          <w:rPr>
            <w:rFonts w:ascii="微软雅黑" w:eastAsia="微软雅黑" w:hAnsi="微软雅黑" w:cs="微软雅黑" w:hint="eastAsia"/>
            <w:szCs w:val="21"/>
            <w:shd w:val="clear" w:color="FFFFFF" w:fill="D9D9D9"/>
          </w:rPr>
          <w:t xml:space="preserve">二、如何维护客户------大胜以'德'，小胜以'智'我们何以做到基业长青                   </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_Toc6497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- 5 -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rPr>
          <w:rFonts w:ascii="微软雅黑" w:eastAsia="微软雅黑" w:hAnsi="微软雅黑" w:cs="微软雅黑" w:hint="eastAsia"/>
          <w:b/>
          <w:bCs/>
          <w:szCs w:val="21"/>
          <w:shd w:val="clear" w:color="FFFFFF" w:fill="D9D9D9"/>
        </w:rPr>
      </w:pPr>
      <w:hyperlink w:anchor="_Toc24113" w:history="1">
        <w:r w:rsidRPr="00D05F6D">
          <w:rPr>
            <w:rFonts w:ascii="微软雅黑" w:eastAsia="微软雅黑" w:hAnsi="微软雅黑" w:cs="微软雅黑" w:hint="eastAsia"/>
            <w:b/>
            <w:bCs/>
            <w:szCs w:val="21"/>
            <w:shd w:val="clear" w:color="FFFFFF" w:fill="D9D9D9"/>
          </w:rPr>
          <w:t>第二部分：渠道建设与维护中的'谋'与'略'</w:t>
        </w:r>
        <w:r w:rsidRPr="00D05F6D">
          <w:rPr>
            <w:rFonts w:ascii="微软雅黑" w:eastAsia="微软雅黑" w:hAnsi="微软雅黑" w:cs="微软雅黑" w:hint="eastAsia"/>
            <w:b/>
            <w:bCs/>
            <w:szCs w:val="21"/>
            <w:shd w:val="clear" w:color="FFFFFF" w:fill="D9D9D9"/>
          </w:rPr>
          <w:tab/>
          <w:t xml:space="preserve">                                            </w:t>
        </w:r>
        <w:r w:rsidRPr="00D05F6D">
          <w:rPr>
            <w:rFonts w:ascii="微软雅黑" w:eastAsia="微软雅黑" w:hAnsi="微软雅黑" w:cs="微软雅黑" w:hint="eastAsia"/>
            <w:b/>
            <w:bCs/>
            <w:szCs w:val="21"/>
            <w:shd w:val="clear" w:color="FFFFFF" w:fill="D9D9D9"/>
          </w:rPr>
          <w:tab/>
        </w:r>
        <w:r w:rsidRPr="00D05F6D">
          <w:rPr>
            <w:rFonts w:ascii="微软雅黑" w:eastAsia="微软雅黑" w:hAnsi="微软雅黑" w:cs="微软雅黑" w:hint="eastAsia"/>
            <w:b/>
            <w:bCs/>
            <w:szCs w:val="21"/>
            <w:shd w:val="clear" w:color="FFFFFF" w:fill="D9D9D9"/>
          </w:rPr>
          <w:fldChar w:fldCharType="begin"/>
        </w:r>
        <w:r w:rsidRPr="00D05F6D">
          <w:rPr>
            <w:rFonts w:ascii="微软雅黑" w:eastAsia="微软雅黑" w:hAnsi="微软雅黑" w:cs="微软雅黑" w:hint="eastAsia"/>
            <w:b/>
            <w:bCs/>
            <w:szCs w:val="21"/>
            <w:shd w:val="clear" w:color="FFFFFF" w:fill="D9D9D9"/>
          </w:rPr>
          <w:instrText xml:space="preserve"> PAGEREF _Toc24113 </w:instrText>
        </w:r>
        <w:r w:rsidRPr="00D05F6D">
          <w:rPr>
            <w:rFonts w:ascii="微软雅黑" w:eastAsia="微软雅黑" w:hAnsi="微软雅黑" w:cs="微软雅黑" w:hint="eastAsia"/>
            <w:b/>
            <w:bCs/>
            <w:szCs w:val="21"/>
            <w:shd w:val="clear" w:color="FFFFFF" w:fill="D9D9D9"/>
          </w:rPr>
          <w:fldChar w:fldCharType="separate"/>
        </w:r>
        <w:r w:rsidRPr="00D05F6D">
          <w:rPr>
            <w:rFonts w:ascii="微软雅黑" w:eastAsia="微软雅黑" w:hAnsi="微软雅黑" w:cs="微软雅黑" w:hint="eastAsia"/>
            <w:b/>
            <w:bCs/>
            <w:szCs w:val="21"/>
            <w:shd w:val="clear" w:color="FFFFFF" w:fill="D9D9D9"/>
          </w:rPr>
          <w:t>- 5 -</w:t>
        </w:r>
        <w:r w:rsidRPr="00D05F6D">
          <w:rPr>
            <w:rFonts w:ascii="微软雅黑" w:eastAsia="微软雅黑" w:hAnsi="微软雅黑" w:cs="微软雅黑" w:hint="eastAsia"/>
            <w:b/>
            <w:bCs/>
            <w:szCs w:val="21"/>
            <w:shd w:val="clear" w:color="FFFFFF" w:fill="D9D9D9"/>
          </w:rPr>
          <w:fldChar w:fldCharType="end"/>
        </w:r>
      </w:hyperlink>
    </w:p>
    <w:p w:rsidR="00D05F6D" w:rsidRPr="00D05F6D" w:rsidRDefault="00D05F6D" w:rsidP="00D05F6D">
      <w:pPr>
        <w:spacing w:line="400" w:lineRule="exact"/>
        <w:ind w:leftChars="200" w:left="420"/>
        <w:rPr>
          <w:rFonts w:ascii="微软雅黑" w:eastAsia="微软雅黑" w:hAnsi="微软雅黑" w:cs="微软雅黑" w:hint="eastAsia"/>
          <w:szCs w:val="21"/>
          <w:shd w:val="clear" w:color="FFFFFF" w:fill="D9D9D9"/>
        </w:rPr>
      </w:pPr>
      <w:hyperlink w:anchor="_Toc14181" w:history="1">
        <w:r w:rsidRPr="00D05F6D">
          <w:rPr>
            <w:rFonts w:ascii="微软雅黑" w:eastAsia="微软雅黑" w:hAnsi="微软雅黑" w:cs="微软雅黑" w:hint="eastAsia"/>
            <w:szCs w:val="21"/>
            <w:shd w:val="clear" w:color="FFFFFF" w:fill="D9D9D9"/>
          </w:rPr>
          <w:t xml:space="preserve">一、我们要市场，渠道要利润------渠道设计应考虑哪些因素：                           </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_Toc14181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ind w:leftChars="200" w:left="420"/>
        <w:rPr>
          <w:rFonts w:ascii="微软雅黑" w:eastAsia="微软雅黑" w:hAnsi="微软雅黑" w:cs="微软雅黑" w:hint="eastAsia"/>
          <w:szCs w:val="21"/>
          <w:shd w:val="clear" w:color="FFFFFF" w:fill="D9D9D9"/>
        </w:rPr>
      </w:pPr>
      <w:hyperlink w:anchor="_Toc14181" w:history="1">
        <w:r w:rsidRPr="00D05F6D">
          <w:rPr>
            <w:rFonts w:ascii="微软雅黑" w:eastAsia="微软雅黑" w:hAnsi="微软雅黑" w:cs="微软雅黑" w:hint="eastAsia"/>
            <w:szCs w:val="21"/>
            <w:shd w:val="clear" w:color="FFFFFF" w:fill="D9D9D9"/>
          </w:rPr>
          <w:t xml:space="preserve">二、我们要增长，渠道要稳定------渠道的激励需考虑哪些因素：                          </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_Toc14181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ind w:leftChars="200" w:left="420"/>
        <w:rPr>
          <w:rFonts w:ascii="微软雅黑" w:eastAsia="微软雅黑" w:hAnsi="微软雅黑" w:cs="微软雅黑" w:hint="eastAsia"/>
          <w:szCs w:val="21"/>
          <w:shd w:val="clear" w:color="FFFFFF" w:fill="D9D9D9"/>
        </w:rPr>
      </w:pPr>
      <w:hyperlink w:anchor="_Toc14181" w:history="1">
        <w:r w:rsidRPr="00D05F6D">
          <w:rPr>
            <w:rFonts w:ascii="微软雅黑" w:eastAsia="微软雅黑" w:hAnsi="微软雅黑" w:cs="微软雅黑" w:hint="eastAsia"/>
            <w:szCs w:val="21"/>
            <w:shd w:val="clear" w:color="FFFFFF" w:fill="D9D9D9"/>
          </w:rPr>
          <w:t xml:space="preserve">三、我们要业绩，渠道谈条件------渠道选择应考虑哪些因素：                           </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_Toc14181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ind w:leftChars="200" w:left="420"/>
        <w:rPr>
          <w:rFonts w:ascii="微软雅黑" w:eastAsia="微软雅黑" w:hAnsi="微软雅黑" w:cs="微软雅黑" w:hint="eastAsia"/>
          <w:szCs w:val="21"/>
          <w:shd w:val="clear" w:color="FFFFFF" w:fill="D9D9D9"/>
        </w:rPr>
      </w:pPr>
      <w:hyperlink w:anchor="_Toc14181" w:history="1">
        <w:r w:rsidRPr="00D05F6D">
          <w:rPr>
            <w:rFonts w:ascii="微软雅黑" w:eastAsia="微软雅黑" w:hAnsi="微软雅黑" w:cs="微软雅黑" w:hint="eastAsia"/>
            <w:szCs w:val="21"/>
            <w:shd w:val="clear" w:color="FFFFFF" w:fill="D9D9D9"/>
          </w:rPr>
          <w:t xml:space="preserve">四、我们谋未来，渠道看当前------渠道业绩是考核唯一的因素吗：                        </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_Toc14181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spacing w:line="400" w:lineRule="exact"/>
        <w:ind w:leftChars="200" w:left="420"/>
        <w:rPr>
          <w:rFonts w:ascii="微软雅黑" w:eastAsia="微软雅黑" w:hAnsi="微软雅黑" w:cs="微软雅黑" w:hint="eastAsia"/>
          <w:szCs w:val="21"/>
          <w:shd w:val="clear" w:color="FFFFFF" w:fill="D9D9D9"/>
        </w:rPr>
      </w:pPr>
    </w:p>
    <w:p w:rsidR="00D05F6D" w:rsidRPr="00D05F6D" w:rsidRDefault="00D05F6D" w:rsidP="00D05F6D">
      <w:pPr>
        <w:pStyle w:val="20"/>
        <w:tabs>
          <w:tab w:val="right" w:leader="dot" w:pos="9660"/>
        </w:tabs>
        <w:spacing w:afterLines="5" w:line="400" w:lineRule="exact"/>
        <w:ind w:leftChars="0" w:left="0"/>
        <w:jc w:val="left"/>
        <w:rPr>
          <w:rFonts w:ascii="微软雅黑" w:eastAsia="微软雅黑" w:hAnsi="微软雅黑" w:cs="微软雅黑" w:hint="eastAsia"/>
          <w:b/>
          <w:bCs/>
          <w:szCs w:val="21"/>
          <w:shd w:val="clear" w:color="FFFFFF" w:fill="D9D9D9"/>
        </w:rPr>
      </w:pPr>
      <w:hyperlink w:anchor="_Toc31505" w:history="1">
        <w:r w:rsidRPr="00D05F6D">
          <w:rPr>
            <w:rFonts w:ascii="微软雅黑" w:eastAsia="微软雅黑" w:hAnsi="微软雅黑" w:cs="微软雅黑" w:hint="eastAsia"/>
            <w:b/>
            <w:bCs/>
            <w:szCs w:val="21"/>
            <w:shd w:val="clear" w:color="FFFFFF" w:fill="D9D9D9"/>
          </w:rPr>
          <w:t>第三部分：营销部门的团队建设与管理</w:t>
        </w:r>
        <w:r w:rsidRPr="00D05F6D">
          <w:rPr>
            <w:rFonts w:ascii="微软雅黑" w:eastAsia="微软雅黑" w:hAnsi="微软雅黑" w:cs="微软雅黑" w:hint="eastAsia"/>
            <w:b/>
            <w:bCs/>
            <w:szCs w:val="21"/>
            <w:shd w:val="clear" w:color="FFFFFF" w:fill="D9D9D9"/>
          </w:rPr>
          <w:tab/>
        </w:r>
        <w:r w:rsidRPr="00D05F6D">
          <w:rPr>
            <w:rFonts w:ascii="微软雅黑" w:eastAsia="微软雅黑" w:hAnsi="微软雅黑" w:cs="微软雅黑" w:hint="eastAsia"/>
            <w:b/>
            <w:bCs/>
            <w:szCs w:val="21"/>
            <w:shd w:val="clear" w:color="FFFFFF" w:fill="D9D9D9"/>
          </w:rPr>
          <w:fldChar w:fldCharType="begin"/>
        </w:r>
        <w:r w:rsidRPr="00D05F6D">
          <w:rPr>
            <w:rFonts w:ascii="微软雅黑" w:eastAsia="微软雅黑" w:hAnsi="微软雅黑" w:cs="微软雅黑" w:hint="eastAsia"/>
            <w:b/>
            <w:bCs/>
            <w:szCs w:val="21"/>
            <w:shd w:val="clear" w:color="FFFFFF" w:fill="D9D9D9"/>
          </w:rPr>
          <w:instrText xml:space="preserve"> PAGEREF _Toc31505 </w:instrText>
        </w:r>
        <w:r w:rsidRPr="00D05F6D">
          <w:rPr>
            <w:rFonts w:ascii="微软雅黑" w:eastAsia="微软雅黑" w:hAnsi="微软雅黑" w:cs="微软雅黑" w:hint="eastAsia"/>
            <w:b/>
            <w:bCs/>
            <w:szCs w:val="21"/>
            <w:shd w:val="clear" w:color="FFFFFF" w:fill="D9D9D9"/>
          </w:rPr>
          <w:fldChar w:fldCharType="separate"/>
        </w:r>
        <w:r w:rsidRPr="00D05F6D">
          <w:rPr>
            <w:rFonts w:ascii="微软雅黑" w:eastAsia="微软雅黑" w:hAnsi="微软雅黑" w:cs="微软雅黑" w:hint="eastAsia"/>
            <w:b/>
            <w:bCs/>
            <w:szCs w:val="21"/>
            <w:shd w:val="clear" w:color="FFFFFF" w:fill="D9D9D9"/>
          </w:rPr>
          <w:t>- 6 -</w:t>
        </w:r>
        <w:r w:rsidRPr="00D05F6D">
          <w:rPr>
            <w:rFonts w:ascii="微软雅黑" w:eastAsia="微软雅黑" w:hAnsi="微软雅黑" w:cs="微软雅黑" w:hint="eastAsia"/>
            <w:b/>
            <w:bCs/>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3525" w:history="1">
        <w:r w:rsidRPr="00D05F6D">
          <w:rPr>
            <w:rFonts w:ascii="微软雅黑" w:eastAsia="微软雅黑" w:hAnsi="微软雅黑" w:cs="微软雅黑" w:hint="eastAsia"/>
            <w:szCs w:val="21"/>
            <w:shd w:val="clear" w:color="FFFFFF" w:fill="D9D9D9"/>
          </w:rPr>
          <w:t>一、销售主管的角色认知：</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_Toc3525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590" w:history="1">
        <w:r w:rsidRPr="00D05F6D">
          <w:rPr>
            <w:rFonts w:ascii="微软雅黑" w:eastAsia="微软雅黑" w:hAnsi="微软雅黑" w:cs="微软雅黑" w:hint="eastAsia"/>
            <w:szCs w:val="21"/>
            <w:shd w:val="clear" w:color="FFFFFF" w:fill="D9D9D9"/>
          </w:rPr>
          <w:t>二、销售人员的选，育，用，留：</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_Toc590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- 6 -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cs="微软雅黑" w:hint="eastAsia"/>
          <w:szCs w:val="21"/>
          <w:shd w:val="clear" w:color="FFFFFF" w:fill="D9D9D9"/>
        </w:rPr>
      </w:pPr>
      <w:hyperlink w:anchor="_Toc31127" w:history="1">
        <w:r w:rsidRPr="00D05F6D">
          <w:rPr>
            <w:rFonts w:ascii="微软雅黑" w:eastAsia="微软雅黑" w:hAnsi="微软雅黑" w:cs="微软雅黑" w:hint="eastAsia"/>
            <w:szCs w:val="21"/>
            <w:shd w:val="clear" w:color="FFFFFF" w:fill="D9D9D9"/>
          </w:rPr>
          <w:t>三、销售主管管理的组织与任务设计</w:t>
        </w:r>
        <w:r w:rsidRPr="00D05F6D">
          <w:rPr>
            <w:rFonts w:ascii="微软雅黑" w:eastAsia="微软雅黑" w:hAnsi="微软雅黑" w:cs="微软雅黑" w:hint="eastAsia"/>
            <w:szCs w:val="21"/>
            <w:shd w:val="clear" w:color="FFFFFF" w:fill="D9D9D9"/>
          </w:rPr>
          <w:tab/>
        </w:r>
        <w:r w:rsidRPr="00D05F6D">
          <w:rPr>
            <w:rFonts w:ascii="微软雅黑" w:eastAsia="微软雅黑" w:hAnsi="微软雅黑" w:cs="微软雅黑" w:hint="eastAsia"/>
            <w:szCs w:val="21"/>
            <w:shd w:val="clear" w:color="FFFFFF" w:fill="D9D9D9"/>
          </w:rPr>
          <w:fldChar w:fldCharType="begin"/>
        </w:r>
        <w:r w:rsidRPr="00D05F6D">
          <w:rPr>
            <w:rFonts w:ascii="微软雅黑" w:eastAsia="微软雅黑" w:hAnsi="微软雅黑" w:cs="微软雅黑" w:hint="eastAsia"/>
            <w:szCs w:val="21"/>
            <w:shd w:val="clear" w:color="FFFFFF" w:fill="D9D9D9"/>
          </w:rPr>
          <w:instrText xml:space="preserve"> PAGEREF _Toc31127 </w:instrText>
        </w:r>
        <w:r w:rsidRPr="00D05F6D">
          <w:rPr>
            <w:rFonts w:ascii="微软雅黑" w:eastAsia="微软雅黑" w:hAnsi="微软雅黑" w:cs="微软雅黑" w:hint="eastAsia"/>
            <w:szCs w:val="21"/>
            <w:shd w:val="clear" w:color="FFFFFF" w:fill="D9D9D9"/>
          </w:rPr>
          <w:fldChar w:fldCharType="separate"/>
        </w:r>
        <w:r w:rsidRPr="00D05F6D">
          <w:rPr>
            <w:rFonts w:ascii="微软雅黑" w:eastAsia="微软雅黑" w:hAnsi="微软雅黑" w:cs="微软雅黑" w:hint="eastAsia"/>
            <w:szCs w:val="21"/>
            <w:shd w:val="clear" w:color="FFFFFF" w:fill="D9D9D9"/>
          </w:rPr>
          <w:t>- 8 -</w:t>
        </w:r>
        <w:r w:rsidRPr="00D05F6D">
          <w:rPr>
            <w:rFonts w:ascii="微软雅黑" w:eastAsia="微软雅黑" w:hAnsi="微软雅黑" w:cs="微软雅黑" w:hint="eastAsia"/>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jc w:val="left"/>
        <w:rPr>
          <w:rFonts w:ascii="微软雅黑" w:eastAsia="微软雅黑" w:hAnsi="微软雅黑" w:cs="微软雅黑" w:hint="eastAsia"/>
          <w:b/>
          <w:bCs/>
          <w:szCs w:val="21"/>
          <w:shd w:val="clear" w:color="FFFFFF" w:fill="D9D9D9"/>
        </w:rPr>
      </w:pPr>
      <w:hyperlink w:anchor="_Toc29074" w:history="1">
        <w:r w:rsidRPr="00D05F6D">
          <w:rPr>
            <w:rFonts w:ascii="微软雅黑" w:eastAsia="微软雅黑" w:hAnsi="微软雅黑" w:cs="微软雅黑" w:hint="eastAsia"/>
            <w:b/>
            <w:bCs/>
            <w:szCs w:val="21"/>
            <w:shd w:val="clear" w:color="FFFFFF" w:fill="D9D9D9"/>
          </w:rPr>
          <w:t>实战营销管理专家 -- 鲍英凯老师</w:t>
        </w:r>
        <w:r w:rsidRPr="00D05F6D">
          <w:rPr>
            <w:rFonts w:ascii="微软雅黑" w:eastAsia="微软雅黑" w:hAnsi="微软雅黑" w:cs="微软雅黑" w:hint="eastAsia"/>
            <w:b/>
            <w:bCs/>
            <w:szCs w:val="21"/>
            <w:shd w:val="clear" w:color="FFFFFF" w:fill="D9D9D9"/>
          </w:rPr>
          <w:tab/>
        </w:r>
        <w:r w:rsidRPr="00D05F6D">
          <w:rPr>
            <w:rFonts w:ascii="微软雅黑" w:eastAsia="微软雅黑" w:hAnsi="微软雅黑" w:cs="微软雅黑" w:hint="eastAsia"/>
            <w:b/>
            <w:bCs/>
            <w:szCs w:val="21"/>
            <w:shd w:val="clear" w:color="FFFFFF" w:fill="D9D9D9"/>
          </w:rPr>
          <w:fldChar w:fldCharType="begin"/>
        </w:r>
        <w:r w:rsidRPr="00D05F6D">
          <w:rPr>
            <w:rFonts w:ascii="微软雅黑" w:eastAsia="微软雅黑" w:hAnsi="微软雅黑" w:cs="微软雅黑" w:hint="eastAsia"/>
            <w:b/>
            <w:bCs/>
            <w:szCs w:val="21"/>
            <w:shd w:val="clear" w:color="FFFFFF" w:fill="D9D9D9"/>
          </w:rPr>
          <w:instrText xml:space="preserve"> PAGEREF _Toc29074 </w:instrText>
        </w:r>
        <w:r w:rsidRPr="00D05F6D">
          <w:rPr>
            <w:rFonts w:ascii="微软雅黑" w:eastAsia="微软雅黑" w:hAnsi="微软雅黑" w:cs="微软雅黑" w:hint="eastAsia"/>
            <w:b/>
            <w:bCs/>
            <w:szCs w:val="21"/>
            <w:shd w:val="clear" w:color="FFFFFF" w:fill="D9D9D9"/>
          </w:rPr>
          <w:fldChar w:fldCharType="separate"/>
        </w:r>
        <w:r w:rsidRPr="00D05F6D">
          <w:rPr>
            <w:rFonts w:ascii="微软雅黑" w:eastAsia="微软雅黑" w:hAnsi="微软雅黑" w:cs="微软雅黑" w:hint="eastAsia"/>
            <w:b/>
            <w:bCs/>
            <w:szCs w:val="21"/>
            <w:shd w:val="clear" w:color="FFFFFF" w:fill="D9D9D9"/>
          </w:rPr>
          <w:t>- 9 -</w:t>
        </w:r>
        <w:r w:rsidRPr="00D05F6D">
          <w:rPr>
            <w:rFonts w:ascii="微软雅黑" w:eastAsia="微软雅黑" w:hAnsi="微软雅黑" w:cs="微软雅黑" w:hint="eastAsia"/>
            <w:b/>
            <w:bCs/>
            <w:szCs w:val="21"/>
            <w:shd w:val="clear" w:color="FFFFFF" w:fill="D9D9D9"/>
          </w:rPr>
          <w:fldChar w:fldCharType="end"/>
        </w:r>
      </w:hyperlink>
    </w:p>
    <w:p w:rsidR="00D05F6D" w:rsidRPr="00D05F6D" w:rsidRDefault="00D05F6D" w:rsidP="00D05F6D">
      <w:pPr>
        <w:pStyle w:val="20"/>
        <w:tabs>
          <w:tab w:val="right" w:leader="dot" w:pos="9660"/>
        </w:tabs>
        <w:spacing w:afterLines="5" w:line="400" w:lineRule="exact"/>
        <w:ind w:leftChars="0" w:left="0" w:firstLineChars="200" w:firstLine="420"/>
        <w:jc w:val="left"/>
        <w:rPr>
          <w:rFonts w:ascii="微软雅黑" w:eastAsia="微软雅黑" w:hAnsi="微软雅黑" w:hint="eastAsia"/>
          <w:szCs w:val="21"/>
        </w:rPr>
      </w:pPr>
      <w:r w:rsidRPr="00D05F6D">
        <w:rPr>
          <w:rFonts w:ascii="微软雅黑" w:eastAsia="微软雅黑" w:hAnsi="微软雅黑" w:cs="微软雅黑" w:hint="eastAsia"/>
          <w:szCs w:val="21"/>
          <w:shd w:val="clear" w:color="FFFFFF" w:fill="D9D9D9"/>
        </w:rPr>
        <w:fldChar w:fldCharType="end"/>
      </w:r>
    </w:p>
    <w:p w:rsidR="00D05F6D" w:rsidRPr="00D05F6D" w:rsidRDefault="00D05F6D" w:rsidP="00D05F6D">
      <w:pPr>
        <w:spacing w:line="400" w:lineRule="exact"/>
        <w:rPr>
          <w:rFonts w:ascii="微软雅黑" w:eastAsia="微软雅黑" w:hAnsi="微软雅黑" w:hint="eastAsia"/>
          <w:szCs w:val="21"/>
        </w:rPr>
      </w:pPr>
      <w:r w:rsidRPr="00D05F6D">
        <w:rPr>
          <w:rFonts w:ascii="微软雅黑" w:eastAsia="微软雅黑" w:hAnsi="微软雅黑"/>
          <w:szCs w:val="21"/>
        </w:rPr>
        <w:pict>
          <v:group id="Group 17" o:spid="_x0000_s1039" style="position:absolute;left:0;text-align:left;margin-left:1.45pt;margin-top:4.75pt;width:506.1pt;height:23.4pt;z-index:251667456" coordsize="10122,468">
            <v:line id="Line 17" o:spid="_x0000_s1040" style="position:absolute;flip:x" from="0,283" to="10123,284" strokecolor="#396" strokeweight="3pt">
              <v:stroke linestyle="thinThick"/>
            </v:line>
            <v:roundrect id="AutoShape 18" o:spid="_x0000_s1041" style="position:absolute;left:4118;width:1872;height:468" arcsize="10923f" fillcolor="#cfc" strokecolor="#396">
              <v:fill color2="#dff5ff" rotate="t"/>
              <v:textbox inset="2.53997mm,1.27mm,2.53997mm,1.27mm">
                <w:txbxContent>
                  <w:p w:rsidR="00D05F6D" w:rsidRDefault="00D05F6D" w:rsidP="00D05F6D">
                    <w:pPr>
                      <w:jc w:val="center"/>
                      <w:rPr>
                        <w:rFonts w:hint="eastAsia"/>
                        <w:b/>
                        <w:sz w:val="24"/>
                      </w:rPr>
                    </w:pPr>
                    <w:r>
                      <w:rPr>
                        <w:rFonts w:hint="eastAsia"/>
                        <w:b/>
                        <w:sz w:val="24"/>
                      </w:rPr>
                      <w:t>课</w:t>
                    </w:r>
                    <w:r>
                      <w:rPr>
                        <w:rFonts w:hint="eastAsia"/>
                        <w:b/>
                        <w:sz w:val="24"/>
                      </w:rPr>
                      <w:t xml:space="preserve"> </w:t>
                    </w:r>
                    <w:r>
                      <w:rPr>
                        <w:rFonts w:hint="eastAsia"/>
                        <w:b/>
                        <w:sz w:val="24"/>
                      </w:rPr>
                      <w:t>程</w:t>
                    </w:r>
                    <w:r>
                      <w:rPr>
                        <w:rFonts w:hint="eastAsia"/>
                        <w:b/>
                        <w:sz w:val="24"/>
                      </w:rPr>
                      <w:t xml:space="preserve"> </w:t>
                    </w:r>
                    <w:r>
                      <w:rPr>
                        <w:rFonts w:hint="eastAsia"/>
                        <w:b/>
                        <w:sz w:val="24"/>
                      </w:rPr>
                      <w:t>大</w:t>
                    </w:r>
                    <w:r>
                      <w:rPr>
                        <w:rFonts w:hint="eastAsia"/>
                        <w:b/>
                        <w:sz w:val="24"/>
                      </w:rPr>
                      <w:t xml:space="preserve"> </w:t>
                    </w:r>
                    <w:r>
                      <w:rPr>
                        <w:rFonts w:hint="eastAsia"/>
                        <w:b/>
                        <w:sz w:val="24"/>
                      </w:rPr>
                      <w:t>纲</w:t>
                    </w:r>
                  </w:p>
                </w:txbxContent>
              </v:textbox>
            </v:roundrect>
          </v:group>
        </w:pict>
      </w:r>
    </w:p>
    <w:p w:rsidR="00D05F6D" w:rsidRPr="00D05F6D" w:rsidRDefault="00D05F6D" w:rsidP="00D05F6D">
      <w:pPr>
        <w:pStyle w:val="1"/>
        <w:spacing w:line="400" w:lineRule="exact"/>
        <w:rPr>
          <w:rFonts w:ascii="微软雅黑" w:hAnsi="微软雅黑" w:hint="eastAsia"/>
          <w:sz w:val="21"/>
          <w:szCs w:val="21"/>
          <w:lang w:val="en-US" w:eastAsia="zh-CN"/>
        </w:rPr>
      </w:pPr>
      <w:bookmarkStart w:id="0" w:name="_Toc15730"/>
      <w:bookmarkStart w:id="1" w:name="_Toc7741"/>
      <w:r w:rsidRPr="00D05F6D">
        <w:rPr>
          <w:rFonts w:ascii="微软雅黑" w:hAnsi="微软雅黑" w:hint="eastAsia"/>
          <w:sz w:val="21"/>
          <w:szCs w:val="21"/>
        </w:rPr>
        <w:t>前言</w:t>
      </w:r>
      <w:r w:rsidRPr="00D05F6D">
        <w:rPr>
          <w:rFonts w:ascii="微软雅黑" w:hAnsi="微软雅黑" w:hint="eastAsia"/>
          <w:sz w:val="21"/>
          <w:szCs w:val="21"/>
          <w:lang w:val="en-US" w:eastAsia="zh-CN"/>
        </w:rPr>
        <w:t>：</w:t>
      </w:r>
      <w:bookmarkEnd w:id="0"/>
      <w:bookmarkEnd w:id="1"/>
      <w:r w:rsidRPr="00D05F6D">
        <w:rPr>
          <w:rFonts w:ascii="微软雅黑" w:hAnsi="微软雅黑" w:hint="eastAsia"/>
          <w:sz w:val="21"/>
          <w:szCs w:val="21"/>
        </w:rPr>
        <w:t>经营之“道”</w:t>
      </w:r>
    </w:p>
    <w:p w:rsidR="00D05F6D" w:rsidRPr="00D05F6D" w:rsidRDefault="00D05F6D" w:rsidP="00D05F6D">
      <w:pPr>
        <w:pStyle w:val="2"/>
        <w:spacing w:line="400" w:lineRule="exact"/>
        <w:rPr>
          <w:rFonts w:ascii="微软雅黑" w:hAnsi="微软雅黑" w:hint="eastAsia"/>
          <w:sz w:val="21"/>
          <w:szCs w:val="21"/>
        </w:rPr>
      </w:pPr>
      <w:bookmarkStart w:id="2" w:name="_Toc26821"/>
      <w:bookmarkStart w:id="3" w:name="_Toc28406"/>
      <w:r w:rsidRPr="00D05F6D">
        <w:rPr>
          <w:rFonts w:ascii="微软雅黑" w:hAnsi="微软雅黑" w:hint="eastAsia"/>
          <w:sz w:val="21"/>
          <w:szCs w:val="21"/>
        </w:rPr>
        <w:t>一、其他企业的成功经验，如何为我所用</w:t>
      </w:r>
      <w:bookmarkEnd w:id="2"/>
      <w:bookmarkEnd w:id="3"/>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1. 消费品与工业品；元件与设备；服务与软件；产品不同，有何相通</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2. 直销模式、渠道销售，方式不同，如何取舍</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3. 成熟市场（产品），发展中市场（产品），如何培育</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4. 知名企业，成长中公司，如何在管理上有所侧重？</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案例分析：西门子公司新产品推广案例</w:t>
      </w:r>
      <w:bookmarkStart w:id="4" w:name="_Toc10198"/>
    </w:p>
    <w:p w:rsidR="00D05F6D" w:rsidRPr="00D05F6D" w:rsidRDefault="00D05F6D" w:rsidP="00D05F6D">
      <w:pPr>
        <w:spacing w:line="400" w:lineRule="exact"/>
        <w:ind w:firstLine="465"/>
        <w:rPr>
          <w:rFonts w:ascii="微软雅黑" w:eastAsia="微软雅黑" w:hAnsi="微软雅黑" w:hint="eastAsia"/>
          <w:b/>
          <w:bCs/>
          <w:szCs w:val="21"/>
        </w:rPr>
      </w:pPr>
      <w:r w:rsidRPr="00D05F6D">
        <w:rPr>
          <w:rFonts w:ascii="微软雅黑" w:eastAsia="微软雅黑" w:hAnsi="微软雅黑" w:hint="eastAsia"/>
          <w:b/>
          <w:bCs/>
          <w:szCs w:val="21"/>
        </w:rPr>
        <w:t>思考题：</w:t>
      </w:r>
    </w:p>
    <w:p w:rsidR="00D05F6D" w:rsidRPr="00D05F6D" w:rsidRDefault="00D05F6D" w:rsidP="00D05F6D">
      <w:pPr>
        <w:spacing w:line="400" w:lineRule="exact"/>
        <w:rPr>
          <w:rFonts w:ascii="微软雅黑" w:eastAsia="微软雅黑" w:hAnsi="微软雅黑" w:hint="eastAsia"/>
          <w:bCs/>
          <w:szCs w:val="21"/>
        </w:rPr>
      </w:pPr>
      <w:r w:rsidRPr="00D05F6D">
        <w:rPr>
          <w:rFonts w:ascii="微软雅黑" w:eastAsia="微软雅黑" w:hAnsi="微软雅黑" w:hint="eastAsia"/>
          <w:bCs/>
          <w:szCs w:val="21"/>
        </w:rPr>
        <w:t>1. 不断的市场投入是否一定会有良好的回报（资源如何整合）</w:t>
      </w:r>
      <w:bookmarkEnd w:id="4"/>
    </w:p>
    <w:p w:rsidR="00D05F6D" w:rsidRPr="00D05F6D" w:rsidRDefault="00D05F6D" w:rsidP="00D05F6D">
      <w:pPr>
        <w:spacing w:line="400" w:lineRule="exact"/>
        <w:ind w:firstLine="465"/>
        <w:rPr>
          <w:rFonts w:ascii="微软雅黑" w:eastAsia="微软雅黑" w:hAnsi="微软雅黑" w:hint="eastAsia"/>
          <w:bCs/>
          <w:szCs w:val="21"/>
        </w:rPr>
      </w:pPr>
      <w:r w:rsidRPr="00D05F6D">
        <w:rPr>
          <w:rFonts w:ascii="微软雅黑" w:eastAsia="微软雅黑" w:hAnsi="微软雅黑" w:hint="eastAsia"/>
          <w:bCs/>
          <w:szCs w:val="21"/>
        </w:rPr>
        <w:t>2. 面对同行竞争，我们是否有机会超越（创新才能生存）</w:t>
      </w:r>
    </w:p>
    <w:p w:rsidR="00D05F6D" w:rsidRPr="00D05F6D" w:rsidRDefault="00D05F6D" w:rsidP="00D05F6D">
      <w:pPr>
        <w:spacing w:line="400" w:lineRule="exact"/>
        <w:ind w:firstLine="465"/>
        <w:rPr>
          <w:rFonts w:ascii="微软雅黑" w:eastAsia="微软雅黑" w:hAnsi="微软雅黑" w:hint="eastAsia"/>
          <w:bCs/>
          <w:szCs w:val="21"/>
        </w:rPr>
      </w:pPr>
      <w:r w:rsidRPr="00D05F6D">
        <w:rPr>
          <w:rFonts w:ascii="微软雅黑" w:eastAsia="微软雅黑" w:hAnsi="微软雅黑" w:hint="eastAsia"/>
          <w:bCs/>
          <w:szCs w:val="21"/>
        </w:rPr>
        <w:t>3. 他山之石能否全部为我所用（拿来主义的危害）</w:t>
      </w:r>
    </w:p>
    <w:p w:rsidR="00D05F6D" w:rsidRPr="00D05F6D" w:rsidRDefault="00D05F6D" w:rsidP="00D05F6D">
      <w:pPr>
        <w:spacing w:line="400" w:lineRule="exact"/>
        <w:ind w:firstLine="465"/>
        <w:rPr>
          <w:rFonts w:ascii="微软雅黑" w:eastAsia="微软雅黑" w:hAnsi="微软雅黑" w:hint="eastAsia"/>
          <w:bCs/>
          <w:szCs w:val="21"/>
        </w:rPr>
      </w:pPr>
      <w:r w:rsidRPr="00D05F6D">
        <w:rPr>
          <w:rFonts w:ascii="微软雅黑" w:eastAsia="微软雅黑" w:hAnsi="微软雅黑" w:hint="eastAsia"/>
          <w:bCs/>
          <w:szCs w:val="21"/>
        </w:rPr>
        <w:t>4. 任务当前，是方向重要还是速度重要（方向正确的重要性）</w:t>
      </w:r>
    </w:p>
    <w:p w:rsidR="00D05F6D" w:rsidRPr="00D05F6D" w:rsidRDefault="00D05F6D" w:rsidP="00D05F6D">
      <w:pPr>
        <w:pStyle w:val="2"/>
        <w:spacing w:line="400" w:lineRule="exact"/>
        <w:rPr>
          <w:rFonts w:ascii="微软雅黑" w:hAnsi="微软雅黑" w:hint="eastAsia"/>
          <w:sz w:val="21"/>
          <w:szCs w:val="21"/>
        </w:rPr>
      </w:pPr>
      <w:bookmarkStart w:id="5" w:name="_Toc14326"/>
      <w:bookmarkStart w:id="6" w:name="_Toc30144"/>
      <w:r w:rsidRPr="00D05F6D">
        <w:rPr>
          <w:rFonts w:ascii="微软雅黑" w:hAnsi="微软雅黑" w:hint="eastAsia"/>
          <w:sz w:val="21"/>
          <w:szCs w:val="21"/>
        </w:rPr>
        <w:t>二、营销策略的制定</w:t>
      </w:r>
      <w:bookmarkEnd w:id="5"/>
      <w:bookmarkEnd w:id="6"/>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1. 策略的</w:t>
      </w:r>
      <w:proofErr w:type="gramStart"/>
      <w:r w:rsidRPr="00D05F6D">
        <w:rPr>
          <w:rFonts w:ascii="微软雅黑" w:eastAsia="微软雅黑" w:hAnsi="微软雅黑" w:hint="eastAsia"/>
          <w:szCs w:val="21"/>
        </w:rPr>
        <w:t>制定靠</w:t>
      </w:r>
      <w:proofErr w:type="gramEnd"/>
      <w:r w:rsidRPr="00D05F6D">
        <w:rPr>
          <w:rFonts w:ascii="微软雅黑" w:eastAsia="微软雅黑" w:hAnsi="微软雅黑" w:hint="eastAsia"/>
          <w:szCs w:val="21"/>
        </w:rPr>
        <w:t>信心、经验、组成？  法VS理VS道</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2. 资讯、信息与情报如何提供</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3. 资讯、信息与情报如何管理</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4. 资讯、信息与情报如何服务于策略的制定</w:t>
      </w:r>
    </w:p>
    <w:p w:rsidR="00D05F6D" w:rsidRPr="00D05F6D" w:rsidRDefault="00D05F6D" w:rsidP="00D05F6D">
      <w:pPr>
        <w:spacing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 案例研讨：通用电气战略抉择案例分析</w:t>
      </w:r>
      <w:bookmarkStart w:id="7" w:name="_Toc11852"/>
    </w:p>
    <w:p w:rsidR="00D05F6D" w:rsidRPr="00D05F6D" w:rsidRDefault="00D05F6D" w:rsidP="00D05F6D">
      <w:pPr>
        <w:spacing w:line="400" w:lineRule="exact"/>
        <w:rPr>
          <w:rFonts w:ascii="微软雅黑" w:eastAsia="微软雅黑" w:hAnsi="微软雅黑" w:hint="eastAsia"/>
          <w:szCs w:val="21"/>
        </w:rPr>
      </w:pPr>
      <w:r w:rsidRPr="00D05F6D">
        <w:rPr>
          <w:rFonts w:ascii="微软雅黑" w:eastAsia="微软雅黑" w:hAnsi="微软雅黑" w:hint="eastAsia"/>
          <w:szCs w:val="21"/>
        </w:rPr>
        <w:t>思考：</w:t>
      </w:r>
    </w:p>
    <w:p w:rsidR="00D05F6D" w:rsidRPr="00D05F6D" w:rsidRDefault="00D05F6D" w:rsidP="00D05F6D">
      <w:pPr>
        <w:spacing w:line="400" w:lineRule="exact"/>
        <w:rPr>
          <w:rFonts w:ascii="微软雅黑" w:eastAsia="微软雅黑" w:hAnsi="微软雅黑" w:hint="eastAsia"/>
          <w:bCs/>
          <w:szCs w:val="21"/>
        </w:rPr>
      </w:pPr>
      <w:r w:rsidRPr="00D05F6D">
        <w:rPr>
          <w:rFonts w:ascii="微软雅黑" w:eastAsia="微软雅黑" w:hAnsi="微软雅黑" w:hint="eastAsia"/>
          <w:szCs w:val="21"/>
        </w:rPr>
        <w:t xml:space="preserve">    </w:t>
      </w:r>
      <w:r w:rsidRPr="00D05F6D">
        <w:rPr>
          <w:rFonts w:ascii="微软雅黑" w:eastAsia="微软雅黑" w:hAnsi="微软雅黑" w:hint="eastAsia"/>
          <w:bCs/>
          <w:szCs w:val="21"/>
        </w:rPr>
        <w:t>1. 竞争有几个层次？最优秀的企业销售的仅仅是产品？</w:t>
      </w:r>
      <w:bookmarkEnd w:id="7"/>
    </w:p>
    <w:p w:rsidR="00D05F6D" w:rsidRPr="00D05F6D" w:rsidRDefault="00D05F6D" w:rsidP="00D05F6D">
      <w:pPr>
        <w:spacing w:line="400" w:lineRule="exact"/>
        <w:rPr>
          <w:rFonts w:ascii="微软雅黑" w:eastAsia="微软雅黑" w:hAnsi="微软雅黑" w:hint="eastAsia"/>
          <w:bCs/>
          <w:szCs w:val="21"/>
        </w:rPr>
      </w:pPr>
      <w:r w:rsidRPr="00D05F6D">
        <w:rPr>
          <w:rFonts w:ascii="微软雅黑" w:eastAsia="微软雅黑" w:hAnsi="微软雅黑" w:hint="eastAsia"/>
          <w:bCs/>
          <w:szCs w:val="21"/>
        </w:rPr>
        <w:t xml:space="preserve">    2. 客户似乎无影无踪，我们的发展是依靠超销售还是集体智慧？</w:t>
      </w:r>
    </w:p>
    <w:p w:rsidR="00D05F6D" w:rsidRPr="00D05F6D" w:rsidRDefault="00D05F6D" w:rsidP="00D05F6D">
      <w:pPr>
        <w:spacing w:line="400" w:lineRule="exact"/>
        <w:rPr>
          <w:rFonts w:ascii="微软雅黑" w:eastAsia="微软雅黑" w:hAnsi="微软雅黑" w:hint="eastAsia"/>
          <w:bCs/>
          <w:szCs w:val="21"/>
        </w:rPr>
      </w:pPr>
      <w:r w:rsidRPr="00D05F6D">
        <w:rPr>
          <w:rFonts w:ascii="微软雅黑" w:eastAsia="微软雅黑" w:hAnsi="微软雅黑" w:hint="eastAsia"/>
          <w:bCs/>
          <w:szCs w:val="21"/>
        </w:rPr>
        <w:t xml:space="preserve">    3. 市场似乎无处不在，我们绝不放弃任一个？</w:t>
      </w:r>
    </w:p>
    <w:p w:rsidR="00D05F6D" w:rsidRPr="00D05F6D" w:rsidRDefault="00D05F6D" w:rsidP="00D05F6D">
      <w:pPr>
        <w:spacing w:line="400" w:lineRule="exact"/>
        <w:rPr>
          <w:rFonts w:ascii="微软雅黑" w:eastAsia="微软雅黑" w:hAnsi="微软雅黑" w:hint="eastAsia"/>
          <w:bCs/>
          <w:szCs w:val="21"/>
        </w:rPr>
      </w:pPr>
      <w:r w:rsidRPr="00D05F6D">
        <w:rPr>
          <w:rFonts w:ascii="微软雅黑" w:eastAsia="微软雅黑" w:hAnsi="微软雅黑" w:hint="eastAsia"/>
          <w:bCs/>
          <w:szCs w:val="21"/>
        </w:rPr>
        <w:t xml:space="preserve">    4. 抵制诱惑与克服困难谁更不易？</w:t>
      </w:r>
    </w:p>
    <w:p w:rsidR="00D05F6D" w:rsidRPr="00D05F6D" w:rsidRDefault="00D05F6D" w:rsidP="00D05F6D">
      <w:pPr>
        <w:pStyle w:val="1"/>
        <w:spacing w:line="400" w:lineRule="exact"/>
        <w:rPr>
          <w:rFonts w:ascii="微软雅黑" w:hAnsi="微软雅黑" w:hint="eastAsia"/>
          <w:sz w:val="21"/>
          <w:szCs w:val="21"/>
          <w:lang w:val="en-US" w:eastAsia="zh-CN"/>
        </w:rPr>
      </w:pPr>
      <w:bookmarkStart w:id="8" w:name="_Toc12373"/>
      <w:bookmarkStart w:id="9" w:name="_Toc31505"/>
      <w:r w:rsidRPr="00D05F6D">
        <w:rPr>
          <w:rFonts w:ascii="微软雅黑" w:hAnsi="微软雅黑" w:hint="eastAsia"/>
          <w:sz w:val="21"/>
          <w:szCs w:val="21"/>
          <w:lang w:val="en-US" w:eastAsia="zh-CN"/>
        </w:rPr>
        <w:lastRenderedPageBreak/>
        <w:t>第</w:t>
      </w:r>
      <w:r w:rsidRPr="00D05F6D">
        <w:rPr>
          <w:rFonts w:ascii="微软雅黑" w:hAnsi="微软雅黑" w:hint="eastAsia"/>
          <w:sz w:val="21"/>
          <w:szCs w:val="21"/>
        </w:rPr>
        <w:t>一</w:t>
      </w:r>
      <w:r w:rsidRPr="00D05F6D">
        <w:rPr>
          <w:rFonts w:ascii="微软雅黑" w:hAnsi="微软雅黑" w:hint="eastAsia"/>
          <w:sz w:val="21"/>
          <w:szCs w:val="21"/>
          <w:lang w:val="en-US" w:eastAsia="zh-CN"/>
        </w:rPr>
        <w:t>单元：大客户开发与维护</w:t>
      </w:r>
      <w:bookmarkEnd w:id="8"/>
      <w:r w:rsidRPr="00D05F6D">
        <w:rPr>
          <w:rFonts w:ascii="微软雅黑" w:hAnsi="微软雅黑" w:hint="eastAsia"/>
          <w:sz w:val="21"/>
          <w:szCs w:val="21"/>
        </w:rPr>
        <w:t>中的“诊”与“治”</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10" w:name="_Toc26380"/>
      <w:bookmarkStart w:id="11" w:name="_Toc6819"/>
      <w:r w:rsidRPr="00D05F6D">
        <w:rPr>
          <w:rFonts w:ascii="微软雅黑" w:hAnsi="微软雅黑" w:hint="eastAsia"/>
          <w:sz w:val="21"/>
          <w:szCs w:val="21"/>
          <w:lang w:val="en-US" w:eastAsia="zh-CN"/>
        </w:rPr>
        <w:t>前言：大客户</w:t>
      </w:r>
      <w:r w:rsidRPr="00D05F6D">
        <w:rPr>
          <w:rFonts w:ascii="微软雅黑" w:hAnsi="微软雅黑" w:hint="eastAsia"/>
          <w:sz w:val="21"/>
          <w:szCs w:val="21"/>
        </w:rPr>
        <w:t>的</w:t>
      </w:r>
      <w:bookmarkEnd w:id="10"/>
      <w:r w:rsidRPr="00D05F6D">
        <w:rPr>
          <w:rFonts w:ascii="微软雅黑" w:hAnsi="微软雅黑" w:hint="eastAsia"/>
          <w:sz w:val="21"/>
          <w:szCs w:val="21"/>
        </w:rPr>
        <w:t>不同类型及其不同贡献：</w:t>
      </w:r>
      <w:bookmarkEnd w:id="11"/>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bCs/>
          <w:spacing w:val="2"/>
          <w:szCs w:val="21"/>
          <w:lang w:val="en-US" w:eastAsia="zh-CN"/>
        </w:rPr>
      </w:pPr>
      <w:r w:rsidRPr="00D05F6D">
        <w:rPr>
          <w:rFonts w:ascii="微软雅黑" w:eastAsia="微软雅黑" w:hAnsi="微软雅黑" w:cs="宋体" w:hint="eastAsia"/>
          <w:bCs/>
          <w:spacing w:val="2"/>
          <w:szCs w:val="21"/>
          <w:lang w:val="en-US" w:eastAsia="zh-CN"/>
        </w:rPr>
        <w:t>一、</w:t>
      </w:r>
      <w:r w:rsidRPr="00D05F6D">
        <w:rPr>
          <w:rFonts w:ascii="微软雅黑" w:eastAsia="微软雅黑" w:hAnsi="微软雅黑" w:cs="宋体" w:hint="eastAsia"/>
          <w:bCs/>
          <w:spacing w:val="2"/>
          <w:szCs w:val="21"/>
        </w:rPr>
        <w:t>大</w:t>
      </w:r>
      <w:r w:rsidRPr="00D05F6D">
        <w:rPr>
          <w:rFonts w:ascii="微软雅黑" w:eastAsia="微软雅黑" w:hAnsi="微软雅黑" w:cs="宋体" w:hint="eastAsia"/>
          <w:bCs/>
          <w:spacing w:val="2"/>
          <w:szCs w:val="21"/>
          <w:lang w:val="en-US" w:eastAsia="zh-CN"/>
        </w:rPr>
        <w:t>客户</w:t>
      </w:r>
      <w:r w:rsidRPr="00D05F6D">
        <w:rPr>
          <w:rFonts w:ascii="微软雅黑" w:eastAsia="微软雅黑" w:hAnsi="微软雅黑" w:cs="宋体" w:hint="eastAsia"/>
          <w:bCs/>
          <w:spacing w:val="2"/>
          <w:szCs w:val="21"/>
        </w:rPr>
        <w:t>的定义以及核心开发策略：</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合作金额大的客户：</w:t>
      </w:r>
      <w:r w:rsidRPr="00D05F6D">
        <w:rPr>
          <w:rFonts w:ascii="微软雅黑" w:eastAsia="微软雅黑" w:hAnsi="微软雅黑" w:cs="宋体" w:hint="eastAsia"/>
          <w:color w:val="FF0000"/>
          <w:spacing w:val="2"/>
          <w:szCs w:val="21"/>
        </w:rPr>
        <w:t>稳</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行业影响力大的客户：</w:t>
      </w:r>
      <w:r w:rsidRPr="00D05F6D">
        <w:rPr>
          <w:rFonts w:ascii="微软雅黑" w:eastAsia="微软雅黑" w:hAnsi="微软雅黑" w:cs="宋体" w:hint="eastAsia"/>
          <w:color w:val="FF0000"/>
          <w:spacing w:val="2"/>
          <w:szCs w:val="21"/>
        </w:rPr>
        <w:t>快</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lang w:val="en-US" w:eastAsia="zh-CN"/>
        </w:rPr>
        <w:t>3.</w:t>
      </w:r>
      <w:r w:rsidRPr="00D05F6D">
        <w:rPr>
          <w:rFonts w:ascii="微软雅黑" w:eastAsia="微软雅黑" w:hAnsi="微软雅黑" w:cs="宋体" w:hint="eastAsia"/>
          <w:spacing w:val="2"/>
          <w:szCs w:val="21"/>
        </w:rPr>
        <w:t>发展潜力大的客户：</w:t>
      </w:r>
      <w:r w:rsidRPr="00D05F6D">
        <w:rPr>
          <w:rFonts w:ascii="微软雅黑" w:eastAsia="微软雅黑" w:hAnsi="微软雅黑" w:cs="宋体" w:hint="eastAsia"/>
          <w:color w:val="FF0000"/>
          <w:spacing w:val="2"/>
          <w:szCs w:val="21"/>
        </w:rPr>
        <w:t>早</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4.公司指定的战略客户：？</w:t>
      </w:r>
    </w:p>
    <w:p w:rsidR="00D05F6D" w:rsidRPr="00D05F6D" w:rsidRDefault="00D05F6D" w:rsidP="00D05F6D">
      <w:pPr>
        <w:spacing w:line="400" w:lineRule="exact"/>
        <w:ind w:firstLine="420"/>
        <w:rPr>
          <w:rFonts w:ascii="微软雅黑" w:eastAsia="微软雅黑" w:hAnsi="微软雅黑" w:hint="eastAsia"/>
          <w:szCs w:val="21"/>
          <w:lang w:val="en-US"/>
        </w:rPr>
      </w:pPr>
      <w:r w:rsidRPr="00D05F6D">
        <w:rPr>
          <w:rFonts w:ascii="微软雅黑" w:eastAsia="微软雅黑" w:hAnsi="微软雅黑" w:hint="eastAsia"/>
          <w:szCs w:val="21"/>
        </w:rPr>
        <w:t xml:space="preserve">★ </w:t>
      </w:r>
      <w:r w:rsidRPr="00D05F6D">
        <w:rPr>
          <w:rFonts w:ascii="微软雅黑" w:eastAsia="微软雅黑" w:hAnsi="微软雅黑" w:hint="eastAsia"/>
          <w:szCs w:val="21"/>
          <w:lang w:val="en-US" w:eastAsia="zh-CN"/>
        </w:rPr>
        <w:t>案例分析：</w:t>
      </w:r>
      <w:r w:rsidRPr="00D05F6D">
        <w:rPr>
          <w:rFonts w:ascii="微软雅黑" w:eastAsia="微软雅黑" w:hAnsi="微软雅黑" w:hint="eastAsia"/>
          <w:szCs w:val="21"/>
        </w:rPr>
        <w:t>西门子</w:t>
      </w:r>
      <w:r w:rsidRPr="00D05F6D">
        <w:rPr>
          <w:rFonts w:ascii="微软雅黑" w:eastAsia="微软雅黑" w:hAnsi="微软雅黑" w:hint="eastAsia"/>
          <w:szCs w:val="21"/>
          <w:lang w:val="en-US" w:eastAsia="zh-CN"/>
        </w:rPr>
        <w:t>公司</w:t>
      </w:r>
      <w:r w:rsidRPr="00D05F6D">
        <w:rPr>
          <w:rFonts w:ascii="微软雅黑" w:eastAsia="微软雅黑" w:hAnsi="微软雅黑" w:hint="eastAsia"/>
          <w:szCs w:val="21"/>
        </w:rPr>
        <w:t>在烟草行业的开拓</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bCs/>
          <w:spacing w:val="2"/>
          <w:szCs w:val="21"/>
          <w:lang w:val="en-US" w:eastAsia="zh-CN"/>
        </w:rPr>
      </w:pPr>
      <w:r w:rsidRPr="00D05F6D">
        <w:rPr>
          <w:rFonts w:ascii="微软雅黑" w:eastAsia="微软雅黑" w:hAnsi="微软雅黑" w:cs="宋体" w:hint="eastAsia"/>
          <w:bCs/>
          <w:spacing w:val="2"/>
          <w:szCs w:val="21"/>
          <w:lang w:val="en-US" w:eastAsia="zh-CN"/>
        </w:rPr>
        <w:t>二、</w:t>
      </w:r>
      <w:r w:rsidRPr="00D05F6D">
        <w:rPr>
          <w:rFonts w:ascii="微软雅黑" w:eastAsia="微软雅黑" w:hAnsi="微软雅黑" w:cs="宋体" w:hint="eastAsia"/>
          <w:bCs/>
          <w:spacing w:val="2"/>
          <w:szCs w:val="21"/>
        </w:rPr>
        <w:t>大客户是如何产生的？</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是培养的结果</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是努力的结果</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3.是机遇的把握</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4.是谋略的体现</w:t>
      </w:r>
    </w:p>
    <w:p w:rsidR="00D05F6D" w:rsidRPr="00D05F6D" w:rsidRDefault="00D05F6D" w:rsidP="00D05F6D">
      <w:pPr>
        <w:tabs>
          <w:tab w:val="left" w:pos="4140"/>
        </w:tabs>
        <w:adjustRightInd w:val="0"/>
        <w:snapToGrid w:val="0"/>
        <w:spacing w:line="400" w:lineRule="exact"/>
        <w:ind w:firstLineChars="200" w:firstLine="420"/>
        <w:rPr>
          <w:rFonts w:ascii="微软雅黑" w:eastAsia="微软雅黑" w:hAnsi="微软雅黑" w:hint="eastAsia"/>
          <w:szCs w:val="21"/>
        </w:rPr>
      </w:pPr>
      <w:r w:rsidRPr="00D05F6D">
        <w:rPr>
          <w:rFonts w:ascii="微软雅黑" w:eastAsia="微软雅黑" w:hAnsi="微软雅黑" w:hint="eastAsia"/>
          <w:szCs w:val="21"/>
        </w:rPr>
        <w:t>★ 问题思考</w:t>
      </w:r>
      <w:r w:rsidRPr="00D05F6D">
        <w:rPr>
          <w:rFonts w:ascii="微软雅黑" w:eastAsia="微软雅黑" w:hAnsi="微软雅黑" w:hint="eastAsia"/>
          <w:szCs w:val="21"/>
          <w:lang w:val="en-US" w:eastAsia="zh-CN"/>
        </w:rPr>
        <w:t>：</w:t>
      </w:r>
      <w:r w:rsidRPr="00D05F6D">
        <w:rPr>
          <w:rFonts w:ascii="微软雅黑" w:eastAsia="微软雅黑" w:hAnsi="微软雅黑" w:hint="eastAsia"/>
          <w:szCs w:val="21"/>
        </w:rPr>
        <w:t>大胜靠的是什么？</w:t>
      </w:r>
    </w:p>
    <w:p w:rsidR="00D05F6D" w:rsidRPr="00D05F6D" w:rsidRDefault="00D05F6D" w:rsidP="00D05F6D">
      <w:pPr>
        <w:tabs>
          <w:tab w:val="left" w:pos="4140"/>
        </w:tabs>
        <w:adjustRightInd w:val="0"/>
        <w:snapToGrid w:val="0"/>
        <w:spacing w:line="400" w:lineRule="exact"/>
        <w:ind w:firstLineChars="200" w:firstLine="420"/>
        <w:rPr>
          <w:rFonts w:ascii="微软雅黑" w:eastAsia="微软雅黑" w:hAnsi="微软雅黑" w:hint="eastAsia"/>
          <w:szCs w:val="21"/>
          <w:lang w:val="en-US" w:eastAsia="zh-CN"/>
        </w:rPr>
      </w:pPr>
      <w:r w:rsidRPr="00D05F6D">
        <w:rPr>
          <w:rFonts w:ascii="微软雅黑" w:eastAsia="微软雅黑" w:hAnsi="微软雅黑" w:hint="eastAsia"/>
          <w:szCs w:val="21"/>
        </w:rPr>
        <w:t xml:space="preserve">             为何我国的百年老店如此之少？</w:t>
      </w:r>
    </w:p>
    <w:p w:rsidR="00D05F6D" w:rsidRPr="00D05F6D" w:rsidRDefault="00D05F6D" w:rsidP="00D05F6D">
      <w:pPr>
        <w:pStyle w:val="2"/>
        <w:tabs>
          <w:tab w:val="left" w:pos="1980"/>
        </w:tabs>
        <w:spacing w:line="400" w:lineRule="exact"/>
        <w:rPr>
          <w:rFonts w:ascii="微软雅黑" w:hAnsi="微软雅黑" w:hint="eastAsia"/>
          <w:sz w:val="21"/>
          <w:szCs w:val="21"/>
        </w:rPr>
      </w:pPr>
      <w:bookmarkStart w:id="12" w:name="_Toc26810"/>
      <w:bookmarkStart w:id="13" w:name="_Toc10606"/>
      <w:r w:rsidRPr="00D05F6D">
        <w:rPr>
          <w:rFonts w:ascii="微软雅黑" w:hAnsi="微软雅黑" w:hint="eastAsia"/>
          <w:sz w:val="21"/>
          <w:szCs w:val="21"/>
          <w:lang w:val="en-US" w:eastAsia="zh-CN"/>
        </w:rPr>
        <w:t xml:space="preserve">第一章 </w:t>
      </w:r>
      <w:r w:rsidRPr="00D05F6D">
        <w:rPr>
          <w:rFonts w:ascii="微软雅黑" w:hAnsi="微软雅黑" w:hint="eastAsia"/>
          <w:sz w:val="21"/>
          <w:szCs w:val="21"/>
        </w:rPr>
        <w:t>知己知彼，百战不殆：</w:t>
      </w:r>
      <w:bookmarkEnd w:id="12"/>
      <w:r w:rsidRPr="00D05F6D">
        <w:rPr>
          <w:rFonts w:ascii="微软雅黑" w:hAnsi="微软雅黑" w:hint="eastAsia"/>
          <w:sz w:val="21"/>
          <w:szCs w:val="21"/>
        </w:rPr>
        <w:tab/>
        <w:t xml:space="preserve"> </w:t>
      </w:r>
    </w:p>
    <w:p w:rsidR="00D05F6D" w:rsidRPr="00D05F6D" w:rsidRDefault="00D05F6D" w:rsidP="00D05F6D">
      <w:pPr>
        <w:spacing w:line="400" w:lineRule="exact"/>
        <w:ind w:firstLineChars="200" w:firstLine="420"/>
        <w:rPr>
          <w:rFonts w:ascii="微软雅黑" w:eastAsia="微软雅黑" w:hAnsi="微软雅黑" w:hint="eastAsia"/>
          <w:szCs w:val="21"/>
        </w:rPr>
      </w:pPr>
      <w:proofErr w:type="gramStart"/>
      <w:r w:rsidRPr="00D05F6D">
        <w:rPr>
          <w:rFonts w:ascii="微软雅黑" w:eastAsia="微软雅黑" w:hAnsi="微软雅黑" w:hint="eastAsia"/>
          <w:szCs w:val="21"/>
        </w:rPr>
        <w:t>一</w:t>
      </w:r>
      <w:proofErr w:type="gramEnd"/>
      <w:r w:rsidRPr="00D05F6D">
        <w:rPr>
          <w:rFonts w:ascii="微软雅黑" w:eastAsia="微软雅黑" w:hAnsi="微软雅黑" w:hint="eastAsia"/>
          <w:szCs w:val="21"/>
        </w:rPr>
        <w:t>．信息充分, 分析准确;</w:t>
      </w:r>
    </w:p>
    <w:p w:rsidR="00D05F6D" w:rsidRPr="00D05F6D" w:rsidRDefault="00D05F6D" w:rsidP="00D05F6D">
      <w:pPr>
        <w:spacing w:line="400" w:lineRule="exact"/>
        <w:ind w:firstLineChars="200" w:firstLine="420"/>
        <w:rPr>
          <w:rFonts w:ascii="微软雅黑" w:eastAsia="微软雅黑" w:hAnsi="微软雅黑" w:hint="eastAsia"/>
          <w:szCs w:val="21"/>
        </w:rPr>
      </w:pPr>
      <w:r w:rsidRPr="00D05F6D">
        <w:rPr>
          <w:rFonts w:ascii="微软雅黑" w:eastAsia="微软雅黑" w:hAnsi="微软雅黑" w:hint="eastAsia"/>
          <w:szCs w:val="21"/>
        </w:rPr>
        <w:t>二. 计划清晰, 分工明确;</w:t>
      </w:r>
    </w:p>
    <w:p w:rsidR="00D05F6D" w:rsidRPr="00D05F6D" w:rsidRDefault="00D05F6D" w:rsidP="00D05F6D">
      <w:pPr>
        <w:spacing w:line="400" w:lineRule="exact"/>
        <w:ind w:firstLineChars="200" w:firstLine="420"/>
        <w:rPr>
          <w:rFonts w:ascii="微软雅黑" w:eastAsia="微软雅黑" w:hAnsi="微软雅黑" w:hint="eastAsia"/>
          <w:szCs w:val="21"/>
        </w:rPr>
      </w:pPr>
      <w:r w:rsidRPr="00D05F6D">
        <w:rPr>
          <w:rFonts w:ascii="微软雅黑" w:eastAsia="微软雅黑" w:hAnsi="微软雅黑" w:hint="eastAsia"/>
          <w:szCs w:val="21"/>
        </w:rPr>
        <w:t>三. 组织得力, 行动保障;</w:t>
      </w:r>
    </w:p>
    <w:p w:rsidR="00D05F6D" w:rsidRPr="00D05F6D" w:rsidRDefault="00D05F6D" w:rsidP="00D05F6D">
      <w:pPr>
        <w:spacing w:line="400" w:lineRule="exact"/>
        <w:ind w:firstLineChars="200" w:firstLine="420"/>
        <w:rPr>
          <w:rFonts w:ascii="微软雅黑" w:eastAsia="微软雅黑" w:hAnsi="微软雅黑" w:hint="eastAsia"/>
          <w:szCs w:val="21"/>
        </w:rPr>
      </w:pPr>
      <w:r w:rsidRPr="00D05F6D">
        <w:rPr>
          <w:rFonts w:ascii="微软雅黑" w:eastAsia="微软雅黑" w:hAnsi="微软雅黑" w:hint="eastAsia"/>
          <w:szCs w:val="21"/>
        </w:rPr>
        <w:t>四．责任落实，有奖有罚；</w:t>
      </w:r>
    </w:p>
    <w:p w:rsidR="00D05F6D" w:rsidRPr="00D05F6D" w:rsidRDefault="00D05F6D" w:rsidP="00D05F6D">
      <w:pPr>
        <w:spacing w:line="400" w:lineRule="exact"/>
        <w:ind w:firstLine="420"/>
        <w:rPr>
          <w:rFonts w:ascii="微软雅黑" w:eastAsia="微软雅黑" w:hAnsi="微软雅黑" w:hint="eastAsia"/>
          <w:szCs w:val="21"/>
          <w:lang w:val="en-US"/>
        </w:rPr>
      </w:pPr>
      <w:r w:rsidRPr="00D05F6D">
        <w:rPr>
          <w:rFonts w:ascii="微软雅黑" w:eastAsia="微软雅黑" w:hAnsi="微软雅黑" w:hint="eastAsia"/>
          <w:szCs w:val="21"/>
        </w:rPr>
        <w:t xml:space="preserve">★ </w:t>
      </w:r>
      <w:r w:rsidRPr="00D05F6D">
        <w:rPr>
          <w:rFonts w:ascii="微软雅黑" w:eastAsia="微软雅黑" w:hAnsi="微软雅黑" w:hint="eastAsia"/>
          <w:szCs w:val="21"/>
          <w:lang w:val="en-US" w:eastAsia="zh-CN"/>
        </w:rPr>
        <w:t>案例分析：</w:t>
      </w:r>
      <w:r w:rsidRPr="00D05F6D">
        <w:rPr>
          <w:rFonts w:ascii="微软雅黑" w:eastAsia="微软雅黑" w:hAnsi="微软雅黑" w:hint="eastAsia"/>
          <w:szCs w:val="21"/>
        </w:rPr>
        <w:t>施耐德低压电器产品如何通过商务与技术的对比，发现不足，确定方向</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14" w:name="_Toc20388"/>
      <w:r w:rsidRPr="00D05F6D">
        <w:rPr>
          <w:rFonts w:ascii="微软雅黑" w:hAnsi="微软雅黑" w:hint="eastAsia"/>
          <w:sz w:val="21"/>
          <w:szCs w:val="21"/>
          <w:lang w:val="en-US" w:eastAsia="zh-CN"/>
        </w:rPr>
        <w:t>第二章 针对大客户的销售模式</w:t>
      </w:r>
      <w:bookmarkEnd w:id="13"/>
      <w:bookmarkEnd w:id="14"/>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一、</w:t>
      </w:r>
      <w:r w:rsidRPr="00D05F6D">
        <w:rPr>
          <w:rFonts w:ascii="微软雅黑" w:eastAsia="微软雅黑" w:hAnsi="微软雅黑" w:cs="宋体" w:hint="eastAsia"/>
          <w:spacing w:val="2"/>
          <w:szCs w:val="21"/>
        </w:rPr>
        <w:t>整合资源， 创新思维</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 xml:space="preserve"> 三个不同层次的竞争</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2. 三种不同方式的思维</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 整合资源，创造优势</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4. 积极创新，不进则退</w:t>
      </w:r>
    </w:p>
    <w:p w:rsidR="00D05F6D" w:rsidRPr="00D05F6D" w:rsidRDefault="00D05F6D" w:rsidP="00D05F6D">
      <w:pPr>
        <w:spacing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 xml:space="preserve">★ </w:t>
      </w:r>
      <w:r w:rsidRPr="00D05F6D">
        <w:rPr>
          <w:rFonts w:ascii="微软雅黑" w:eastAsia="微软雅黑" w:hAnsi="微软雅黑" w:hint="eastAsia"/>
          <w:szCs w:val="21"/>
          <w:lang w:val="en-US" w:eastAsia="zh-CN"/>
        </w:rPr>
        <w:t>案例分析：</w:t>
      </w:r>
      <w:r w:rsidRPr="00D05F6D">
        <w:rPr>
          <w:rFonts w:ascii="微软雅黑" w:eastAsia="微软雅黑" w:hAnsi="微软雅黑" w:hint="eastAsia"/>
          <w:szCs w:val="21"/>
        </w:rPr>
        <w:t>GE公司奥运会成功案例分享</w:t>
      </w:r>
    </w:p>
    <w:p w:rsidR="00D05F6D" w:rsidRPr="00D05F6D" w:rsidRDefault="00D05F6D" w:rsidP="00D05F6D">
      <w:pPr>
        <w:spacing w:line="400" w:lineRule="exact"/>
        <w:ind w:firstLine="420"/>
        <w:rPr>
          <w:rFonts w:ascii="微软雅黑" w:eastAsia="微软雅黑" w:hAnsi="微软雅黑" w:hint="eastAsia"/>
          <w:szCs w:val="21"/>
          <w:lang w:val="en-US" w:eastAsia="zh-CN"/>
        </w:rPr>
      </w:pPr>
      <w:r w:rsidRPr="00D05F6D">
        <w:rPr>
          <w:rFonts w:ascii="微软雅黑" w:eastAsia="微软雅黑" w:hAnsi="微软雅黑" w:hint="eastAsia"/>
          <w:szCs w:val="21"/>
        </w:rPr>
        <w:t xml:space="preserve">             GE公司亚运会失败案例总结</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二、</w:t>
      </w:r>
      <w:r w:rsidRPr="00D05F6D">
        <w:rPr>
          <w:rFonts w:ascii="微软雅黑" w:eastAsia="微软雅黑" w:hAnsi="微软雅黑" w:cs="宋体" w:hint="eastAsia"/>
          <w:spacing w:val="2"/>
          <w:szCs w:val="21"/>
        </w:rPr>
        <w:t>发现需求， 满足需求</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bookmarkStart w:id="15" w:name="_Toc14128"/>
      <w:r w:rsidRPr="00D05F6D">
        <w:rPr>
          <w:rFonts w:ascii="微软雅黑" w:eastAsia="微软雅黑" w:hAnsi="微软雅黑" w:cs="宋体" w:hint="eastAsia"/>
          <w:spacing w:val="2"/>
          <w:szCs w:val="21"/>
          <w:lang w:val="en-US" w:eastAsia="zh-CN"/>
        </w:rPr>
        <w:t>1. 客户的潜在需求规模</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 客户的采购成本</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3. 客户的决策者</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lastRenderedPageBreak/>
        <w:t>4. 客户的采购时期</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5. 我们的竞争对手</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6. 客户的特点及习惯</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7. 客户的真实需求</w:t>
      </w:r>
    </w:p>
    <w:p w:rsidR="00D05F6D" w:rsidRPr="00D05F6D" w:rsidRDefault="00D05F6D" w:rsidP="00D05F6D">
      <w:pPr>
        <w:tabs>
          <w:tab w:val="left" w:pos="4140"/>
        </w:tabs>
        <w:adjustRightInd w:val="0"/>
        <w:snapToGrid w:val="0"/>
        <w:spacing w:afterLines="5" w:line="400" w:lineRule="exact"/>
        <w:ind w:firstLineChars="411" w:firstLine="88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8. 我们如何满足客户销售是什么</w:t>
      </w:r>
    </w:p>
    <w:p w:rsidR="00D05F6D" w:rsidRPr="00D05F6D" w:rsidRDefault="00D05F6D" w:rsidP="00D05F6D">
      <w:pPr>
        <w:spacing w:line="400" w:lineRule="exact"/>
        <w:ind w:firstLine="420"/>
        <w:rPr>
          <w:rFonts w:ascii="微软雅黑" w:eastAsia="微软雅黑" w:hAnsi="微软雅黑" w:cs="宋体" w:hint="eastAsia"/>
          <w:spacing w:val="2"/>
          <w:szCs w:val="21"/>
          <w:lang w:val="en-US" w:eastAsia="zh-CN"/>
        </w:rPr>
      </w:pPr>
      <w:r w:rsidRPr="00D05F6D">
        <w:rPr>
          <w:rFonts w:ascii="微软雅黑" w:eastAsia="微软雅黑" w:hAnsi="微软雅黑" w:hint="eastAsia"/>
          <w:szCs w:val="21"/>
        </w:rPr>
        <w:t>★ 角色演练</w:t>
      </w:r>
      <w:r w:rsidRPr="00D05F6D">
        <w:rPr>
          <w:rFonts w:ascii="微软雅黑" w:eastAsia="微软雅黑" w:hAnsi="微软雅黑" w:hint="eastAsia"/>
          <w:szCs w:val="21"/>
          <w:lang w:val="en-US" w:eastAsia="zh-CN"/>
        </w:rPr>
        <w:t>：</w:t>
      </w:r>
      <w:r w:rsidRPr="00D05F6D">
        <w:rPr>
          <w:rFonts w:ascii="微软雅黑" w:eastAsia="微软雅黑" w:hAnsi="微软雅黑" w:hint="eastAsia"/>
          <w:szCs w:val="21"/>
        </w:rPr>
        <w:t xml:space="preserve">如果你是这家公司的销售人员，在以下三种客户的需求之下，将如何行动？        </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16" w:name="_Toc32456"/>
      <w:r w:rsidRPr="00D05F6D">
        <w:rPr>
          <w:rFonts w:ascii="微软雅黑" w:hAnsi="微软雅黑" w:hint="eastAsia"/>
          <w:sz w:val="21"/>
          <w:szCs w:val="21"/>
          <w:lang w:val="en-US" w:eastAsia="zh-CN"/>
        </w:rPr>
        <w:t>第三章 针对大客户的SPIN顾问式销售方略</w:t>
      </w:r>
      <w:bookmarkEnd w:id="15"/>
      <w:bookmarkEnd w:id="16"/>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一、传统销售线索和现代销售线索</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二、什么是SPIN提问方式</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三、封闭式提问和开放式提问</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四、如何起用SPIN提问</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bCs/>
          <w:spacing w:val="2"/>
          <w:szCs w:val="21"/>
          <w:lang w:val="en-US" w:eastAsia="zh-CN"/>
        </w:rPr>
      </w:pPr>
      <w:r w:rsidRPr="00D05F6D">
        <w:rPr>
          <w:rFonts w:ascii="微软雅黑" w:eastAsia="微软雅黑" w:hAnsi="微软雅黑" w:cs="宋体" w:hint="eastAsia"/>
          <w:spacing w:val="2"/>
          <w:szCs w:val="21"/>
          <w:lang w:val="en-US" w:eastAsia="zh-CN"/>
        </w:rPr>
        <w:t>五、SPIN提问方式的注意点</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17" w:name="_Toc31491"/>
      <w:bookmarkStart w:id="18" w:name="_Toc32613"/>
      <w:r w:rsidRPr="00D05F6D">
        <w:rPr>
          <w:rFonts w:ascii="微软雅黑" w:hAnsi="微软雅黑" w:hint="eastAsia"/>
          <w:sz w:val="21"/>
          <w:szCs w:val="21"/>
          <w:lang w:val="en-US" w:eastAsia="zh-CN"/>
        </w:rPr>
        <w:t>第四章 如何了解或挖掘大客户的需求</w:t>
      </w:r>
      <w:bookmarkEnd w:id="17"/>
      <w:bookmarkEnd w:id="18"/>
    </w:p>
    <w:p w:rsidR="00D05F6D" w:rsidRPr="00D05F6D" w:rsidRDefault="00D05F6D" w:rsidP="00D05F6D">
      <w:pPr>
        <w:tabs>
          <w:tab w:val="left" w:pos="4140"/>
        </w:tabs>
        <w:adjustRightInd w:val="0"/>
        <w:snapToGrid w:val="0"/>
        <w:spacing w:line="400" w:lineRule="exact"/>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b/>
          <w:spacing w:val="2"/>
          <w:szCs w:val="21"/>
          <w:lang w:val="en-US" w:eastAsia="zh-CN"/>
        </w:rPr>
        <w:t>引言：</w:t>
      </w:r>
      <w:r w:rsidRPr="00D05F6D">
        <w:rPr>
          <w:rFonts w:ascii="微软雅黑" w:eastAsia="微软雅黑" w:hAnsi="微软雅黑" w:cs="宋体" w:hint="eastAsia"/>
          <w:spacing w:val="2"/>
          <w:szCs w:val="21"/>
          <w:lang w:val="en-US" w:eastAsia="zh-CN"/>
        </w:rPr>
        <w:t>赢得客户信任的第一步—客户拜访</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一、初次拜访的程序</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二、初次拜访应注意的事项：</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三、再次拜访的程序：</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四、如何应付消极反应者</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五、要善于聆听客户说话</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多听少说的好处</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多说少听的危害：</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3.</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如何善于聆听</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六、了解或挖掘需求的具体方法</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客户需求的层次</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目标客户的综合拜访</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3.</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销售员和客户的四种信任关系</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4.</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挖掘决策人员个人的特殊需求</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19" w:name="_Toc25200"/>
      <w:bookmarkStart w:id="20" w:name="_Toc26213"/>
      <w:r w:rsidRPr="00D05F6D">
        <w:rPr>
          <w:rFonts w:ascii="微软雅黑" w:hAnsi="微软雅黑" w:hint="eastAsia"/>
          <w:sz w:val="21"/>
          <w:szCs w:val="21"/>
          <w:lang w:val="en-US" w:eastAsia="zh-CN"/>
        </w:rPr>
        <w:t>第五章 如何具体推荐产品</w:t>
      </w:r>
      <w:bookmarkEnd w:id="19"/>
      <w:bookmarkEnd w:id="20"/>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一、使客户购买特性和产品特性相一致</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二、处理好内部销售问题</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三、 FAB方法的运用</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四、推荐商品时的注意事项</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不应把推销变成争论或战斗</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保持洽谈的友好气氛</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lastRenderedPageBreak/>
        <w:t>3.</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讲求诚信，说到做到</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4.</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控制洽谈方向</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5.</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选择合适时机</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6.</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要善于听买主说话</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7.</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注重选择推荐商品的地点和环境</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五、通过助销装备来推荐产品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六、巧用戏剧效果推荐产品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七、使用适于客户的语言交谈</w:t>
      </w:r>
    </w:p>
    <w:p w:rsidR="00D05F6D" w:rsidRPr="00D05F6D" w:rsidRDefault="00D05F6D" w:rsidP="00D05F6D">
      <w:pPr>
        <w:tabs>
          <w:tab w:val="left" w:pos="4140"/>
        </w:tabs>
        <w:adjustRightInd w:val="0"/>
        <w:snapToGrid w:val="0"/>
        <w:spacing w:afterLines="5"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1.</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多用简短的词语</w:t>
      </w:r>
    </w:p>
    <w:p w:rsidR="00D05F6D" w:rsidRPr="00D05F6D" w:rsidRDefault="00D05F6D" w:rsidP="00D05F6D">
      <w:pPr>
        <w:tabs>
          <w:tab w:val="left" w:pos="4140"/>
        </w:tabs>
        <w:adjustRightInd w:val="0"/>
        <w:snapToGrid w:val="0"/>
        <w:spacing w:afterLines="5"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2.</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使用买主易懂的语言</w:t>
      </w:r>
    </w:p>
    <w:p w:rsidR="00D05F6D" w:rsidRPr="00D05F6D" w:rsidRDefault="00D05F6D" w:rsidP="00D05F6D">
      <w:pPr>
        <w:tabs>
          <w:tab w:val="left" w:pos="4140"/>
        </w:tabs>
        <w:adjustRightInd w:val="0"/>
        <w:snapToGrid w:val="0"/>
        <w:spacing w:afterLines="5"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3.</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与买主语言同步调</w:t>
      </w:r>
    </w:p>
    <w:p w:rsidR="00D05F6D" w:rsidRPr="00D05F6D" w:rsidRDefault="00D05F6D" w:rsidP="00D05F6D">
      <w:pPr>
        <w:tabs>
          <w:tab w:val="left" w:pos="4140"/>
        </w:tabs>
        <w:adjustRightInd w:val="0"/>
        <w:snapToGrid w:val="0"/>
        <w:spacing w:afterLines="5"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4.</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少用产品代号</w:t>
      </w:r>
    </w:p>
    <w:p w:rsidR="00D05F6D" w:rsidRPr="00D05F6D" w:rsidRDefault="00D05F6D" w:rsidP="00D05F6D">
      <w:pPr>
        <w:tabs>
          <w:tab w:val="left" w:pos="4140"/>
        </w:tabs>
        <w:adjustRightInd w:val="0"/>
        <w:snapToGrid w:val="0"/>
        <w:spacing w:afterLines="5"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5.</w:t>
      </w:r>
      <w:r w:rsidRPr="00D05F6D">
        <w:rPr>
          <w:rFonts w:ascii="微软雅黑" w:eastAsia="微软雅黑" w:hAnsi="微软雅黑" w:cs="宋体" w:hint="eastAsia"/>
          <w:spacing w:val="2"/>
          <w:szCs w:val="21"/>
        </w:rPr>
        <w:t xml:space="preserve"> </w:t>
      </w:r>
      <w:r w:rsidRPr="00D05F6D">
        <w:rPr>
          <w:rFonts w:ascii="微软雅黑" w:eastAsia="微软雅黑" w:hAnsi="微软雅黑" w:cs="宋体" w:hint="eastAsia"/>
          <w:spacing w:val="2"/>
          <w:szCs w:val="21"/>
          <w:lang w:val="en-US" w:eastAsia="zh-CN"/>
        </w:rPr>
        <w:t>用带有感情色彩的语言激发客户</w:t>
      </w:r>
    </w:p>
    <w:p w:rsidR="00D05F6D" w:rsidRPr="00D05F6D" w:rsidRDefault="00D05F6D" w:rsidP="00D05F6D">
      <w:pPr>
        <w:pStyle w:val="1"/>
        <w:spacing w:beforeLines="100" w:afterLines="25" w:line="400" w:lineRule="exact"/>
        <w:rPr>
          <w:rFonts w:ascii="微软雅黑" w:hAnsi="微软雅黑" w:hint="eastAsia"/>
          <w:sz w:val="21"/>
          <w:szCs w:val="21"/>
          <w:lang w:val="en-US" w:eastAsia="zh-CN"/>
        </w:rPr>
      </w:pPr>
      <w:bookmarkStart w:id="21" w:name="_Toc10781"/>
      <w:bookmarkStart w:id="22" w:name="_Toc28745"/>
      <w:r w:rsidRPr="00D05F6D">
        <w:rPr>
          <w:rFonts w:ascii="微软雅黑" w:hAnsi="微软雅黑" w:hint="eastAsia"/>
          <w:sz w:val="21"/>
          <w:szCs w:val="21"/>
          <w:lang w:val="en-US" w:eastAsia="zh-CN"/>
        </w:rPr>
        <w:t>第</w:t>
      </w:r>
      <w:r w:rsidRPr="00D05F6D">
        <w:rPr>
          <w:rFonts w:ascii="微软雅黑" w:hAnsi="微软雅黑" w:hint="eastAsia"/>
          <w:sz w:val="21"/>
          <w:szCs w:val="21"/>
        </w:rPr>
        <w:t>二</w:t>
      </w:r>
      <w:r w:rsidRPr="00D05F6D">
        <w:rPr>
          <w:rFonts w:ascii="微软雅黑" w:hAnsi="微软雅黑" w:hint="eastAsia"/>
          <w:sz w:val="21"/>
          <w:szCs w:val="21"/>
          <w:lang w:val="en-US" w:eastAsia="zh-CN"/>
        </w:rPr>
        <w:t>单元：</w:t>
      </w:r>
      <w:r w:rsidRPr="00D05F6D">
        <w:rPr>
          <w:rFonts w:ascii="微软雅黑" w:hAnsi="微软雅黑" w:hint="eastAsia"/>
          <w:sz w:val="21"/>
          <w:szCs w:val="21"/>
        </w:rPr>
        <w:t>渠道建设</w:t>
      </w:r>
      <w:r w:rsidRPr="00D05F6D">
        <w:rPr>
          <w:rFonts w:ascii="微软雅黑" w:hAnsi="微软雅黑" w:hint="eastAsia"/>
          <w:sz w:val="21"/>
          <w:szCs w:val="21"/>
          <w:lang w:val="en-US" w:eastAsia="zh-CN"/>
        </w:rPr>
        <w:t>与管理</w:t>
      </w:r>
      <w:bookmarkEnd w:id="21"/>
      <w:bookmarkEnd w:id="22"/>
      <w:r w:rsidRPr="00D05F6D">
        <w:rPr>
          <w:rFonts w:ascii="微软雅黑" w:hAnsi="微软雅黑" w:hint="eastAsia"/>
          <w:sz w:val="21"/>
          <w:szCs w:val="21"/>
        </w:rPr>
        <w:t>中的“谋”与“略”</w:t>
      </w:r>
    </w:p>
    <w:p w:rsidR="00D05F6D" w:rsidRPr="00D05F6D" w:rsidRDefault="00D05F6D" w:rsidP="00D05F6D">
      <w:pPr>
        <w:pStyle w:val="2"/>
        <w:numPr>
          <w:ilvl w:val="0"/>
          <w:numId w:val="4"/>
        </w:numPr>
        <w:tabs>
          <w:tab w:val="left" w:pos="1980"/>
        </w:tabs>
        <w:spacing w:line="400" w:lineRule="exact"/>
        <w:rPr>
          <w:rFonts w:ascii="微软雅黑" w:hAnsi="微软雅黑" w:hint="eastAsia"/>
          <w:sz w:val="21"/>
          <w:szCs w:val="21"/>
          <w:lang w:val="en-US" w:eastAsia="zh-CN"/>
        </w:rPr>
      </w:pPr>
      <w:bookmarkStart w:id="23" w:name="_Toc8079"/>
      <w:bookmarkStart w:id="24" w:name="_Toc26779"/>
      <w:r w:rsidRPr="00D05F6D">
        <w:rPr>
          <w:rFonts w:ascii="微软雅黑" w:hAnsi="微软雅黑" w:hint="eastAsia"/>
          <w:sz w:val="21"/>
          <w:szCs w:val="21"/>
          <w:lang w:val="en-US" w:eastAsia="zh-CN"/>
        </w:rPr>
        <w:t>渠道</w:t>
      </w:r>
      <w:r w:rsidRPr="00D05F6D">
        <w:rPr>
          <w:rFonts w:ascii="微软雅黑" w:hAnsi="微软雅黑" w:hint="eastAsia"/>
          <w:sz w:val="21"/>
          <w:szCs w:val="21"/>
        </w:rPr>
        <w:t>建设与管理中的常见问题：</w:t>
      </w:r>
      <w:bookmarkEnd w:id="24"/>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市场竞争激烈，经销商没有忠诚度；</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经销商区域间的“窜货”造成价格管理困难；</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经销商总是抱怨支持少，利润低；</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经销商对于新政策/产品缺乏热情；</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对不同地区的政策能否有区别？</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直销公司与经销渠道冲突？</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经销商对于年度任务缺乏信心；</w:t>
      </w:r>
    </w:p>
    <w:p w:rsidR="00D05F6D" w:rsidRPr="00D05F6D" w:rsidRDefault="00D05F6D" w:rsidP="00D05F6D">
      <w:pPr>
        <w:numPr>
          <w:ilvl w:val="0"/>
          <w:numId w:val="5"/>
        </w:numPr>
        <w:tabs>
          <w:tab w:val="left" w:pos="420"/>
        </w:tabs>
        <w:spacing w:line="400" w:lineRule="exact"/>
        <w:ind w:firstLine="20"/>
        <w:rPr>
          <w:rFonts w:ascii="微软雅黑" w:eastAsia="微软雅黑" w:hAnsi="微软雅黑" w:hint="eastAsia"/>
          <w:szCs w:val="21"/>
        </w:rPr>
      </w:pPr>
      <w:r w:rsidRPr="00D05F6D">
        <w:rPr>
          <w:rFonts w:ascii="微软雅黑" w:eastAsia="微软雅黑" w:hAnsi="微软雅黑" w:hint="eastAsia"/>
          <w:szCs w:val="21"/>
        </w:rPr>
        <w:t>经销商缺乏对我们信任，难以接触与管理他们的客户；</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25" w:name="_Toc3324"/>
      <w:r w:rsidRPr="00D05F6D">
        <w:rPr>
          <w:rFonts w:ascii="微软雅黑" w:hAnsi="微软雅黑" w:hint="eastAsia"/>
          <w:sz w:val="21"/>
          <w:szCs w:val="21"/>
          <w:lang w:val="en-US" w:eastAsia="zh-CN"/>
        </w:rPr>
        <w:t>一、渠道设计的原则与要素</w:t>
      </w:r>
      <w:bookmarkEnd w:id="23"/>
      <w:bookmarkEnd w:id="25"/>
      <w:r w:rsidRPr="00D05F6D">
        <w:rPr>
          <w:rFonts w:ascii="微软雅黑" w:hAnsi="微软雅黑" w:hint="eastAsia"/>
          <w:sz w:val="21"/>
          <w:szCs w:val="21"/>
          <w:lang w:val="en-US" w:eastAsia="zh-CN"/>
        </w:rPr>
        <w:tab/>
      </w:r>
    </w:p>
    <w:p w:rsidR="00D05F6D" w:rsidRPr="00D05F6D" w:rsidRDefault="00D05F6D" w:rsidP="00D05F6D">
      <w:pPr>
        <w:numPr>
          <w:ilvl w:val="0"/>
          <w:numId w:val="5"/>
        </w:numPr>
        <w:tabs>
          <w:tab w:val="left" w:pos="420"/>
          <w:tab w:val="left" w:pos="880"/>
        </w:tabs>
        <w:adjustRightInd w:val="0"/>
        <w:snapToGrid w:val="0"/>
        <w:spacing w:line="400" w:lineRule="exact"/>
        <w:ind w:firstLine="2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外部环境：</w:t>
      </w:r>
      <w:r w:rsidRPr="00D05F6D">
        <w:rPr>
          <w:rFonts w:ascii="微软雅黑" w:eastAsia="微软雅黑" w:hAnsi="微软雅黑" w:cs="宋体" w:hint="eastAsia"/>
          <w:spacing w:val="2"/>
          <w:szCs w:val="21"/>
        </w:rPr>
        <w:t>竞争对手与市场竞争的激烈程度</w:t>
      </w:r>
    </w:p>
    <w:p w:rsidR="00D05F6D" w:rsidRPr="00D05F6D" w:rsidRDefault="00D05F6D" w:rsidP="00D05F6D">
      <w:pPr>
        <w:numPr>
          <w:ilvl w:val="0"/>
          <w:numId w:val="5"/>
        </w:numPr>
        <w:tabs>
          <w:tab w:val="left" w:pos="420"/>
          <w:tab w:val="left" w:pos="880"/>
        </w:tabs>
        <w:adjustRightInd w:val="0"/>
        <w:snapToGrid w:val="0"/>
        <w:spacing w:line="400" w:lineRule="exact"/>
        <w:ind w:firstLine="2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内部的优势与劣势：</w:t>
      </w:r>
      <w:r w:rsidRPr="00D05F6D">
        <w:rPr>
          <w:rFonts w:ascii="微软雅黑" w:eastAsia="微软雅黑" w:hAnsi="微软雅黑" w:cs="宋体" w:hint="eastAsia"/>
          <w:spacing w:val="2"/>
          <w:szCs w:val="21"/>
        </w:rPr>
        <w:t>我们机会与对策</w:t>
      </w:r>
    </w:p>
    <w:p w:rsidR="00D05F6D" w:rsidRPr="00D05F6D" w:rsidRDefault="00D05F6D" w:rsidP="00D05F6D">
      <w:pPr>
        <w:numPr>
          <w:ilvl w:val="0"/>
          <w:numId w:val="5"/>
        </w:numPr>
        <w:tabs>
          <w:tab w:val="left" w:pos="420"/>
          <w:tab w:val="left" w:pos="880"/>
        </w:tabs>
        <w:adjustRightInd w:val="0"/>
        <w:snapToGrid w:val="0"/>
        <w:spacing w:line="400" w:lineRule="exact"/>
        <w:ind w:firstLine="2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渠道管理的四项原则：</w:t>
      </w:r>
    </w:p>
    <w:p w:rsidR="00D05F6D" w:rsidRPr="00D05F6D" w:rsidRDefault="00D05F6D" w:rsidP="00D05F6D">
      <w:pPr>
        <w:numPr>
          <w:ilvl w:val="0"/>
          <w:numId w:val="5"/>
        </w:numPr>
        <w:tabs>
          <w:tab w:val="left" w:pos="420"/>
          <w:tab w:val="left" w:pos="880"/>
        </w:tabs>
        <w:adjustRightInd w:val="0"/>
        <w:snapToGrid w:val="0"/>
        <w:spacing w:line="400" w:lineRule="exact"/>
        <w:ind w:firstLine="20"/>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渠道</w:t>
      </w:r>
      <w:r w:rsidRPr="00D05F6D">
        <w:rPr>
          <w:rFonts w:ascii="微软雅黑" w:eastAsia="微软雅黑" w:hAnsi="微软雅黑" w:cs="宋体" w:hint="eastAsia"/>
          <w:spacing w:val="2"/>
          <w:szCs w:val="21"/>
        </w:rPr>
        <w:t>销售 = 经销商？</w:t>
      </w:r>
    </w:p>
    <w:p w:rsidR="00D05F6D" w:rsidRPr="00D05F6D" w:rsidRDefault="00D05F6D" w:rsidP="00D05F6D">
      <w:pPr>
        <w:tabs>
          <w:tab w:val="left" w:pos="4140"/>
        </w:tabs>
        <w:adjustRightInd w:val="0"/>
        <w:snapToGrid w:val="0"/>
        <w:spacing w:line="400" w:lineRule="exact"/>
        <w:ind w:firstLineChars="196" w:firstLine="412"/>
        <w:rPr>
          <w:rFonts w:ascii="微软雅黑" w:eastAsia="微软雅黑" w:hAnsi="微软雅黑" w:cs="宋体" w:hint="eastAsia"/>
          <w:spacing w:val="2"/>
          <w:szCs w:val="21"/>
          <w:lang w:val="en-US" w:eastAsia="zh-CN"/>
        </w:rPr>
      </w:pPr>
      <w:r w:rsidRPr="00D05F6D">
        <w:rPr>
          <w:rFonts w:ascii="微软雅黑" w:eastAsia="微软雅黑" w:hAnsi="微软雅黑" w:cs="楷体" w:hint="eastAsia"/>
          <w:szCs w:val="21"/>
        </w:rPr>
        <w:t xml:space="preserve">★ </w:t>
      </w:r>
      <w:r w:rsidRPr="00D05F6D">
        <w:rPr>
          <w:rFonts w:ascii="微软雅黑" w:eastAsia="微软雅黑" w:hAnsi="微软雅黑" w:cs="楷体" w:hint="eastAsia"/>
          <w:spacing w:val="2"/>
          <w:szCs w:val="21"/>
          <w:lang w:val="en-US" w:eastAsia="zh-CN"/>
        </w:rPr>
        <w:t>讨论：</w:t>
      </w:r>
      <w:r w:rsidRPr="00D05F6D">
        <w:rPr>
          <w:rFonts w:ascii="微软雅黑" w:eastAsia="微软雅黑" w:hAnsi="微软雅黑" w:cs="楷体" w:hint="eastAsia"/>
          <w:spacing w:val="2"/>
          <w:szCs w:val="21"/>
        </w:rPr>
        <w:t>销售</w:t>
      </w:r>
      <w:r w:rsidRPr="00D05F6D">
        <w:rPr>
          <w:rFonts w:ascii="微软雅黑" w:eastAsia="微软雅黑" w:hAnsi="微软雅黑" w:cs="楷体" w:hint="eastAsia"/>
          <w:spacing w:val="2"/>
          <w:szCs w:val="21"/>
          <w:lang w:val="en-US" w:eastAsia="zh-CN"/>
        </w:rPr>
        <w:t>渠道</w:t>
      </w:r>
      <w:r w:rsidRPr="00D05F6D">
        <w:rPr>
          <w:rFonts w:ascii="微软雅黑" w:eastAsia="微软雅黑" w:hAnsi="微软雅黑" w:cs="楷体" w:hint="eastAsia"/>
          <w:spacing w:val="2"/>
          <w:szCs w:val="21"/>
        </w:rPr>
        <w:t>还包括哪些不同的类型？</w:t>
      </w:r>
    </w:p>
    <w:p w:rsidR="00D05F6D" w:rsidRPr="00D05F6D" w:rsidRDefault="00D05F6D" w:rsidP="00D05F6D">
      <w:pPr>
        <w:pStyle w:val="2"/>
        <w:numPr>
          <w:ilvl w:val="0"/>
          <w:numId w:val="6"/>
        </w:numPr>
        <w:tabs>
          <w:tab w:val="left" w:pos="1980"/>
        </w:tabs>
        <w:spacing w:beforeLines="34" w:afterLines="0" w:line="400" w:lineRule="exact"/>
        <w:rPr>
          <w:rFonts w:ascii="微软雅黑" w:hAnsi="微软雅黑" w:hint="eastAsia"/>
          <w:sz w:val="21"/>
          <w:szCs w:val="21"/>
          <w:lang w:val="en-US" w:eastAsia="zh-CN"/>
        </w:rPr>
      </w:pPr>
      <w:bookmarkStart w:id="26" w:name="_Toc9821"/>
      <w:bookmarkStart w:id="27" w:name="_Toc30716"/>
      <w:r w:rsidRPr="00D05F6D">
        <w:rPr>
          <w:rFonts w:ascii="微软雅黑" w:hAnsi="微软雅黑" w:hint="eastAsia"/>
          <w:sz w:val="21"/>
          <w:szCs w:val="21"/>
          <w:lang w:val="en-US" w:eastAsia="zh-CN"/>
        </w:rPr>
        <w:t>经销商的选择</w:t>
      </w:r>
      <w:bookmarkEnd w:id="26"/>
      <w:bookmarkEnd w:id="27"/>
    </w:p>
    <w:p w:rsidR="00D05F6D" w:rsidRPr="00D05F6D" w:rsidRDefault="00D05F6D" w:rsidP="00D05F6D">
      <w:pPr>
        <w:tabs>
          <w:tab w:val="left" w:pos="4140"/>
        </w:tabs>
        <w:adjustRightInd w:val="0"/>
        <w:snapToGrid w:val="0"/>
        <w:spacing w:line="400" w:lineRule="exact"/>
        <w:ind w:firstLineChars="196" w:firstLine="412"/>
        <w:rPr>
          <w:rFonts w:ascii="微软雅黑" w:eastAsia="微软雅黑" w:hAnsi="微软雅黑" w:cs="宋体" w:hint="eastAsia"/>
          <w:spacing w:val="2"/>
          <w:szCs w:val="21"/>
        </w:rPr>
      </w:pPr>
      <w:r w:rsidRPr="00D05F6D">
        <w:rPr>
          <w:rFonts w:ascii="微软雅黑" w:eastAsia="微软雅黑" w:hAnsi="微软雅黑" w:cs="楷体" w:hint="eastAsia"/>
          <w:szCs w:val="21"/>
        </w:rPr>
        <w:t xml:space="preserve">★ </w:t>
      </w:r>
      <w:r w:rsidRPr="00D05F6D">
        <w:rPr>
          <w:rFonts w:ascii="微软雅黑" w:eastAsia="微软雅黑" w:hAnsi="微软雅黑" w:cs="楷体" w:hint="eastAsia"/>
          <w:spacing w:val="2"/>
          <w:szCs w:val="21"/>
          <w:lang w:val="en-US" w:eastAsia="zh-CN"/>
        </w:rPr>
        <w:t>讨论：</w:t>
      </w:r>
      <w:r w:rsidRPr="00D05F6D">
        <w:rPr>
          <w:rFonts w:ascii="微软雅黑" w:eastAsia="微软雅黑" w:hAnsi="微软雅黑" w:cs="楷体" w:hint="eastAsia"/>
          <w:spacing w:val="2"/>
          <w:szCs w:val="21"/>
        </w:rPr>
        <w:t>经销商 = 代理商吗？</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1. </w:t>
      </w:r>
      <w:r w:rsidRPr="00D05F6D">
        <w:rPr>
          <w:rFonts w:ascii="微软雅黑" w:eastAsia="微软雅黑" w:hAnsi="微软雅黑" w:cs="宋体" w:hint="eastAsia"/>
          <w:spacing w:val="2"/>
          <w:szCs w:val="21"/>
          <w:lang w:val="en-US" w:eastAsia="zh-CN"/>
        </w:rPr>
        <w:t>我们</w:t>
      </w:r>
      <w:r w:rsidRPr="00D05F6D">
        <w:rPr>
          <w:rFonts w:ascii="微软雅黑" w:eastAsia="微软雅黑" w:hAnsi="微软雅黑" w:cs="宋体" w:hint="eastAsia"/>
          <w:spacing w:val="2"/>
          <w:szCs w:val="21"/>
        </w:rPr>
        <w:t>将失去部分利润， 但为何还需</w:t>
      </w:r>
      <w:r w:rsidRPr="00D05F6D">
        <w:rPr>
          <w:rFonts w:ascii="微软雅黑" w:eastAsia="微软雅黑" w:hAnsi="微软雅黑" w:cs="宋体" w:hint="eastAsia"/>
          <w:spacing w:val="2"/>
          <w:szCs w:val="21"/>
          <w:lang w:val="en-US" w:eastAsia="zh-CN"/>
        </w:rPr>
        <w:t>要经销商？</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厂家对经销商的期望——</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lastRenderedPageBreak/>
        <w:t>理想的经销商应该是——</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选择经销商的标准是——</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2. </w:t>
      </w:r>
      <w:r w:rsidRPr="00D05F6D">
        <w:rPr>
          <w:rFonts w:ascii="微软雅黑" w:eastAsia="微软雅黑" w:hAnsi="微软雅黑" w:cs="宋体" w:hint="eastAsia"/>
          <w:spacing w:val="2"/>
          <w:szCs w:val="21"/>
          <w:lang w:val="en-US" w:eastAsia="zh-CN"/>
        </w:rPr>
        <w:t>渠道建设中的几种思考：</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销售商、代理商数量越多越好？</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自建渠道网络比中间商好？</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网络覆盖越大越密越好？</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一定要选实力强的经销商？</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合作只是暂时的？</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渠道政策是越优惠越好？</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 …</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3. </w:t>
      </w:r>
      <w:r w:rsidRPr="00D05F6D">
        <w:rPr>
          <w:rFonts w:ascii="微软雅黑" w:eastAsia="微软雅黑" w:hAnsi="微软雅黑" w:cs="宋体" w:hint="eastAsia"/>
          <w:spacing w:val="2"/>
          <w:szCs w:val="21"/>
          <w:lang w:val="en-US" w:eastAsia="zh-CN"/>
        </w:rPr>
        <w:t>我们的结论是——</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 xml:space="preserve">经销商愿意经销的产品：   </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经销商对厂家的期望：</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厂家应尽的义务</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厂家可以提供的帮助</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厂家额外提供的服务</w:t>
      </w:r>
    </w:p>
    <w:p w:rsidR="00D05F6D" w:rsidRPr="00D05F6D" w:rsidRDefault="00D05F6D" w:rsidP="00D05F6D">
      <w:pPr>
        <w:tabs>
          <w:tab w:val="left" w:pos="4140"/>
        </w:tabs>
        <w:adjustRightInd w:val="0"/>
        <w:snapToGrid w:val="0"/>
        <w:spacing w:line="400" w:lineRule="exact"/>
        <w:ind w:firstLineChars="392" w:firstLine="83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对方的需求，正是你对其管理的切入点</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28" w:name="_Toc24896"/>
      <w:bookmarkStart w:id="29" w:name="_Toc1926"/>
      <w:r w:rsidRPr="00D05F6D">
        <w:rPr>
          <w:rFonts w:ascii="微软雅黑" w:hAnsi="微软雅黑" w:hint="eastAsia"/>
          <w:sz w:val="21"/>
          <w:szCs w:val="21"/>
        </w:rPr>
        <w:t>三、企业发展初期的</w:t>
      </w:r>
      <w:bookmarkEnd w:id="28"/>
      <w:r w:rsidRPr="00D05F6D">
        <w:rPr>
          <w:rFonts w:ascii="微软雅黑" w:hAnsi="微软雅黑" w:hint="eastAsia"/>
          <w:sz w:val="21"/>
          <w:szCs w:val="21"/>
        </w:rPr>
        <w:t>渠道管理：</w:t>
      </w:r>
      <w:bookmarkEnd w:id="29"/>
    </w:p>
    <w:p w:rsidR="00D05F6D" w:rsidRPr="00D05F6D" w:rsidRDefault="00D05F6D" w:rsidP="00D05F6D">
      <w:pPr>
        <w:numPr>
          <w:ilvl w:val="0"/>
          <w:numId w:val="7"/>
        </w:numPr>
        <w:tabs>
          <w:tab w:val="left" w:pos="425"/>
        </w:tabs>
        <w:adjustRightInd w:val="0"/>
        <w:snapToGrid w:val="0"/>
        <w:spacing w:line="400" w:lineRule="exact"/>
        <w:ind w:firstLine="15"/>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企业发展的主要目标：</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w:t>
      </w:r>
      <w:r w:rsidRPr="00D05F6D">
        <w:rPr>
          <w:rFonts w:ascii="微软雅黑" w:eastAsia="微软雅黑" w:hAnsi="微软雅黑" w:cs="宋体" w:hint="eastAsia"/>
          <w:spacing w:val="2"/>
          <w:szCs w:val="21"/>
        </w:rPr>
        <w:t>企业发展的主要目标：生存 + 发展</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企业面临的主要问题：知名度低，客户有限，资金有限，资源有限</w:t>
      </w:r>
    </w:p>
    <w:p w:rsidR="00D05F6D" w:rsidRPr="00D05F6D" w:rsidRDefault="00D05F6D" w:rsidP="00D05F6D">
      <w:pPr>
        <w:adjustRightInd w:val="0"/>
        <w:snapToGrid w:val="0"/>
        <w:spacing w:line="400" w:lineRule="exact"/>
        <w:ind w:left="440"/>
        <w:rPr>
          <w:rFonts w:ascii="微软雅黑" w:eastAsia="微软雅黑" w:hAnsi="微软雅黑" w:cs="宋体" w:hint="eastAsia"/>
          <w:b/>
          <w:bCs/>
          <w:spacing w:val="2"/>
          <w:szCs w:val="21"/>
        </w:rPr>
      </w:pPr>
      <w:r w:rsidRPr="00D05F6D">
        <w:rPr>
          <w:rFonts w:ascii="微软雅黑" w:eastAsia="微软雅黑" w:hAnsi="微软雅黑" w:cs="宋体" w:hint="eastAsia"/>
          <w:spacing w:val="2"/>
          <w:szCs w:val="21"/>
        </w:rPr>
        <w:t xml:space="preserve">    企业渠道策略的主要目标：借船出海，借力发力</w:t>
      </w:r>
    </w:p>
    <w:p w:rsidR="00D05F6D" w:rsidRPr="00D05F6D" w:rsidRDefault="00D05F6D" w:rsidP="00D05F6D">
      <w:pPr>
        <w:numPr>
          <w:ilvl w:val="0"/>
          <w:numId w:val="7"/>
        </w:numPr>
        <w:tabs>
          <w:tab w:val="left" w:pos="425"/>
        </w:tabs>
        <w:adjustRightInd w:val="0"/>
        <w:snapToGrid w:val="0"/>
        <w:spacing w:line="400" w:lineRule="exact"/>
        <w:ind w:firstLine="15"/>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渠道管理所面临的主要困难：</w:t>
      </w:r>
    </w:p>
    <w:p w:rsidR="00D05F6D" w:rsidRPr="00D05F6D" w:rsidRDefault="00D05F6D" w:rsidP="00D05F6D">
      <w:pPr>
        <w:adjustRightInd w:val="0"/>
        <w:snapToGrid w:val="0"/>
        <w:spacing w:line="400" w:lineRule="exact"/>
        <w:ind w:left="440"/>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 xml:space="preserve">    A. 与谁合作：</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w:t>
      </w:r>
      <w:r w:rsidRPr="00D05F6D">
        <w:rPr>
          <w:rFonts w:ascii="微软雅黑" w:eastAsia="微软雅黑" w:hAnsi="微软雅黑" w:cs="宋体" w:hint="eastAsia"/>
          <w:spacing w:val="2"/>
          <w:szCs w:val="21"/>
        </w:rPr>
        <w:t>1.应选</w:t>
      </w:r>
      <w:proofErr w:type="gramStart"/>
      <w:r w:rsidRPr="00D05F6D">
        <w:rPr>
          <w:rFonts w:ascii="微软雅黑" w:eastAsia="微软雅黑" w:hAnsi="微软雅黑" w:cs="宋体" w:hint="eastAsia"/>
          <w:spacing w:val="2"/>
          <w:szCs w:val="21"/>
        </w:rPr>
        <w:t>择怎样</w:t>
      </w:r>
      <w:proofErr w:type="gramEnd"/>
      <w:r w:rsidRPr="00D05F6D">
        <w:rPr>
          <w:rFonts w:ascii="微软雅黑" w:eastAsia="微软雅黑" w:hAnsi="微软雅黑" w:cs="宋体" w:hint="eastAsia"/>
          <w:spacing w:val="2"/>
          <w:szCs w:val="21"/>
        </w:rPr>
        <w:t>实力的经销商：有实力的？实力一般的？</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2.经销商数量：越多越好？地域或行业越广越好？</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3.与经销商合作的性质：独家授权经销商？授权经销商？</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B. 哪里寻找：</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1.自己培养：说服已有的经销商---资源不匹配，配合度？</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2.自己开发：在当地重新培养---资源有限，周期较长</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3.策反对手的合作方：怎样的对手？---资源丰富，效果显著，有难度！</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C. 如何管理：</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1.业绩的完成，长期只依赖一家渠道---稳定性，健康型？</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2.客户是我的，厂家不能接触！---客户的谁的？如何接触客户？</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lastRenderedPageBreak/>
        <w:t>3.今年的销售计划太高，完不成！---除了苦口婆心，我们只能妥协？</w:t>
      </w:r>
    </w:p>
    <w:p w:rsidR="00D05F6D" w:rsidRPr="00D05F6D" w:rsidRDefault="00D05F6D" w:rsidP="00D05F6D">
      <w:pPr>
        <w:numPr>
          <w:ilvl w:val="0"/>
          <w:numId w:val="7"/>
        </w:numPr>
        <w:tabs>
          <w:tab w:val="left" w:pos="425"/>
        </w:tabs>
        <w:adjustRightInd w:val="0"/>
        <w:snapToGrid w:val="0"/>
        <w:spacing w:line="400" w:lineRule="exact"/>
        <w:ind w:firstLine="15"/>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渠道管理应避免的错误：</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1.贪！</w:t>
      </w:r>
      <w:r w:rsidRPr="00D05F6D">
        <w:rPr>
          <w:rFonts w:ascii="微软雅黑" w:eastAsia="微软雅黑" w:hAnsi="微软雅黑" w:cs="宋体" w:hint="eastAsia"/>
          <w:spacing w:val="2"/>
          <w:szCs w:val="21"/>
        </w:rPr>
        <w:t>---求大，求多，求快</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2.懒！</w:t>
      </w:r>
      <w:r w:rsidRPr="00D05F6D">
        <w:rPr>
          <w:rFonts w:ascii="微软雅黑" w:eastAsia="微软雅黑" w:hAnsi="微软雅黑" w:cs="宋体" w:hint="eastAsia"/>
          <w:spacing w:val="2"/>
          <w:szCs w:val="21"/>
        </w:rPr>
        <w:t>---只看业绩，满足现状</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3.变！</w:t>
      </w:r>
      <w:r w:rsidRPr="00D05F6D">
        <w:rPr>
          <w:rFonts w:ascii="微软雅黑" w:eastAsia="微软雅黑" w:hAnsi="微软雅黑" w:cs="宋体" w:hint="eastAsia"/>
          <w:spacing w:val="2"/>
          <w:szCs w:val="21"/>
        </w:rPr>
        <w:t>---灵活应变，创新互惠！</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坚持不变，持之以恒！</w:t>
      </w:r>
    </w:p>
    <w:p w:rsidR="00D05F6D" w:rsidRPr="00D05F6D" w:rsidRDefault="00D05F6D" w:rsidP="00D05F6D">
      <w:pPr>
        <w:tabs>
          <w:tab w:val="left" w:pos="4140"/>
        </w:tabs>
        <w:adjustRightInd w:val="0"/>
        <w:snapToGrid w:val="0"/>
        <w:spacing w:line="400" w:lineRule="exact"/>
        <w:ind w:firstLineChars="196" w:firstLine="412"/>
        <w:rPr>
          <w:rFonts w:ascii="微软雅黑" w:eastAsia="微软雅黑" w:hAnsi="微软雅黑" w:cs="宋体" w:hint="eastAsia"/>
          <w:b/>
          <w:bCs/>
          <w:spacing w:val="2"/>
          <w:szCs w:val="21"/>
        </w:rPr>
      </w:pPr>
      <w:r w:rsidRPr="00D05F6D">
        <w:rPr>
          <w:rFonts w:ascii="微软雅黑" w:eastAsia="微软雅黑" w:hAnsi="微软雅黑" w:cs="楷体" w:hint="eastAsia"/>
          <w:szCs w:val="21"/>
        </w:rPr>
        <w:t>★ 案例分析与</w:t>
      </w:r>
      <w:r w:rsidRPr="00D05F6D">
        <w:rPr>
          <w:rFonts w:ascii="微软雅黑" w:eastAsia="微软雅黑" w:hAnsi="微软雅黑" w:cs="楷体" w:hint="eastAsia"/>
          <w:spacing w:val="2"/>
          <w:szCs w:val="21"/>
          <w:lang w:val="en-US" w:eastAsia="zh-CN"/>
        </w:rPr>
        <w:t>讨论：</w:t>
      </w:r>
      <w:r w:rsidRPr="00D05F6D">
        <w:rPr>
          <w:rFonts w:ascii="微软雅黑" w:eastAsia="微软雅黑" w:hAnsi="微软雅黑" w:cs="楷体" w:hint="eastAsia"/>
          <w:spacing w:val="2"/>
          <w:szCs w:val="21"/>
        </w:rPr>
        <w:t>GE公司在几个不同时期的渠道选择</w:t>
      </w: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30" w:name="_Toc23331"/>
      <w:bookmarkStart w:id="31" w:name="_Toc7287"/>
      <w:r w:rsidRPr="00D05F6D">
        <w:rPr>
          <w:rFonts w:ascii="微软雅黑" w:hAnsi="微软雅黑" w:hint="eastAsia"/>
          <w:sz w:val="21"/>
          <w:szCs w:val="21"/>
        </w:rPr>
        <w:t>四</w:t>
      </w:r>
      <w:r w:rsidRPr="00D05F6D">
        <w:rPr>
          <w:rFonts w:ascii="微软雅黑" w:hAnsi="微软雅黑" w:hint="eastAsia"/>
          <w:sz w:val="21"/>
          <w:szCs w:val="21"/>
          <w:lang w:val="en-US" w:eastAsia="zh-CN"/>
        </w:rPr>
        <w:t>、</w:t>
      </w:r>
      <w:r w:rsidRPr="00D05F6D">
        <w:rPr>
          <w:rFonts w:ascii="微软雅黑" w:hAnsi="微软雅黑" w:hint="eastAsia"/>
          <w:sz w:val="21"/>
          <w:szCs w:val="21"/>
        </w:rPr>
        <w:t>企业成熟稳定期的渠道管理：</w:t>
      </w:r>
      <w:bookmarkEnd w:id="30"/>
      <w:bookmarkEnd w:id="31"/>
    </w:p>
    <w:p w:rsidR="00D05F6D" w:rsidRPr="00D05F6D" w:rsidRDefault="00D05F6D" w:rsidP="00D05F6D">
      <w:pPr>
        <w:adjustRightInd w:val="0"/>
        <w:snapToGrid w:val="0"/>
        <w:spacing w:line="400" w:lineRule="exact"/>
        <w:ind w:left="440"/>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1. 企业发展的主要目标：</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w:t>
      </w:r>
      <w:r w:rsidRPr="00D05F6D">
        <w:rPr>
          <w:rFonts w:ascii="微软雅黑" w:eastAsia="微软雅黑" w:hAnsi="微软雅黑" w:cs="宋体" w:hint="eastAsia"/>
          <w:spacing w:val="2"/>
          <w:szCs w:val="21"/>
        </w:rPr>
        <w:t>1.企业发展的主要目标：老市场的稳健发展，新市场的快速拓展</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2.企业面临的主要问题：已有市场竞争的日益激烈，新市场开拓中的资源不足</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3.企业渠道策略的主要目标：确保渠道跟上公司的发展，确保渠道符合公司的管理</w:t>
      </w:r>
    </w:p>
    <w:p w:rsidR="00D05F6D" w:rsidRPr="00D05F6D" w:rsidRDefault="00D05F6D" w:rsidP="00D05F6D">
      <w:pPr>
        <w:adjustRightInd w:val="0"/>
        <w:snapToGrid w:val="0"/>
        <w:spacing w:line="400" w:lineRule="exact"/>
        <w:ind w:left="440"/>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2. 渠道管理所面临的主要困难：</w:t>
      </w:r>
    </w:p>
    <w:p w:rsidR="00D05F6D" w:rsidRPr="00D05F6D" w:rsidRDefault="00D05F6D" w:rsidP="00D05F6D">
      <w:pPr>
        <w:adjustRightInd w:val="0"/>
        <w:snapToGrid w:val="0"/>
        <w:spacing w:line="400" w:lineRule="exact"/>
        <w:ind w:left="440"/>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 xml:space="preserve">    A. 不合适的合作方：</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t xml:space="preserve">    </w:t>
      </w:r>
      <w:r w:rsidRPr="00D05F6D">
        <w:rPr>
          <w:rFonts w:ascii="微软雅黑" w:eastAsia="微软雅黑" w:hAnsi="微软雅黑" w:cs="宋体" w:hint="eastAsia"/>
          <w:spacing w:val="2"/>
          <w:szCs w:val="21"/>
        </w:rPr>
        <w:t>1.有贡献，但不再适合的总经销制度：对方有客户！有难度，有风险</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2.有业绩，但没后劲的经销商：对方已经年长，已经富足，不想再投入，不想再冒险；</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3.有业绩，但屡次违反规则的经销商：原则重要还是利益重要？</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B. 如何管理：</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1.合作方（经销商）数量太多：</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2.经销商低价销售或串货销售：</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3.客户/项目的归属权：</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C. 项目报备制度的建立：</w:t>
      </w:r>
    </w:p>
    <w:p w:rsidR="00D05F6D" w:rsidRPr="00D05F6D" w:rsidRDefault="00D05F6D" w:rsidP="00D05F6D">
      <w:pPr>
        <w:numPr>
          <w:ilvl w:val="0"/>
          <w:numId w:val="8"/>
        </w:num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为何建立---客户，项目，价格判断的基础；公平，公正，公开原则的体现</w:t>
      </w:r>
    </w:p>
    <w:p w:rsidR="00D05F6D" w:rsidRPr="00D05F6D" w:rsidRDefault="00D05F6D" w:rsidP="00D05F6D">
      <w:pPr>
        <w:adjustRightInd w:val="0"/>
        <w:snapToGrid w:val="0"/>
        <w:spacing w:line="400" w:lineRule="exact"/>
        <w:ind w:leftChars="200" w:left="42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2.建立的基础---时间优先 + 地域优先原则</w:t>
      </w:r>
    </w:p>
    <w:p w:rsidR="00D05F6D" w:rsidRPr="00D05F6D" w:rsidRDefault="00D05F6D" w:rsidP="00D05F6D">
      <w:pPr>
        <w:numPr>
          <w:ilvl w:val="0"/>
          <w:numId w:val="9"/>
        </w:numPr>
        <w:adjustRightInd w:val="0"/>
        <w:snapToGrid w:val="0"/>
        <w:spacing w:line="400" w:lineRule="exact"/>
        <w:ind w:left="440" w:firstLineChars="200" w:firstLine="428"/>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如何建立---组成与细则</w:t>
      </w:r>
    </w:p>
    <w:p w:rsidR="00D05F6D" w:rsidRPr="00D05F6D" w:rsidRDefault="00D05F6D" w:rsidP="00D05F6D">
      <w:pPr>
        <w:tabs>
          <w:tab w:val="left" w:pos="4140"/>
        </w:tabs>
        <w:adjustRightInd w:val="0"/>
        <w:snapToGrid w:val="0"/>
        <w:spacing w:line="400" w:lineRule="exact"/>
        <w:ind w:firstLineChars="196" w:firstLine="412"/>
        <w:rPr>
          <w:rFonts w:ascii="微软雅黑" w:eastAsia="微软雅黑" w:hAnsi="微软雅黑" w:cs="楷体" w:hint="eastAsia"/>
          <w:spacing w:val="2"/>
          <w:szCs w:val="21"/>
        </w:rPr>
      </w:pPr>
      <w:r w:rsidRPr="00D05F6D">
        <w:rPr>
          <w:rFonts w:ascii="微软雅黑" w:eastAsia="微软雅黑" w:hAnsi="微软雅黑" w:cs="楷体" w:hint="eastAsia"/>
          <w:szCs w:val="21"/>
        </w:rPr>
        <w:t xml:space="preserve">    ★ </w:t>
      </w:r>
      <w:r w:rsidRPr="00D05F6D">
        <w:rPr>
          <w:rFonts w:ascii="微软雅黑" w:eastAsia="微软雅黑" w:hAnsi="微软雅黑" w:cs="楷体" w:hint="eastAsia"/>
          <w:spacing w:val="2"/>
          <w:szCs w:val="21"/>
          <w:lang w:val="en-US" w:eastAsia="zh-CN"/>
        </w:rPr>
        <w:t>讨论：</w:t>
      </w:r>
      <w:r w:rsidRPr="00D05F6D">
        <w:rPr>
          <w:rFonts w:ascii="微软雅黑" w:eastAsia="微软雅黑" w:hAnsi="微软雅黑" w:cs="楷体" w:hint="eastAsia"/>
          <w:spacing w:val="2"/>
          <w:szCs w:val="21"/>
        </w:rPr>
        <w:t>当我们的报备制度与经销商的利益发生冲突，如何处理？</w:t>
      </w:r>
    </w:p>
    <w:p w:rsidR="00D05F6D" w:rsidRPr="00D05F6D" w:rsidRDefault="00D05F6D" w:rsidP="00D05F6D">
      <w:pPr>
        <w:adjustRightInd w:val="0"/>
        <w:snapToGrid w:val="0"/>
        <w:spacing w:line="400" w:lineRule="exact"/>
        <w:ind w:left="440" w:firstLineChars="200" w:firstLine="428"/>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D. 其他管理制度的建立：</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1.</w:t>
      </w:r>
      <w:r w:rsidRPr="00D05F6D">
        <w:rPr>
          <w:rFonts w:ascii="微软雅黑" w:eastAsia="微软雅黑" w:hAnsi="微软雅黑" w:cs="宋体" w:hint="eastAsia"/>
          <w:spacing w:val="2"/>
          <w:szCs w:val="21"/>
          <w:lang w:val="en-US" w:eastAsia="zh-CN"/>
        </w:rPr>
        <w:t>分销权及专营权政策</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2.</w:t>
      </w:r>
      <w:r w:rsidRPr="00D05F6D">
        <w:rPr>
          <w:rFonts w:ascii="微软雅黑" w:eastAsia="微软雅黑" w:hAnsi="微软雅黑" w:cs="宋体" w:hint="eastAsia"/>
          <w:spacing w:val="2"/>
          <w:szCs w:val="21"/>
          <w:lang w:val="en-US" w:eastAsia="zh-CN"/>
        </w:rPr>
        <w:t>价格和返利政策</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3.</w:t>
      </w:r>
      <w:r w:rsidRPr="00D05F6D">
        <w:rPr>
          <w:rFonts w:ascii="微软雅黑" w:eastAsia="微软雅黑" w:hAnsi="微软雅黑" w:cs="宋体" w:hint="eastAsia"/>
          <w:spacing w:val="2"/>
          <w:szCs w:val="21"/>
          <w:lang w:val="en-US" w:eastAsia="zh-CN"/>
        </w:rPr>
        <w:t>年终奖励政策</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4.</w:t>
      </w:r>
      <w:r w:rsidRPr="00D05F6D">
        <w:rPr>
          <w:rFonts w:ascii="微软雅黑" w:eastAsia="微软雅黑" w:hAnsi="微软雅黑" w:cs="宋体" w:hint="eastAsia"/>
          <w:spacing w:val="2"/>
          <w:szCs w:val="21"/>
          <w:lang w:val="en-US" w:eastAsia="zh-CN"/>
        </w:rPr>
        <w:t>促销政策</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5.</w:t>
      </w:r>
      <w:r w:rsidRPr="00D05F6D">
        <w:rPr>
          <w:rFonts w:ascii="微软雅黑" w:eastAsia="微软雅黑" w:hAnsi="微软雅黑" w:cs="宋体" w:hint="eastAsia"/>
          <w:spacing w:val="2"/>
          <w:szCs w:val="21"/>
          <w:lang w:val="en-US" w:eastAsia="zh-CN"/>
        </w:rPr>
        <w:t>客户服务政策</w:t>
      </w:r>
    </w:p>
    <w:p w:rsidR="00D05F6D" w:rsidRPr="00D05F6D" w:rsidRDefault="00D05F6D" w:rsidP="00D05F6D">
      <w:pPr>
        <w:tabs>
          <w:tab w:val="left" w:pos="4140"/>
        </w:tabs>
        <w:adjustRightInd w:val="0"/>
        <w:snapToGrid w:val="0"/>
        <w:spacing w:line="400" w:lineRule="exact"/>
        <w:ind w:leftChars="398" w:left="836" w:firstLine="4"/>
        <w:rPr>
          <w:rFonts w:ascii="微软雅黑" w:eastAsia="微软雅黑" w:hAnsi="微软雅黑" w:cs="楷体" w:hint="eastAsia"/>
          <w:spacing w:val="2"/>
          <w:szCs w:val="21"/>
        </w:rPr>
      </w:pPr>
      <w:r w:rsidRPr="00D05F6D">
        <w:rPr>
          <w:rFonts w:ascii="微软雅黑" w:eastAsia="微软雅黑" w:hAnsi="微软雅黑" w:cs="宋体" w:hint="eastAsia"/>
          <w:spacing w:val="2"/>
          <w:szCs w:val="21"/>
        </w:rPr>
        <w:t>6.</w:t>
      </w:r>
      <w:r w:rsidRPr="00D05F6D">
        <w:rPr>
          <w:rFonts w:ascii="微软雅黑" w:eastAsia="微软雅黑" w:hAnsi="微软雅黑" w:cs="宋体" w:hint="eastAsia"/>
          <w:spacing w:val="2"/>
          <w:szCs w:val="21"/>
          <w:lang w:val="en-US" w:eastAsia="zh-CN"/>
        </w:rPr>
        <w:t>客户沟通和培训政策</w:t>
      </w:r>
    </w:p>
    <w:p w:rsidR="00D05F6D" w:rsidRPr="00D05F6D" w:rsidRDefault="00D05F6D" w:rsidP="00D05F6D">
      <w:pPr>
        <w:numPr>
          <w:ilvl w:val="0"/>
          <w:numId w:val="7"/>
        </w:numPr>
        <w:tabs>
          <w:tab w:val="left" w:pos="425"/>
        </w:tabs>
        <w:adjustRightInd w:val="0"/>
        <w:snapToGrid w:val="0"/>
        <w:spacing w:line="400" w:lineRule="exact"/>
        <w:ind w:firstLine="15"/>
        <w:rPr>
          <w:rFonts w:ascii="微软雅黑" w:eastAsia="微软雅黑" w:hAnsi="微软雅黑" w:cs="宋体" w:hint="eastAsia"/>
          <w:b/>
          <w:bCs/>
          <w:spacing w:val="2"/>
          <w:szCs w:val="21"/>
        </w:rPr>
      </w:pPr>
      <w:r w:rsidRPr="00D05F6D">
        <w:rPr>
          <w:rFonts w:ascii="微软雅黑" w:eastAsia="微软雅黑" w:hAnsi="微软雅黑" w:cs="宋体" w:hint="eastAsia"/>
          <w:b/>
          <w:bCs/>
          <w:spacing w:val="2"/>
          <w:szCs w:val="21"/>
        </w:rPr>
        <w:t>渠道管理应避免的错误：</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b/>
          <w:bCs/>
          <w:spacing w:val="2"/>
          <w:szCs w:val="21"/>
        </w:rPr>
        <w:lastRenderedPageBreak/>
        <w:t xml:space="preserve">    </w:t>
      </w:r>
      <w:r w:rsidRPr="00D05F6D">
        <w:rPr>
          <w:rFonts w:ascii="微软雅黑" w:eastAsia="微软雅黑" w:hAnsi="微软雅黑" w:cs="宋体" w:hint="eastAsia"/>
          <w:spacing w:val="2"/>
          <w:szCs w:val="21"/>
        </w:rPr>
        <w:t>1.制度！  ---时机，公平，钢性，清晰</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2.均衡！  ---成熟与落后；大客户与小客户</w:t>
      </w:r>
    </w:p>
    <w:p w:rsidR="00D05F6D" w:rsidRPr="00D05F6D" w:rsidRDefault="00D05F6D" w:rsidP="00D05F6D">
      <w:pPr>
        <w:adjustRightInd w:val="0"/>
        <w:snapToGrid w:val="0"/>
        <w:spacing w:line="400" w:lineRule="exact"/>
        <w:ind w:left="440"/>
        <w:rPr>
          <w:rFonts w:ascii="微软雅黑" w:eastAsia="微软雅黑" w:hAnsi="微软雅黑" w:cs="宋体" w:hint="eastAsia"/>
          <w:spacing w:val="2"/>
          <w:szCs w:val="21"/>
        </w:rPr>
      </w:pPr>
      <w:r w:rsidRPr="00D05F6D">
        <w:rPr>
          <w:rFonts w:ascii="微软雅黑" w:eastAsia="微软雅黑" w:hAnsi="微软雅黑" w:cs="宋体" w:hint="eastAsia"/>
          <w:spacing w:val="2"/>
          <w:szCs w:val="21"/>
        </w:rPr>
        <w:t xml:space="preserve">    3.人员！  ---观念，能力，经验，纪律！             </w:t>
      </w:r>
    </w:p>
    <w:p w:rsidR="00D05F6D" w:rsidRPr="00D05F6D" w:rsidRDefault="00D05F6D" w:rsidP="00D05F6D">
      <w:pPr>
        <w:tabs>
          <w:tab w:val="left" w:pos="4140"/>
        </w:tabs>
        <w:adjustRightInd w:val="0"/>
        <w:snapToGrid w:val="0"/>
        <w:spacing w:line="400" w:lineRule="exact"/>
        <w:ind w:firstLineChars="196" w:firstLine="412"/>
        <w:rPr>
          <w:rFonts w:ascii="微软雅黑" w:eastAsia="微软雅黑" w:hAnsi="微软雅黑" w:cs="楷体" w:hint="eastAsia"/>
          <w:spacing w:val="2"/>
          <w:szCs w:val="21"/>
          <w:lang w:val="en-US" w:eastAsia="zh-CN"/>
        </w:rPr>
      </w:pPr>
      <w:r w:rsidRPr="00D05F6D">
        <w:rPr>
          <w:rFonts w:ascii="微软雅黑" w:eastAsia="微软雅黑" w:hAnsi="微软雅黑" w:cs="楷体" w:hint="eastAsia"/>
          <w:szCs w:val="21"/>
        </w:rPr>
        <w:t>★ 案例分析与</w:t>
      </w:r>
      <w:r w:rsidRPr="00D05F6D">
        <w:rPr>
          <w:rFonts w:ascii="微软雅黑" w:eastAsia="微软雅黑" w:hAnsi="微软雅黑" w:cs="楷体" w:hint="eastAsia"/>
          <w:spacing w:val="2"/>
          <w:szCs w:val="21"/>
          <w:lang w:val="en-US" w:eastAsia="zh-CN"/>
        </w:rPr>
        <w:t>讨论：</w:t>
      </w:r>
      <w:r w:rsidRPr="00D05F6D">
        <w:rPr>
          <w:rFonts w:ascii="微软雅黑" w:eastAsia="微软雅黑" w:hAnsi="微软雅黑" w:cs="楷体" w:hint="eastAsia"/>
          <w:spacing w:val="2"/>
          <w:szCs w:val="21"/>
        </w:rPr>
        <w:t>阿里巴巴公司对制度的执行</w:t>
      </w:r>
    </w:p>
    <w:p w:rsidR="00D05F6D" w:rsidRPr="00D05F6D" w:rsidRDefault="00D05F6D" w:rsidP="00D05F6D">
      <w:pPr>
        <w:tabs>
          <w:tab w:val="left" w:pos="4140"/>
        </w:tabs>
        <w:adjustRightInd w:val="0"/>
        <w:snapToGrid w:val="0"/>
        <w:spacing w:line="400" w:lineRule="exact"/>
        <w:ind w:firstLineChars="196" w:firstLine="420"/>
        <w:rPr>
          <w:rFonts w:ascii="微软雅黑" w:eastAsia="微软雅黑" w:hAnsi="微软雅黑" w:cs="宋体" w:hint="eastAsia"/>
          <w:b/>
          <w:bCs/>
          <w:spacing w:val="2"/>
          <w:szCs w:val="21"/>
        </w:rPr>
      </w:pPr>
    </w:p>
    <w:p w:rsidR="00D05F6D" w:rsidRPr="00D05F6D" w:rsidRDefault="00D05F6D" w:rsidP="00D05F6D">
      <w:pPr>
        <w:pStyle w:val="2"/>
        <w:tabs>
          <w:tab w:val="left" w:pos="1980"/>
        </w:tabs>
        <w:spacing w:line="400" w:lineRule="exact"/>
        <w:rPr>
          <w:rFonts w:ascii="微软雅黑" w:hAnsi="微软雅黑" w:hint="eastAsia"/>
          <w:sz w:val="21"/>
          <w:szCs w:val="21"/>
          <w:lang w:val="en-US" w:eastAsia="zh-CN"/>
        </w:rPr>
      </w:pPr>
      <w:bookmarkStart w:id="32" w:name="_Toc25728"/>
      <w:bookmarkStart w:id="33" w:name="_Toc13163"/>
      <w:r w:rsidRPr="00D05F6D">
        <w:rPr>
          <w:rFonts w:ascii="微软雅黑" w:hAnsi="微软雅黑" w:hint="eastAsia"/>
          <w:sz w:val="21"/>
          <w:szCs w:val="21"/>
          <w:lang w:val="en-US" w:eastAsia="zh-CN"/>
        </w:rPr>
        <w:t>四、渠道冲突的管理：</w:t>
      </w:r>
      <w:bookmarkEnd w:id="32"/>
      <w:bookmarkEnd w:id="33"/>
    </w:p>
    <w:p w:rsidR="00D05F6D" w:rsidRPr="00D05F6D" w:rsidRDefault="00D05F6D" w:rsidP="00D05F6D">
      <w:pPr>
        <w:tabs>
          <w:tab w:val="left" w:pos="4140"/>
        </w:tabs>
        <w:adjustRightInd w:val="0"/>
        <w:snapToGrid w:val="0"/>
        <w:spacing w:line="400" w:lineRule="exact"/>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1. </w:t>
      </w:r>
      <w:r w:rsidRPr="00D05F6D">
        <w:rPr>
          <w:rFonts w:ascii="微软雅黑" w:eastAsia="微软雅黑" w:hAnsi="微软雅黑" w:cs="宋体" w:hint="eastAsia"/>
          <w:spacing w:val="2"/>
          <w:szCs w:val="21"/>
          <w:lang w:val="en-US" w:eastAsia="zh-CN"/>
        </w:rPr>
        <w:t>渠道之间有哪些冲突？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市场范围的冲突；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经营价格的冲突；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经营品种的冲突；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经营方式的冲突；</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经营素质的冲突；</w:t>
      </w:r>
    </w:p>
    <w:p w:rsidR="00D05F6D" w:rsidRPr="00D05F6D" w:rsidRDefault="00D05F6D" w:rsidP="00D05F6D">
      <w:pPr>
        <w:tabs>
          <w:tab w:val="left" w:pos="4140"/>
        </w:tabs>
        <w:adjustRightInd w:val="0"/>
        <w:snapToGrid w:val="0"/>
        <w:spacing w:line="400" w:lineRule="exact"/>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2. </w:t>
      </w:r>
      <w:r w:rsidRPr="00D05F6D">
        <w:rPr>
          <w:rFonts w:ascii="微软雅黑" w:eastAsia="微软雅黑" w:hAnsi="微软雅黑" w:cs="宋体" w:hint="eastAsia"/>
          <w:spacing w:val="2"/>
          <w:szCs w:val="21"/>
          <w:lang w:val="en-US" w:eastAsia="zh-CN"/>
        </w:rPr>
        <w:t>渠道冲突的实质：</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利益的冲突是</w:t>
      </w:r>
    </w:p>
    <w:p w:rsidR="00D05F6D" w:rsidRPr="00D05F6D" w:rsidRDefault="00D05F6D" w:rsidP="00D05F6D">
      <w:pPr>
        <w:tabs>
          <w:tab w:val="left" w:pos="4140"/>
        </w:tabs>
        <w:adjustRightInd w:val="0"/>
        <w:snapToGrid w:val="0"/>
        <w:spacing w:line="400" w:lineRule="exact"/>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rPr>
        <w:t xml:space="preserve">3. </w:t>
      </w:r>
      <w:r w:rsidRPr="00D05F6D">
        <w:rPr>
          <w:rFonts w:ascii="微软雅黑" w:eastAsia="微软雅黑" w:hAnsi="微软雅黑" w:cs="宋体" w:hint="eastAsia"/>
          <w:spacing w:val="2"/>
          <w:szCs w:val="21"/>
          <w:lang w:val="en-US" w:eastAsia="zh-CN"/>
        </w:rPr>
        <w:t>渠道冲突的应对：</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严格界定经营范围</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界定价格体系</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界定渠道的级别（从公司直接进货的不都是一级客户）</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不同类型渠道不同政策</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新经销的扶持与老经销管理上的人性化</w:t>
      </w:r>
    </w:p>
    <w:p w:rsidR="00D05F6D" w:rsidRPr="00D05F6D" w:rsidRDefault="00D05F6D" w:rsidP="00D05F6D">
      <w:pPr>
        <w:tabs>
          <w:tab w:val="left" w:pos="4140"/>
        </w:tabs>
        <w:adjustRightInd w:val="0"/>
        <w:snapToGrid w:val="0"/>
        <w:spacing w:line="400" w:lineRule="exact"/>
        <w:ind w:firstLineChars="196" w:firstLine="419"/>
        <w:rPr>
          <w:rFonts w:ascii="微软雅黑" w:eastAsia="微软雅黑" w:hAnsi="微软雅黑" w:cs="宋体" w:hint="eastAsia"/>
          <w:spacing w:val="2"/>
          <w:szCs w:val="21"/>
          <w:lang w:val="en-US" w:eastAsia="zh-CN"/>
        </w:rPr>
      </w:pPr>
      <w:r w:rsidRPr="00D05F6D">
        <w:rPr>
          <w:rFonts w:ascii="微软雅黑" w:eastAsia="微软雅黑" w:hAnsi="微软雅黑" w:cs="宋体" w:hint="eastAsia"/>
          <w:spacing w:val="2"/>
          <w:szCs w:val="21"/>
          <w:lang w:val="en-US" w:eastAsia="zh-CN"/>
        </w:rPr>
        <w:t>对我们的业务员严格要求</w:t>
      </w:r>
    </w:p>
    <w:p w:rsidR="00D05F6D" w:rsidRPr="00D05F6D" w:rsidRDefault="00D05F6D" w:rsidP="00D05F6D">
      <w:pPr>
        <w:pStyle w:val="1"/>
        <w:spacing w:line="400" w:lineRule="exact"/>
        <w:rPr>
          <w:rFonts w:ascii="微软雅黑" w:hAnsi="微软雅黑" w:hint="eastAsia"/>
          <w:sz w:val="21"/>
          <w:szCs w:val="21"/>
        </w:rPr>
      </w:pPr>
      <w:r w:rsidRPr="00D05F6D">
        <w:rPr>
          <w:rFonts w:ascii="微软雅黑" w:hAnsi="微软雅黑" w:hint="eastAsia"/>
          <w:sz w:val="21"/>
          <w:szCs w:val="21"/>
        </w:rPr>
        <w:t>第三单元：高效团队建设</w:t>
      </w:r>
      <w:bookmarkEnd w:id="9"/>
      <w:r w:rsidRPr="00D05F6D">
        <w:rPr>
          <w:rFonts w:ascii="微软雅黑" w:hAnsi="微软雅黑" w:hint="eastAsia"/>
          <w:sz w:val="21"/>
          <w:szCs w:val="21"/>
        </w:rPr>
        <w:t>中的“法”与“道”</w:t>
      </w:r>
    </w:p>
    <w:p w:rsidR="00D05F6D" w:rsidRPr="00D05F6D" w:rsidRDefault="00D05F6D" w:rsidP="00D05F6D">
      <w:pPr>
        <w:pStyle w:val="2"/>
        <w:spacing w:line="400" w:lineRule="exact"/>
        <w:rPr>
          <w:rFonts w:ascii="微软雅黑" w:hAnsi="微软雅黑" w:hint="eastAsia"/>
          <w:sz w:val="21"/>
          <w:szCs w:val="21"/>
        </w:rPr>
      </w:pPr>
      <w:bookmarkStart w:id="34" w:name="_Toc21470"/>
      <w:bookmarkStart w:id="35" w:name="_Toc3525"/>
      <w:r w:rsidRPr="00D05F6D">
        <w:rPr>
          <w:rFonts w:ascii="微软雅黑" w:hAnsi="微软雅黑" w:hint="eastAsia"/>
          <w:sz w:val="21"/>
          <w:szCs w:val="21"/>
        </w:rPr>
        <w:t>一、销售主管的角色认知：</w:t>
      </w:r>
      <w:bookmarkEnd w:id="34"/>
      <w:bookmarkEnd w:id="35"/>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1. 销售主管是业务人员的好领导；</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群众心中的优秀干部是怎样的？</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职位越高对制定的破坏越大，如何做到以身作则；</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情商与智商-做好领导工作更多是依靠情商还是智商；</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为何有人走茶凉，是先做人还是先做官？</w:t>
      </w:r>
    </w:p>
    <w:p w:rsidR="00D05F6D" w:rsidRPr="00D05F6D" w:rsidRDefault="00D05F6D" w:rsidP="00D05F6D">
      <w:pPr>
        <w:spacing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 案例：通用电气优秀管理干部的“四度空间”</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2. 销售主管是公司高层的好下属</w:t>
      </w:r>
    </w:p>
    <w:p w:rsidR="00D05F6D" w:rsidRPr="00D05F6D" w:rsidRDefault="00D05F6D" w:rsidP="00D05F6D">
      <w:pPr>
        <w:spacing w:line="400" w:lineRule="exact"/>
        <w:ind w:firstLineChars="400" w:firstLine="840"/>
        <w:rPr>
          <w:rFonts w:ascii="微软雅黑" w:eastAsia="微软雅黑" w:hAnsi="微软雅黑" w:hint="eastAsia"/>
          <w:szCs w:val="21"/>
        </w:rPr>
      </w:pPr>
      <w:r w:rsidRPr="00D05F6D">
        <w:rPr>
          <w:rFonts w:ascii="微软雅黑" w:eastAsia="微软雅黑" w:hAnsi="微软雅黑" w:hint="eastAsia"/>
          <w:szCs w:val="21"/>
        </w:rPr>
        <w:t>下属（中层管理干部）的第一职责</w:t>
      </w:r>
    </w:p>
    <w:p w:rsidR="00D05F6D" w:rsidRPr="00D05F6D" w:rsidRDefault="00D05F6D" w:rsidP="00D05F6D">
      <w:pPr>
        <w:spacing w:line="400" w:lineRule="exact"/>
        <w:ind w:firstLineChars="400" w:firstLine="840"/>
        <w:rPr>
          <w:rFonts w:ascii="微软雅黑" w:eastAsia="微软雅黑" w:hAnsi="微软雅黑" w:hint="eastAsia"/>
          <w:szCs w:val="21"/>
        </w:rPr>
      </w:pPr>
      <w:r w:rsidRPr="00D05F6D">
        <w:rPr>
          <w:rFonts w:ascii="微软雅黑" w:eastAsia="微软雅黑" w:hAnsi="微软雅黑" w:hint="eastAsia"/>
          <w:szCs w:val="21"/>
        </w:rPr>
        <w:t>为何不要找借口</w:t>
      </w:r>
    </w:p>
    <w:p w:rsidR="00D05F6D" w:rsidRPr="00D05F6D" w:rsidRDefault="00D05F6D" w:rsidP="00D05F6D">
      <w:pPr>
        <w:spacing w:line="400" w:lineRule="exact"/>
        <w:ind w:firstLineChars="400" w:firstLine="840"/>
        <w:rPr>
          <w:rFonts w:ascii="微软雅黑" w:eastAsia="微软雅黑" w:hAnsi="微软雅黑" w:hint="eastAsia"/>
          <w:szCs w:val="21"/>
        </w:rPr>
      </w:pPr>
      <w:r w:rsidRPr="00D05F6D">
        <w:rPr>
          <w:rFonts w:ascii="微软雅黑" w:eastAsia="微软雅黑" w:hAnsi="微软雅黑" w:hint="eastAsia"/>
          <w:szCs w:val="21"/>
        </w:rPr>
        <w:t>为何需要全力执行</w:t>
      </w:r>
    </w:p>
    <w:p w:rsidR="00D05F6D" w:rsidRPr="00D05F6D" w:rsidRDefault="00D05F6D" w:rsidP="00D05F6D">
      <w:pPr>
        <w:spacing w:line="400" w:lineRule="exact"/>
        <w:ind w:firstLineChars="400" w:firstLine="840"/>
        <w:rPr>
          <w:rFonts w:ascii="微软雅黑" w:eastAsia="微软雅黑" w:hAnsi="微软雅黑" w:hint="eastAsia"/>
          <w:szCs w:val="21"/>
        </w:rPr>
      </w:pPr>
      <w:r w:rsidRPr="00D05F6D">
        <w:rPr>
          <w:rFonts w:ascii="微软雅黑" w:eastAsia="微软雅黑" w:hAnsi="微软雅黑" w:hint="eastAsia"/>
          <w:szCs w:val="21"/>
        </w:rPr>
        <w:lastRenderedPageBreak/>
        <w:t>为何需要换位思考</w:t>
      </w:r>
    </w:p>
    <w:p w:rsidR="00D05F6D" w:rsidRPr="00D05F6D" w:rsidRDefault="00D05F6D" w:rsidP="00D05F6D">
      <w:pPr>
        <w:spacing w:line="400" w:lineRule="exact"/>
        <w:ind w:firstLineChars="400" w:firstLine="840"/>
        <w:rPr>
          <w:rFonts w:ascii="微软雅黑" w:eastAsia="微软雅黑" w:hAnsi="微软雅黑" w:hint="eastAsia"/>
          <w:szCs w:val="21"/>
        </w:rPr>
      </w:pPr>
      <w:r w:rsidRPr="00D05F6D">
        <w:rPr>
          <w:rFonts w:ascii="微软雅黑" w:eastAsia="微软雅黑" w:hAnsi="微软雅黑" w:hint="eastAsia"/>
          <w:szCs w:val="21"/>
        </w:rPr>
        <w:t>为何需要灵活务实</w:t>
      </w:r>
    </w:p>
    <w:p w:rsidR="00D05F6D" w:rsidRPr="00D05F6D" w:rsidRDefault="00D05F6D" w:rsidP="00D05F6D">
      <w:pPr>
        <w:spacing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 案例：苹果公司中的管理</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3. 销售主管是其他部门管理人员的同事</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并不是每一位管理者的想法都是相同的</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你的工作必定须要其他部门的配合</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4. 销售主管是全体员工中的一员</w:t>
      </w:r>
    </w:p>
    <w:p w:rsidR="00D05F6D" w:rsidRPr="00D05F6D" w:rsidRDefault="00D05F6D" w:rsidP="00D05F6D">
      <w:pPr>
        <w:spacing w:line="400" w:lineRule="exact"/>
        <w:ind w:firstLine="465"/>
        <w:rPr>
          <w:rFonts w:ascii="微软雅黑" w:eastAsia="微软雅黑" w:hAnsi="微软雅黑" w:hint="eastAsia"/>
          <w:szCs w:val="21"/>
        </w:rPr>
      </w:pPr>
      <w:r w:rsidRPr="00D05F6D">
        <w:rPr>
          <w:rFonts w:ascii="微软雅黑" w:eastAsia="微软雅黑" w:hAnsi="微软雅黑" w:hint="eastAsia"/>
          <w:szCs w:val="21"/>
        </w:rPr>
        <w:t xml:space="preserve">   你是否考虑过像经营你的产品一样去“经营”你的职业</w:t>
      </w:r>
    </w:p>
    <w:p w:rsidR="00D05F6D" w:rsidRPr="00D05F6D" w:rsidRDefault="00D05F6D" w:rsidP="00D05F6D">
      <w:pPr>
        <w:spacing w:line="400" w:lineRule="exact"/>
        <w:ind w:firstLine="420"/>
        <w:rPr>
          <w:rFonts w:ascii="微软雅黑" w:eastAsia="微软雅黑" w:hAnsi="微软雅黑" w:hint="eastAsia"/>
          <w:szCs w:val="21"/>
        </w:rPr>
      </w:pPr>
      <w:r w:rsidRPr="00D05F6D">
        <w:rPr>
          <w:rFonts w:ascii="微软雅黑" w:eastAsia="微软雅黑" w:hAnsi="微软雅黑" w:hint="eastAsia"/>
          <w:szCs w:val="21"/>
        </w:rPr>
        <w:t>★ 案例分析：飞利浦公司事业部</w:t>
      </w:r>
      <w:proofErr w:type="gramStart"/>
      <w:r w:rsidRPr="00D05F6D">
        <w:rPr>
          <w:rFonts w:ascii="微软雅黑" w:eastAsia="微软雅黑" w:hAnsi="微软雅黑" w:hint="eastAsia"/>
          <w:szCs w:val="21"/>
        </w:rPr>
        <w:t>新主管</w:t>
      </w:r>
      <w:proofErr w:type="gramEnd"/>
      <w:r w:rsidRPr="00D05F6D">
        <w:rPr>
          <w:rFonts w:ascii="微软雅黑" w:eastAsia="微软雅黑" w:hAnsi="微软雅黑" w:hint="eastAsia"/>
          <w:szCs w:val="21"/>
        </w:rPr>
        <w:t>改革计划分析</w:t>
      </w:r>
    </w:p>
    <w:p w:rsidR="00D05F6D" w:rsidRPr="00D05F6D" w:rsidRDefault="00D05F6D" w:rsidP="00D05F6D">
      <w:pPr>
        <w:pStyle w:val="2"/>
        <w:spacing w:line="400" w:lineRule="exact"/>
        <w:rPr>
          <w:rFonts w:ascii="微软雅黑" w:hAnsi="微软雅黑" w:hint="eastAsia"/>
          <w:sz w:val="21"/>
          <w:szCs w:val="21"/>
        </w:rPr>
      </w:pPr>
      <w:bookmarkStart w:id="36" w:name="_Toc590"/>
    </w:p>
    <w:p w:rsidR="00D05F6D" w:rsidRPr="00D05F6D" w:rsidRDefault="00D05F6D" w:rsidP="00D05F6D">
      <w:pPr>
        <w:pStyle w:val="2"/>
        <w:spacing w:line="400" w:lineRule="exact"/>
        <w:rPr>
          <w:rFonts w:ascii="微软雅黑" w:hAnsi="微软雅黑" w:hint="eastAsia"/>
          <w:sz w:val="21"/>
          <w:szCs w:val="21"/>
        </w:rPr>
      </w:pPr>
      <w:r w:rsidRPr="00D05F6D">
        <w:rPr>
          <w:rFonts w:ascii="微软雅黑" w:hAnsi="微软雅黑" w:hint="eastAsia"/>
          <w:sz w:val="21"/>
          <w:szCs w:val="21"/>
        </w:rPr>
        <w:t>二、销售人员的选，育，用，留：</w:t>
      </w:r>
      <w:bookmarkEnd w:id="36"/>
    </w:p>
    <w:p w:rsidR="00D05F6D" w:rsidRPr="00D05F6D" w:rsidRDefault="00D05F6D" w:rsidP="00D05F6D">
      <w:pPr>
        <w:spacing w:line="400" w:lineRule="exact"/>
        <w:ind w:leftChars="200" w:left="420"/>
        <w:rPr>
          <w:rFonts w:ascii="微软雅黑" w:eastAsia="微软雅黑" w:hAnsi="微软雅黑" w:hint="eastAsia"/>
          <w:b/>
          <w:bCs/>
          <w:szCs w:val="21"/>
        </w:rPr>
      </w:pPr>
      <w:r w:rsidRPr="00D05F6D">
        <w:rPr>
          <w:rFonts w:ascii="微软雅黑" w:eastAsia="微软雅黑" w:hAnsi="微软雅黑" w:hint="eastAsia"/>
          <w:b/>
          <w:bCs/>
          <w:szCs w:val="21"/>
        </w:rPr>
        <w:t>1. 如何选人：</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a</w:t>
      </w:r>
      <w:proofErr w:type="gramEnd"/>
      <w:r w:rsidRPr="00D05F6D">
        <w:rPr>
          <w:rFonts w:ascii="微软雅黑" w:eastAsia="微软雅黑" w:hAnsi="微软雅黑" w:hint="eastAsia"/>
          <w:szCs w:val="21"/>
        </w:rPr>
        <w:t>. 积极的态度</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思考题：为何我们周围的销售精英似乎总是一些“外行”？</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b</w:t>
      </w:r>
      <w:proofErr w:type="gramEnd"/>
      <w:r w:rsidRPr="00D05F6D">
        <w:rPr>
          <w:rFonts w:ascii="微软雅黑" w:eastAsia="微软雅黑" w:hAnsi="微软雅黑" w:hint="eastAsia"/>
          <w:szCs w:val="21"/>
        </w:rPr>
        <w:t xml:space="preserve">. 团队的合作精神   </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案例分析：松下电器公司“奇怪”的录用标准</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c</w:t>
      </w:r>
      <w:proofErr w:type="gramEnd"/>
      <w:r w:rsidRPr="00D05F6D">
        <w:rPr>
          <w:rFonts w:ascii="微软雅黑" w:eastAsia="微软雅黑" w:hAnsi="微软雅黑" w:hint="eastAsia"/>
          <w:szCs w:val="21"/>
        </w:rPr>
        <w:t xml:space="preserve">. 执行力   </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案例分析：苹果公司的战略调整</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xml:space="preserve">             通用电气公司的新业务调整</w:t>
      </w:r>
    </w:p>
    <w:p w:rsidR="00D05F6D" w:rsidRPr="00D05F6D" w:rsidRDefault="00D05F6D" w:rsidP="00D05F6D">
      <w:pPr>
        <w:spacing w:line="400" w:lineRule="exact"/>
        <w:ind w:leftChars="200" w:left="420"/>
        <w:rPr>
          <w:rFonts w:ascii="微软雅黑" w:eastAsia="微软雅黑" w:hAnsi="微软雅黑" w:hint="eastAsia"/>
          <w:b/>
          <w:bCs/>
          <w:szCs w:val="21"/>
        </w:rPr>
      </w:pPr>
      <w:r w:rsidRPr="00D05F6D">
        <w:rPr>
          <w:rFonts w:ascii="微软雅黑" w:eastAsia="微软雅黑" w:hAnsi="微软雅黑" w:hint="eastAsia"/>
          <w:b/>
          <w:bCs/>
          <w:szCs w:val="21"/>
        </w:rPr>
        <w:t>2. 如何育人：</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思考题：销售人员小张的苦恼</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a</w:t>
      </w:r>
      <w:proofErr w:type="gramEnd"/>
      <w:r w:rsidRPr="00D05F6D">
        <w:rPr>
          <w:rFonts w:ascii="微软雅黑" w:eastAsia="微软雅黑" w:hAnsi="微软雅黑" w:hint="eastAsia"/>
          <w:szCs w:val="21"/>
        </w:rPr>
        <w:t>. 关心员工</w:t>
      </w:r>
    </w:p>
    <w:p w:rsidR="00D05F6D" w:rsidRPr="00D05F6D" w:rsidRDefault="00D05F6D" w:rsidP="00D05F6D">
      <w:pPr>
        <w:spacing w:line="400" w:lineRule="exact"/>
        <w:ind w:leftChars="303" w:left="638" w:hanging="2"/>
        <w:rPr>
          <w:rFonts w:ascii="微软雅黑" w:eastAsia="微软雅黑" w:hAnsi="微软雅黑" w:hint="eastAsia"/>
          <w:szCs w:val="21"/>
        </w:rPr>
      </w:pPr>
      <w:r w:rsidRPr="00D05F6D">
        <w:rPr>
          <w:rFonts w:ascii="微软雅黑" w:eastAsia="微软雅黑" w:hAnsi="微软雅黑" w:hint="eastAsia"/>
          <w:szCs w:val="21"/>
        </w:rPr>
        <w:t>加深了解，更好使用</w:t>
      </w:r>
    </w:p>
    <w:p w:rsidR="00D05F6D" w:rsidRPr="00D05F6D" w:rsidRDefault="00D05F6D" w:rsidP="00D05F6D">
      <w:pPr>
        <w:spacing w:line="400" w:lineRule="exact"/>
        <w:ind w:leftChars="303" w:left="638" w:hanging="2"/>
        <w:rPr>
          <w:rFonts w:ascii="微软雅黑" w:eastAsia="微软雅黑" w:hAnsi="微软雅黑" w:hint="eastAsia"/>
          <w:szCs w:val="21"/>
        </w:rPr>
      </w:pPr>
      <w:r w:rsidRPr="00D05F6D">
        <w:rPr>
          <w:rFonts w:ascii="微软雅黑" w:eastAsia="微软雅黑" w:hAnsi="微软雅黑" w:hint="eastAsia"/>
          <w:szCs w:val="21"/>
        </w:rPr>
        <w:t>感受支持，感受团队</w:t>
      </w:r>
    </w:p>
    <w:p w:rsidR="00D05F6D" w:rsidRPr="00D05F6D" w:rsidRDefault="00D05F6D" w:rsidP="00D05F6D">
      <w:pPr>
        <w:spacing w:line="400" w:lineRule="exact"/>
        <w:ind w:leftChars="303" w:left="638" w:hanging="2"/>
        <w:rPr>
          <w:rFonts w:ascii="微软雅黑" w:eastAsia="微软雅黑" w:hAnsi="微软雅黑" w:hint="eastAsia"/>
          <w:szCs w:val="21"/>
        </w:rPr>
      </w:pPr>
      <w:r w:rsidRPr="00D05F6D">
        <w:rPr>
          <w:rFonts w:ascii="微软雅黑" w:eastAsia="微软雅黑" w:hAnsi="微软雅黑" w:hint="eastAsia"/>
          <w:szCs w:val="21"/>
        </w:rPr>
        <w:t>及时发现，避免弯路</w:t>
      </w:r>
    </w:p>
    <w:p w:rsidR="00D05F6D" w:rsidRPr="00D05F6D" w:rsidRDefault="00D05F6D" w:rsidP="00D05F6D">
      <w:pPr>
        <w:spacing w:line="400" w:lineRule="exact"/>
        <w:ind w:leftChars="303" w:left="638" w:hanging="2"/>
        <w:rPr>
          <w:rFonts w:ascii="微软雅黑" w:eastAsia="微软雅黑" w:hAnsi="微软雅黑" w:hint="eastAsia"/>
          <w:b/>
          <w:bCs/>
          <w:color w:val="FF0000"/>
          <w:szCs w:val="21"/>
        </w:rPr>
      </w:pPr>
      <w:r w:rsidRPr="00D05F6D">
        <w:rPr>
          <w:rFonts w:ascii="微软雅黑" w:eastAsia="微软雅黑" w:hAnsi="微软雅黑" w:hint="eastAsia"/>
          <w:szCs w:val="21"/>
        </w:rPr>
        <w:t>传授经验，</w:t>
      </w:r>
      <w:r w:rsidRPr="00D05F6D">
        <w:rPr>
          <w:rFonts w:ascii="微软雅黑" w:eastAsia="微软雅黑" w:hAnsi="微软雅黑" w:hint="eastAsia"/>
          <w:b/>
          <w:bCs/>
          <w:color w:val="FF0000"/>
          <w:szCs w:val="21"/>
        </w:rPr>
        <w:t>树立榜样！</w:t>
      </w:r>
    </w:p>
    <w:p w:rsidR="00D05F6D" w:rsidRPr="00D05F6D" w:rsidRDefault="00D05F6D" w:rsidP="00D05F6D">
      <w:pPr>
        <w:spacing w:line="400" w:lineRule="exact"/>
        <w:ind w:leftChars="200" w:left="420"/>
        <w:rPr>
          <w:rFonts w:ascii="微软雅黑" w:eastAsia="微软雅黑" w:hAnsi="微软雅黑" w:hint="eastAsia"/>
          <w:b/>
          <w:bCs/>
          <w:color w:val="FF0000"/>
          <w:szCs w:val="21"/>
        </w:rPr>
      </w:pPr>
      <w:r w:rsidRPr="00D05F6D">
        <w:rPr>
          <w:rFonts w:ascii="微软雅黑" w:eastAsia="微软雅黑" w:hAnsi="微软雅黑" w:hint="eastAsia"/>
          <w:szCs w:val="21"/>
        </w:rPr>
        <w:t>★ 案例分析：微软公司在中国市场的业务调整计划</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b</w:t>
      </w:r>
      <w:proofErr w:type="gramEnd"/>
      <w:r w:rsidRPr="00D05F6D">
        <w:rPr>
          <w:rFonts w:ascii="微软雅黑" w:eastAsia="微软雅黑" w:hAnsi="微软雅黑" w:hint="eastAsia"/>
          <w:szCs w:val="21"/>
        </w:rPr>
        <w:t>. 培养员工的七个习惯</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积极主动</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以终为始</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要事第一</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共赢的心态</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发现优势，发挥优势</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兴趣广泛，平衡发展</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lastRenderedPageBreak/>
        <w:t>居安思危</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案例分析：通用电气公司在亚运会中的得与失</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c</w:t>
      </w:r>
      <w:proofErr w:type="gramEnd"/>
      <w:r w:rsidRPr="00D05F6D">
        <w:rPr>
          <w:rFonts w:ascii="微软雅黑" w:eastAsia="微软雅黑" w:hAnsi="微软雅黑" w:hint="eastAsia"/>
          <w:szCs w:val="21"/>
        </w:rPr>
        <w:t xml:space="preserve">. 员工的沟通交流能力 </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xml:space="preserve">   如何提高听说读写的技巧  </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视频学习：她的演讲有何不足</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互动游戏：你</w:t>
      </w:r>
      <w:proofErr w:type="gramStart"/>
      <w:r w:rsidRPr="00D05F6D">
        <w:rPr>
          <w:rFonts w:ascii="微软雅黑" w:eastAsia="微软雅黑" w:hAnsi="微软雅黑" w:hint="eastAsia"/>
          <w:szCs w:val="21"/>
        </w:rPr>
        <w:t>擅长问</w:t>
      </w:r>
      <w:proofErr w:type="gramEnd"/>
      <w:r w:rsidRPr="00D05F6D">
        <w:rPr>
          <w:rFonts w:ascii="微软雅黑" w:eastAsia="微软雅黑" w:hAnsi="微软雅黑" w:hint="eastAsia"/>
          <w:szCs w:val="21"/>
        </w:rPr>
        <w:t>问题吗？</w:t>
      </w:r>
    </w:p>
    <w:p w:rsidR="00D05F6D" w:rsidRPr="00D05F6D" w:rsidRDefault="00D05F6D" w:rsidP="00D05F6D">
      <w:pPr>
        <w:spacing w:line="400" w:lineRule="exact"/>
        <w:ind w:leftChars="200" w:left="420"/>
        <w:rPr>
          <w:rFonts w:ascii="微软雅黑" w:eastAsia="微软雅黑" w:hAnsi="微软雅黑" w:hint="eastAsia"/>
          <w:szCs w:val="21"/>
        </w:rPr>
      </w:pPr>
    </w:p>
    <w:p w:rsidR="00D05F6D" w:rsidRPr="00D05F6D" w:rsidRDefault="00D05F6D" w:rsidP="00D05F6D">
      <w:pPr>
        <w:spacing w:line="400" w:lineRule="exact"/>
        <w:ind w:leftChars="200" w:left="420"/>
        <w:rPr>
          <w:rFonts w:ascii="微软雅黑" w:eastAsia="微软雅黑" w:hAnsi="微软雅黑" w:hint="eastAsia"/>
          <w:b/>
          <w:bCs/>
          <w:szCs w:val="21"/>
        </w:rPr>
      </w:pPr>
      <w:r w:rsidRPr="00D05F6D">
        <w:rPr>
          <w:rFonts w:ascii="微软雅黑" w:eastAsia="微软雅黑" w:hAnsi="微软雅黑" w:hint="eastAsia"/>
          <w:b/>
          <w:bCs/>
          <w:szCs w:val="21"/>
        </w:rPr>
        <w:t>3. 如何用人：</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思考题：开拓型的人才是否能胜任服务性质的工作？</w:t>
      </w: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a</w:t>
      </w:r>
      <w:proofErr w:type="gramEnd"/>
      <w:r w:rsidRPr="00D05F6D">
        <w:rPr>
          <w:rFonts w:ascii="微软雅黑" w:eastAsia="微软雅黑" w:hAnsi="微软雅黑" w:hint="eastAsia"/>
          <w:szCs w:val="21"/>
        </w:rPr>
        <w:t>. 员工的管理</w:t>
      </w:r>
    </w:p>
    <w:p w:rsidR="00D05F6D" w:rsidRPr="00D05F6D" w:rsidRDefault="00D05F6D" w:rsidP="00D05F6D">
      <w:pPr>
        <w:numPr>
          <w:ilvl w:val="0"/>
          <w:numId w:val="10"/>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员工的4种类型: 有德有才，无德无才；有德无才，有才无德</w:t>
      </w:r>
    </w:p>
    <w:p w:rsidR="00D05F6D" w:rsidRPr="00D05F6D" w:rsidRDefault="00D05F6D" w:rsidP="00D05F6D">
      <w:pPr>
        <w:numPr>
          <w:ilvl w:val="0"/>
          <w:numId w:val="10"/>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不同特点的员工：内向与外向；项目与渠道</w:t>
      </w:r>
    </w:p>
    <w:p w:rsidR="00D05F6D" w:rsidRPr="00D05F6D" w:rsidRDefault="00D05F6D" w:rsidP="00D05F6D">
      <w:pPr>
        <w:numPr>
          <w:ilvl w:val="0"/>
          <w:numId w:val="10"/>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不同发展阶段的企业：初期，成长期，成熟期，稳定期</w:t>
      </w:r>
    </w:p>
    <w:p w:rsidR="00D05F6D" w:rsidRPr="00D05F6D" w:rsidRDefault="00D05F6D" w:rsidP="00D05F6D">
      <w:pPr>
        <w:numPr>
          <w:ilvl w:val="0"/>
          <w:numId w:val="10"/>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不同岗位的要求：开拓与服务，外勤与内勤，销售与支持</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讨论题：TCL公司的用人之道</w:t>
      </w:r>
    </w:p>
    <w:p w:rsidR="00D05F6D" w:rsidRPr="00D05F6D" w:rsidRDefault="00D05F6D" w:rsidP="00D05F6D">
      <w:pPr>
        <w:spacing w:line="400" w:lineRule="exact"/>
        <w:ind w:leftChars="200" w:left="420"/>
        <w:rPr>
          <w:rFonts w:ascii="微软雅黑" w:eastAsia="微软雅黑" w:hAnsi="微软雅黑" w:hint="eastAsia"/>
          <w:szCs w:val="21"/>
        </w:rPr>
      </w:pP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B. 员工的授权：</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为何要授权</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 xml:space="preserve">  ---提高效率, 责任到人</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授权的基础</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 xml:space="preserve">  ---能力 + 信任 + 制度</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如何授权</w:t>
      </w:r>
    </w:p>
    <w:p w:rsidR="00D05F6D" w:rsidRPr="00D05F6D" w:rsidRDefault="00D05F6D" w:rsidP="00D05F6D">
      <w:pPr>
        <w:spacing w:line="400" w:lineRule="exact"/>
        <w:ind w:leftChars="200" w:left="420" w:firstLineChars="104" w:firstLine="218"/>
        <w:rPr>
          <w:rFonts w:ascii="微软雅黑" w:eastAsia="微软雅黑" w:hAnsi="微软雅黑" w:hint="eastAsia"/>
          <w:szCs w:val="21"/>
        </w:rPr>
      </w:pPr>
      <w:r w:rsidRPr="00D05F6D">
        <w:rPr>
          <w:rFonts w:ascii="微软雅黑" w:eastAsia="微软雅黑" w:hAnsi="微软雅黑" w:hint="eastAsia"/>
          <w:szCs w:val="21"/>
        </w:rPr>
        <w:t xml:space="preserve">  ---由易到难; 由少到多; 由内到外</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思考题：信任是如何产生的？</w:t>
      </w:r>
    </w:p>
    <w:p w:rsidR="00D05F6D" w:rsidRPr="00D05F6D" w:rsidRDefault="00D05F6D" w:rsidP="00D05F6D">
      <w:pPr>
        <w:spacing w:line="400" w:lineRule="exact"/>
        <w:ind w:leftChars="200" w:left="420"/>
        <w:rPr>
          <w:rFonts w:ascii="微软雅黑" w:eastAsia="微软雅黑" w:hAnsi="微软雅黑" w:hint="eastAsia"/>
          <w:szCs w:val="21"/>
        </w:rPr>
      </w:pPr>
    </w:p>
    <w:p w:rsidR="00D05F6D" w:rsidRPr="00D05F6D" w:rsidRDefault="00D05F6D" w:rsidP="00D05F6D">
      <w:pPr>
        <w:spacing w:line="400" w:lineRule="exact"/>
        <w:ind w:leftChars="200" w:left="420"/>
        <w:rPr>
          <w:rFonts w:ascii="微软雅黑" w:eastAsia="微软雅黑" w:hAnsi="微软雅黑" w:hint="eastAsia"/>
          <w:szCs w:val="21"/>
        </w:rPr>
      </w:pPr>
      <w:proofErr w:type="gramStart"/>
      <w:r w:rsidRPr="00D05F6D">
        <w:rPr>
          <w:rFonts w:ascii="微软雅黑" w:eastAsia="微软雅黑" w:hAnsi="微软雅黑" w:hint="eastAsia"/>
          <w:szCs w:val="21"/>
        </w:rPr>
        <w:t>c</w:t>
      </w:r>
      <w:proofErr w:type="gramEnd"/>
      <w:r w:rsidRPr="00D05F6D">
        <w:rPr>
          <w:rFonts w:ascii="微软雅黑" w:eastAsia="微软雅黑" w:hAnsi="微软雅黑" w:hint="eastAsia"/>
          <w:szCs w:val="21"/>
        </w:rPr>
        <w:t>. 员工的激励:</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激励的误区</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激励的原理</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激励的内容</w:t>
      </w:r>
    </w:p>
    <w:p w:rsidR="00D05F6D" w:rsidRPr="00D05F6D" w:rsidRDefault="00D05F6D" w:rsidP="00D05F6D">
      <w:pPr>
        <w:numPr>
          <w:ilvl w:val="0"/>
          <w:numId w:val="10"/>
        </w:numPr>
        <w:tabs>
          <w:tab w:val="left" w:pos="420"/>
        </w:tabs>
        <w:spacing w:line="400" w:lineRule="exact"/>
        <w:ind w:firstLine="220"/>
        <w:rPr>
          <w:rFonts w:ascii="微软雅黑" w:eastAsia="微软雅黑" w:hAnsi="微软雅黑" w:hint="eastAsia"/>
          <w:szCs w:val="21"/>
        </w:rPr>
      </w:pPr>
      <w:r w:rsidRPr="00D05F6D">
        <w:rPr>
          <w:rFonts w:ascii="微软雅黑" w:eastAsia="微软雅黑" w:hAnsi="微软雅黑" w:hint="eastAsia"/>
          <w:szCs w:val="21"/>
        </w:rPr>
        <w:t>激励的原则</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讨论题： 阿里巴巴公司对制度的坚持？</w:t>
      </w:r>
    </w:p>
    <w:p w:rsidR="00D05F6D" w:rsidRPr="00D05F6D" w:rsidRDefault="00D05F6D" w:rsidP="00D05F6D">
      <w:pPr>
        <w:spacing w:line="400" w:lineRule="exact"/>
        <w:ind w:leftChars="200" w:left="420"/>
        <w:rPr>
          <w:rFonts w:ascii="微软雅黑" w:eastAsia="微软雅黑" w:hAnsi="微软雅黑" w:hint="eastAsia"/>
          <w:szCs w:val="21"/>
        </w:rPr>
      </w:pP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D. 如何留人：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用待遇留人：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lastRenderedPageBreak/>
        <w:t>用职位留人：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proofErr w:type="gramStart"/>
      <w:r w:rsidRPr="00D05F6D">
        <w:rPr>
          <w:rFonts w:ascii="微软雅黑" w:eastAsia="微软雅黑" w:hAnsi="微软雅黑" w:hint="eastAsia"/>
          <w:szCs w:val="21"/>
        </w:rPr>
        <w:t>用机会</w:t>
      </w:r>
      <w:proofErr w:type="gramEnd"/>
      <w:r w:rsidRPr="00D05F6D">
        <w:rPr>
          <w:rFonts w:ascii="微软雅黑" w:eastAsia="微软雅黑" w:hAnsi="微软雅黑" w:hint="eastAsia"/>
          <w:szCs w:val="21"/>
        </w:rPr>
        <w:t>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用福利留人：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用期权留人：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用制度留人：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用陷阱留人：</w:t>
      </w:r>
    </w:p>
    <w:p w:rsidR="00D05F6D" w:rsidRPr="00D05F6D" w:rsidRDefault="00D05F6D" w:rsidP="00D05F6D">
      <w:pPr>
        <w:numPr>
          <w:ilvl w:val="0"/>
          <w:numId w:val="11"/>
        </w:numPr>
        <w:tabs>
          <w:tab w:val="left" w:pos="420"/>
        </w:tabs>
        <w:spacing w:line="400" w:lineRule="exact"/>
        <w:ind w:firstLineChars="104" w:firstLine="218"/>
        <w:rPr>
          <w:rFonts w:ascii="微软雅黑" w:eastAsia="微软雅黑" w:hAnsi="微软雅黑" w:hint="eastAsia"/>
          <w:szCs w:val="21"/>
        </w:rPr>
      </w:pPr>
      <w:r w:rsidRPr="00D05F6D">
        <w:rPr>
          <w:rFonts w:ascii="微软雅黑" w:eastAsia="微软雅黑" w:hAnsi="微软雅黑" w:hint="eastAsia"/>
          <w:szCs w:val="21"/>
        </w:rPr>
        <w:t>用情感留人：</w:t>
      </w:r>
    </w:p>
    <w:p w:rsidR="00D05F6D" w:rsidRPr="00D05F6D" w:rsidRDefault="00D05F6D" w:rsidP="00D05F6D">
      <w:pPr>
        <w:spacing w:line="400" w:lineRule="exact"/>
        <w:ind w:leftChars="200" w:left="420"/>
        <w:rPr>
          <w:rFonts w:ascii="微软雅黑" w:eastAsia="微软雅黑" w:hAnsi="微软雅黑" w:hint="eastAsia"/>
          <w:szCs w:val="21"/>
        </w:rPr>
      </w:pPr>
      <w:r w:rsidRPr="00D05F6D">
        <w:rPr>
          <w:rFonts w:ascii="微软雅黑" w:eastAsia="微软雅黑" w:hAnsi="微软雅黑" w:hint="eastAsia"/>
          <w:szCs w:val="21"/>
        </w:rPr>
        <w:t>★ 讨论题： 企业如何才能留住员工？</w:t>
      </w:r>
    </w:p>
    <w:p w:rsidR="00D05F6D" w:rsidRPr="00D05F6D" w:rsidRDefault="00D05F6D" w:rsidP="00D05F6D">
      <w:pPr>
        <w:spacing w:line="400" w:lineRule="exact"/>
        <w:ind w:leftChars="200" w:left="420"/>
        <w:rPr>
          <w:rFonts w:ascii="微软雅黑" w:eastAsia="微软雅黑" w:hAnsi="微软雅黑" w:hint="eastAsia"/>
          <w:b/>
          <w:bCs/>
          <w:color w:val="FF0000"/>
          <w:szCs w:val="21"/>
        </w:rPr>
      </w:pPr>
    </w:p>
    <w:p w:rsidR="00D05F6D" w:rsidRPr="00D05F6D" w:rsidRDefault="00D05F6D" w:rsidP="00D05F6D">
      <w:pPr>
        <w:spacing w:line="400" w:lineRule="exact"/>
        <w:ind w:leftChars="200" w:left="420"/>
        <w:outlineLvl w:val="1"/>
        <w:rPr>
          <w:rFonts w:ascii="微软雅黑" w:eastAsia="微软雅黑" w:hAnsi="微软雅黑" w:hint="eastAsia"/>
          <w:b/>
          <w:bCs/>
          <w:szCs w:val="21"/>
        </w:rPr>
      </w:pPr>
      <w:bookmarkStart w:id="37" w:name="_Toc25336"/>
      <w:r w:rsidRPr="00D05F6D">
        <w:rPr>
          <w:rFonts w:ascii="微软雅黑" w:eastAsia="微软雅黑" w:hAnsi="微软雅黑" w:hint="eastAsia"/>
          <w:b/>
          <w:bCs/>
          <w:szCs w:val="21"/>
        </w:rPr>
        <w:t>团队建设总结：</w:t>
      </w:r>
      <w:bookmarkEnd w:id="37"/>
    </w:p>
    <w:p w:rsidR="00D05F6D" w:rsidRPr="00D05F6D" w:rsidRDefault="00D05F6D" w:rsidP="00D05F6D">
      <w:pPr>
        <w:spacing w:line="400" w:lineRule="exact"/>
        <w:ind w:leftChars="200" w:left="420"/>
        <w:rPr>
          <w:rFonts w:ascii="微软雅黑" w:eastAsia="微软雅黑" w:hAnsi="微软雅黑" w:hint="eastAsia"/>
          <w:b/>
          <w:bCs/>
          <w:szCs w:val="21"/>
        </w:rPr>
      </w:pPr>
    </w:p>
    <w:p w:rsidR="00D05F6D" w:rsidRPr="00D05F6D" w:rsidRDefault="00D05F6D" w:rsidP="00D05F6D">
      <w:pPr>
        <w:numPr>
          <w:ilvl w:val="0"/>
          <w:numId w:val="11"/>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迷失现象：多数不一定是对的</w:t>
      </w:r>
    </w:p>
    <w:p w:rsidR="00D05F6D" w:rsidRPr="00D05F6D" w:rsidRDefault="00D05F6D" w:rsidP="00D05F6D">
      <w:pPr>
        <w:numPr>
          <w:ilvl w:val="0"/>
          <w:numId w:val="11"/>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偏移现象：避免群众表态，避免走极端</w:t>
      </w:r>
    </w:p>
    <w:p w:rsidR="00D05F6D" w:rsidRPr="00D05F6D" w:rsidRDefault="00D05F6D" w:rsidP="00D05F6D">
      <w:pPr>
        <w:numPr>
          <w:ilvl w:val="0"/>
          <w:numId w:val="11"/>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共振现象：拉帮结派，近亲繁殖</w:t>
      </w:r>
    </w:p>
    <w:p w:rsidR="00D05F6D" w:rsidRPr="00D05F6D" w:rsidRDefault="00D05F6D" w:rsidP="00D05F6D">
      <w:pPr>
        <w:numPr>
          <w:ilvl w:val="0"/>
          <w:numId w:val="11"/>
        </w:numPr>
        <w:tabs>
          <w:tab w:val="left" w:pos="420"/>
        </w:tabs>
        <w:spacing w:line="400" w:lineRule="exact"/>
        <w:ind w:firstLine="0"/>
        <w:rPr>
          <w:rFonts w:ascii="微软雅黑" w:eastAsia="微软雅黑" w:hAnsi="微软雅黑" w:hint="eastAsia"/>
          <w:szCs w:val="21"/>
        </w:rPr>
      </w:pPr>
      <w:r w:rsidRPr="00D05F6D">
        <w:rPr>
          <w:rFonts w:ascii="微软雅黑" w:eastAsia="微软雅黑" w:hAnsi="微软雅黑" w:hint="eastAsia"/>
          <w:szCs w:val="21"/>
        </w:rPr>
        <w:t>妥协性：避免多头马车；</w:t>
      </w:r>
    </w:p>
    <w:p w:rsidR="00D05F6D" w:rsidRPr="00D05F6D" w:rsidRDefault="00D05F6D" w:rsidP="00D05F6D">
      <w:pPr>
        <w:spacing w:line="400" w:lineRule="exact"/>
        <w:ind w:left="420"/>
        <w:rPr>
          <w:rFonts w:ascii="微软雅黑" w:eastAsia="微软雅黑" w:hAnsi="微软雅黑" w:hint="eastAsia"/>
          <w:szCs w:val="21"/>
        </w:rPr>
      </w:pPr>
      <w:r w:rsidRPr="00D05F6D">
        <w:rPr>
          <w:rFonts w:ascii="微软雅黑" w:eastAsia="微软雅黑" w:hAnsi="微软雅黑" w:hint="eastAsia"/>
          <w:szCs w:val="21"/>
        </w:rPr>
        <w:t xml:space="preserve">            众口称赞≠团队管理</w:t>
      </w:r>
    </w:p>
    <w:p w:rsidR="00D05F6D" w:rsidRPr="00D05F6D" w:rsidRDefault="00D05F6D" w:rsidP="00D05F6D">
      <w:pPr>
        <w:spacing w:line="400" w:lineRule="exact"/>
        <w:ind w:left="420"/>
        <w:rPr>
          <w:rFonts w:ascii="微软雅黑" w:eastAsia="微软雅黑" w:hAnsi="微软雅黑" w:hint="eastAsia"/>
          <w:szCs w:val="21"/>
        </w:rPr>
      </w:pPr>
    </w:p>
    <w:p w:rsidR="00D05F6D" w:rsidRPr="00D05F6D" w:rsidRDefault="00D05F6D" w:rsidP="00D05F6D">
      <w:pPr>
        <w:spacing w:afterLines="15" w:line="400" w:lineRule="exact"/>
        <w:ind w:firstLine="420"/>
        <w:jc w:val="left"/>
        <w:rPr>
          <w:rFonts w:ascii="微软雅黑" w:eastAsia="微软雅黑" w:hAnsi="微软雅黑" w:hint="eastAsia"/>
          <w:szCs w:val="21"/>
        </w:rPr>
      </w:pPr>
    </w:p>
    <w:p w:rsidR="00D05F6D" w:rsidRPr="00D05F6D" w:rsidRDefault="00D05F6D" w:rsidP="00D05F6D">
      <w:pPr>
        <w:spacing w:afterLines="15" w:line="400" w:lineRule="exact"/>
        <w:ind w:firstLine="420"/>
        <w:jc w:val="left"/>
        <w:rPr>
          <w:rFonts w:ascii="微软雅黑" w:eastAsia="微软雅黑" w:hAnsi="微软雅黑" w:hint="eastAsia"/>
          <w:szCs w:val="21"/>
        </w:rPr>
      </w:pPr>
    </w:p>
    <w:p w:rsidR="00D05F6D" w:rsidRPr="00D05F6D" w:rsidRDefault="00D05F6D" w:rsidP="00D05F6D">
      <w:pPr>
        <w:spacing w:afterLines="15" w:line="400" w:lineRule="exact"/>
        <w:ind w:firstLine="420"/>
        <w:jc w:val="left"/>
        <w:rPr>
          <w:rFonts w:ascii="微软雅黑" w:eastAsia="微软雅黑" w:hAnsi="微软雅黑" w:hint="eastAsia"/>
          <w:szCs w:val="21"/>
        </w:rPr>
      </w:pPr>
      <w:r w:rsidRPr="00D05F6D">
        <w:rPr>
          <w:rFonts w:ascii="微软雅黑" w:eastAsia="微软雅黑" w:hAnsi="微软雅黑"/>
          <w:szCs w:val="21"/>
        </w:rPr>
        <w:pict>
          <v:group id="Group 20" o:spid="_x0000_s1042" style="position:absolute;left:0;text-align:left;margin-left:-3.2pt;margin-top:13.85pt;width:506.1pt;height:23.4pt;z-index:251668480" coordsize="10122,468">
            <v:line id="Line 14" o:spid="_x0000_s1043" style="position:absolute;flip:x" from="0,283" to="10123,284" strokecolor="#396" strokeweight="3pt">
              <v:stroke linestyle="thinThick"/>
            </v:line>
            <v:roundrect id="AutoShape 15" o:spid="_x0000_s1044" style="position:absolute;left:4118;width:1872;height:468" arcsize="10923f" fillcolor="#cfc" strokecolor="#396">
              <v:fill color2="#dff5ff" rotate="t"/>
              <v:textbox inset="2.53997mm,1.27mm,2.53997mm,1.27mm">
                <w:txbxContent>
                  <w:p w:rsidR="00D05F6D" w:rsidRDefault="00D05F6D" w:rsidP="00D05F6D">
                    <w:pPr>
                      <w:jc w:val="center"/>
                      <w:rPr>
                        <w:rFonts w:hint="eastAsia"/>
                        <w:b/>
                        <w:sz w:val="24"/>
                      </w:rPr>
                    </w:pPr>
                    <w:r>
                      <w:rPr>
                        <w:rFonts w:hint="eastAsia"/>
                        <w:b/>
                        <w:sz w:val="24"/>
                      </w:rPr>
                      <w:t>讲</w:t>
                    </w:r>
                    <w:r>
                      <w:rPr>
                        <w:rFonts w:hint="eastAsia"/>
                        <w:b/>
                        <w:sz w:val="24"/>
                      </w:rPr>
                      <w:t xml:space="preserve"> </w:t>
                    </w:r>
                    <w:r>
                      <w:rPr>
                        <w:rFonts w:hint="eastAsia"/>
                        <w:b/>
                        <w:sz w:val="24"/>
                      </w:rPr>
                      <w:t>师</w:t>
                    </w:r>
                    <w:r>
                      <w:rPr>
                        <w:rFonts w:hint="eastAsia"/>
                        <w:b/>
                        <w:sz w:val="24"/>
                      </w:rPr>
                      <w:t xml:space="preserve"> </w:t>
                    </w:r>
                    <w:proofErr w:type="gramStart"/>
                    <w:r>
                      <w:rPr>
                        <w:rFonts w:hint="eastAsia"/>
                        <w:b/>
                        <w:sz w:val="24"/>
                      </w:rPr>
                      <w:t>介</w:t>
                    </w:r>
                    <w:proofErr w:type="gramEnd"/>
                    <w:r>
                      <w:rPr>
                        <w:rFonts w:hint="eastAsia"/>
                        <w:b/>
                        <w:sz w:val="24"/>
                      </w:rPr>
                      <w:t xml:space="preserve"> </w:t>
                    </w:r>
                    <w:proofErr w:type="gramStart"/>
                    <w:r>
                      <w:rPr>
                        <w:rFonts w:hint="eastAsia"/>
                        <w:b/>
                        <w:sz w:val="24"/>
                      </w:rPr>
                      <w:t>绍</w:t>
                    </w:r>
                    <w:proofErr w:type="gramEnd"/>
                    <w:r>
                      <w:rPr>
                        <w:rFonts w:hint="eastAsia"/>
                        <w:b/>
                        <w:sz w:val="24"/>
                      </w:rPr>
                      <w:t xml:space="preserve"> </w:t>
                    </w:r>
                    <w:r>
                      <w:rPr>
                        <w:rFonts w:hint="eastAsia"/>
                        <w:b/>
                        <w:sz w:val="24"/>
                      </w:rPr>
                      <w:t>景</w:t>
                    </w:r>
                  </w:p>
                  <w:p w:rsidR="00D05F6D" w:rsidRDefault="00D05F6D" w:rsidP="00D05F6D">
                    <w:pPr>
                      <w:pStyle w:val="1"/>
                      <w:rPr>
                        <w:rFonts w:hint="eastAsia"/>
                      </w:rPr>
                    </w:pPr>
                  </w:p>
                </w:txbxContent>
              </v:textbox>
            </v:roundrect>
          </v:group>
        </w:pict>
      </w: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pStyle w:val="2"/>
        <w:spacing w:line="400" w:lineRule="exact"/>
        <w:rPr>
          <w:rFonts w:ascii="微软雅黑" w:hAnsi="微软雅黑" w:cs="宋体" w:hint="eastAsia"/>
          <w:bCs/>
          <w:sz w:val="21"/>
          <w:szCs w:val="21"/>
        </w:rPr>
      </w:pPr>
      <w:bookmarkStart w:id="38" w:name="_Toc29074"/>
      <w:r w:rsidRPr="00D05F6D">
        <w:rPr>
          <w:rFonts w:ascii="微软雅黑" w:hAnsi="微软雅黑" w:cs="宋体" w:hint="eastAsia"/>
          <w:bCs/>
          <w:sz w:val="21"/>
          <w:szCs w:val="21"/>
        </w:rPr>
        <w:t>实战营销管理专家 -- 鲍英凯老师</w:t>
      </w:r>
      <w:bookmarkEnd w:id="38"/>
    </w:p>
    <w:p w:rsidR="00D05F6D" w:rsidRPr="00D05F6D" w:rsidRDefault="00D05F6D" w:rsidP="00D05F6D">
      <w:pPr>
        <w:tabs>
          <w:tab w:val="left" w:pos="420"/>
        </w:tabs>
        <w:spacing w:line="400" w:lineRule="exact"/>
        <w:rPr>
          <w:rFonts w:ascii="微软雅黑" w:eastAsia="微软雅黑" w:hAnsi="微软雅黑"/>
          <w:szCs w:val="21"/>
        </w:rPr>
      </w:pPr>
      <w:r w:rsidRPr="00D05F6D">
        <w:rPr>
          <w:rFonts w:ascii="微软雅黑" w:eastAsia="微软雅黑" w:hAnsi="微软雅黑"/>
          <w:szCs w:val="21"/>
        </w:rPr>
        <w:pict>
          <v:shape id="文本框 36" o:spid="_x0000_s1038" type="#_x0000_t202" style="position:absolute;left:0;text-align:left;margin-left:148.3pt;margin-top:12.55pt;width:192.5pt;height:244.05pt;z-index:251666432" filled="f" stroked="f">
            <v:textbox inset="2.53997mm,1.27mm,2.53997mm,1.27mm">
              <w:txbxContent>
                <w:p w:rsidR="00D05F6D" w:rsidRPr="00D05F6D" w:rsidRDefault="00D05F6D" w:rsidP="00D05F6D">
                  <w:pPr>
                    <w:spacing w:beforeLines="50" w:afterLines="5" w:line="360" w:lineRule="auto"/>
                    <w:jc w:val="center"/>
                    <w:rPr>
                      <w:rFonts w:ascii="微软雅黑" w:eastAsia="微软雅黑" w:hAnsi="微软雅黑" w:hint="eastAsia"/>
                      <w:b/>
                      <w:bCs/>
                      <w:color w:val="0000FF"/>
                      <w:szCs w:val="21"/>
                    </w:rPr>
                  </w:pPr>
                  <w:r w:rsidRPr="00D05F6D">
                    <w:rPr>
                      <w:rFonts w:ascii="微软雅黑" w:eastAsia="微软雅黑" w:hAnsi="微软雅黑"/>
                      <w:b/>
                      <w:bCs/>
                      <w:color w:val="0000FF"/>
                      <w:szCs w:val="21"/>
                    </w:rPr>
                    <w:t>通用电气公司亚太区</w:t>
                  </w:r>
                  <w:r w:rsidRPr="00D05F6D">
                    <w:rPr>
                      <w:rFonts w:ascii="微软雅黑" w:eastAsia="微软雅黑" w:hAnsi="微软雅黑" w:hint="eastAsia"/>
                      <w:b/>
                      <w:bCs/>
                      <w:color w:val="0000FF"/>
                      <w:szCs w:val="21"/>
                    </w:rPr>
                    <w:t>营销总监</w:t>
                  </w:r>
                </w:p>
                <w:p w:rsidR="00D05F6D" w:rsidRPr="00D05F6D" w:rsidRDefault="00D05F6D" w:rsidP="00D05F6D">
                  <w:pPr>
                    <w:spacing w:afterLines="50"/>
                    <w:jc w:val="center"/>
                    <w:rPr>
                      <w:rFonts w:ascii="微软雅黑" w:eastAsia="微软雅黑" w:hAnsi="微软雅黑" w:hint="eastAsia"/>
                      <w:szCs w:val="21"/>
                    </w:rPr>
                  </w:pPr>
                  <w:r w:rsidRPr="00D05F6D">
                    <w:rPr>
                      <w:rFonts w:ascii="微软雅黑" w:eastAsia="微软雅黑" w:hAnsi="微软雅黑" w:hint="eastAsia"/>
                      <w:b/>
                      <w:bCs/>
                      <w:color w:val="0000FF"/>
                      <w:szCs w:val="21"/>
                    </w:rPr>
                    <w:t xml:space="preserve">2007 - </w:t>
                  </w:r>
                </w:p>
                <w:p w:rsidR="00D05F6D" w:rsidRPr="00D05F6D" w:rsidRDefault="00D05F6D" w:rsidP="00D05F6D">
                  <w:pPr>
                    <w:spacing w:beforeLines="100" w:afterLines="5" w:line="360" w:lineRule="auto"/>
                    <w:jc w:val="center"/>
                    <w:rPr>
                      <w:rFonts w:ascii="微软雅黑" w:eastAsia="微软雅黑" w:hAnsi="微软雅黑" w:hint="eastAsia"/>
                      <w:b/>
                      <w:bCs/>
                      <w:color w:val="008000"/>
                      <w:szCs w:val="21"/>
                    </w:rPr>
                  </w:pPr>
                  <w:r w:rsidRPr="00D05F6D">
                    <w:rPr>
                      <w:rFonts w:ascii="微软雅黑" w:eastAsia="微软雅黑" w:hAnsi="微软雅黑"/>
                      <w:b/>
                      <w:bCs/>
                      <w:color w:val="008000"/>
                      <w:szCs w:val="21"/>
                    </w:rPr>
                    <w:t>法国施耐德电气公司</w:t>
                  </w:r>
                  <w:r w:rsidRPr="00D05F6D">
                    <w:rPr>
                      <w:rFonts w:ascii="微软雅黑" w:eastAsia="微软雅黑" w:hAnsi="微软雅黑" w:hint="eastAsia"/>
                      <w:b/>
                      <w:bCs/>
                      <w:color w:val="008000"/>
                      <w:szCs w:val="21"/>
                    </w:rPr>
                    <w:t>产品</w:t>
                  </w:r>
                  <w:r w:rsidRPr="00D05F6D">
                    <w:rPr>
                      <w:rFonts w:ascii="微软雅黑" w:eastAsia="微软雅黑" w:hAnsi="微软雅黑"/>
                      <w:b/>
                      <w:bCs/>
                      <w:color w:val="008000"/>
                      <w:szCs w:val="21"/>
                    </w:rPr>
                    <w:t>总监</w:t>
                  </w:r>
                </w:p>
                <w:p w:rsidR="00D05F6D" w:rsidRPr="00D05F6D" w:rsidRDefault="00D05F6D" w:rsidP="00D05F6D">
                  <w:pPr>
                    <w:spacing w:afterLines="55"/>
                    <w:jc w:val="center"/>
                    <w:rPr>
                      <w:rFonts w:ascii="微软雅黑" w:eastAsia="微软雅黑" w:hAnsi="微软雅黑" w:hint="eastAsia"/>
                      <w:szCs w:val="21"/>
                    </w:rPr>
                  </w:pPr>
                  <w:r w:rsidRPr="00D05F6D">
                    <w:rPr>
                      <w:rFonts w:ascii="微软雅黑" w:eastAsia="微软雅黑" w:hAnsi="微软雅黑" w:hint="eastAsia"/>
                      <w:b/>
                      <w:bCs/>
                      <w:color w:val="008000"/>
                      <w:szCs w:val="21"/>
                    </w:rPr>
                    <w:t>2002 - 2007</w:t>
                  </w:r>
                </w:p>
                <w:p w:rsidR="00D05F6D" w:rsidRPr="00D05F6D" w:rsidRDefault="00D05F6D" w:rsidP="00D05F6D">
                  <w:pPr>
                    <w:spacing w:beforeLines="100" w:afterLines="5" w:line="360" w:lineRule="auto"/>
                    <w:ind w:firstLineChars="100" w:firstLine="210"/>
                    <w:jc w:val="center"/>
                    <w:rPr>
                      <w:rFonts w:ascii="微软雅黑" w:eastAsia="微软雅黑" w:hAnsi="微软雅黑" w:hint="eastAsia"/>
                      <w:b/>
                      <w:bCs/>
                      <w:color w:val="008080"/>
                      <w:szCs w:val="21"/>
                    </w:rPr>
                  </w:pPr>
                  <w:r w:rsidRPr="00D05F6D">
                    <w:rPr>
                      <w:rFonts w:ascii="微软雅黑" w:eastAsia="微软雅黑" w:hAnsi="微软雅黑" w:hint="eastAsia"/>
                      <w:b/>
                      <w:bCs/>
                      <w:color w:val="008080"/>
                      <w:szCs w:val="21"/>
                    </w:rPr>
                    <w:t>西门子电气公司渠道销售经理</w:t>
                  </w:r>
                </w:p>
                <w:p w:rsidR="00D05F6D" w:rsidRPr="00D05F6D" w:rsidRDefault="00D05F6D" w:rsidP="00D05F6D">
                  <w:pPr>
                    <w:spacing w:afterLines="55" w:line="360" w:lineRule="auto"/>
                    <w:ind w:firstLineChars="100" w:firstLine="210"/>
                    <w:jc w:val="center"/>
                    <w:rPr>
                      <w:rFonts w:ascii="微软雅黑" w:eastAsia="微软雅黑" w:hAnsi="微软雅黑" w:hint="eastAsia"/>
                      <w:szCs w:val="21"/>
                    </w:rPr>
                  </w:pPr>
                  <w:r w:rsidRPr="00D05F6D">
                    <w:rPr>
                      <w:rFonts w:ascii="微软雅黑" w:eastAsia="微软雅黑" w:hAnsi="微软雅黑" w:hint="eastAsia"/>
                      <w:b/>
                      <w:bCs/>
                      <w:color w:val="008080"/>
                      <w:szCs w:val="21"/>
                    </w:rPr>
                    <w:t>1997 - 2002</w:t>
                  </w:r>
                </w:p>
                <w:p w:rsidR="00D05F6D" w:rsidRPr="00D05F6D" w:rsidRDefault="00D05F6D" w:rsidP="00D05F6D">
                  <w:pPr>
                    <w:spacing w:beforeLines="100" w:afterLines="5" w:line="360" w:lineRule="auto"/>
                    <w:ind w:firstLineChars="100" w:firstLine="210"/>
                    <w:jc w:val="center"/>
                    <w:rPr>
                      <w:rFonts w:ascii="微软雅黑" w:eastAsia="微软雅黑" w:hAnsi="微软雅黑"/>
                      <w:b/>
                      <w:bCs/>
                      <w:color w:val="0000FF"/>
                      <w:szCs w:val="21"/>
                    </w:rPr>
                  </w:pPr>
                  <w:r w:rsidRPr="00D05F6D">
                    <w:rPr>
                      <w:rFonts w:ascii="微软雅黑" w:eastAsia="微软雅黑" w:hAnsi="微软雅黑"/>
                      <w:b/>
                      <w:bCs/>
                      <w:color w:val="0000FF"/>
                      <w:szCs w:val="21"/>
                    </w:rPr>
                    <w:t>荷兰飞利浦公司销售经理</w:t>
                  </w:r>
                </w:p>
                <w:p w:rsidR="00D05F6D" w:rsidRPr="00D05F6D" w:rsidRDefault="00D05F6D" w:rsidP="00D05F6D">
                  <w:pPr>
                    <w:spacing w:afterLines="55" w:line="360" w:lineRule="auto"/>
                    <w:ind w:firstLineChars="100" w:firstLine="210"/>
                    <w:jc w:val="center"/>
                    <w:rPr>
                      <w:rFonts w:ascii="微软雅黑" w:eastAsia="微软雅黑" w:hAnsi="微软雅黑" w:hint="eastAsia"/>
                      <w:b/>
                      <w:bCs/>
                      <w:color w:val="0000FF"/>
                      <w:szCs w:val="21"/>
                    </w:rPr>
                  </w:pPr>
                  <w:r w:rsidRPr="00D05F6D">
                    <w:rPr>
                      <w:rFonts w:ascii="微软雅黑" w:eastAsia="微软雅黑" w:hAnsi="微软雅黑" w:hint="eastAsia"/>
                      <w:b/>
                      <w:bCs/>
                      <w:color w:val="0000FF"/>
                      <w:szCs w:val="21"/>
                    </w:rPr>
                    <w:t>1995 - 1997</w:t>
                  </w:r>
                </w:p>
                <w:p w:rsidR="00D05F6D" w:rsidRDefault="00D05F6D" w:rsidP="00D05F6D">
                  <w:pPr>
                    <w:spacing w:beforeLines="50" w:afterLines="5"/>
                    <w:jc w:val="center"/>
                  </w:pPr>
                </w:p>
              </w:txbxContent>
            </v:textbox>
          </v:shape>
        </w:pict>
      </w:r>
    </w:p>
    <w:p w:rsidR="00D05F6D" w:rsidRPr="00D05F6D" w:rsidRDefault="00D05F6D" w:rsidP="00D05F6D">
      <w:pPr>
        <w:tabs>
          <w:tab w:val="left" w:pos="420"/>
        </w:tabs>
        <w:spacing w:line="400" w:lineRule="exact"/>
        <w:rPr>
          <w:rFonts w:ascii="微软雅黑" w:eastAsia="微软雅黑" w:hAnsi="微软雅黑"/>
          <w:szCs w:val="21"/>
        </w:rPr>
      </w:pPr>
      <w:r w:rsidRPr="00D05F6D">
        <w:rPr>
          <w:rFonts w:ascii="微软雅黑" w:eastAsia="微软雅黑" w:hAnsi="微软雅黑"/>
          <w:szCs w:val="21"/>
        </w:rPr>
        <w:pict>
          <v:group id="Group 23" o:spid="_x0000_s1029" style="position:absolute;left:0;text-align:left;margin-left:340.8pt;margin-top:14.15pt;width:158.1pt;height:231.75pt;z-index:251665408" coordsize="3162,4635">
            <v:shape id="_x0000_s1030" type="#_x0000_t202" style="position:absolute;width:3163;height:1020" strokecolor="silver">
              <v:textbox inset="2.53997mm,1.27mm,2.53997mm,1.27mm">
                <w:txbxContent>
                  <w:p w:rsidR="00D05F6D" w:rsidRDefault="00D05F6D" w:rsidP="00D05F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37;top:26;width:2848;height:989">
              <v:imagedata r:id="rId6" o:title="GE_lockup_7455RGB_IaW"/>
            </v:shape>
            <v:shape id="_x0000_s1032" type="#_x0000_t202" style="position:absolute;top:1200;width:3163;height:1020" strokecolor="silver">
              <v:textbox inset="2.53997mm,1.27mm,2.53997mm,1.27mm">
                <w:txbxContent>
                  <w:p w:rsidR="00D05F6D" w:rsidRDefault="00D05F6D" w:rsidP="00D05F6D"/>
                </w:txbxContent>
              </v:textbox>
            </v:shape>
            <v:shape id="Picture 13" o:spid="_x0000_s1033" type="#_x0000_t75" alt="施耐德电气公司（Schneider Electric)" style="position:absolute;left:676;top:1290;width:1805;height:844">
              <v:fill o:detectmouseclick="t"/>
              <v:imagedata r:id="rId7" o:title="180px-Schneider_Electric_logo"/>
            </v:shape>
            <v:shape id="_x0000_s1034" type="#_x0000_t202" style="position:absolute;top:2400;width:3163;height:1020" strokecolor="silver">
              <v:textbox inset="2.53997mm,1.27mm,2.53997mm,1.27mm">
                <w:txbxContent>
                  <w:p w:rsidR="00D05F6D" w:rsidRDefault="00D05F6D" w:rsidP="00D05F6D"/>
                </w:txbxContent>
              </v:textbox>
            </v:shape>
            <v:shape id="Picture 14" o:spid="_x0000_s1035" type="#_x0000_t75" style="position:absolute;left:167;top:2710;width:2600;height:404">
              <v:imagedata r:id="rId8" o:title="logo_siemens"/>
            </v:shape>
            <v:shape id="_x0000_s1036" type="#_x0000_t202" style="position:absolute;top:3615;width:3163;height:1020" strokecolor="silver">
              <v:textbox inset="2.53997mm,1.27mm,2.53997mm,1.27mm">
                <w:txbxContent>
                  <w:p w:rsidR="00D05F6D" w:rsidRDefault="00D05F6D" w:rsidP="00D05F6D"/>
                </w:txbxContent>
              </v:textbox>
            </v:shape>
            <v:shape id="Picture 15" o:spid="_x0000_s1037" type="#_x0000_t75" alt="Philips" style="position:absolute;left:362;top:3796;width:2509;height:668">
              <v:fill o:detectmouseclick="t"/>
              <v:imagedata r:id="rId9" o:title="mainlogo_full_cn_zh"/>
            </v:shape>
          </v:group>
        </w:pict>
      </w: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r w:rsidRPr="00D05F6D">
        <w:rPr>
          <w:rFonts w:ascii="微软雅黑" w:eastAsia="微软雅黑" w:hAnsi="微软雅黑"/>
          <w:szCs w:val="21"/>
        </w:rPr>
        <w:pict>
          <v:shape id="文本框 49" o:spid="_x0000_s1028" type="#_x0000_t202" style="position:absolute;left:0;text-align:left;margin-left:-10.1pt;margin-top:-73.25pt;width:522pt;height:252pt;z-index:251664384" strokecolor="#036">
            <v:stroke dashstyle="1 1" endcap="round"/>
            <v:textbox inset="2.53997mm,1.27mm,2.53997mm,1.27mm">
              <w:txbxContent>
                <w:p w:rsidR="00D05F6D" w:rsidRDefault="00D05F6D" w:rsidP="00D05F6D">
                  <w:r>
                    <w:rPr>
                      <w:rFonts w:hint="eastAsia"/>
                      <w:sz w:val="22"/>
                    </w:rPr>
                    <w:t xml:space="preserve">                                                                 </w:t>
                  </w:r>
                  <w:r>
                    <w:rPr>
                      <w:noProof/>
                      <w:sz w:val="22"/>
                    </w:rPr>
                    <w:drawing>
                      <wp:inline distT="0" distB="0" distL="0" distR="0">
                        <wp:extent cx="1876425" cy="2952750"/>
                        <wp:effectExtent l="19050" t="0" r="9525" b="0"/>
                        <wp:docPr id="1" name="图片 33" descr="DSC_2375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DSC_2375 副本"/>
                                <pic:cNvPicPr>
                                  <a:picLocks noChangeAspect="1" noChangeArrowheads="1"/>
                                </pic:cNvPicPr>
                              </pic:nvPicPr>
                              <pic:blipFill>
                                <a:blip r:embed="rId10"/>
                                <a:srcRect/>
                                <a:stretch>
                                  <a:fillRect/>
                                </a:stretch>
                              </pic:blipFill>
                              <pic:spPr bwMode="auto">
                                <a:xfrm>
                                  <a:off x="0" y="0"/>
                                  <a:ext cx="1876425" cy="2952750"/>
                                </a:xfrm>
                                <a:prstGeom prst="rect">
                                  <a:avLst/>
                                </a:prstGeom>
                                <a:noFill/>
                                <a:ln w="9525" cmpd="sng">
                                  <a:noFill/>
                                  <a:miter lim="800000"/>
                                  <a:headEnd/>
                                  <a:tailEnd/>
                                </a:ln>
                              </pic:spPr>
                            </pic:pic>
                          </a:graphicData>
                        </a:graphic>
                      </wp:inline>
                    </w:drawing>
                  </w:r>
                  <w:r>
                    <w:rPr>
                      <w:rFonts w:hint="eastAsia"/>
                      <w:sz w:val="22"/>
                    </w:rPr>
                    <w:t xml:space="preserve">  </w:t>
                  </w:r>
                </w:p>
              </w:txbxContent>
            </v:textbox>
          </v:shape>
        </w:pict>
      </w: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tabs>
          <w:tab w:val="left" w:pos="420"/>
        </w:tabs>
        <w:spacing w:line="400" w:lineRule="exact"/>
        <w:rPr>
          <w:rFonts w:ascii="微软雅黑" w:eastAsia="微软雅黑" w:hAnsi="微软雅黑"/>
          <w:szCs w:val="21"/>
        </w:rPr>
      </w:pPr>
    </w:p>
    <w:p w:rsidR="00D05F6D" w:rsidRPr="00D05F6D" w:rsidRDefault="00D05F6D" w:rsidP="00D05F6D">
      <w:pPr>
        <w:spacing w:beforeLines="150" w:line="400" w:lineRule="exact"/>
        <w:rPr>
          <w:rFonts w:ascii="微软雅黑" w:eastAsia="微软雅黑" w:hAnsi="微软雅黑" w:cs="宋体" w:hint="eastAsia"/>
          <w:bCs/>
          <w:szCs w:val="21"/>
        </w:rPr>
      </w:pPr>
      <w:r w:rsidRPr="00D05F6D">
        <w:rPr>
          <w:rFonts w:ascii="微软雅黑" w:eastAsia="微软雅黑" w:hAnsi="微软雅黑" w:cs="宋体" w:hint="eastAsia"/>
          <w:bCs/>
          <w:szCs w:val="21"/>
        </w:rPr>
        <w:lastRenderedPageBreak/>
        <w:t>北京大学经济系研究生；美国南加州大学（USC）工商管理硕士；</w:t>
      </w:r>
    </w:p>
    <w:p w:rsidR="00D05F6D" w:rsidRPr="00D05F6D" w:rsidRDefault="00D05F6D" w:rsidP="00D05F6D">
      <w:pPr>
        <w:spacing w:beforeLines="50" w:line="400" w:lineRule="exact"/>
        <w:ind w:firstLineChars="200" w:firstLine="420"/>
        <w:rPr>
          <w:rFonts w:ascii="微软雅黑" w:eastAsia="微软雅黑" w:hAnsi="微软雅黑" w:cs="宋体" w:hint="eastAsia"/>
          <w:bCs/>
          <w:szCs w:val="21"/>
        </w:rPr>
      </w:pPr>
      <w:r w:rsidRPr="00D05F6D">
        <w:rPr>
          <w:rFonts w:ascii="微软雅黑" w:eastAsia="微软雅黑" w:hAnsi="微软雅黑" w:cs="宋体" w:hint="eastAsia"/>
          <w:bCs/>
          <w:szCs w:val="21"/>
        </w:rPr>
        <w:t>营销学、客户分析学、谈判技巧专家，资深营销管理培训师。</w:t>
      </w:r>
    </w:p>
    <w:p w:rsidR="00D05F6D" w:rsidRPr="00D05F6D" w:rsidRDefault="00D05F6D" w:rsidP="00D05F6D">
      <w:pPr>
        <w:spacing w:beforeLines="50" w:line="400" w:lineRule="exact"/>
        <w:ind w:firstLineChars="200" w:firstLine="420"/>
        <w:rPr>
          <w:rFonts w:ascii="微软雅黑" w:eastAsia="微软雅黑" w:hAnsi="微软雅黑" w:cs="宋体" w:hint="eastAsia"/>
          <w:bCs/>
          <w:szCs w:val="21"/>
        </w:rPr>
      </w:pPr>
      <w:r w:rsidRPr="00D05F6D">
        <w:rPr>
          <w:rFonts w:ascii="微软雅黑" w:eastAsia="微软雅黑" w:hAnsi="微软雅黑" w:cs="宋体" w:hint="eastAsia"/>
          <w:bCs/>
          <w:szCs w:val="21"/>
        </w:rPr>
        <w:t>一位通过自身的不断努力，从基层员工逐渐成长为跨国公司高层管理人员的成功职业经理人，拥有20多年的不同文化背景之下及不同工作岗位上的多方实际工作经验，如销售管理，市场管理，渠道管理，产品管理，人员管理等；同时，在企业由小长大，</w:t>
      </w:r>
      <w:proofErr w:type="gramStart"/>
      <w:r w:rsidRPr="00D05F6D">
        <w:rPr>
          <w:rFonts w:ascii="微软雅黑" w:eastAsia="微软雅黑" w:hAnsi="微软雅黑" w:cs="宋体" w:hint="eastAsia"/>
          <w:bCs/>
          <w:szCs w:val="21"/>
        </w:rPr>
        <w:t>由若变强</w:t>
      </w:r>
      <w:proofErr w:type="gramEnd"/>
      <w:r w:rsidRPr="00D05F6D">
        <w:rPr>
          <w:rFonts w:ascii="微软雅黑" w:eastAsia="微软雅黑" w:hAnsi="微软雅黑" w:cs="宋体" w:hint="eastAsia"/>
          <w:bCs/>
          <w:szCs w:val="21"/>
        </w:rPr>
        <w:t>的转变过程中如何抓住机遇，调配资源，充分发挥与展示自身的优势，而自身也经历了由地区销售经理，渠道销售经理，市场经理，大中华区产品与市场总监，到亚太区销售与市场总监的成长历练；多年在营销市场一线工作的实践经验使鲍老师具有犀利与独到的眼光---分析与判断市场，开发与维护客户，培养与管理营销团队；通过讲述自身在不同知名企业中的不同成长经历，例如某些最初销售规模只有1-2</w:t>
      </w:r>
      <w:proofErr w:type="gramStart"/>
      <w:r w:rsidRPr="00D05F6D">
        <w:rPr>
          <w:rFonts w:ascii="微软雅黑" w:eastAsia="微软雅黑" w:hAnsi="微软雅黑" w:cs="宋体" w:hint="eastAsia"/>
          <w:bCs/>
          <w:szCs w:val="21"/>
        </w:rPr>
        <w:t>千万</w:t>
      </w:r>
      <w:proofErr w:type="gramEnd"/>
      <w:r w:rsidRPr="00D05F6D">
        <w:rPr>
          <w:rFonts w:ascii="微软雅黑" w:eastAsia="微软雅黑" w:hAnsi="微软雅黑" w:cs="宋体" w:hint="eastAsia"/>
          <w:bCs/>
          <w:szCs w:val="21"/>
        </w:rPr>
        <w:t>，处于刚刚起步阶段的企业，如何整合资源把握机遇，并最终成长为20-30亿的行业领先者的案例，引导学员分析与思考其中的经验与教训，启发与帮助受训人员如何通过他山之石，</w:t>
      </w:r>
      <w:r w:rsidRPr="00D05F6D">
        <w:rPr>
          <w:rFonts w:ascii="微软雅黑" w:eastAsia="微软雅黑" w:hAnsi="微软雅黑" w:cs="宋体" w:hint="eastAsia"/>
          <w:b/>
          <w:color w:val="FF0000"/>
          <w:szCs w:val="21"/>
        </w:rPr>
        <w:t>“悟”</w:t>
      </w:r>
      <w:r w:rsidRPr="00D05F6D">
        <w:rPr>
          <w:rFonts w:ascii="微软雅黑" w:eastAsia="微软雅黑" w:hAnsi="微软雅黑" w:cs="宋体" w:hint="eastAsia"/>
          <w:bCs/>
          <w:szCs w:val="21"/>
        </w:rPr>
        <w:t>出自身经营与管理之</w:t>
      </w:r>
      <w:r w:rsidRPr="00D05F6D">
        <w:rPr>
          <w:rFonts w:ascii="微软雅黑" w:eastAsia="微软雅黑" w:hAnsi="微软雅黑" w:cs="宋体" w:hint="eastAsia"/>
          <w:b/>
          <w:color w:val="FF0000"/>
          <w:szCs w:val="21"/>
        </w:rPr>
        <w:t>“道”</w:t>
      </w:r>
      <w:r w:rsidRPr="00D05F6D">
        <w:rPr>
          <w:rFonts w:ascii="微软雅黑" w:eastAsia="微软雅黑" w:hAnsi="微软雅黑" w:cs="宋体" w:hint="eastAsia"/>
          <w:bCs/>
          <w:szCs w:val="21"/>
        </w:rPr>
        <w:t>。</w:t>
      </w:r>
    </w:p>
    <w:p w:rsidR="00D05F6D" w:rsidRPr="00D05F6D" w:rsidRDefault="00D05F6D" w:rsidP="00D05F6D">
      <w:pPr>
        <w:tabs>
          <w:tab w:val="left" w:pos="420"/>
        </w:tabs>
        <w:spacing w:beforeLines="50" w:line="400" w:lineRule="exact"/>
        <w:rPr>
          <w:rFonts w:ascii="微软雅黑" w:eastAsia="微软雅黑" w:hAnsi="微软雅黑" w:cs="宋体" w:hint="eastAsia"/>
          <w:bCs/>
          <w:szCs w:val="21"/>
          <w:lang w:val="en-US" w:eastAsia="zh-CN"/>
        </w:rPr>
      </w:pPr>
      <w:r w:rsidRPr="00D05F6D">
        <w:rPr>
          <w:rFonts w:ascii="微软雅黑" w:eastAsia="微软雅黑" w:hAnsi="微软雅黑" w:cs="宋体" w:hint="eastAsia"/>
          <w:bCs/>
          <w:szCs w:val="21"/>
        </w:rPr>
        <w:tab/>
        <w:t>自2004年进入职业培训以来，鲍老师主讲过700多场营销管理及人员管理等相关培训课程，接受培训与辅导的学员近20，000人，其中既有希望自身能够稳步发展的国内民营企业，也有计划迅速在国内市场寻求发展的外资企业；既有在发展中遇到瓶颈的中小企业，也有在竞争中缺乏创新的大型企业；鲍老师结合自身丰富的实战工作经历，采用合理的理论与实践的有效结合，让受训人员通常能够感受到茅塞顿开，贴近实际，因而培训效果深受学员的好评。</w:t>
      </w:r>
    </w:p>
    <w:p w:rsidR="00D05F6D" w:rsidRPr="00D05F6D" w:rsidRDefault="00D05F6D" w:rsidP="00D05F6D">
      <w:pPr>
        <w:spacing w:beforeLines="50" w:afterLines="5" w:line="400" w:lineRule="exact"/>
        <w:rPr>
          <w:rFonts w:ascii="微软雅黑" w:eastAsia="微软雅黑" w:hAnsi="微软雅黑" w:cs="宋体" w:hint="eastAsia"/>
          <w:i/>
          <w:iCs/>
          <w:color w:val="CC0000"/>
          <w:szCs w:val="21"/>
        </w:rPr>
      </w:pPr>
      <w:r w:rsidRPr="00D05F6D">
        <w:rPr>
          <w:rFonts w:ascii="微软雅黑" w:eastAsia="微软雅黑" w:hAnsi="微软雅黑" w:cs="宋体" w:hint="eastAsia"/>
          <w:b/>
          <w:szCs w:val="21"/>
        </w:rPr>
        <w:t>【 其 他 主 讲 课 程 】</w:t>
      </w:r>
    </w:p>
    <w:p w:rsidR="00D05F6D" w:rsidRPr="00D05F6D" w:rsidRDefault="00D05F6D" w:rsidP="00D05F6D">
      <w:pPr>
        <w:spacing w:line="400" w:lineRule="exact"/>
        <w:ind w:firstLineChars="175" w:firstLine="368"/>
        <w:jc w:val="left"/>
        <w:rPr>
          <w:rFonts w:ascii="微软雅黑" w:eastAsia="微软雅黑" w:hAnsi="微软雅黑" w:cs="宋体" w:hint="eastAsia"/>
          <w:szCs w:val="21"/>
        </w:rPr>
      </w:pPr>
      <w:r w:rsidRPr="00D05F6D">
        <w:rPr>
          <w:rFonts w:ascii="微软雅黑" w:eastAsia="微软雅黑" w:hAnsi="微软雅黑" w:cs="宋体" w:hint="eastAsia"/>
          <w:szCs w:val="21"/>
        </w:rPr>
        <w:t>《创新营销与销售团队管理》</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《销售渠道运营与大客户开发》</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《工业制品的销售与队伍建设》</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《营销策略与经销商管理》</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《中层营销管理人员的管理技能》</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《双赢谈判技巧》</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《渠道建设与大客户管理》</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《从专业人才走向管理高手》</w:t>
      </w:r>
    </w:p>
    <w:p w:rsidR="00D05F6D" w:rsidRPr="00D05F6D" w:rsidRDefault="00D05F6D" w:rsidP="00D05F6D">
      <w:pPr>
        <w:spacing w:line="400" w:lineRule="exact"/>
        <w:ind w:firstLineChars="175" w:firstLine="368"/>
        <w:rPr>
          <w:rFonts w:ascii="微软雅黑" w:eastAsia="微软雅黑" w:hAnsi="微软雅黑" w:cs="宋体" w:hint="eastAsia"/>
          <w:szCs w:val="21"/>
        </w:rPr>
      </w:pPr>
    </w:p>
    <w:p w:rsidR="00D05F6D" w:rsidRPr="00D05F6D" w:rsidRDefault="00D05F6D" w:rsidP="00D05F6D">
      <w:pPr>
        <w:spacing w:beforeLines="50" w:afterLines="5" w:line="400" w:lineRule="exact"/>
        <w:rPr>
          <w:rFonts w:ascii="微软雅黑" w:eastAsia="微软雅黑" w:hAnsi="微软雅黑" w:cs="宋体" w:hint="eastAsia"/>
          <w:b/>
          <w:szCs w:val="21"/>
        </w:rPr>
      </w:pPr>
      <w:r w:rsidRPr="00D05F6D">
        <w:rPr>
          <w:rFonts w:ascii="微软雅黑" w:eastAsia="微软雅黑" w:hAnsi="微软雅黑" w:cs="宋体" w:hint="eastAsia"/>
          <w:b/>
          <w:szCs w:val="21"/>
        </w:rPr>
        <w:t>【曾培训或咨询过的企业有】</w:t>
      </w:r>
    </w:p>
    <w:p w:rsidR="00D05F6D" w:rsidRPr="00D05F6D" w:rsidRDefault="00D05F6D" w:rsidP="00D05F6D">
      <w:pPr>
        <w:spacing w:line="400" w:lineRule="exact"/>
        <w:ind w:firstLineChars="175" w:firstLine="368"/>
        <w:rPr>
          <w:rFonts w:ascii="微软雅黑" w:eastAsia="微软雅黑" w:hAnsi="微软雅黑" w:cs="宋体" w:hint="eastAsia"/>
          <w:szCs w:val="21"/>
        </w:rPr>
      </w:pPr>
      <w:r w:rsidRPr="00D05F6D">
        <w:rPr>
          <w:rFonts w:ascii="微软雅黑" w:eastAsia="微软雅黑" w:hAnsi="微软雅黑" w:cs="宋体" w:hint="eastAsia"/>
          <w:szCs w:val="21"/>
        </w:rPr>
        <w:t>西门子电气公司、ABB集团、德国博</w:t>
      </w:r>
      <w:proofErr w:type="gramStart"/>
      <w:r w:rsidRPr="00D05F6D">
        <w:rPr>
          <w:rFonts w:ascii="微软雅黑" w:eastAsia="微软雅黑" w:hAnsi="微软雅黑" w:cs="宋体" w:hint="eastAsia"/>
          <w:szCs w:val="21"/>
        </w:rPr>
        <w:t>世</w:t>
      </w:r>
      <w:proofErr w:type="gramEnd"/>
      <w:r w:rsidRPr="00D05F6D">
        <w:rPr>
          <w:rFonts w:ascii="微软雅黑" w:eastAsia="微软雅黑" w:hAnsi="微软雅黑" w:cs="宋体" w:hint="eastAsia"/>
          <w:szCs w:val="21"/>
        </w:rPr>
        <w:t>，松下电气，</w:t>
      </w:r>
      <w:proofErr w:type="gramStart"/>
      <w:r w:rsidRPr="00D05F6D">
        <w:rPr>
          <w:rFonts w:ascii="微软雅黑" w:eastAsia="微软雅黑" w:hAnsi="微软雅黑" w:cs="宋体" w:hint="eastAsia"/>
          <w:szCs w:val="21"/>
        </w:rPr>
        <w:t>科勒卫浴</w:t>
      </w:r>
      <w:proofErr w:type="gramEnd"/>
      <w:r w:rsidRPr="00D05F6D">
        <w:rPr>
          <w:rFonts w:ascii="微软雅黑" w:eastAsia="微软雅黑" w:hAnsi="微软雅黑" w:cs="宋体" w:hint="eastAsia"/>
          <w:szCs w:val="21"/>
        </w:rPr>
        <w:t>、东风汽车，三一重工，三菱电梯、法国海格电气、艾默生电气公司，中兴通讯，迈瑞医疗器械，比亚迪，青岛中化实业、奥林巴斯、联邦快递、汇丰银行、长城集团、万丰奥特控股集团、西安德宝、江苏华通、天津市达恩机电等。 北京市城乡贸易集团、 华普超市、 中国邮政邮购局、十省市邮局、 中国电信、北京</w:t>
      </w:r>
      <w:proofErr w:type="gramStart"/>
      <w:r w:rsidRPr="00D05F6D">
        <w:rPr>
          <w:rFonts w:ascii="微软雅黑" w:eastAsia="微软雅黑" w:hAnsi="微软雅黑" w:cs="宋体" w:hint="eastAsia"/>
          <w:szCs w:val="21"/>
        </w:rPr>
        <w:t>启明星</w:t>
      </w:r>
      <w:r w:rsidRPr="00D05F6D">
        <w:rPr>
          <w:rFonts w:ascii="微软雅黑" w:eastAsia="微软雅黑" w:hAnsi="微软雅黑" w:cs="宋体" w:hint="eastAsia"/>
          <w:szCs w:val="21"/>
        </w:rPr>
        <w:lastRenderedPageBreak/>
        <w:t>晨三和</w:t>
      </w:r>
      <w:proofErr w:type="gramEnd"/>
      <w:r w:rsidRPr="00D05F6D">
        <w:rPr>
          <w:rFonts w:ascii="微软雅黑" w:eastAsia="微软雅黑" w:hAnsi="微软雅黑" w:cs="宋体" w:hint="eastAsia"/>
          <w:szCs w:val="21"/>
        </w:rPr>
        <w:t>国际集团有限公司、鹏达房地产开发有限公司、柯尼卡美能达商用科技制造（香港）有限公司、中信物业、</w:t>
      </w:r>
      <w:proofErr w:type="gramStart"/>
      <w:r w:rsidRPr="00D05F6D">
        <w:rPr>
          <w:rFonts w:ascii="微软雅黑" w:eastAsia="微软雅黑" w:hAnsi="微软雅黑" w:cs="宋体" w:hint="eastAsia"/>
          <w:szCs w:val="21"/>
        </w:rPr>
        <w:t>信统光电</w:t>
      </w:r>
      <w:proofErr w:type="gramEnd"/>
      <w:r w:rsidRPr="00D05F6D">
        <w:rPr>
          <w:rFonts w:ascii="微软雅黑" w:eastAsia="微软雅黑" w:hAnsi="微软雅黑" w:cs="宋体" w:hint="eastAsia"/>
          <w:szCs w:val="21"/>
        </w:rPr>
        <w:t>科技（深圳）有限公司、深圳天华会计师事务所有限公司、深圳</w:t>
      </w:r>
      <w:proofErr w:type="gramStart"/>
      <w:r w:rsidRPr="00D05F6D">
        <w:rPr>
          <w:rFonts w:ascii="微软雅黑" w:eastAsia="微软雅黑" w:hAnsi="微软雅黑" w:cs="宋体" w:hint="eastAsia"/>
          <w:szCs w:val="21"/>
        </w:rPr>
        <w:t>康冠电脑</w:t>
      </w:r>
      <w:proofErr w:type="gramEnd"/>
      <w:r w:rsidRPr="00D05F6D">
        <w:rPr>
          <w:rFonts w:ascii="微软雅黑" w:eastAsia="微软雅黑" w:hAnsi="微软雅黑" w:cs="宋体" w:hint="eastAsia"/>
          <w:szCs w:val="21"/>
        </w:rPr>
        <w:t>技术KTC有限公司、深圳市朗宁通信技术服务有限公司、深圳航嘉电源技术有限公司、TCL、广州海欧卫浴用品股份有限公司、江铃汽车、中国网通、友邦保险、中电集团、海南马自达、广州</w:t>
      </w:r>
      <w:proofErr w:type="gramStart"/>
      <w:r w:rsidRPr="00D05F6D">
        <w:rPr>
          <w:rFonts w:ascii="微软雅黑" w:eastAsia="微软雅黑" w:hAnsi="微软雅黑" w:cs="宋体" w:hint="eastAsia"/>
          <w:szCs w:val="21"/>
        </w:rPr>
        <w:t>壹</w:t>
      </w:r>
      <w:proofErr w:type="gramEnd"/>
      <w:r w:rsidRPr="00D05F6D">
        <w:rPr>
          <w:rFonts w:ascii="微软雅黑" w:eastAsia="微软雅黑" w:hAnsi="微软雅黑" w:cs="宋体" w:hint="eastAsia"/>
          <w:szCs w:val="21"/>
        </w:rPr>
        <w:t>时代、深圳恒波通讯。金碟软件（中国）有限公司等</w:t>
      </w:r>
    </w:p>
    <w:p w:rsidR="00D05F6D" w:rsidRDefault="00D05F6D" w:rsidP="00D05F6D">
      <w:pPr>
        <w:snapToGrid w:val="0"/>
        <w:spacing w:line="400" w:lineRule="exact"/>
        <w:rPr>
          <w:rFonts w:ascii="微软雅黑" w:eastAsia="微软雅黑" w:hAnsi="微软雅黑" w:cs="微软雅黑"/>
          <w:szCs w:val="21"/>
        </w:rPr>
      </w:pPr>
    </w:p>
    <w:p w:rsidR="00D05F6D" w:rsidRPr="00E61A67" w:rsidRDefault="00D05F6D" w:rsidP="00D05F6D">
      <w:pPr>
        <w:snapToGrid w:val="0"/>
        <w:spacing w:line="400" w:lineRule="exact"/>
        <w:rPr>
          <w:rFonts w:ascii="微软雅黑" w:eastAsia="微软雅黑" w:hAnsi="微软雅黑" w:cs="微软雅黑"/>
          <w:szCs w:val="21"/>
        </w:rPr>
      </w:pPr>
    </w:p>
    <w:p w:rsidR="00D05F6D" w:rsidRDefault="00D05F6D" w:rsidP="00D05F6D">
      <w:pPr>
        <w:widowControl/>
        <w:spacing w:line="320" w:lineRule="exact"/>
        <w:jc w:val="left"/>
        <w:rPr>
          <w:rFonts w:ascii="微软雅黑" w:eastAsia="微软雅黑" w:cs="微软雅黑"/>
          <w:color w:val="000000"/>
          <w:kern w:val="0"/>
          <w:szCs w:val="21"/>
        </w:rPr>
      </w:pPr>
    </w:p>
    <w:p w:rsidR="00D05F6D" w:rsidRPr="00D05F6D" w:rsidRDefault="00D05F6D" w:rsidP="00D05F6D">
      <w:pPr>
        <w:jc w:val="center"/>
        <w:rPr>
          <w:rFonts w:ascii="微软雅黑" w:eastAsia="微软雅黑" w:hAnsi="微软雅黑" w:hint="eastAsia"/>
          <w:b/>
          <w:bCs/>
          <w:sz w:val="32"/>
          <w:szCs w:val="32"/>
        </w:rPr>
      </w:pPr>
      <w:r w:rsidRPr="00D05F6D">
        <w:rPr>
          <w:rFonts w:ascii="微软雅黑" w:eastAsia="微软雅黑" w:hAnsi="微软雅黑" w:hint="eastAsia"/>
          <w:b/>
          <w:bCs/>
          <w:sz w:val="32"/>
          <w:szCs w:val="32"/>
        </w:rPr>
        <w:t>营销管理中的“法”“理”“道”</w:t>
      </w:r>
    </w:p>
    <w:p w:rsidR="00D05F6D" w:rsidRDefault="00D05F6D" w:rsidP="00D05F6D">
      <w:pPr>
        <w:jc w:val="center"/>
        <w:rPr>
          <w:rFonts w:ascii="微软雅黑" w:eastAsia="微软雅黑" w:cs="微软雅黑"/>
          <w:color w:val="000000"/>
          <w:szCs w:val="21"/>
        </w:rPr>
      </w:pPr>
      <w:r>
        <w:rPr>
          <w:rFonts w:ascii="微软雅黑" w:eastAsia="微软雅黑" w:hAnsi="微软雅黑" w:cs="微软雅黑" w:hint="eastAsia"/>
          <w:b/>
          <w:bCs/>
          <w:iCs/>
          <w:color w:val="FF0000"/>
          <w:kern w:val="0"/>
          <w:sz w:val="44"/>
          <w:szCs w:val="44"/>
        </w:rPr>
        <w:t xml:space="preserve">              </w:t>
      </w:r>
      <w:r>
        <w:rPr>
          <w:rFonts w:ascii="微软雅黑" w:eastAsia="微软雅黑" w:cs="微软雅黑" w:hint="eastAsia"/>
          <w:color w:val="000000"/>
          <w:kern w:val="0"/>
          <w:sz w:val="40"/>
          <w:szCs w:val="40"/>
        </w:rPr>
        <w:t>——报名信息</w:t>
      </w:r>
    </w:p>
    <w:p w:rsidR="00D05F6D" w:rsidRPr="00D05F6D" w:rsidRDefault="00D05F6D" w:rsidP="00D05F6D">
      <w:pPr>
        <w:rPr>
          <w:rFonts w:ascii="微软雅黑" w:eastAsia="微软雅黑" w:hAnsi="微软雅黑"/>
          <w:b/>
          <w:bCs/>
          <w:szCs w:val="21"/>
        </w:rPr>
      </w:pPr>
      <w:r>
        <w:rPr>
          <w:rFonts w:ascii="微软雅黑" w:eastAsia="微软雅黑" w:cs="微软雅黑" w:hint="eastAsia"/>
          <w:color w:val="000000"/>
          <w:szCs w:val="21"/>
        </w:rPr>
        <w:t>我单位共</w:t>
      </w:r>
      <w:r>
        <w:rPr>
          <w:rFonts w:ascii="微软雅黑" w:eastAsia="微软雅黑" w:cs="微软雅黑" w:hint="eastAsia"/>
          <w:color w:val="000000"/>
          <w:szCs w:val="21"/>
          <w:u w:val="single"/>
        </w:rPr>
        <w:t xml:space="preserve">    </w:t>
      </w:r>
      <w:r>
        <w:rPr>
          <w:rFonts w:ascii="微软雅黑" w:eastAsia="微软雅黑" w:cs="微软雅黑" w:hint="eastAsia"/>
          <w:color w:val="000000"/>
          <w:szCs w:val="21"/>
        </w:rPr>
        <w:t>人确定报名参加 2017年</w:t>
      </w:r>
      <w:r>
        <w:rPr>
          <w:rFonts w:ascii="微软雅黑" w:eastAsia="微软雅黑" w:cs="微软雅黑" w:hint="eastAsia"/>
          <w:color w:val="000000"/>
          <w:szCs w:val="21"/>
          <w:u w:val="single"/>
        </w:rPr>
        <w:t xml:space="preserve">    </w:t>
      </w:r>
      <w:r>
        <w:rPr>
          <w:rFonts w:ascii="微软雅黑" w:eastAsia="微软雅黑" w:cs="微软雅黑" w:hint="eastAsia"/>
          <w:color w:val="000000"/>
          <w:szCs w:val="21"/>
        </w:rPr>
        <w:t>月</w:t>
      </w:r>
      <w:r>
        <w:rPr>
          <w:rFonts w:ascii="微软雅黑" w:eastAsia="微软雅黑" w:cs="微软雅黑" w:hint="eastAsia"/>
          <w:color w:val="000000"/>
          <w:szCs w:val="21"/>
          <w:u w:val="single"/>
        </w:rPr>
        <w:t xml:space="preserve">    </w:t>
      </w:r>
      <w:r>
        <w:rPr>
          <w:rFonts w:ascii="微软雅黑" w:eastAsia="微软雅黑" w:cs="微软雅黑" w:hint="eastAsia"/>
          <w:color w:val="000000"/>
          <w:szCs w:val="21"/>
        </w:rPr>
        <w:t>日在</w:t>
      </w:r>
      <w:r>
        <w:rPr>
          <w:rFonts w:ascii="微软雅黑" w:eastAsia="微软雅黑" w:cs="微软雅黑" w:hint="eastAsia"/>
          <w:color w:val="000000"/>
          <w:szCs w:val="21"/>
          <w:u w:val="single"/>
        </w:rPr>
        <w:t xml:space="preserve">      </w:t>
      </w:r>
      <w:r>
        <w:rPr>
          <w:rFonts w:ascii="微软雅黑" w:eastAsia="微软雅黑" w:cs="微软雅黑" w:hint="eastAsia"/>
          <w:color w:val="000000"/>
          <w:szCs w:val="21"/>
        </w:rPr>
        <w:t>举办的</w:t>
      </w:r>
      <w:r w:rsidRPr="00D05F6D">
        <w:rPr>
          <w:rFonts w:ascii="微软雅黑" w:eastAsia="微软雅黑" w:cs="微软雅黑" w:hint="eastAsia"/>
          <w:b/>
          <w:szCs w:val="21"/>
        </w:rPr>
        <w:t>《</w:t>
      </w:r>
      <w:r w:rsidRPr="00D05F6D">
        <w:rPr>
          <w:rFonts w:ascii="微软雅黑" w:eastAsia="微软雅黑" w:hAnsi="微软雅黑" w:hint="eastAsia"/>
          <w:b/>
          <w:bCs/>
          <w:szCs w:val="21"/>
        </w:rPr>
        <w:t>营销管理中的“法”“理”“道”</w:t>
      </w:r>
      <w:r>
        <w:rPr>
          <w:rFonts w:ascii="微软雅黑" w:eastAsia="微软雅黑" w:cs="微软雅黑" w:hint="eastAsia"/>
          <w:b/>
          <w:color w:val="000000"/>
          <w:szCs w:val="21"/>
        </w:rPr>
        <w:t>》</w:t>
      </w:r>
      <w:r>
        <w:rPr>
          <w:rFonts w:ascii="微软雅黑" w:eastAsia="微软雅黑" w:cs="微软雅黑" w:hint="eastAsia"/>
          <w:color w:val="000000"/>
          <w:szCs w:val="21"/>
        </w:rPr>
        <w:t>培训班。</w:t>
      </w:r>
    </w:p>
    <w:tbl>
      <w:tblPr>
        <w:tblpPr w:leftFromText="180" w:rightFromText="180" w:vertAnchor="text" w:horzAnchor="page" w:tblpX="1915" w:tblpY="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9"/>
        <w:gridCol w:w="891"/>
        <w:gridCol w:w="219"/>
        <w:gridCol w:w="1320"/>
        <w:gridCol w:w="590"/>
        <w:gridCol w:w="1075"/>
        <w:gridCol w:w="1056"/>
        <w:gridCol w:w="426"/>
        <w:gridCol w:w="543"/>
        <w:gridCol w:w="1161"/>
      </w:tblGrid>
      <w:tr w:rsidR="00D05F6D" w:rsidTr="002E5E86">
        <w:trPr>
          <w:trHeight w:val="471"/>
        </w:trPr>
        <w:tc>
          <w:tcPr>
            <w:tcW w:w="2130" w:type="dxa"/>
            <w:gridSpan w:val="2"/>
            <w:tcBorders>
              <w:top w:val="nil"/>
              <w:left w:val="nil"/>
              <w:bottom w:val="dashed" w:sz="4" w:space="0" w:color="969696"/>
              <w:right w:val="dashed" w:sz="4" w:space="0" w:color="969696"/>
            </w:tcBorders>
            <w:shd w:val="clear" w:color="auto" w:fill="C7E6FF"/>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单位名称:</w:t>
            </w:r>
          </w:p>
        </w:tc>
        <w:tc>
          <w:tcPr>
            <w:tcW w:w="6390" w:type="dxa"/>
            <w:gridSpan w:val="8"/>
            <w:tcBorders>
              <w:top w:val="nil"/>
              <w:left w:val="dashed" w:sz="4" w:space="0" w:color="969696"/>
              <w:bottom w:val="dashed" w:sz="4" w:space="0" w:color="969696"/>
              <w:right w:val="nil"/>
            </w:tcBorders>
            <w:shd w:val="clear" w:color="auto" w:fill="C7E6FF"/>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2130" w:type="dxa"/>
            <w:gridSpan w:val="2"/>
            <w:tcBorders>
              <w:top w:val="dashed" w:sz="4" w:space="0" w:color="969696"/>
              <w:left w:val="nil"/>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地 址:</w:t>
            </w:r>
          </w:p>
        </w:tc>
        <w:tc>
          <w:tcPr>
            <w:tcW w:w="6390" w:type="dxa"/>
            <w:gridSpan w:val="8"/>
            <w:tcBorders>
              <w:top w:val="dashed" w:sz="4" w:space="0" w:color="969696"/>
              <w:left w:val="dashed" w:sz="4" w:space="0" w:color="969696"/>
              <w:bottom w:val="dashed" w:sz="4" w:space="0" w:color="969696"/>
              <w:right w:val="nil"/>
            </w:tcBorders>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2130" w:type="dxa"/>
            <w:gridSpan w:val="2"/>
            <w:tcBorders>
              <w:top w:val="dashed" w:sz="4" w:space="0" w:color="969696"/>
              <w:left w:val="nil"/>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联系人姓名:</w:t>
            </w:r>
          </w:p>
        </w:tc>
        <w:tc>
          <w:tcPr>
            <w:tcW w:w="2129"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rPr>
            </w:pPr>
          </w:p>
        </w:tc>
        <w:tc>
          <w:tcPr>
            <w:tcW w:w="2131"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性 别:</w:t>
            </w:r>
          </w:p>
        </w:tc>
        <w:tc>
          <w:tcPr>
            <w:tcW w:w="2130" w:type="dxa"/>
            <w:gridSpan w:val="3"/>
            <w:tcBorders>
              <w:top w:val="dashed" w:sz="4" w:space="0" w:color="969696"/>
              <w:left w:val="dashed" w:sz="4" w:space="0" w:color="969696"/>
              <w:bottom w:val="dashed" w:sz="4" w:space="0" w:color="969696"/>
              <w:right w:val="nil"/>
            </w:tcBorders>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2130" w:type="dxa"/>
            <w:gridSpan w:val="2"/>
            <w:tcBorders>
              <w:top w:val="dashed" w:sz="4" w:space="0" w:color="969696"/>
              <w:left w:val="nil"/>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手 机:</w:t>
            </w:r>
          </w:p>
        </w:tc>
        <w:tc>
          <w:tcPr>
            <w:tcW w:w="2129"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rPr>
            </w:pPr>
          </w:p>
        </w:tc>
        <w:tc>
          <w:tcPr>
            <w:tcW w:w="2131"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电 话:</w:t>
            </w:r>
          </w:p>
        </w:tc>
        <w:tc>
          <w:tcPr>
            <w:tcW w:w="2130" w:type="dxa"/>
            <w:gridSpan w:val="3"/>
            <w:tcBorders>
              <w:top w:val="dashed" w:sz="4" w:space="0" w:color="969696"/>
              <w:left w:val="dashed" w:sz="4" w:space="0" w:color="969696"/>
              <w:bottom w:val="dashed" w:sz="4" w:space="0" w:color="969696"/>
              <w:right w:val="nil"/>
            </w:tcBorders>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2130" w:type="dxa"/>
            <w:gridSpan w:val="2"/>
            <w:tcBorders>
              <w:top w:val="dashed" w:sz="4" w:space="0" w:color="969696"/>
              <w:left w:val="nil"/>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部门/职务:</w:t>
            </w:r>
          </w:p>
        </w:tc>
        <w:tc>
          <w:tcPr>
            <w:tcW w:w="2129"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rPr>
            </w:pPr>
          </w:p>
        </w:tc>
        <w:tc>
          <w:tcPr>
            <w:tcW w:w="2131"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b/>
                <w:bCs/>
              </w:rPr>
            </w:pPr>
            <w:r>
              <w:rPr>
                <w:rFonts w:ascii="微软雅黑" w:eastAsia="微软雅黑" w:cs="微软雅黑" w:hint="eastAsia"/>
                <w:b/>
                <w:bCs/>
                <w:kern w:val="0"/>
              </w:rPr>
              <w:t>E-mail:</w:t>
            </w:r>
          </w:p>
        </w:tc>
        <w:tc>
          <w:tcPr>
            <w:tcW w:w="2130" w:type="dxa"/>
            <w:gridSpan w:val="3"/>
            <w:tcBorders>
              <w:top w:val="dashed" w:sz="4" w:space="0" w:color="969696"/>
              <w:left w:val="dashed" w:sz="4" w:space="0" w:color="969696"/>
              <w:bottom w:val="dashed" w:sz="4" w:space="0" w:color="969696"/>
              <w:right w:val="nil"/>
            </w:tcBorders>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8520" w:type="dxa"/>
            <w:gridSpan w:val="10"/>
            <w:tcBorders>
              <w:top w:val="dashed" w:sz="4" w:space="0" w:color="969696"/>
              <w:left w:val="nil"/>
              <w:bottom w:val="dashed" w:sz="4" w:space="0" w:color="969696"/>
              <w:right w:val="nil"/>
            </w:tcBorders>
            <w:shd w:val="clear" w:color="auto" w:fill="C7E6FF"/>
          </w:tcPr>
          <w:p w:rsidR="00D05F6D" w:rsidRDefault="00D05F6D" w:rsidP="002E5E86">
            <w:pPr>
              <w:spacing w:line="400" w:lineRule="exact"/>
              <w:jc w:val="center"/>
              <w:rPr>
                <w:rFonts w:ascii="微软雅黑" w:eastAsia="微软雅黑" w:cs="微软雅黑"/>
              </w:rPr>
            </w:pPr>
            <w:r>
              <w:rPr>
                <w:rFonts w:ascii="微软雅黑" w:eastAsia="微软雅黑" w:cs="微软雅黑" w:hint="eastAsia"/>
                <w:b/>
                <w:bCs/>
                <w:sz w:val="24"/>
                <w:szCs w:val="24"/>
              </w:rPr>
              <w:t>参 会 学 员 信 息</w:t>
            </w:r>
          </w:p>
        </w:tc>
      </w:tr>
      <w:tr w:rsidR="00D05F6D" w:rsidTr="002E5E86">
        <w:trPr>
          <w:trHeight w:val="471"/>
        </w:trPr>
        <w:tc>
          <w:tcPr>
            <w:tcW w:w="1239" w:type="dxa"/>
            <w:tcBorders>
              <w:top w:val="dashed" w:sz="4" w:space="0" w:color="969696"/>
              <w:left w:val="nil"/>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b/>
                <w:bCs/>
              </w:rPr>
            </w:pPr>
            <w:r>
              <w:rPr>
                <w:rFonts w:ascii="微软雅黑" w:eastAsia="微软雅黑" w:cs="微软雅黑" w:hint="eastAsia"/>
                <w:b/>
                <w:bCs/>
                <w:kern w:val="0"/>
              </w:rPr>
              <w:t>姓 名</w:t>
            </w:r>
          </w:p>
        </w:tc>
        <w:tc>
          <w:tcPr>
            <w:tcW w:w="1110"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b/>
                <w:bCs/>
              </w:rPr>
            </w:pPr>
            <w:r>
              <w:rPr>
                <w:rFonts w:ascii="微软雅黑" w:eastAsia="微软雅黑" w:cs="微软雅黑" w:hint="eastAsia"/>
                <w:b/>
                <w:bCs/>
              </w:rPr>
              <w:t>性 别</w:t>
            </w:r>
          </w:p>
        </w:tc>
        <w:tc>
          <w:tcPr>
            <w:tcW w:w="1320" w:type="dxa"/>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b/>
                <w:bCs/>
              </w:rPr>
            </w:pPr>
            <w:r>
              <w:rPr>
                <w:rFonts w:ascii="微软雅黑" w:eastAsia="微软雅黑" w:cs="微软雅黑" w:hint="eastAsia"/>
                <w:b/>
                <w:bCs/>
              </w:rPr>
              <w:t>职 位</w:t>
            </w:r>
          </w:p>
        </w:tc>
        <w:tc>
          <w:tcPr>
            <w:tcW w:w="1665"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b/>
                <w:bCs/>
              </w:rPr>
            </w:pPr>
            <w:r>
              <w:rPr>
                <w:rFonts w:ascii="微软雅黑" w:eastAsia="微软雅黑" w:cs="微软雅黑" w:hint="eastAsia"/>
                <w:b/>
                <w:bCs/>
              </w:rPr>
              <w:t>手 机</w:t>
            </w:r>
          </w:p>
        </w:tc>
        <w:tc>
          <w:tcPr>
            <w:tcW w:w="2025"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b/>
                <w:bCs/>
                <w:kern w:val="0"/>
              </w:rPr>
            </w:pPr>
            <w:r>
              <w:rPr>
                <w:rFonts w:ascii="微软雅黑" w:eastAsia="微软雅黑" w:cs="微软雅黑" w:hint="eastAsia"/>
                <w:b/>
                <w:bCs/>
                <w:kern w:val="0"/>
              </w:rPr>
              <w:t>E-mail</w:t>
            </w:r>
          </w:p>
        </w:tc>
        <w:tc>
          <w:tcPr>
            <w:tcW w:w="1161" w:type="dxa"/>
            <w:tcBorders>
              <w:top w:val="dashed" w:sz="4" w:space="0" w:color="969696"/>
              <w:left w:val="dashed" w:sz="4" w:space="0" w:color="969696"/>
              <w:bottom w:val="dashed" w:sz="4" w:space="0" w:color="969696"/>
              <w:right w:val="nil"/>
            </w:tcBorders>
          </w:tcPr>
          <w:p w:rsidR="00D05F6D" w:rsidRDefault="00D05F6D" w:rsidP="002E5E86">
            <w:pPr>
              <w:spacing w:line="400" w:lineRule="exact"/>
              <w:jc w:val="center"/>
              <w:rPr>
                <w:rFonts w:ascii="微软雅黑" w:eastAsia="微软雅黑" w:cs="微软雅黑"/>
                <w:b/>
                <w:bCs/>
              </w:rPr>
            </w:pPr>
            <w:r>
              <w:rPr>
                <w:rFonts w:ascii="微软雅黑" w:eastAsia="微软雅黑" w:cs="微软雅黑" w:hint="eastAsia"/>
                <w:b/>
                <w:bCs/>
              </w:rPr>
              <w:t>金 额</w:t>
            </w:r>
          </w:p>
        </w:tc>
      </w:tr>
      <w:tr w:rsidR="00D05F6D" w:rsidTr="002E5E86">
        <w:trPr>
          <w:trHeight w:val="471"/>
        </w:trPr>
        <w:tc>
          <w:tcPr>
            <w:tcW w:w="1239" w:type="dxa"/>
            <w:tcBorders>
              <w:top w:val="dashed" w:sz="4" w:space="0" w:color="969696"/>
              <w:left w:val="nil"/>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10"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320" w:type="dxa"/>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665"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2025"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61" w:type="dxa"/>
            <w:tcBorders>
              <w:top w:val="dashed" w:sz="4" w:space="0" w:color="969696"/>
              <w:left w:val="dashed" w:sz="4" w:space="0" w:color="969696"/>
              <w:bottom w:val="dashed" w:sz="4" w:space="0" w:color="969696"/>
              <w:right w:val="nil"/>
            </w:tcBorders>
          </w:tcPr>
          <w:p w:rsidR="00D05F6D" w:rsidRDefault="00D05F6D" w:rsidP="002E5E86">
            <w:pPr>
              <w:spacing w:line="400" w:lineRule="exact"/>
              <w:jc w:val="center"/>
              <w:rPr>
                <w:rFonts w:ascii="微软雅黑" w:eastAsia="微软雅黑" w:cs="微软雅黑"/>
              </w:rPr>
            </w:pPr>
          </w:p>
        </w:tc>
      </w:tr>
      <w:tr w:rsidR="00D05F6D" w:rsidTr="002E5E86">
        <w:trPr>
          <w:trHeight w:val="471"/>
        </w:trPr>
        <w:tc>
          <w:tcPr>
            <w:tcW w:w="1239" w:type="dxa"/>
            <w:tcBorders>
              <w:top w:val="dashed" w:sz="4" w:space="0" w:color="969696"/>
              <w:left w:val="nil"/>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10"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320" w:type="dxa"/>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665"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2025"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61" w:type="dxa"/>
            <w:tcBorders>
              <w:top w:val="dashed" w:sz="4" w:space="0" w:color="969696"/>
              <w:left w:val="dashed" w:sz="4" w:space="0" w:color="969696"/>
              <w:bottom w:val="dashed" w:sz="4" w:space="0" w:color="969696"/>
              <w:right w:val="nil"/>
            </w:tcBorders>
          </w:tcPr>
          <w:p w:rsidR="00D05F6D" w:rsidRDefault="00D05F6D" w:rsidP="002E5E86">
            <w:pPr>
              <w:spacing w:line="400" w:lineRule="exact"/>
              <w:jc w:val="center"/>
              <w:rPr>
                <w:rFonts w:ascii="微软雅黑" w:eastAsia="微软雅黑" w:cs="微软雅黑"/>
              </w:rPr>
            </w:pPr>
          </w:p>
        </w:tc>
      </w:tr>
      <w:tr w:rsidR="00D05F6D" w:rsidTr="002E5E86">
        <w:trPr>
          <w:trHeight w:val="471"/>
        </w:trPr>
        <w:tc>
          <w:tcPr>
            <w:tcW w:w="1239" w:type="dxa"/>
            <w:tcBorders>
              <w:top w:val="dashed" w:sz="4" w:space="0" w:color="969696"/>
              <w:left w:val="nil"/>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10"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320" w:type="dxa"/>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665"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2025" w:type="dxa"/>
            <w:gridSpan w:val="3"/>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p>
        </w:tc>
        <w:tc>
          <w:tcPr>
            <w:tcW w:w="1161" w:type="dxa"/>
            <w:tcBorders>
              <w:top w:val="dashed" w:sz="4" w:space="0" w:color="969696"/>
              <w:left w:val="dashed" w:sz="4" w:space="0" w:color="969696"/>
              <w:bottom w:val="dashed" w:sz="4" w:space="0" w:color="969696"/>
              <w:right w:val="nil"/>
            </w:tcBorders>
          </w:tcPr>
          <w:p w:rsidR="00D05F6D" w:rsidRDefault="00D05F6D" w:rsidP="002E5E86">
            <w:pPr>
              <w:spacing w:line="400" w:lineRule="exact"/>
              <w:jc w:val="center"/>
              <w:rPr>
                <w:rFonts w:ascii="微软雅黑" w:eastAsia="微软雅黑" w:cs="微软雅黑"/>
              </w:rPr>
            </w:pPr>
          </w:p>
        </w:tc>
      </w:tr>
      <w:tr w:rsidR="00D05F6D" w:rsidTr="002E5E86">
        <w:trPr>
          <w:trHeight w:val="471"/>
        </w:trPr>
        <w:tc>
          <w:tcPr>
            <w:tcW w:w="1239" w:type="dxa"/>
            <w:tcBorders>
              <w:top w:val="dashed" w:sz="4" w:space="0" w:color="969696"/>
              <w:left w:val="nil"/>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r>
              <w:rPr>
                <w:rFonts w:ascii="微软雅黑" w:eastAsia="微软雅黑" w:cs="微软雅黑" w:hint="eastAsia"/>
                <w:b/>
                <w:bCs/>
                <w:kern w:val="0"/>
              </w:rPr>
              <w:t>缴费方式</w:t>
            </w:r>
          </w:p>
        </w:tc>
        <w:tc>
          <w:tcPr>
            <w:tcW w:w="4095" w:type="dxa"/>
            <w:gridSpan w:val="5"/>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left"/>
              <w:rPr>
                <w:rFonts w:ascii="微软雅黑" w:eastAsia="微软雅黑" w:cs="微软雅黑"/>
              </w:rPr>
            </w:pPr>
            <w:r>
              <w:rPr>
                <w:rFonts w:ascii="微软雅黑" w:eastAsia="微软雅黑" w:cs="微软雅黑" w:hint="eastAsia"/>
                <w:kern w:val="0"/>
              </w:rPr>
              <w:t> </w:t>
            </w:r>
            <w:r>
              <w:rPr>
                <w:rFonts w:ascii="微软雅黑" w:eastAsia="微软雅黑" w:cs="微软雅黑" w:hint="eastAsia"/>
                <w:kern w:val="0"/>
              </w:rPr>
              <w:t xml:space="preserve">□ </w:t>
            </w:r>
            <w:proofErr w:type="gramStart"/>
            <w:r>
              <w:rPr>
                <w:rFonts w:ascii="微软雅黑" w:eastAsia="微软雅黑" w:cs="微软雅黑" w:hint="eastAsia"/>
                <w:kern w:val="0"/>
              </w:rPr>
              <w:t>转帐</w:t>
            </w:r>
            <w:proofErr w:type="gramEnd"/>
            <w:r>
              <w:rPr>
                <w:rFonts w:ascii="微软雅黑" w:eastAsia="微软雅黑" w:cs="微软雅黑" w:hint="eastAsia"/>
                <w:kern w:val="0"/>
              </w:rPr>
              <w:t xml:space="preserve">   □ 现金  （请选择 在□打√）</w:t>
            </w:r>
          </w:p>
        </w:tc>
        <w:tc>
          <w:tcPr>
            <w:tcW w:w="1482" w:type="dxa"/>
            <w:gridSpan w:val="2"/>
            <w:tcBorders>
              <w:top w:val="dashed" w:sz="4" w:space="0" w:color="969696"/>
              <w:left w:val="dashed" w:sz="4" w:space="0" w:color="969696"/>
              <w:bottom w:val="dashed" w:sz="4" w:space="0" w:color="969696"/>
              <w:right w:val="dashed" w:sz="4" w:space="0" w:color="969696"/>
            </w:tcBorders>
          </w:tcPr>
          <w:p w:rsidR="00D05F6D" w:rsidRDefault="00D05F6D" w:rsidP="002E5E86">
            <w:pPr>
              <w:spacing w:line="400" w:lineRule="exact"/>
              <w:jc w:val="center"/>
              <w:rPr>
                <w:rFonts w:ascii="微软雅黑" w:eastAsia="微软雅黑" w:cs="微软雅黑"/>
              </w:rPr>
            </w:pPr>
            <w:r>
              <w:rPr>
                <w:rFonts w:ascii="微软雅黑" w:eastAsia="微软雅黑" w:cs="微软雅黑" w:hint="eastAsia"/>
                <w:b/>
                <w:bCs/>
                <w:kern w:val="0"/>
              </w:rPr>
              <w:t>会员ID</w:t>
            </w:r>
          </w:p>
        </w:tc>
        <w:tc>
          <w:tcPr>
            <w:tcW w:w="1704" w:type="dxa"/>
            <w:gridSpan w:val="2"/>
            <w:tcBorders>
              <w:top w:val="dashed" w:sz="4" w:space="0" w:color="969696"/>
              <w:left w:val="dashed" w:sz="4" w:space="0" w:color="969696"/>
              <w:bottom w:val="dashed" w:sz="4" w:space="0" w:color="969696"/>
              <w:right w:val="nil"/>
            </w:tcBorders>
          </w:tcPr>
          <w:p w:rsidR="00D05F6D" w:rsidRDefault="00D05F6D" w:rsidP="002E5E86">
            <w:pPr>
              <w:spacing w:line="400" w:lineRule="exact"/>
              <w:jc w:val="left"/>
              <w:rPr>
                <w:rFonts w:ascii="微软雅黑" w:eastAsia="微软雅黑" w:cs="微软雅黑"/>
              </w:rPr>
            </w:pPr>
          </w:p>
        </w:tc>
      </w:tr>
      <w:tr w:rsidR="00D05F6D" w:rsidTr="002E5E86">
        <w:trPr>
          <w:trHeight w:val="471"/>
        </w:trPr>
        <w:tc>
          <w:tcPr>
            <w:tcW w:w="1239" w:type="dxa"/>
            <w:tcBorders>
              <w:top w:val="dashed" w:sz="4" w:space="0" w:color="969696"/>
              <w:left w:val="nil"/>
              <w:bottom w:val="nil"/>
              <w:right w:val="dashed" w:sz="4" w:space="0" w:color="969696"/>
            </w:tcBorders>
          </w:tcPr>
          <w:p w:rsidR="00D05F6D" w:rsidRDefault="00D05F6D" w:rsidP="002E5E86">
            <w:pPr>
              <w:spacing w:line="400" w:lineRule="exact"/>
              <w:jc w:val="center"/>
              <w:rPr>
                <w:rFonts w:ascii="微软雅黑" w:eastAsia="微软雅黑" w:cs="微软雅黑"/>
              </w:rPr>
            </w:pPr>
            <w:r>
              <w:rPr>
                <w:rFonts w:ascii="微软雅黑" w:eastAsia="微软雅黑" w:cs="微软雅黑" w:hint="eastAsia"/>
                <w:b/>
                <w:bCs/>
                <w:kern w:val="0"/>
              </w:rPr>
              <w:t>住宿要求</w:t>
            </w:r>
          </w:p>
        </w:tc>
        <w:tc>
          <w:tcPr>
            <w:tcW w:w="7281" w:type="dxa"/>
            <w:gridSpan w:val="9"/>
            <w:tcBorders>
              <w:top w:val="dashed" w:sz="4" w:space="0" w:color="969696"/>
              <w:left w:val="dashed" w:sz="4" w:space="0" w:color="969696"/>
              <w:bottom w:val="nil"/>
              <w:right w:val="nil"/>
            </w:tcBorders>
          </w:tcPr>
          <w:p w:rsidR="00D05F6D" w:rsidRDefault="00D05F6D" w:rsidP="002E5E86">
            <w:pPr>
              <w:widowControl/>
              <w:adjustRightInd w:val="0"/>
              <w:snapToGrid w:val="0"/>
              <w:spacing w:line="400" w:lineRule="exact"/>
              <w:ind w:firstLineChars="100" w:firstLine="210"/>
              <w:jc w:val="left"/>
              <w:rPr>
                <w:rFonts w:ascii="微软雅黑" w:eastAsia="微软雅黑" w:cs="微软雅黑"/>
                <w:kern w:val="0"/>
              </w:rPr>
            </w:pPr>
            <w:r>
              <w:rPr>
                <w:rFonts w:ascii="微软雅黑" w:eastAsia="微软雅黑" w:cs="微软雅黑" w:hint="eastAsia"/>
                <w:kern w:val="0"/>
              </w:rPr>
              <w:t>预定：双人房</w:t>
            </w:r>
            <w:r>
              <w:rPr>
                <w:rFonts w:ascii="微软雅黑" w:eastAsia="微软雅黑" w:cs="微软雅黑" w:hint="eastAsia"/>
                <w:kern w:val="0"/>
                <w:u w:val="single"/>
              </w:rPr>
              <w:t>___</w:t>
            </w:r>
            <w:r>
              <w:rPr>
                <w:rFonts w:ascii="微软雅黑" w:eastAsia="微软雅黑" w:cs="微软雅黑" w:hint="eastAsia"/>
                <w:kern w:val="0"/>
              </w:rPr>
              <w:t>间；单人房</w:t>
            </w:r>
            <w:r>
              <w:rPr>
                <w:rFonts w:ascii="微软雅黑" w:eastAsia="微软雅黑" w:cs="微软雅黑" w:hint="eastAsia"/>
                <w:kern w:val="0"/>
                <w:u w:val="single"/>
              </w:rPr>
              <w:t>___</w:t>
            </w:r>
            <w:r>
              <w:rPr>
                <w:rFonts w:ascii="微软雅黑" w:eastAsia="微软雅黑" w:cs="微软雅黑" w:hint="eastAsia"/>
                <w:kern w:val="0"/>
              </w:rPr>
              <w:t>间，住宿时间：</w:t>
            </w:r>
            <w:r>
              <w:rPr>
                <w:rFonts w:ascii="微软雅黑" w:eastAsia="微软雅黑" w:cs="微软雅黑" w:hint="eastAsia"/>
                <w:kern w:val="0"/>
                <w:u w:val="single"/>
              </w:rPr>
              <w:t>__</w:t>
            </w:r>
            <w:r>
              <w:rPr>
                <w:rFonts w:ascii="微软雅黑" w:eastAsia="微软雅黑" w:cs="微软雅黑" w:hint="eastAsia"/>
                <w:kern w:val="0"/>
              </w:rPr>
              <w:t xml:space="preserve"> 月 </w:t>
            </w:r>
            <w:r>
              <w:rPr>
                <w:rFonts w:ascii="微软雅黑" w:eastAsia="微软雅黑" w:cs="微软雅黑" w:hint="eastAsia"/>
                <w:kern w:val="0"/>
                <w:u w:val="single"/>
              </w:rPr>
              <w:t>__</w:t>
            </w:r>
            <w:r>
              <w:rPr>
                <w:rFonts w:ascii="微软雅黑" w:eastAsia="微软雅黑" w:cs="微软雅黑" w:hint="eastAsia"/>
                <w:kern w:val="0"/>
              </w:rPr>
              <w:t xml:space="preserve"> 至 </w:t>
            </w:r>
            <w:r>
              <w:rPr>
                <w:rFonts w:ascii="微软雅黑" w:eastAsia="微软雅黑" w:cs="微软雅黑" w:hint="eastAsia"/>
                <w:kern w:val="0"/>
                <w:u w:val="single"/>
              </w:rPr>
              <w:t>__</w:t>
            </w:r>
            <w:r>
              <w:rPr>
                <w:rFonts w:ascii="微软雅黑" w:eastAsia="微软雅黑" w:cs="微软雅黑" w:hint="eastAsia"/>
                <w:kern w:val="0"/>
              </w:rPr>
              <w:t xml:space="preserve"> 日</w:t>
            </w:r>
          </w:p>
          <w:p w:rsidR="00D05F6D" w:rsidRDefault="00D05F6D" w:rsidP="002E5E86">
            <w:pPr>
              <w:spacing w:line="400" w:lineRule="exact"/>
              <w:jc w:val="left"/>
              <w:rPr>
                <w:rFonts w:ascii="微软雅黑" w:eastAsia="微软雅黑" w:cs="微软雅黑"/>
              </w:rPr>
            </w:pPr>
            <w:r>
              <w:rPr>
                <w:rFonts w:ascii="微软雅黑" w:eastAsia="微软雅黑" w:cs="微软雅黑" w:hint="eastAsia"/>
                <w:kern w:val="0"/>
              </w:rPr>
              <w:t>(不用</w:t>
            </w:r>
            <w:proofErr w:type="gramStart"/>
            <w:r>
              <w:rPr>
                <w:rFonts w:ascii="微软雅黑" w:eastAsia="微软雅黑" w:cs="微软雅黑" w:hint="eastAsia"/>
                <w:kern w:val="0"/>
              </w:rPr>
              <w:t>预定请留空</w:t>
            </w:r>
            <w:proofErr w:type="gramEnd"/>
            <w:r>
              <w:rPr>
                <w:rFonts w:ascii="微软雅黑" w:eastAsia="微软雅黑" w:cs="微软雅黑" w:hint="eastAsia"/>
                <w:kern w:val="0"/>
              </w:rPr>
              <w:t>)</w:t>
            </w:r>
          </w:p>
        </w:tc>
      </w:tr>
    </w:tbl>
    <w:p w:rsidR="00D05F6D" w:rsidRDefault="00D05F6D" w:rsidP="00D05F6D"/>
    <w:p w:rsidR="00D05F6D" w:rsidRDefault="00D05F6D" w:rsidP="00D05F6D">
      <w:pPr>
        <w:widowControl/>
        <w:adjustRightInd w:val="0"/>
        <w:snapToGrid w:val="0"/>
        <w:spacing w:line="320" w:lineRule="exact"/>
        <w:rPr>
          <w:rFonts w:ascii="微软雅黑" w:eastAsia="微软雅黑" w:cs="微软雅黑"/>
          <w:szCs w:val="21"/>
        </w:rPr>
      </w:pPr>
      <w:r>
        <w:rPr>
          <w:rFonts w:ascii="微软雅黑" w:eastAsia="微软雅黑" w:cs="微软雅黑" w:hint="eastAsia"/>
          <w:kern w:val="0"/>
          <w:szCs w:val="21"/>
          <w:lang w:val="zh-CN"/>
        </w:rPr>
        <w:t>此表所填信息仅用于招生工作，如需</w:t>
      </w:r>
      <w:proofErr w:type="gramStart"/>
      <w:r>
        <w:rPr>
          <w:rFonts w:ascii="微软雅黑" w:eastAsia="微软雅黑" w:cs="微软雅黑" w:hint="eastAsia"/>
          <w:kern w:val="0"/>
          <w:szCs w:val="21"/>
          <w:lang w:val="zh-CN"/>
        </w:rPr>
        <w:t>参加请</w:t>
      </w:r>
      <w:proofErr w:type="gramEnd"/>
      <w:r>
        <w:rPr>
          <w:rFonts w:ascii="微软雅黑" w:eastAsia="微软雅黑" w:cs="微软雅黑" w:hint="eastAsia"/>
          <w:kern w:val="0"/>
          <w:szCs w:val="21"/>
          <w:lang w:val="zh-CN"/>
        </w:rPr>
        <w:t>填写回传给我们</w:t>
      </w:r>
      <w:r>
        <w:rPr>
          <w:rFonts w:ascii="微软雅黑" w:eastAsia="微软雅黑" w:cs="微软雅黑" w:hint="eastAsia"/>
          <w:szCs w:val="21"/>
        </w:rPr>
        <w:t>，以便及时为您安排会务并发确认函，谢谢支持！</w:t>
      </w:r>
    </w:p>
    <w:p w:rsidR="00D05F6D" w:rsidRDefault="00D05F6D" w:rsidP="00D05F6D">
      <w:pPr>
        <w:spacing w:line="320" w:lineRule="exact"/>
        <w:rPr>
          <w:rFonts w:ascii="微软雅黑" w:eastAsia="微软雅黑" w:cs="微软雅黑"/>
          <w:kern w:val="0"/>
          <w:szCs w:val="21"/>
        </w:rPr>
      </w:pPr>
      <w:r>
        <w:rPr>
          <w:rFonts w:ascii="微软雅黑" w:eastAsia="微软雅黑" w:cs="微软雅黑" w:hint="eastAsia"/>
          <w:kern w:val="0"/>
          <w:szCs w:val="21"/>
        </w:rPr>
        <w:t>客服热线：广州：020-61133776    深圳: 0755-61280179</w:t>
      </w:r>
    </w:p>
    <w:p w:rsidR="00D05F6D" w:rsidRDefault="00D05F6D" w:rsidP="00D05F6D">
      <w:pPr>
        <w:adjustRightInd w:val="0"/>
        <w:snapToGrid w:val="0"/>
        <w:spacing w:line="320" w:lineRule="exact"/>
        <w:ind w:firstLineChars="500" w:firstLine="1050"/>
        <w:rPr>
          <w:rFonts w:ascii="微软雅黑" w:eastAsia="微软雅黑" w:cs="微软雅黑"/>
          <w:kern w:val="0"/>
          <w:szCs w:val="21"/>
        </w:rPr>
      </w:pPr>
      <w:r>
        <w:rPr>
          <w:rFonts w:ascii="微软雅黑" w:eastAsia="微软雅黑" w:cs="微软雅黑" w:hint="eastAsia"/>
          <w:kern w:val="0"/>
        </w:rPr>
        <w:t>上海</w:t>
      </w:r>
      <w:r>
        <w:rPr>
          <w:rFonts w:ascii="微软雅黑" w:eastAsia="微软雅黑" w:cs="微软雅黑" w:hint="eastAsia"/>
          <w:kern w:val="0"/>
          <w:szCs w:val="21"/>
        </w:rPr>
        <w:t>：</w:t>
      </w:r>
      <w:r>
        <w:rPr>
          <w:rFonts w:ascii="微软雅黑" w:eastAsia="微软雅黑" w:cs="微软雅黑" w:hint="eastAsia"/>
          <w:kern w:val="0"/>
        </w:rPr>
        <w:t>021-51870612    北京: 010-51295410</w:t>
      </w:r>
      <w:r>
        <w:rPr>
          <w:rFonts w:ascii="微软雅黑" w:eastAsia="微软雅黑" w:cs="微软雅黑" w:hint="eastAsia"/>
          <w:kern w:val="0"/>
          <w:szCs w:val="21"/>
        </w:rPr>
        <w:t xml:space="preserve">  ——企业学习网-市场开发部</w:t>
      </w:r>
    </w:p>
    <w:p w:rsidR="00D05F6D" w:rsidRDefault="00D05F6D" w:rsidP="00D05F6D">
      <w:pPr>
        <w:spacing w:line="320" w:lineRule="exact"/>
        <w:jc w:val="left"/>
        <w:rPr>
          <w:rFonts w:ascii="微软雅黑" w:eastAsia="微软雅黑" w:cs="微软雅黑"/>
          <w:color w:val="FF3300"/>
        </w:rPr>
      </w:pPr>
    </w:p>
    <w:p w:rsidR="00D05F6D" w:rsidRDefault="00D05F6D" w:rsidP="00D05F6D">
      <w:pPr>
        <w:spacing w:line="320" w:lineRule="exact"/>
        <w:jc w:val="left"/>
        <w:rPr>
          <w:rFonts w:ascii="微软雅黑" w:eastAsia="微软雅黑" w:cs="微软雅黑"/>
          <w:color w:val="CC0000"/>
          <w:szCs w:val="21"/>
        </w:rPr>
      </w:pPr>
      <w:r>
        <w:rPr>
          <w:rFonts w:ascii="微软雅黑" w:eastAsia="微软雅黑" w:cs="微软雅黑" w:hint="eastAsia"/>
          <w:color w:val="CC0000"/>
          <w:szCs w:val="21"/>
        </w:rPr>
        <w:t xml:space="preserve">1.请您把报名回执认真填好后回传我司，为确保您报名无误,请您再次电话确认! </w:t>
      </w:r>
      <w:r>
        <w:rPr>
          <w:rFonts w:ascii="微软雅黑" w:eastAsia="微软雅黑" w:cs="微软雅黑" w:hint="eastAsia"/>
          <w:color w:val="CC0000"/>
          <w:szCs w:val="21"/>
        </w:rPr>
        <w:tab/>
      </w:r>
      <w:r>
        <w:rPr>
          <w:rFonts w:ascii="微软雅黑" w:eastAsia="微软雅黑" w:cs="微软雅黑" w:hint="eastAsia"/>
          <w:color w:val="CC0000"/>
          <w:szCs w:val="21"/>
        </w:rPr>
        <w:tab/>
      </w:r>
    </w:p>
    <w:p w:rsidR="00D05F6D" w:rsidRDefault="00D05F6D" w:rsidP="00D05F6D">
      <w:pPr>
        <w:spacing w:line="320" w:lineRule="exact"/>
        <w:jc w:val="left"/>
        <w:rPr>
          <w:rFonts w:ascii="微软雅黑" w:eastAsia="微软雅黑" w:cs="微软雅黑"/>
          <w:color w:val="CC0000"/>
          <w:szCs w:val="21"/>
        </w:rPr>
      </w:pPr>
      <w:r>
        <w:rPr>
          <w:rFonts w:ascii="微软雅黑" w:eastAsia="微软雅黑" w:cs="微软雅黑" w:hint="eastAsia"/>
          <w:color w:val="CC0000"/>
          <w:szCs w:val="21"/>
        </w:rPr>
        <w:t>2.本课程可针对企业需求，上门服务，组织内训，欢迎咨询。</w:t>
      </w:r>
    </w:p>
    <w:p w:rsidR="00D05F6D" w:rsidRDefault="00D05F6D" w:rsidP="00D05F6D">
      <w:pPr>
        <w:spacing w:line="320" w:lineRule="exact"/>
        <w:jc w:val="left"/>
        <w:rPr>
          <w:rFonts w:ascii="微软雅黑" w:eastAsia="微软雅黑" w:cs="微软雅黑"/>
          <w:color w:val="CC0000"/>
          <w:szCs w:val="21"/>
        </w:rPr>
      </w:pPr>
      <w:r>
        <w:rPr>
          <w:rFonts w:ascii="微软雅黑" w:eastAsia="微软雅黑" w:cs="微软雅黑" w:hint="eastAsia"/>
          <w:color w:val="CC0000"/>
          <w:szCs w:val="21"/>
        </w:rPr>
        <w:t>3.请参会学员准备一盒名片,以便学员间交流学习。</w:t>
      </w:r>
    </w:p>
    <w:p w:rsidR="00D05F6D" w:rsidRDefault="00D05F6D" w:rsidP="00D05F6D">
      <w:pPr>
        <w:spacing w:line="320" w:lineRule="exact"/>
        <w:jc w:val="left"/>
      </w:pPr>
      <w:r>
        <w:rPr>
          <w:rFonts w:ascii="微软雅黑" w:eastAsia="微软雅黑" w:cs="微软雅黑" w:hint="eastAsia"/>
          <w:color w:val="CC0000"/>
          <w:szCs w:val="21"/>
        </w:rPr>
        <w:t>4.请准备几个工作中遇到的问题以便进行讨论。</w:t>
      </w:r>
    </w:p>
    <w:p w:rsidR="00D05F6D" w:rsidRPr="001C468B" w:rsidRDefault="00D05F6D" w:rsidP="00D05F6D"/>
    <w:p w:rsidR="00D05F6D" w:rsidRPr="00E61A67" w:rsidRDefault="00D05F6D" w:rsidP="00D05F6D"/>
    <w:p w:rsidR="00F13381" w:rsidRPr="00D05F6D" w:rsidRDefault="00F13381">
      <w:pPr>
        <w:rPr>
          <w:rFonts w:hint="eastAsia"/>
        </w:rPr>
      </w:pPr>
    </w:p>
    <w:sectPr w:rsidR="00F13381" w:rsidRPr="00D05F6D" w:rsidSect="00E61A67">
      <w:headerReference w:type="default" r:id="rId11"/>
      <w:footerReference w:type="default" r:id="rId12"/>
      <w:pgSz w:w="11906" w:h="16838"/>
      <w:pgMar w:top="1440" w:right="1416" w:bottom="1440" w:left="1560" w:header="851" w:footer="992" w:gutter="0"/>
      <w:pgBorders>
        <w:top w:val="none" w:sz="0" w:space="1" w:color="auto"/>
        <w:left w:val="none" w:sz="0" w:space="4" w:color="auto"/>
        <w:bottom w:val="none" w:sz="0" w:space="1" w:color="auto"/>
        <w:right w:val="none" w:sz="0" w:space="4" w:color="auto"/>
      </w:pgBorders>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0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汉仪旗黑-55">
    <w:altName w:val="黑体"/>
    <w:charset w:val="86"/>
    <w:family w:val="auto"/>
    <w:pitch w:val="default"/>
    <w:sig w:usb0="A00002BF" w:usb1="18EF7CFA" w:usb2="00000016" w:usb3="00000000" w:csb0="00040000"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FF4" w:rsidRDefault="00163ABC">
    <w:pPr>
      <w:pStyle w:val="a4"/>
    </w:pPr>
    <w:r w:rsidRPr="00A72C28">
      <w:rPr>
        <w:sz w:val="21"/>
      </w:rPr>
      <w:pict>
        <v:shapetype id="_x0000_t202" coordsize="21600,21600" o:spt="202" path="m,l,21600r21600,l21600,xe">
          <v:stroke joinstyle="miter"/>
          <v:path gradientshapeok="t" o:connecttype="rect"/>
        </v:shapetype>
        <v:shape id="Text Box 2" o:spid="_x0000_s2050" type="#_x0000_t202" style="position:absolute;margin-left:65.95pt;margin-top:11.3pt;width:156.7pt;height:28.5pt;z-index:251661312" filled="f" stroked="f">
          <v:textbox style="mso-next-textbox:#Text Box 2">
            <w:txbxContent>
              <w:p w:rsidR="00925FF4" w:rsidRDefault="00163ABC">
                <w:pPr>
                  <w:spacing w:line="440" w:lineRule="exact"/>
                  <w:rPr>
                    <w:rFonts w:ascii="微软雅黑" w:eastAsia="微软雅黑" w:cs="微软雅黑"/>
                    <w:sz w:val="40"/>
                    <w:szCs w:val="40"/>
                  </w:rPr>
                </w:pPr>
                <w:r>
                  <w:rPr>
                    <w:rFonts w:ascii="微软雅黑" w:eastAsia="微软雅黑" w:cs="微软雅黑" w:hint="eastAsia"/>
                    <w:sz w:val="40"/>
                    <w:szCs w:val="40"/>
                  </w:rPr>
                  <w:t>中高层管理课程</w:t>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FF4" w:rsidRDefault="00163ABC">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left:0;text-align:left;margin-left:-80pt;margin-top:-43.2pt;width:595.15pt;height:842.2pt;z-index:-251656192">
          <v:imagedata r:id="rId1" o:title="732308436140626421623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lvlText w:val="%1."/>
      <w:lvlJc w:val="left"/>
      <w:pPr>
        <w:tabs>
          <w:tab w:val="num" w:pos="425"/>
        </w:tabs>
        <w:ind w:left="425" w:hanging="425"/>
      </w:pPr>
      <w:rPr>
        <w:rFonts w:hint="default"/>
      </w:rPr>
    </w:lvl>
  </w:abstractNum>
  <w:abstractNum w:abstractNumId="1">
    <w:nsid w:val="00000003"/>
    <w:multiLevelType w:val="singleLevel"/>
    <w:tmpl w:val="00000003"/>
    <w:lvl w:ilvl="0">
      <w:start w:val="1"/>
      <w:numFmt w:val="bullet"/>
      <w:lvlText w:val=""/>
      <w:lvlJc w:val="left"/>
      <w:pPr>
        <w:tabs>
          <w:tab w:val="num" w:pos="420"/>
        </w:tabs>
        <w:ind w:left="420" w:hanging="420"/>
      </w:pPr>
      <w:rPr>
        <w:rFonts w:ascii="Wingdings" w:hAnsi="Wingdings" w:hint="default"/>
      </w:rPr>
    </w:lvl>
  </w:abstractNum>
  <w:abstractNum w:abstractNumId="2">
    <w:nsid w:val="00000004"/>
    <w:multiLevelType w:val="singleLevel"/>
    <w:tmpl w:val="00000004"/>
    <w:lvl w:ilvl="0">
      <w:start w:val="2"/>
      <w:numFmt w:val="chineseCounting"/>
      <w:suff w:val="nothing"/>
      <w:lvlText w:val="%1、"/>
      <w:lvlJc w:val="left"/>
    </w:lvl>
  </w:abstractNum>
  <w:abstractNum w:abstractNumId="3">
    <w:nsid w:val="00000006"/>
    <w:multiLevelType w:val="singleLevel"/>
    <w:tmpl w:val="00000006"/>
    <w:lvl w:ilvl="0">
      <w:start w:val="3"/>
      <w:numFmt w:val="decimal"/>
      <w:suff w:val="nothing"/>
      <w:lvlText w:val="%1."/>
      <w:lvlJc w:val="left"/>
    </w:lvl>
  </w:abstractNum>
  <w:abstractNum w:abstractNumId="4">
    <w:nsid w:val="00000007"/>
    <w:multiLevelType w:val="singleLevel"/>
    <w:tmpl w:val="00000007"/>
    <w:lvl w:ilvl="0">
      <w:start w:val="1"/>
      <w:numFmt w:val="decimal"/>
      <w:suff w:val="nothing"/>
      <w:lvlText w:val="%1."/>
      <w:lvlJc w:val="left"/>
    </w:lvl>
  </w:abstractNum>
  <w:abstractNum w:abstractNumId="5">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6">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7">
    <w:nsid w:val="0000000C"/>
    <w:multiLevelType w:val="singleLevel"/>
    <w:tmpl w:val="0000000C"/>
    <w:lvl w:ilvl="0">
      <w:start w:val="1"/>
      <w:numFmt w:val="chineseCounting"/>
      <w:suff w:val="nothing"/>
      <w:lvlText w:val="%1、"/>
      <w:lvlJc w:val="left"/>
    </w:lvl>
  </w:abstractNum>
  <w:abstractNum w:abstractNumId="8">
    <w:nsid w:val="56D44C17"/>
    <w:multiLevelType w:val="singleLevel"/>
    <w:tmpl w:val="56D44C17"/>
    <w:lvl w:ilvl="0">
      <w:start w:val="1"/>
      <w:numFmt w:val="bullet"/>
      <w:lvlText w:val=""/>
      <w:lvlJc w:val="left"/>
      <w:pPr>
        <w:tabs>
          <w:tab w:val="num" w:pos="420"/>
        </w:tabs>
        <w:ind w:left="420" w:hanging="420"/>
      </w:pPr>
      <w:rPr>
        <w:rFonts w:ascii="Wingdings" w:hAnsi="Wingdings" w:hint="default"/>
      </w:rPr>
    </w:lvl>
  </w:abstractNum>
  <w:abstractNum w:abstractNumId="9">
    <w:nsid w:val="56D93761"/>
    <w:multiLevelType w:val="singleLevel"/>
    <w:tmpl w:val="56D93761"/>
    <w:lvl w:ilvl="0">
      <w:start w:val="1"/>
      <w:numFmt w:val="chineseCounting"/>
      <w:suff w:val="nothing"/>
      <w:lvlText w:val="%1、"/>
      <w:lvlJc w:val="left"/>
      <w:pPr>
        <w:ind w:left="0" w:firstLine="420"/>
      </w:pPr>
      <w:rPr>
        <w:rFonts w:hint="eastAsia"/>
      </w:rPr>
    </w:lvl>
  </w:abstractNum>
  <w:abstractNum w:abstractNumId="10">
    <w:nsid w:val="57B2D612"/>
    <w:multiLevelType w:val="singleLevel"/>
    <w:tmpl w:val="57B2D612"/>
    <w:lvl w:ilvl="0">
      <w:start w:val="1"/>
      <w:numFmt w:val="bullet"/>
      <w:lvlText w:val=""/>
      <w:lvlJc w:val="left"/>
      <w:pPr>
        <w:tabs>
          <w:tab w:val="num" w:pos="420"/>
        </w:tabs>
        <w:ind w:left="420" w:hanging="420"/>
      </w:pPr>
      <w:rPr>
        <w:rFonts w:ascii="Wingdings" w:hAnsi="Wingdings" w:hint="default"/>
      </w:rPr>
    </w:lvl>
  </w:abstractNum>
  <w:num w:numId="1">
    <w:abstractNumId w:val="10"/>
  </w:num>
  <w:num w:numId="2">
    <w:abstractNumId w:val="8"/>
  </w:num>
  <w:num w:numId="3">
    <w:abstractNumId w:val="9"/>
  </w:num>
  <w:num w:numId="4">
    <w:abstractNumId w:val="7"/>
  </w:num>
  <w:num w:numId="5">
    <w:abstractNumId w:val="1"/>
  </w:num>
  <w:num w:numId="6">
    <w:abstractNumId w:val="2"/>
  </w:num>
  <w:num w:numId="7">
    <w:abstractNumId w:val="0"/>
  </w:num>
  <w:num w:numId="8">
    <w:abstractNumId w:val="4"/>
  </w:num>
  <w:num w:numId="9">
    <w:abstractNumId w:val="3"/>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D05F6D"/>
    <w:rsid w:val="00163ABC"/>
    <w:rsid w:val="003141E9"/>
    <w:rsid w:val="009E0803"/>
    <w:rsid w:val="00D05F6D"/>
    <w:rsid w:val="00F133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F6D"/>
    <w:pPr>
      <w:widowControl w:val="0"/>
      <w:spacing w:line="240" w:lineRule="auto"/>
    </w:pPr>
    <w:rPr>
      <w:rFonts w:ascii="Calibri" w:eastAsia="宋体" w:hAnsi="Calibri" w:cs="Times New Roman"/>
    </w:rPr>
  </w:style>
  <w:style w:type="paragraph" w:styleId="1">
    <w:name w:val="heading 1"/>
    <w:basedOn w:val="a"/>
    <w:next w:val="a"/>
    <w:link w:val="1Char"/>
    <w:qFormat/>
    <w:rsid w:val="00D05F6D"/>
    <w:pPr>
      <w:keepNext/>
      <w:keepLines/>
      <w:spacing w:beforeLines="50" w:afterLines="20"/>
      <w:jc w:val="left"/>
      <w:outlineLvl w:val="0"/>
    </w:pPr>
    <w:rPr>
      <w:rFonts w:ascii="Times New Roman" w:eastAsia="微软雅黑" w:hAnsi="Times New Roman"/>
      <w:b/>
      <w:color w:val="CC0000"/>
      <w:kern w:val="44"/>
      <w:sz w:val="24"/>
      <w:szCs w:val="24"/>
    </w:rPr>
  </w:style>
  <w:style w:type="paragraph" w:styleId="2">
    <w:name w:val="heading 2"/>
    <w:basedOn w:val="a"/>
    <w:next w:val="a"/>
    <w:link w:val="2Char"/>
    <w:qFormat/>
    <w:rsid w:val="00D05F6D"/>
    <w:pPr>
      <w:keepNext/>
      <w:keepLines/>
      <w:spacing w:afterLines="30" w:line="360" w:lineRule="exact"/>
      <w:jc w:val="left"/>
      <w:outlineLvl w:val="1"/>
    </w:pPr>
    <w:rPr>
      <w:rFonts w:ascii="Arial" w:eastAsia="微软雅黑" w:hAnsi="Arial"/>
      <w:b/>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05F6D"/>
    <w:pPr>
      <w:tabs>
        <w:tab w:val="center" w:pos="4153"/>
        <w:tab w:val="right" w:pos="8306"/>
      </w:tabs>
      <w:snapToGrid w:val="0"/>
    </w:pPr>
    <w:rPr>
      <w:rFonts w:ascii="Times New Roman" w:hAnsi="Times New Roman"/>
      <w:sz w:val="18"/>
    </w:rPr>
  </w:style>
  <w:style w:type="character" w:customStyle="1" w:styleId="Char">
    <w:name w:val="页眉 Char"/>
    <w:basedOn w:val="a0"/>
    <w:link w:val="a3"/>
    <w:rsid w:val="00D05F6D"/>
    <w:rPr>
      <w:rFonts w:ascii="Times New Roman" w:eastAsia="宋体" w:hAnsi="Times New Roman" w:cs="Times New Roman"/>
      <w:sz w:val="18"/>
    </w:rPr>
  </w:style>
  <w:style w:type="paragraph" w:styleId="a4">
    <w:name w:val="footer"/>
    <w:basedOn w:val="a"/>
    <w:link w:val="Char0"/>
    <w:rsid w:val="00D05F6D"/>
    <w:pPr>
      <w:tabs>
        <w:tab w:val="center" w:pos="4153"/>
        <w:tab w:val="right" w:pos="8306"/>
      </w:tabs>
      <w:snapToGrid w:val="0"/>
      <w:jc w:val="left"/>
    </w:pPr>
    <w:rPr>
      <w:sz w:val="18"/>
    </w:rPr>
  </w:style>
  <w:style w:type="character" w:customStyle="1" w:styleId="Char0">
    <w:name w:val="页脚 Char"/>
    <w:basedOn w:val="a0"/>
    <w:link w:val="a4"/>
    <w:rsid w:val="00D05F6D"/>
    <w:rPr>
      <w:rFonts w:ascii="Calibri" w:eastAsia="宋体" w:hAnsi="Calibri" w:cs="Times New Roman"/>
      <w:sz w:val="18"/>
    </w:rPr>
  </w:style>
  <w:style w:type="character" w:customStyle="1" w:styleId="1Char">
    <w:name w:val="标题 1 Char"/>
    <w:basedOn w:val="a0"/>
    <w:link w:val="1"/>
    <w:rsid w:val="00D05F6D"/>
    <w:rPr>
      <w:rFonts w:ascii="Times New Roman" w:eastAsia="微软雅黑" w:hAnsi="Times New Roman" w:cs="Times New Roman"/>
      <w:b/>
      <w:color w:val="CC0000"/>
      <w:kern w:val="44"/>
      <w:sz w:val="24"/>
      <w:szCs w:val="24"/>
    </w:rPr>
  </w:style>
  <w:style w:type="character" w:customStyle="1" w:styleId="2Char">
    <w:name w:val="标题 2 Char"/>
    <w:basedOn w:val="a0"/>
    <w:link w:val="2"/>
    <w:rsid w:val="00D05F6D"/>
    <w:rPr>
      <w:rFonts w:ascii="Arial" w:eastAsia="微软雅黑" w:hAnsi="Arial" w:cs="Times New Roman"/>
      <w:b/>
      <w:sz w:val="22"/>
      <w:szCs w:val="24"/>
    </w:rPr>
  </w:style>
  <w:style w:type="paragraph" w:styleId="20">
    <w:name w:val="toc 2"/>
    <w:basedOn w:val="a"/>
    <w:next w:val="a"/>
    <w:rsid w:val="00D05F6D"/>
    <w:pPr>
      <w:ind w:leftChars="200" w:left="420"/>
    </w:pPr>
    <w:rPr>
      <w:rFonts w:ascii="Times New Roman" w:hAnsi="Times New Roman"/>
      <w:szCs w:val="24"/>
    </w:rPr>
  </w:style>
  <w:style w:type="paragraph" w:styleId="a5">
    <w:name w:val="Balloon Text"/>
    <w:basedOn w:val="a"/>
    <w:link w:val="Char1"/>
    <w:uiPriority w:val="99"/>
    <w:semiHidden/>
    <w:unhideWhenUsed/>
    <w:rsid w:val="00D05F6D"/>
    <w:rPr>
      <w:sz w:val="18"/>
      <w:szCs w:val="18"/>
    </w:rPr>
  </w:style>
  <w:style w:type="character" w:customStyle="1" w:styleId="Char1">
    <w:name w:val="批注框文本 Char"/>
    <w:basedOn w:val="a0"/>
    <w:link w:val="a5"/>
    <w:uiPriority w:val="99"/>
    <w:semiHidden/>
    <w:rsid w:val="00D05F6D"/>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1428</Words>
  <Characters>8144</Characters>
  <Application>Microsoft Office Word</Application>
  <DocSecurity>0</DocSecurity>
  <Lines>67</Lines>
  <Paragraphs>19</Paragraphs>
  <ScaleCrop>false</ScaleCrop>
  <Company>China</Company>
  <LinksUpToDate>false</LinksUpToDate>
  <CharactersWithSpaces>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2016-12-23T02:28:00Z</dcterms:created>
  <dcterms:modified xsi:type="dcterms:W3CDTF">2016-12-23T02:36:00Z</dcterms:modified>
</cp:coreProperties>
</file>