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26" w:rsidRDefault="004B3926" w:rsidP="004B392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0.9pt;margin-top:-3.1pt;width:325pt;height:52pt;z-index:251661312" filled="f" stroked="f">
            <v:textbox>
              <w:txbxContent>
                <w:p w:rsidR="004B3926" w:rsidRDefault="004B3926" w:rsidP="004B3926">
                  <w:pPr>
                    <w:spacing w:line="420" w:lineRule="exact"/>
                    <w:jc w:val="left"/>
                    <w:rPr>
                      <w:rFonts w:ascii="微软雅黑" w:eastAsia="微软雅黑" w:cs="微软雅黑" w:hint="eastAsia"/>
                      <w:sz w:val="36"/>
                      <w:szCs w:val="36"/>
                    </w:rPr>
                  </w:pPr>
                  <w:r>
                    <w:rPr>
                      <w:rFonts w:ascii="微软雅黑" w:eastAsia="微软雅黑" w:cs="微软雅黑" w:hint="eastAsia"/>
                      <w:color w:val="000000"/>
                      <w:sz w:val="36"/>
                      <w:szCs w:val="36"/>
                    </w:rPr>
                    <w:t>主题：</w:t>
                  </w:r>
                  <w:r>
                    <w:rPr>
                      <w:rFonts w:ascii="微软雅黑" w:eastAsia="微软雅黑" w:cs="微软雅黑" w:hint="eastAsia"/>
                      <w:sz w:val="36"/>
                      <w:szCs w:val="36"/>
                    </w:rPr>
                    <w:t>新任经理、部门经理全面管理</w:t>
                  </w:r>
                </w:p>
                <w:p w:rsidR="004B3926" w:rsidRDefault="004B3926" w:rsidP="004B3926">
                  <w:pPr>
                    <w:spacing w:line="420" w:lineRule="exact"/>
                    <w:jc w:val="left"/>
                    <w:rPr>
                      <w:rFonts w:ascii="微软雅黑" w:eastAsia="微软雅黑" w:cs="微软雅黑" w:hint="eastAsi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微软雅黑" w:eastAsia="微软雅黑" w:cs="微软雅黑" w:hint="eastAsia"/>
                      <w:sz w:val="36"/>
                      <w:szCs w:val="36"/>
                    </w:rPr>
                    <w:t xml:space="preserve">      技能提升训练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-1147445</wp:posOffset>
            </wp:positionH>
            <wp:positionV relativeFrom="paragraph">
              <wp:posOffset>-933450</wp:posOffset>
            </wp:positionV>
            <wp:extent cx="7566660" cy="10699115"/>
            <wp:effectExtent l="19050" t="0" r="0" b="0"/>
            <wp:wrapNone/>
            <wp:docPr id="2" name="Picture 2" descr="642286045140626415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228604514062641547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91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B3926" w:rsidRDefault="004B3926" w:rsidP="004B3926">
      <w:pPr>
        <w:spacing w:line="320" w:lineRule="exact"/>
      </w:pPr>
      <w:r>
        <w:pict>
          <v:shape id="Text Box 4" o:spid="_x0000_s1028" type="#_x0000_t202" style="position:absolute;left:0;text-align:left;margin-left:160.6pt;margin-top:14pt;width:316.35pt;height:38.25pt;z-index:251662336" filled="f" stroked="f">
            <v:textbox>
              <w:txbxContent>
                <w:p w:rsidR="004B3926" w:rsidRDefault="004B3926" w:rsidP="004B3926">
                  <w:pPr>
                    <w:autoSpaceDN w:val="0"/>
                    <w:rPr>
                      <w:rFonts w:ascii="微软雅黑" w:eastAsia="微软雅黑" w:cs="微软雅黑" w:hint="eastAsia"/>
                      <w:color w:val="FF9900"/>
                      <w:sz w:val="26"/>
                      <w:szCs w:val="26"/>
                    </w:rPr>
                  </w:pPr>
                  <w:r>
                    <w:rPr>
                      <w:rFonts w:ascii="微软雅黑" w:eastAsia="微软雅黑" w:cs="微软雅黑" w:hint="eastAsia"/>
                      <w:sz w:val="26"/>
                      <w:szCs w:val="26"/>
                    </w:rPr>
                    <w:t xml:space="preserve">主讲：曹礼明    </w:t>
                  </w:r>
                  <w:r>
                    <w:rPr>
                      <w:rFonts w:ascii="微软雅黑" w:eastAsia="微软雅黑" w:cs="微软雅黑" w:hint="eastAsia"/>
                      <w:sz w:val="26"/>
                      <w:szCs w:val="26"/>
                    </w:rPr>
                    <w:t>费用</w:t>
                  </w:r>
                  <w:r>
                    <w:rPr>
                      <w:rFonts w:ascii="微软雅黑" w:eastAsia="微软雅黑" w:cs="微软雅黑" w:hint="eastAsia"/>
                      <w:color w:val="000000"/>
                      <w:sz w:val="26"/>
                      <w:szCs w:val="26"/>
                    </w:rPr>
                    <w:t>：</w:t>
                  </w:r>
                  <w:r>
                    <w:rPr>
                      <w:rFonts w:ascii="微软雅黑" w:eastAsia="微软雅黑" w:cs="微软雅黑" w:hint="eastAsia"/>
                      <w:color w:val="FF9900"/>
                      <w:sz w:val="26"/>
                      <w:szCs w:val="26"/>
                    </w:rPr>
                    <w:t>3200元/人</w:t>
                  </w:r>
                </w:p>
                <w:p w:rsidR="004B3926" w:rsidRDefault="004B3926" w:rsidP="004B3926">
                  <w:pPr>
                    <w:jc w:val="left"/>
                    <w:rPr>
                      <w:rFonts w:ascii="微软雅黑" w:eastAsia="微软雅黑" w:cs="微软雅黑" w:hint="eastAs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spacing w:line="320" w:lineRule="exact"/>
      </w:pPr>
    </w:p>
    <w:p w:rsidR="004B3926" w:rsidRDefault="004B3926" w:rsidP="004B3926">
      <w:pPr>
        <w:jc w:val="center"/>
        <w:rPr>
          <w:rFonts w:ascii="汉仪旗黑-55" w:eastAsia="汉仪旗黑-55" w:hAnsi="汉仪旗黑-55" w:cs="汉仪旗黑-55" w:hint="eastAsia"/>
          <w:b/>
          <w:bCs/>
          <w:color w:val="000000"/>
          <w:kern w:val="0"/>
          <w:szCs w:val="21"/>
        </w:rPr>
      </w:pPr>
      <w:r>
        <w:rPr>
          <w:rFonts w:ascii="汉仪旗黑-55" w:eastAsia="汉仪旗黑-55" w:hAnsi="汉仪旗黑-55" w:cs="汉仪旗黑-55" w:hint="eastAsia"/>
          <w:b/>
          <w:bCs/>
          <w:color w:val="000000"/>
          <w:kern w:val="0"/>
          <w:sz w:val="32"/>
          <w:szCs w:val="32"/>
        </w:rPr>
        <w:lastRenderedPageBreak/>
        <w:t>新任经理、部门经理全面管理技能提升训练——课程简介</w:t>
      </w:r>
    </w:p>
    <w:p w:rsidR="004B3926" w:rsidRDefault="004B3926" w:rsidP="004B3926">
      <w:pPr>
        <w:widowControl/>
        <w:spacing w:line="320" w:lineRule="exact"/>
        <w:jc w:val="left"/>
        <w:rPr>
          <w:rFonts w:ascii="汉仪旗黑-55" w:eastAsia="汉仪旗黑-55" w:hAnsi="汉仪旗黑-55" w:cs="汉仪旗黑-55" w:hint="eastAsia"/>
          <w:color w:val="000000"/>
          <w:szCs w:val="21"/>
        </w:rPr>
      </w:pPr>
      <w:r>
        <w:rPr>
          <w:rFonts w:ascii="汉仪旗黑-55" w:eastAsia="汉仪旗黑-55" w:hAnsi="汉仪旗黑-55" w:cs="汉仪旗黑-55" w:hint="eastAsia"/>
          <w:color w:val="000000"/>
          <w:szCs w:val="21"/>
          <w:shd w:val="clear" w:color="FFFFFF" w:fill="D9D9D9"/>
        </w:rPr>
        <w:t>【时间地点】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 xml:space="preserve"> </w:t>
      </w:r>
    </w:p>
    <w:p w:rsidR="004B3926" w:rsidRPr="004B3926" w:rsidRDefault="004B3926" w:rsidP="004B3926">
      <w:pPr>
        <w:widowControl/>
        <w:spacing w:line="360" w:lineRule="exact"/>
        <w:rPr>
          <w:rFonts w:ascii="宋体" w:hAnsi="宋体"/>
          <w:bCs/>
          <w:kern w:val="0"/>
        </w:rPr>
      </w:pPr>
      <w:r w:rsidRPr="004B3926">
        <w:rPr>
          <w:rFonts w:ascii="宋体" w:hAnsi="宋体" w:hint="eastAsia"/>
          <w:bCs/>
          <w:kern w:val="0"/>
        </w:rPr>
        <w:t>2017年</w:t>
      </w:r>
      <w:r w:rsidRPr="004B3926">
        <w:rPr>
          <w:rFonts w:hint="eastAsia"/>
          <w:bCs/>
          <w:kern w:val="0"/>
        </w:rPr>
        <w:t>03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11-12</w:t>
      </w:r>
      <w:r w:rsidRPr="004B3926">
        <w:rPr>
          <w:rFonts w:ascii="宋体" w:hAnsi="宋体" w:hint="eastAsia"/>
          <w:bCs/>
          <w:kern w:val="0"/>
        </w:rPr>
        <w:t xml:space="preserve">日上海   </w:t>
      </w:r>
      <w:r w:rsidRPr="004B3926">
        <w:rPr>
          <w:rFonts w:hint="eastAsia"/>
          <w:bCs/>
          <w:kern w:val="0"/>
        </w:rPr>
        <w:t>03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18-19</w:t>
      </w:r>
      <w:r w:rsidRPr="004B3926">
        <w:rPr>
          <w:rFonts w:ascii="宋体" w:hAnsi="宋体" w:hint="eastAsia"/>
          <w:bCs/>
          <w:kern w:val="0"/>
        </w:rPr>
        <w:t xml:space="preserve">日深圳   </w:t>
      </w:r>
      <w:r w:rsidRPr="004B3926">
        <w:rPr>
          <w:rFonts w:hint="eastAsia"/>
          <w:bCs/>
          <w:kern w:val="0"/>
        </w:rPr>
        <w:t>04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20-21</w:t>
      </w:r>
      <w:r w:rsidRPr="004B3926">
        <w:rPr>
          <w:rFonts w:ascii="宋体" w:hAnsi="宋体" w:hint="eastAsia"/>
          <w:bCs/>
          <w:kern w:val="0"/>
        </w:rPr>
        <w:t>日北京</w:t>
      </w:r>
    </w:p>
    <w:p w:rsidR="004B3926" w:rsidRPr="004B3926" w:rsidRDefault="004B3926" w:rsidP="004B3926">
      <w:pPr>
        <w:widowControl/>
        <w:spacing w:line="360" w:lineRule="exact"/>
        <w:rPr>
          <w:rFonts w:ascii="宋体" w:hAnsi="宋体" w:hint="eastAsia"/>
          <w:bCs/>
          <w:kern w:val="0"/>
        </w:rPr>
      </w:pPr>
      <w:r w:rsidRPr="004B3926">
        <w:rPr>
          <w:rFonts w:ascii="宋体" w:hAnsi="宋体" w:hint="eastAsia"/>
          <w:bCs/>
          <w:kern w:val="0"/>
        </w:rPr>
        <w:t>2017年</w:t>
      </w:r>
      <w:r w:rsidRPr="004B3926">
        <w:rPr>
          <w:rFonts w:hint="eastAsia"/>
          <w:bCs/>
          <w:kern w:val="0"/>
        </w:rPr>
        <w:t>04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22-23</w:t>
      </w:r>
      <w:r w:rsidRPr="004B3926">
        <w:rPr>
          <w:rFonts w:ascii="宋体" w:hAnsi="宋体" w:hint="eastAsia"/>
          <w:bCs/>
          <w:kern w:val="0"/>
        </w:rPr>
        <w:t xml:space="preserve">日上海   </w:t>
      </w:r>
      <w:r w:rsidRPr="004B3926">
        <w:rPr>
          <w:rFonts w:hint="eastAsia"/>
          <w:bCs/>
          <w:kern w:val="0"/>
        </w:rPr>
        <w:t>05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13-14</w:t>
      </w:r>
      <w:r w:rsidRPr="004B3926">
        <w:rPr>
          <w:rFonts w:ascii="宋体" w:hAnsi="宋体" w:hint="eastAsia"/>
          <w:bCs/>
          <w:kern w:val="0"/>
        </w:rPr>
        <w:t xml:space="preserve">日深圳   </w:t>
      </w:r>
      <w:r w:rsidRPr="004B3926">
        <w:rPr>
          <w:rFonts w:hint="eastAsia"/>
          <w:bCs/>
          <w:kern w:val="0"/>
        </w:rPr>
        <w:t>06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10-11</w:t>
      </w:r>
      <w:r w:rsidRPr="004B3926">
        <w:rPr>
          <w:rFonts w:ascii="宋体" w:hAnsi="宋体" w:hint="eastAsia"/>
          <w:bCs/>
          <w:kern w:val="0"/>
        </w:rPr>
        <w:t>日上海</w:t>
      </w:r>
    </w:p>
    <w:p w:rsidR="004B3926" w:rsidRPr="004B3926" w:rsidRDefault="004B3926" w:rsidP="004B3926">
      <w:pPr>
        <w:widowControl/>
        <w:spacing w:line="360" w:lineRule="exact"/>
        <w:rPr>
          <w:rFonts w:ascii="宋体" w:hAnsi="宋体" w:hint="eastAsia"/>
          <w:bCs/>
          <w:kern w:val="0"/>
        </w:rPr>
      </w:pPr>
      <w:r w:rsidRPr="004B3926">
        <w:rPr>
          <w:rFonts w:ascii="宋体" w:hAnsi="宋体" w:hint="eastAsia"/>
          <w:bCs/>
          <w:kern w:val="0"/>
        </w:rPr>
        <w:t>2017年</w:t>
      </w:r>
      <w:r w:rsidRPr="004B3926">
        <w:rPr>
          <w:rFonts w:hint="eastAsia"/>
          <w:bCs/>
          <w:kern w:val="0"/>
        </w:rPr>
        <w:t>06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15-16</w:t>
      </w:r>
      <w:r w:rsidRPr="004B3926">
        <w:rPr>
          <w:rFonts w:ascii="宋体" w:hAnsi="宋体" w:hint="eastAsia"/>
          <w:bCs/>
          <w:kern w:val="0"/>
        </w:rPr>
        <w:t xml:space="preserve">日广州   </w:t>
      </w:r>
      <w:r w:rsidRPr="004B3926">
        <w:rPr>
          <w:rFonts w:hint="eastAsia"/>
          <w:bCs/>
          <w:kern w:val="0"/>
        </w:rPr>
        <w:t>06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17-18</w:t>
      </w:r>
      <w:r w:rsidRPr="004B3926">
        <w:rPr>
          <w:rFonts w:ascii="宋体" w:hAnsi="宋体" w:hint="eastAsia"/>
          <w:bCs/>
          <w:kern w:val="0"/>
        </w:rPr>
        <w:t xml:space="preserve">日北京   </w:t>
      </w:r>
      <w:r w:rsidRPr="004B3926">
        <w:rPr>
          <w:rFonts w:hint="eastAsia"/>
          <w:bCs/>
          <w:kern w:val="0"/>
        </w:rPr>
        <w:t>07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01-02</w:t>
      </w:r>
      <w:r w:rsidRPr="004B3926">
        <w:rPr>
          <w:rFonts w:ascii="宋体" w:hAnsi="宋体" w:hint="eastAsia"/>
          <w:bCs/>
          <w:kern w:val="0"/>
        </w:rPr>
        <w:t>日深圳</w:t>
      </w:r>
    </w:p>
    <w:p w:rsidR="004B3926" w:rsidRPr="004B3926" w:rsidRDefault="004B3926" w:rsidP="004B3926">
      <w:pPr>
        <w:widowControl/>
        <w:spacing w:line="360" w:lineRule="exact"/>
        <w:rPr>
          <w:rFonts w:ascii="宋体" w:hAnsi="宋体" w:hint="eastAsia"/>
          <w:bCs/>
          <w:kern w:val="0"/>
        </w:rPr>
      </w:pPr>
      <w:r w:rsidRPr="004B3926">
        <w:rPr>
          <w:rFonts w:ascii="宋体" w:hAnsi="宋体" w:hint="eastAsia"/>
          <w:bCs/>
          <w:kern w:val="0"/>
        </w:rPr>
        <w:t>2017年</w:t>
      </w:r>
      <w:r w:rsidRPr="004B3926">
        <w:rPr>
          <w:rFonts w:hint="eastAsia"/>
          <w:bCs/>
          <w:kern w:val="0"/>
        </w:rPr>
        <w:t>07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22-23</w:t>
      </w:r>
      <w:r w:rsidRPr="004B3926">
        <w:rPr>
          <w:rFonts w:ascii="宋体" w:hAnsi="宋体" w:hint="eastAsia"/>
          <w:bCs/>
          <w:kern w:val="0"/>
        </w:rPr>
        <w:t xml:space="preserve">日上海   </w:t>
      </w:r>
      <w:r w:rsidRPr="004B3926">
        <w:rPr>
          <w:rFonts w:hint="eastAsia"/>
          <w:bCs/>
          <w:kern w:val="0"/>
        </w:rPr>
        <w:t>08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19-20</w:t>
      </w:r>
      <w:r w:rsidRPr="004B3926">
        <w:rPr>
          <w:rFonts w:ascii="宋体" w:hAnsi="宋体" w:hint="eastAsia"/>
          <w:bCs/>
          <w:kern w:val="0"/>
        </w:rPr>
        <w:t xml:space="preserve">日深圳   </w:t>
      </w:r>
      <w:r w:rsidRPr="004B3926">
        <w:rPr>
          <w:rFonts w:hint="eastAsia"/>
          <w:bCs/>
          <w:kern w:val="0"/>
        </w:rPr>
        <w:t>08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25-26</w:t>
      </w:r>
      <w:r w:rsidRPr="004B3926">
        <w:rPr>
          <w:rFonts w:ascii="宋体" w:hAnsi="宋体" w:hint="eastAsia"/>
          <w:bCs/>
          <w:kern w:val="0"/>
        </w:rPr>
        <w:t>日北京</w:t>
      </w:r>
    </w:p>
    <w:p w:rsidR="004B3926" w:rsidRPr="004B3926" w:rsidRDefault="004B3926" w:rsidP="004B3926">
      <w:pPr>
        <w:widowControl/>
        <w:spacing w:line="360" w:lineRule="exact"/>
        <w:rPr>
          <w:rFonts w:ascii="宋体" w:hAnsi="宋体" w:hint="eastAsia"/>
          <w:bCs/>
          <w:kern w:val="0"/>
        </w:rPr>
      </w:pPr>
      <w:r w:rsidRPr="004B3926">
        <w:rPr>
          <w:rFonts w:ascii="宋体" w:hAnsi="宋体" w:hint="eastAsia"/>
          <w:bCs/>
          <w:kern w:val="0"/>
        </w:rPr>
        <w:t>2017年</w:t>
      </w:r>
      <w:r w:rsidRPr="004B3926">
        <w:rPr>
          <w:rFonts w:hint="eastAsia"/>
          <w:bCs/>
          <w:kern w:val="0"/>
        </w:rPr>
        <w:t>09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09-10</w:t>
      </w:r>
      <w:r w:rsidRPr="004B3926">
        <w:rPr>
          <w:rFonts w:ascii="宋体" w:hAnsi="宋体" w:hint="eastAsia"/>
          <w:bCs/>
          <w:kern w:val="0"/>
        </w:rPr>
        <w:t xml:space="preserve">日上海   </w:t>
      </w:r>
      <w:r w:rsidRPr="004B3926">
        <w:rPr>
          <w:rFonts w:hint="eastAsia"/>
          <w:bCs/>
          <w:kern w:val="0"/>
        </w:rPr>
        <w:t>10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14-15</w:t>
      </w:r>
      <w:r w:rsidRPr="004B3926">
        <w:rPr>
          <w:rFonts w:ascii="宋体" w:hAnsi="宋体" w:hint="eastAsia"/>
          <w:bCs/>
          <w:kern w:val="0"/>
        </w:rPr>
        <w:t xml:space="preserve">日深圳   </w:t>
      </w:r>
      <w:r w:rsidRPr="004B3926">
        <w:rPr>
          <w:rFonts w:hint="eastAsia"/>
          <w:bCs/>
          <w:kern w:val="0"/>
        </w:rPr>
        <w:t>10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28-29</w:t>
      </w:r>
      <w:r w:rsidRPr="004B3926">
        <w:rPr>
          <w:rFonts w:ascii="宋体" w:hAnsi="宋体" w:hint="eastAsia"/>
          <w:bCs/>
          <w:kern w:val="0"/>
        </w:rPr>
        <w:t>日上海</w:t>
      </w:r>
    </w:p>
    <w:p w:rsidR="004B3926" w:rsidRPr="004B3926" w:rsidRDefault="004B3926" w:rsidP="004B3926">
      <w:pPr>
        <w:widowControl/>
        <w:spacing w:line="360" w:lineRule="exact"/>
        <w:rPr>
          <w:rFonts w:ascii="宋体" w:hAnsi="宋体" w:hint="eastAsia"/>
          <w:bCs/>
          <w:kern w:val="0"/>
        </w:rPr>
      </w:pPr>
      <w:r w:rsidRPr="004B3926">
        <w:rPr>
          <w:rFonts w:ascii="宋体" w:hAnsi="宋体" w:hint="eastAsia"/>
          <w:bCs/>
          <w:kern w:val="0"/>
        </w:rPr>
        <w:t>2017年</w:t>
      </w:r>
      <w:r w:rsidRPr="004B3926">
        <w:rPr>
          <w:rFonts w:hint="eastAsia"/>
          <w:bCs/>
          <w:kern w:val="0"/>
        </w:rPr>
        <w:t>11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04-05</w:t>
      </w:r>
      <w:r w:rsidRPr="004B3926">
        <w:rPr>
          <w:rFonts w:ascii="宋体" w:hAnsi="宋体" w:hint="eastAsia"/>
          <w:bCs/>
          <w:kern w:val="0"/>
        </w:rPr>
        <w:t xml:space="preserve">日北京   </w:t>
      </w:r>
      <w:r w:rsidRPr="004B3926">
        <w:rPr>
          <w:rFonts w:hint="eastAsia"/>
          <w:bCs/>
          <w:kern w:val="0"/>
        </w:rPr>
        <w:t>11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25-26</w:t>
      </w:r>
      <w:r w:rsidRPr="004B3926">
        <w:rPr>
          <w:rFonts w:ascii="宋体" w:hAnsi="宋体" w:hint="eastAsia"/>
          <w:bCs/>
          <w:kern w:val="0"/>
        </w:rPr>
        <w:t xml:space="preserve">日深圳   </w:t>
      </w:r>
      <w:r w:rsidRPr="004B3926">
        <w:rPr>
          <w:rFonts w:hint="eastAsia"/>
          <w:bCs/>
          <w:kern w:val="0"/>
        </w:rPr>
        <w:t>12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09-10</w:t>
      </w:r>
      <w:r w:rsidRPr="004B3926">
        <w:rPr>
          <w:rFonts w:ascii="宋体" w:hAnsi="宋体" w:hint="eastAsia"/>
          <w:bCs/>
          <w:kern w:val="0"/>
        </w:rPr>
        <w:t>日上海</w:t>
      </w:r>
    </w:p>
    <w:p w:rsidR="004B3926" w:rsidRPr="004B3926" w:rsidRDefault="004B3926" w:rsidP="004B3926">
      <w:pPr>
        <w:widowControl/>
        <w:spacing w:line="360" w:lineRule="exact"/>
        <w:rPr>
          <w:rFonts w:ascii="宋体" w:hAnsi="宋体" w:hint="eastAsia"/>
          <w:bCs/>
          <w:kern w:val="0"/>
        </w:rPr>
      </w:pPr>
      <w:r w:rsidRPr="004B3926">
        <w:rPr>
          <w:rFonts w:ascii="宋体" w:hAnsi="宋体" w:hint="eastAsia"/>
          <w:bCs/>
          <w:kern w:val="0"/>
        </w:rPr>
        <w:t>2017年</w:t>
      </w:r>
      <w:r w:rsidRPr="004B3926">
        <w:rPr>
          <w:rFonts w:hint="eastAsia"/>
          <w:bCs/>
          <w:kern w:val="0"/>
        </w:rPr>
        <w:t>12</w:t>
      </w:r>
      <w:r w:rsidRPr="004B3926">
        <w:rPr>
          <w:rFonts w:ascii="宋体" w:hAnsi="宋体" w:hint="eastAsia"/>
          <w:bCs/>
          <w:kern w:val="0"/>
        </w:rPr>
        <w:t>月</w:t>
      </w:r>
      <w:r w:rsidRPr="004B3926">
        <w:rPr>
          <w:rFonts w:hint="eastAsia"/>
          <w:bCs/>
          <w:kern w:val="0"/>
        </w:rPr>
        <w:t>16-17</w:t>
      </w:r>
      <w:r w:rsidRPr="004B3926">
        <w:rPr>
          <w:rFonts w:ascii="宋体" w:hAnsi="宋体" w:hint="eastAsia"/>
          <w:bCs/>
          <w:kern w:val="0"/>
        </w:rPr>
        <w:t>日广州</w:t>
      </w:r>
    </w:p>
    <w:p w:rsidR="004B3926" w:rsidRDefault="004B3926" w:rsidP="004B3926">
      <w:pPr>
        <w:widowControl/>
        <w:spacing w:line="320" w:lineRule="exact"/>
        <w:jc w:val="left"/>
        <w:rPr>
          <w:rFonts w:ascii="汉仪旗黑-55" w:eastAsia="汉仪旗黑-55" w:hAnsi="汉仪旗黑-55" w:cs="汉仪旗黑-55" w:hint="eastAsia"/>
          <w:color w:val="000000"/>
          <w:szCs w:val="21"/>
        </w:rPr>
      </w:pPr>
      <w:r>
        <w:rPr>
          <w:rFonts w:ascii="汉仪旗黑-55" w:eastAsia="汉仪旗黑-55" w:hAnsi="汉仪旗黑-55" w:cs="汉仪旗黑-55" w:hint="eastAsia"/>
          <w:color w:val="000000"/>
          <w:szCs w:val="21"/>
          <w:shd w:val="clear" w:color="FFFFFF" w:fill="D9D9D9"/>
        </w:rPr>
        <w:t>【参加对象】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 xml:space="preserve"> 新上任主管、经理，储备人员，部门经理/主管，职能经理，技术经理，班组长，企业中高层</w:t>
      </w:r>
    </w:p>
    <w:p w:rsidR="004B3926" w:rsidRDefault="004B3926" w:rsidP="004B3926">
      <w:pPr>
        <w:widowControl/>
        <w:spacing w:line="320" w:lineRule="exact"/>
        <w:jc w:val="left"/>
        <w:rPr>
          <w:rFonts w:ascii="汉仪旗黑-55" w:eastAsia="汉仪旗黑-55" w:hAnsi="汉仪旗黑-55" w:cs="汉仪旗黑-55" w:hint="eastAsia"/>
          <w:color w:val="000000"/>
          <w:szCs w:val="21"/>
        </w:rPr>
      </w:pPr>
      <w:r>
        <w:rPr>
          <w:rFonts w:ascii="汉仪旗黑-55" w:eastAsia="汉仪旗黑-55" w:hAnsi="汉仪旗黑-55" w:cs="汉仪旗黑-55" w:hint="eastAsia"/>
          <w:color w:val="000000"/>
          <w:szCs w:val="21"/>
          <w:shd w:val="clear" w:color="FFFFFF" w:fill="D9D9D9"/>
        </w:rPr>
        <w:t>【学习费用】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 xml:space="preserve"> 3200元/人，（含讲义、午餐、税费、茶点等）</w:t>
      </w:r>
    </w:p>
    <w:p w:rsidR="004B3926" w:rsidRDefault="004B3926" w:rsidP="004B3926">
      <w:pPr>
        <w:widowControl/>
        <w:spacing w:line="320" w:lineRule="exact"/>
        <w:jc w:val="left"/>
        <w:rPr>
          <w:rFonts w:ascii="汉仪旗黑-55" w:eastAsia="汉仪旗黑-55" w:hAnsi="汉仪旗黑-55" w:cs="汉仪旗黑-55" w:hint="eastAsia"/>
          <w:color w:val="000000"/>
          <w:szCs w:val="21"/>
        </w:rPr>
      </w:pPr>
      <w:r>
        <w:rPr>
          <w:rFonts w:ascii="汉仪旗黑-55" w:eastAsia="汉仪旗黑-55" w:hAnsi="汉仪旗黑-55" w:cs="汉仪旗黑-55" w:hint="eastAsia"/>
          <w:color w:val="000000"/>
          <w:szCs w:val="21"/>
          <w:shd w:val="clear" w:color="FFFFFF" w:fill="D9D9D9"/>
        </w:rPr>
        <w:t>【承办单位】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 xml:space="preserve"> 企业学习网 http://www.qiyexuexi.com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ab/>
      </w:r>
    </w:p>
    <w:p w:rsidR="004B3926" w:rsidRDefault="004B3926" w:rsidP="004B3926">
      <w:pPr>
        <w:widowControl/>
        <w:spacing w:line="320" w:lineRule="exact"/>
        <w:jc w:val="left"/>
        <w:rPr>
          <w:rFonts w:ascii="汉仪旗黑-55" w:eastAsia="汉仪旗黑-55" w:hAnsi="汉仪旗黑-55" w:cs="汉仪旗黑-55" w:hint="eastAsia"/>
          <w:color w:val="000000"/>
          <w:szCs w:val="21"/>
        </w:rPr>
      </w:pPr>
      <w:r>
        <w:rPr>
          <w:rFonts w:ascii="汉仪旗黑-55" w:eastAsia="汉仪旗黑-55" w:hAnsi="汉仪旗黑-55" w:cs="汉仪旗黑-55" w:hint="eastAsia"/>
          <w:color w:val="000000"/>
          <w:szCs w:val="21"/>
          <w:shd w:val="clear" w:color="FFFFFF" w:fill="D9D9D9"/>
        </w:rPr>
        <w:t>【垂询热线】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 xml:space="preserve"> 0755-61280179    021-51870612    010-51295410</w:t>
      </w:r>
    </w:p>
    <w:p w:rsidR="004B3926" w:rsidRDefault="004B3926" w:rsidP="004B3926">
      <w:pPr>
        <w:widowControl/>
        <w:spacing w:line="320" w:lineRule="exact"/>
        <w:jc w:val="left"/>
        <w:rPr>
          <w:rFonts w:ascii="汉仪旗黑-55" w:eastAsia="汉仪旗黑-55" w:hAnsi="汉仪旗黑-55" w:cs="汉仪旗黑-55" w:hint="eastAsia"/>
          <w:color w:val="000000"/>
          <w:szCs w:val="21"/>
        </w:rPr>
      </w:pPr>
      <w:r>
        <w:rPr>
          <w:rFonts w:ascii="汉仪旗黑-55" w:eastAsia="汉仪旗黑-55" w:hAnsi="汉仪旗黑-55" w:cs="汉仪旗黑-55" w:hint="eastAsia"/>
          <w:color w:val="000000"/>
          <w:szCs w:val="21"/>
          <w:shd w:val="clear" w:color="FFFFFF" w:fill="D9D9D9"/>
        </w:rPr>
        <w:t>【电子邮箱】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 xml:space="preserve"> qiyexuexi@qq.</w:t>
      </w:r>
      <w:proofErr w:type="gramStart"/>
      <w:r>
        <w:rPr>
          <w:rFonts w:ascii="汉仪旗黑-55" w:eastAsia="汉仪旗黑-55" w:hAnsi="汉仪旗黑-55" w:cs="汉仪旗黑-55" w:hint="eastAsia"/>
          <w:color w:val="000000"/>
          <w:szCs w:val="21"/>
        </w:rPr>
        <w:t>com</w:t>
      </w:r>
      <w:proofErr w:type="gramEnd"/>
      <w:r>
        <w:rPr>
          <w:rFonts w:ascii="汉仪旗黑-55" w:eastAsia="汉仪旗黑-55" w:hAnsi="汉仪旗黑-55" w:cs="汉仪旗黑-55" w:hint="eastAsia"/>
          <w:color w:val="000000"/>
          <w:szCs w:val="21"/>
        </w:rPr>
        <w:t xml:space="preserve"> </w:t>
      </w:r>
    </w:p>
    <w:p w:rsidR="004B3926" w:rsidRDefault="004B3926" w:rsidP="004B3926">
      <w:pPr>
        <w:widowControl/>
        <w:spacing w:line="320" w:lineRule="exact"/>
        <w:jc w:val="left"/>
        <w:rPr>
          <w:rFonts w:ascii="汉仪旗黑-55" w:eastAsia="汉仪旗黑-55" w:hAnsi="汉仪旗黑-55" w:cs="汉仪旗黑-55" w:hint="eastAsia"/>
          <w:color w:val="000000"/>
          <w:szCs w:val="21"/>
        </w:rPr>
      </w:pPr>
      <w:r>
        <w:rPr>
          <w:rFonts w:ascii="汉仪旗黑-55" w:eastAsia="汉仪旗黑-55" w:hAnsi="汉仪旗黑-55" w:cs="汉仪旗黑-55" w:hint="eastAsia"/>
          <w:color w:val="000000"/>
          <w:szCs w:val="21"/>
          <w:shd w:val="clear" w:color="FFFFFF" w:fill="D9D9D9"/>
        </w:rPr>
        <w:t>【值班手机】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 xml:space="preserve"> 15811817900（田蜜）  18918926140（张丹）18918926126（叶静）</w:t>
      </w:r>
    </w:p>
    <w:p w:rsidR="004B3926" w:rsidRPr="004B3926" w:rsidRDefault="004B3926" w:rsidP="004B3926">
      <w:pPr>
        <w:widowControl/>
        <w:spacing w:line="320" w:lineRule="exact"/>
        <w:jc w:val="left"/>
        <w:rPr>
          <w:rFonts w:ascii="微软雅黑" w:eastAsia="微软雅黑" w:hAnsi="微软雅黑" w:cs="汉仪旗黑-55" w:hint="eastAsia"/>
          <w:color w:val="000000"/>
          <w:szCs w:val="21"/>
        </w:rPr>
      </w:pPr>
    </w:p>
    <w:p w:rsidR="004B3926" w:rsidRPr="004B3926" w:rsidRDefault="004B3926" w:rsidP="004B3926">
      <w:pPr>
        <w:pStyle w:val="2"/>
        <w:spacing w:before="0" w:after="0" w:line="360" w:lineRule="exact"/>
        <w:ind w:firstLineChars="200" w:firstLine="420"/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</w:pPr>
    </w:p>
    <w:p w:rsidR="004B3926" w:rsidRPr="004B3926" w:rsidRDefault="004B3926" w:rsidP="004B3926">
      <w:pPr>
        <w:spacing w:beforeLines="30"/>
        <w:rPr>
          <w:rFonts w:ascii="黑体" w:eastAsia="黑体" w:hAnsi="华文中宋" w:hint="eastAsia"/>
          <w:b/>
          <w:bCs/>
          <w:color w:val="FF0000"/>
          <w:sz w:val="24"/>
          <w:szCs w:val="24"/>
        </w:rPr>
      </w:pPr>
      <w:r>
        <w:rPr>
          <w:rFonts w:ascii="黑体" w:eastAsia="黑体" w:hAnsi="华文中宋" w:hint="eastAsia"/>
          <w:b/>
          <w:bCs/>
          <w:color w:val="FF0000"/>
          <w:sz w:val="24"/>
          <w:szCs w:val="24"/>
        </w:rPr>
        <w:t>课程背景</w:t>
      </w: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 </w:t>
      </w:r>
    </w:p>
    <w:p w:rsidR="004B3926" w:rsidRPr="004B3926" w:rsidRDefault="004B3926" w:rsidP="004B3926">
      <w:pPr>
        <w:pStyle w:val="2"/>
        <w:spacing w:before="0" w:after="0" w:line="360" w:lineRule="exact"/>
        <w:ind w:firstLineChars="200" w:firstLine="420"/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</w:pPr>
      <w:r w:rsidRPr="004B3926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 xml:space="preserve">企业的发展壮大，需要管理干部的快速成长；面对越来越激烈的市场竞争，需要管理干部的管理水平快上台阶。许多企业的中层管理干部，尤其是新任的主管经理，从专业岗位转换为主管经理后，对管理工作及管理角色的认识不到位，管理工作片面而被动，没有真正把管理的责任担当起来。有些中层管理干部虽然具有管理意识，但缺思路，缺方法，缺动作，管事带人效果不佳，事情没做好，人员没留住，团队不成型，积极性不高，凝聚力不够，归属感不强，干部自身忙而累，累而烦，久而久之麻木倦怠！  </w:t>
      </w:r>
    </w:p>
    <w:p w:rsidR="004B3926" w:rsidRPr="004B3926" w:rsidRDefault="004B3926" w:rsidP="004B3926">
      <w:pPr>
        <w:pStyle w:val="2"/>
        <w:spacing w:before="0" w:after="0" w:line="360" w:lineRule="exact"/>
        <w:ind w:firstLineChars="200" w:firstLine="420"/>
        <w:rPr>
          <w:rFonts w:ascii="微软雅黑" w:eastAsia="微软雅黑" w:hAnsi="微软雅黑" w:hint="eastAsia"/>
          <w:b w:val="0"/>
          <w:bCs w:val="0"/>
          <w:sz w:val="21"/>
          <w:szCs w:val="21"/>
        </w:rPr>
      </w:pPr>
      <w:r w:rsidRPr="004B3926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 xml:space="preserve"> 新任经理、部门经理全面管理技能提升训练</w:t>
      </w:r>
      <w:r w:rsidRPr="004B3926">
        <w:rPr>
          <w:rFonts w:ascii="微软雅黑" w:eastAsia="微软雅黑" w:hAnsi="微软雅黑" w:hint="eastAsia"/>
          <w:b w:val="0"/>
          <w:bCs w:val="0"/>
          <w:sz w:val="21"/>
          <w:szCs w:val="21"/>
        </w:rPr>
        <w:t xml:space="preserve">培训帮助新任经理、主管等企业管理干部，系统理解管理的逻辑性，站在整体角度，把握管理角色，理解人事管理的相辅相成，分析问题，梳理思路，探讨方法，演练工具，帮助缩短中层干部的成长周期，减少管理失误，提高管理效率，以适应市场竞争形势和企业的快速发展！  </w:t>
      </w:r>
    </w:p>
    <w:p w:rsidR="004B3926" w:rsidRPr="004B3926" w:rsidRDefault="004B3926" w:rsidP="004B3926">
      <w:pPr>
        <w:pStyle w:val="2"/>
        <w:spacing w:before="0" w:after="0" w:line="360" w:lineRule="exact"/>
        <w:ind w:firstLineChars="200" w:firstLine="420"/>
        <w:rPr>
          <w:rFonts w:ascii="微软雅黑" w:eastAsia="微软雅黑" w:hAnsi="微软雅黑" w:hint="eastAsia"/>
          <w:b w:val="0"/>
          <w:bCs w:val="0"/>
          <w:sz w:val="21"/>
          <w:szCs w:val="21"/>
        </w:rPr>
      </w:pPr>
    </w:p>
    <w:p w:rsidR="004B3926" w:rsidRDefault="004B3926" w:rsidP="004B3926">
      <w:pPr>
        <w:spacing w:beforeLines="30"/>
        <w:rPr>
          <w:rFonts w:ascii="黑体" w:eastAsia="黑体" w:hAnsi="华文中宋"/>
          <w:b/>
          <w:bCs/>
          <w:color w:val="FF0000"/>
          <w:sz w:val="24"/>
          <w:szCs w:val="24"/>
        </w:rPr>
      </w:pPr>
      <w:r>
        <w:rPr>
          <w:rFonts w:ascii="黑体" w:eastAsia="黑体" w:hAnsi="华文中宋" w:hint="eastAsia"/>
          <w:b/>
          <w:bCs/>
          <w:color w:val="FF0000"/>
          <w:sz w:val="24"/>
          <w:szCs w:val="24"/>
        </w:rPr>
        <w:t>课程目标</w:t>
      </w:r>
    </w:p>
    <w:p w:rsidR="004B3926" w:rsidRPr="004B3926" w:rsidRDefault="004B3926" w:rsidP="004B3926">
      <w:pPr>
        <w:numPr>
          <w:ilvl w:val="0"/>
          <w:numId w:val="1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建立中西结合的系统管理思维和框架</w:t>
      </w:r>
    </w:p>
    <w:p w:rsidR="004B3926" w:rsidRPr="004B3926" w:rsidRDefault="004B3926" w:rsidP="004B3926">
      <w:pPr>
        <w:numPr>
          <w:ilvl w:val="0"/>
          <w:numId w:val="1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理解中层管理者的角色，责任</w:t>
      </w:r>
    </w:p>
    <w:p w:rsidR="004B3926" w:rsidRPr="004B3926" w:rsidRDefault="004B3926" w:rsidP="004B3926">
      <w:pPr>
        <w:numPr>
          <w:ilvl w:val="0"/>
          <w:numId w:val="1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建立和理解人事分离的管理思维，管人管事观</w:t>
      </w:r>
    </w:p>
    <w:p w:rsidR="004B3926" w:rsidRPr="004B3926" w:rsidRDefault="004B3926" w:rsidP="004B3926">
      <w:pPr>
        <w:numPr>
          <w:ilvl w:val="0"/>
          <w:numId w:val="1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掌握管人管事的10个方法工具</w:t>
      </w:r>
    </w:p>
    <w:p w:rsidR="004B3926" w:rsidRPr="004B3926" w:rsidRDefault="004B3926" w:rsidP="004B3926">
      <w:pPr>
        <w:numPr>
          <w:ilvl w:val="0"/>
          <w:numId w:val="1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掌握带团队的思路和方法</w:t>
      </w:r>
    </w:p>
    <w:p w:rsidR="004B3926" w:rsidRPr="004B3926" w:rsidRDefault="004B3926" w:rsidP="004B3926">
      <w:pPr>
        <w:numPr>
          <w:ilvl w:val="0"/>
          <w:numId w:val="1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 xml:space="preserve">促进自我提升 </w:t>
      </w:r>
      <w:r w:rsidRPr="004B3926">
        <w:rPr>
          <w:rFonts w:ascii="微软雅黑" w:eastAsia="微软雅黑" w:hAnsi="微软雅黑"/>
          <w:szCs w:val="21"/>
        </w:rPr>
        <w:t>–</w:t>
      </w:r>
      <w:r w:rsidRPr="004B3926">
        <w:rPr>
          <w:rFonts w:ascii="微软雅黑" w:eastAsia="微软雅黑" w:hAnsi="微软雅黑" w:hint="eastAsia"/>
          <w:szCs w:val="21"/>
        </w:rPr>
        <w:t xml:space="preserve"> 时间管理，关系管理，突破心理限制</w:t>
      </w:r>
    </w:p>
    <w:p w:rsidR="004B3926" w:rsidRPr="004B3926" w:rsidRDefault="004B3926" w:rsidP="004B3926">
      <w:pPr>
        <w:spacing w:line="44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 xml:space="preserve"> </w:t>
      </w:r>
    </w:p>
    <w:p w:rsidR="004B3926" w:rsidRPr="004B3926" w:rsidRDefault="004B3926" w:rsidP="004B3926">
      <w:pPr>
        <w:spacing w:beforeLines="30"/>
        <w:rPr>
          <w:rFonts w:ascii="黑体" w:eastAsia="黑体" w:hAnsi="华文中宋" w:hint="eastAsia"/>
          <w:b/>
          <w:bCs/>
          <w:sz w:val="24"/>
          <w:szCs w:val="24"/>
        </w:rPr>
      </w:pPr>
      <w:r>
        <w:rPr>
          <w:rFonts w:ascii="黑体" w:eastAsia="黑体" w:hAnsi="华文中宋" w:hint="eastAsia"/>
          <w:b/>
          <w:bCs/>
          <w:sz w:val="24"/>
          <w:szCs w:val="24"/>
        </w:rPr>
        <w:lastRenderedPageBreak/>
        <w:t>课程大纲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第一部分 自我管理</w:t>
      </w:r>
    </w:p>
    <w:p w:rsidR="004B3926" w:rsidRPr="004B3926" w:rsidRDefault="004B3926" w:rsidP="004B3926">
      <w:pPr>
        <w:numPr>
          <w:ilvl w:val="0"/>
          <w:numId w:val="16"/>
        </w:numPr>
        <w:spacing w:line="360" w:lineRule="exact"/>
        <w:ind w:left="420" w:hanging="420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管理与角色认知</w:t>
      </w:r>
    </w:p>
    <w:p w:rsidR="004B3926" w:rsidRPr="004B3926" w:rsidRDefault="004B3926" w:rsidP="004B3926">
      <w:pPr>
        <w:numPr>
          <w:ilvl w:val="0"/>
          <w:numId w:val="1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如何理解管理？</w:t>
      </w:r>
    </w:p>
    <w:p w:rsidR="004B3926" w:rsidRPr="004B3926" w:rsidRDefault="004B3926" w:rsidP="004B3926">
      <w:pPr>
        <w:numPr>
          <w:ilvl w:val="0"/>
          <w:numId w:val="1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中层管理者的角色和责任</w:t>
      </w:r>
    </w:p>
    <w:p w:rsidR="004B3926" w:rsidRPr="004B3926" w:rsidRDefault="004B3926" w:rsidP="004B3926">
      <w:pPr>
        <w:numPr>
          <w:ilvl w:val="0"/>
          <w:numId w:val="1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人事分离的管理框架</w:t>
      </w:r>
    </w:p>
    <w:p w:rsidR="004B3926" w:rsidRPr="004B3926" w:rsidRDefault="004B3926" w:rsidP="004B3926">
      <w:pPr>
        <w:numPr>
          <w:ilvl w:val="0"/>
          <w:numId w:val="1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管人管事的指导原则</w:t>
      </w:r>
    </w:p>
    <w:p w:rsidR="004B3926" w:rsidRPr="004B3926" w:rsidRDefault="004B3926" w:rsidP="004B3926">
      <w:pPr>
        <w:numPr>
          <w:ilvl w:val="0"/>
          <w:numId w:val="18"/>
        </w:numPr>
        <w:spacing w:line="360" w:lineRule="exact"/>
        <w:ind w:firstLine="0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人际关系管理</w:t>
      </w:r>
    </w:p>
    <w:p w:rsidR="004B3926" w:rsidRPr="004B3926" w:rsidRDefault="004B3926" w:rsidP="004B3926">
      <w:pPr>
        <w:numPr>
          <w:ilvl w:val="0"/>
          <w:numId w:val="1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如何把握人性的特点？</w:t>
      </w:r>
    </w:p>
    <w:p w:rsidR="004B3926" w:rsidRPr="004B3926" w:rsidRDefault="004B3926" w:rsidP="004B3926">
      <w:pPr>
        <w:numPr>
          <w:ilvl w:val="0"/>
          <w:numId w:val="1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如何把握中国人的人情世故？</w:t>
      </w:r>
    </w:p>
    <w:p w:rsidR="004B3926" w:rsidRPr="004B3926" w:rsidRDefault="004B3926" w:rsidP="004B3926">
      <w:pPr>
        <w:numPr>
          <w:ilvl w:val="0"/>
          <w:numId w:val="1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如何把握个体的差异？</w:t>
      </w:r>
    </w:p>
    <w:p w:rsidR="004B3926" w:rsidRPr="004B3926" w:rsidRDefault="004B3926" w:rsidP="004B3926">
      <w:pPr>
        <w:numPr>
          <w:ilvl w:val="0"/>
          <w:numId w:val="1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个性识别方法</w:t>
      </w:r>
    </w:p>
    <w:p w:rsidR="004B3926" w:rsidRPr="004B3926" w:rsidRDefault="004B3926" w:rsidP="004B3926">
      <w:pPr>
        <w:numPr>
          <w:ilvl w:val="0"/>
          <w:numId w:val="1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如何和上司相处？</w:t>
      </w:r>
    </w:p>
    <w:p w:rsidR="004B3926" w:rsidRPr="004B3926" w:rsidRDefault="004B3926" w:rsidP="004B3926">
      <w:pPr>
        <w:numPr>
          <w:ilvl w:val="0"/>
          <w:numId w:val="18"/>
        </w:numPr>
        <w:spacing w:line="360" w:lineRule="exact"/>
        <w:ind w:firstLine="0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管理者心智修炼</w:t>
      </w:r>
    </w:p>
    <w:p w:rsidR="004B3926" w:rsidRPr="004B3926" w:rsidRDefault="004B3926" w:rsidP="004B3926">
      <w:pPr>
        <w:numPr>
          <w:ilvl w:val="0"/>
          <w:numId w:val="20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成为心智成熟的人</w:t>
      </w:r>
    </w:p>
    <w:p w:rsidR="004B3926" w:rsidRPr="004B3926" w:rsidRDefault="004B3926" w:rsidP="004B3926">
      <w:pPr>
        <w:numPr>
          <w:ilvl w:val="0"/>
          <w:numId w:val="20"/>
        </w:numPr>
        <w:spacing w:line="360" w:lineRule="exact"/>
        <w:rPr>
          <w:rFonts w:ascii="微软雅黑" w:eastAsia="微软雅黑" w:hAnsi="微软雅黑" w:hint="eastAsia"/>
          <w:szCs w:val="21"/>
        </w:rPr>
      </w:pPr>
      <w:proofErr w:type="gramStart"/>
      <w:r w:rsidRPr="004B3926">
        <w:rPr>
          <w:rFonts w:ascii="微软雅黑" w:eastAsia="微软雅黑" w:hAnsi="微软雅黑" w:hint="eastAsia"/>
          <w:szCs w:val="21"/>
        </w:rPr>
        <w:t>传递正</w:t>
      </w:r>
      <w:proofErr w:type="gramEnd"/>
      <w:r w:rsidRPr="004B3926">
        <w:rPr>
          <w:rFonts w:ascii="微软雅黑" w:eastAsia="微软雅黑" w:hAnsi="微软雅黑" w:hint="eastAsia"/>
          <w:szCs w:val="21"/>
        </w:rPr>
        <w:t>能量，成为下属的思想导师</w:t>
      </w:r>
    </w:p>
    <w:p w:rsidR="004B3926" w:rsidRPr="004B3926" w:rsidRDefault="004B3926" w:rsidP="004B3926">
      <w:pPr>
        <w:numPr>
          <w:ilvl w:val="0"/>
          <w:numId w:val="20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提升个人领导魅力</w:t>
      </w:r>
    </w:p>
    <w:p w:rsidR="004B3926" w:rsidRPr="004B3926" w:rsidRDefault="004B3926" w:rsidP="004B3926">
      <w:pPr>
        <w:spacing w:line="360" w:lineRule="exact"/>
        <w:ind w:left="420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 xml:space="preserve"> 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第二部分 工作管理</w:t>
      </w:r>
    </w:p>
    <w:p w:rsidR="004B3926" w:rsidRPr="004B3926" w:rsidRDefault="004B3926" w:rsidP="004B3926">
      <w:pPr>
        <w:numPr>
          <w:ilvl w:val="0"/>
          <w:numId w:val="21"/>
        </w:num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工作管理 </w:t>
      </w:r>
      <w:r w:rsidRPr="004B3926">
        <w:rPr>
          <w:rFonts w:ascii="微软雅黑" w:eastAsia="微软雅黑" w:hAnsi="微软雅黑"/>
          <w:b/>
          <w:bCs/>
          <w:szCs w:val="21"/>
        </w:rPr>
        <w:t>–</w:t>
      </w: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 工作计划与工作组织</w:t>
      </w:r>
    </w:p>
    <w:p w:rsidR="004B3926" w:rsidRPr="004B3926" w:rsidRDefault="004B3926" w:rsidP="004B3926">
      <w:pPr>
        <w:numPr>
          <w:ilvl w:val="0"/>
          <w:numId w:val="22"/>
        </w:num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如何策划组织好一个活动和项目?</w:t>
      </w:r>
    </w:p>
    <w:p w:rsidR="004B3926" w:rsidRPr="004B3926" w:rsidRDefault="004B3926" w:rsidP="004B3926">
      <w:pPr>
        <w:numPr>
          <w:ilvl w:val="0"/>
          <w:numId w:val="23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明确目标 -- SMART法则</w:t>
      </w:r>
    </w:p>
    <w:p w:rsidR="004B3926" w:rsidRPr="004B3926" w:rsidRDefault="004B3926" w:rsidP="004B3926">
      <w:pPr>
        <w:numPr>
          <w:ilvl w:val="0"/>
          <w:numId w:val="23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制定方案 -- 民主集中法</w:t>
      </w:r>
    </w:p>
    <w:p w:rsidR="004B3926" w:rsidRPr="004B3926" w:rsidRDefault="004B3926" w:rsidP="004B3926">
      <w:pPr>
        <w:numPr>
          <w:ilvl w:val="0"/>
          <w:numId w:val="23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工作分解 -- WBS分解法</w:t>
      </w:r>
    </w:p>
    <w:p w:rsidR="004B3926" w:rsidRPr="004B3926" w:rsidRDefault="004B3926" w:rsidP="004B3926">
      <w:pPr>
        <w:numPr>
          <w:ilvl w:val="0"/>
          <w:numId w:val="23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任务分析 -- 5W3H法</w:t>
      </w:r>
    </w:p>
    <w:p w:rsidR="004B3926" w:rsidRPr="004B3926" w:rsidRDefault="004B3926" w:rsidP="004B3926">
      <w:pPr>
        <w:numPr>
          <w:ilvl w:val="0"/>
          <w:numId w:val="23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工作安排 -- 工作授权法</w:t>
      </w:r>
    </w:p>
    <w:p w:rsidR="004B3926" w:rsidRPr="004B3926" w:rsidRDefault="004B3926" w:rsidP="004B3926">
      <w:pPr>
        <w:numPr>
          <w:ilvl w:val="0"/>
          <w:numId w:val="23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【工具演练】：用WBS工具做工作策划与分解</w:t>
      </w:r>
      <w:r w:rsidRPr="004B3926">
        <w:rPr>
          <w:rFonts w:ascii="微软雅黑" w:eastAsia="微软雅黑" w:hAnsi="微软雅黑"/>
          <w:szCs w:val="21"/>
        </w:rPr>
        <w:t xml:space="preserve"> </w:t>
      </w:r>
    </w:p>
    <w:p w:rsidR="004B3926" w:rsidRPr="004B3926" w:rsidRDefault="004B3926" w:rsidP="004B3926">
      <w:pPr>
        <w:numPr>
          <w:ilvl w:val="0"/>
          <w:numId w:val="22"/>
        </w:num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如何建立工作模式</w:t>
      </w:r>
    </w:p>
    <w:p w:rsidR="004B3926" w:rsidRPr="004B3926" w:rsidRDefault="004B3926" w:rsidP="004B3926">
      <w:pPr>
        <w:numPr>
          <w:ilvl w:val="0"/>
          <w:numId w:val="24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管理模式与工作模式区分</w:t>
      </w:r>
    </w:p>
    <w:p w:rsidR="004B3926" w:rsidRPr="004B3926" w:rsidRDefault="004B3926" w:rsidP="004B3926">
      <w:pPr>
        <w:numPr>
          <w:ilvl w:val="0"/>
          <w:numId w:val="24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工作模式从哪里来？</w:t>
      </w:r>
    </w:p>
    <w:p w:rsidR="004B3926" w:rsidRPr="004B3926" w:rsidRDefault="004B3926" w:rsidP="004B3926">
      <w:pPr>
        <w:numPr>
          <w:ilvl w:val="0"/>
          <w:numId w:val="24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如何建立流程标准？</w:t>
      </w:r>
    </w:p>
    <w:p w:rsidR="004B3926" w:rsidRPr="004B3926" w:rsidRDefault="004B3926" w:rsidP="004B3926">
      <w:pPr>
        <w:numPr>
          <w:ilvl w:val="0"/>
          <w:numId w:val="21"/>
        </w:num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工作管理 – 工作控制</w:t>
      </w:r>
    </w:p>
    <w:p w:rsidR="004B3926" w:rsidRPr="004B3926" w:rsidRDefault="004B3926" w:rsidP="004B3926">
      <w:pPr>
        <w:numPr>
          <w:ilvl w:val="0"/>
          <w:numId w:val="2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执行不力的表现</w:t>
      </w:r>
    </w:p>
    <w:p w:rsidR="004B3926" w:rsidRPr="004B3926" w:rsidRDefault="004B3926" w:rsidP="004B3926">
      <w:pPr>
        <w:numPr>
          <w:ilvl w:val="0"/>
          <w:numId w:val="2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管理的无明现象</w:t>
      </w:r>
    </w:p>
    <w:p w:rsidR="004B3926" w:rsidRPr="004B3926" w:rsidRDefault="004B3926" w:rsidP="004B3926">
      <w:pPr>
        <w:numPr>
          <w:ilvl w:val="0"/>
          <w:numId w:val="2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管理</w:t>
      </w:r>
      <w:proofErr w:type="gramStart"/>
      <w:r w:rsidRPr="004B3926">
        <w:rPr>
          <w:rFonts w:ascii="微软雅黑" w:eastAsia="微软雅黑" w:hAnsi="微软雅黑" w:hint="eastAsia"/>
          <w:szCs w:val="21"/>
        </w:rPr>
        <w:t>如何破无明</w:t>
      </w:r>
      <w:proofErr w:type="gramEnd"/>
      <w:r w:rsidRPr="004B3926">
        <w:rPr>
          <w:rFonts w:ascii="微软雅黑" w:eastAsia="微软雅黑" w:hAnsi="微软雅黑" w:hint="eastAsia"/>
          <w:szCs w:val="21"/>
        </w:rPr>
        <w:t>？</w:t>
      </w:r>
    </w:p>
    <w:p w:rsidR="004B3926" w:rsidRPr="004B3926" w:rsidRDefault="004B3926" w:rsidP="004B3926">
      <w:pPr>
        <w:numPr>
          <w:ilvl w:val="0"/>
          <w:numId w:val="2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如何应用简单实用的工作控制方法工具进行工作控制？</w:t>
      </w:r>
    </w:p>
    <w:p w:rsidR="004B3926" w:rsidRPr="004B3926" w:rsidRDefault="004B3926" w:rsidP="004B3926">
      <w:pPr>
        <w:numPr>
          <w:ilvl w:val="1"/>
          <w:numId w:val="2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管理闭环法</w:t>
      </w:r>
    </w:p>
    <w:p w:rsidR="004B3926" w:rsidRPr="004B3926" w:rsidRDefault="004B3926" w:rsidP="004B3926">
      <w:pPr>
        <w:numPr>
          <w:ilvl w:val="1"/>
          <w:numId w:val="2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分段控制法</w:t>
      </w:r>
    </w:p>
    <w:p w:rsidR="004B3926" w:rsidRPr="004B3926" w:rsidRDefault="004B3926" w:rsidP="004B3926">
      <w:pPr>
        <w:numPr>
          <w:ilvl w:val="1"/>
          <w:numId w:val="2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lastRenderedPageBreak/>
        <w:t>三要素控制法</w:t>
      </w:r>
    </w:p>
    <w:p w:rsidR="004B3926" w:rsidRPr="004B3926" w:rsidRDefault="004B3926" w:rsidP="004B3926">
      <w:pPr>
        <w:numPr>
          <w:ilvl w:val="1"/>
          <w:numId w:val="2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稽核控制法</w:t>
      </w:r>
    </w:p>
    <w:p w:rsidR="004B3926" w:rsidRPr="004B3926" w:rsidRDefault="004B3926" w:rsidP="004B3926">
      <w:pPr>
        <w:numPr>
          <w:ilvl w:val="1"/>
          <w:numId w:val="2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数据考核控制法</w:t>
      </w:r>
    </w:p>
    <w:p w:rsidR="004B3926" w:rsidRPr="004B3926" w:rsidRDefault="004B3926" w:rsidP="004B3926">
      <w:pPr>
        <w:numPr>
          <w:ilvl w:val="0"/>
          <w:numId w:val="2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【工具演练】：控制卡设计练习</w:t>
      </w:r>
    </w:p>
    <w:p w:rsidR="004B3926" w:rsidRPr="004B3926" w:rsidRDefault="004B3926" w:rsidP="004B3926">
      <w:pPr>
        <w:numPr>
          <w:ilvl w:val="0"/>
          <w:numId w:val="2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【参考工具】：各</w:t>
      </w:r>
      <w:proofErr w:type="gramStart"/>
      <w:r w:rsidRPr="004B3926">
        <w:rPr>
          <w:rFonts w:ascii="微软雅黑" w:eastAsia="微软雅黑" w:hAnsi="微软雅黑" w:hint="eastAsia"/>
          <w:szCs w:val="21"/>
        </w:rPr>
        <w:t>类控制</w:t>
      </w:r>
      <w:proofErr w:type="gramEnd"/>
      <w:r w:rsidRPr="004B3926">
        <w:rPr>
          <w:rFonts w:ascii="微软雅黑" w:eastAsia="微软雅黑" w:hAnsi="微软雅黑" w:hint="eastAsia"/>
          <w:szCs w:val="21"/>
        </w:rPr>
        <w:t>卡</w:t>
      </w:r>
    </w:p>
    <w:p w:rsidR="004B3926" w:rsidRPr="004B3926" w:rsidRDefault="004B3926" w:rsidP="004B3926">
      <w:pPr>
        <w:numPr>
          <w:ilvl w:val="0"/>
          <w:numId w:val="21"/>
        </w:num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工作管理 – 推行改革</w:t>
      </w:r>
    </w:p>
    <w:p w:rsidR="004B3926" w:rsidRPr="004B3926" w:rsidRDefault="004B3926" w:rsidP="004B3926">
      <w:pPr>
        <w:numPr>
          <w:ilvl w:val="0"/>
          <w:numId w:val="2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如何理解改革的必要性和困难性？</w:t>
      </w:r>
    </w:p>
    <w:p w:rsidR="004B3926" w:rsidRPr="004B3926" w:rsidRDefault="004B3926" w:rsidP="004B3926">
      <w:pPr>
        <w:numPr>
          <w:ilvl w:val="0"/>
          <w:numId w:val="2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如何有效地推行改革？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 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第三部分 人员与团队管理</w:t>
      </w:r>
    </w:p>
    <w:p w:rsidR="004B3926" w:rsidRPr="004B3926" w:rsidRDefault="004B3926" w:rsidP="004B3926">
      <w:pPr>
        <w:numPr>
          <w:ilvl w:val="0"/>
          <w:numId w:val="16"/>
        </w:numPr>
        <w:spacing w:line="360" w:lineRule="exact"/>
        <w:ind w:left="420" w:hanging="420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团队管理 </w:t>
      </w:r>
      <w:r w:rsidRPr="004B3926">
        <w:rPr>
          <w:rFonts w:ascii="微软雅黑" w:eastAsia="微软雅黑" w:hAnsi="微软雅黑"/>
          <w:b/>
          <w:bCs/>
          <w:szCs w:val="21"/>
        </w:rPr>
        <w:t>–</w:t>
      </w: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 抓思想</w:t>
      </w:r>
    </w:p>
    <w:p w:rsidR="004B3926" w:rsidRPr="004B3926" w:rsidRDefault="004B3926" w:rsidP="004B3926">
      <w:pPr>
        <w:numPr>
          <w:ilvl w:val="0"/>
          <w:numId w:val="28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带团队为什么要抓思想？</w:t>
      </w:r>
    </w:p>
    <w:p w:rsidR="004B3926" w:rsidRPr="004B3926" w:rsidRDefault="004B3926" w:rsidP="004B3926">
      <w:pPr>
        <w:numPr>
          <w:ilvl w:val="0"/>
          <w:numId w:val="28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企业如何抓思想？</w:t>
      </w:r>
    </w:p>
    <w:p w:rsidR="004B3926" w:rsidRPr="004B3926" w:rsidRDefault="004B3926" w:rsidP="004B3926">
      <w:pPr>
        <w:numPr>
          <w:ilvl w:val="0"/>
          <w:numId w:val="2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宣传动员教育</w:t>
      </w:r>
    </w:p>
    <w:p w:rsidR="004B3926" w:rsidRPr="004B3926" w:rsidRDefault="004B3926" w:rsidP="004B3926">
      <w:pPr>
        <w:numPr>
          <w:ilvl w:val="0"/>
          <w:numId w:val="2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案例分析会</w:t>
      </w:r>
    </w:p>
    <w:p w:rsidR="004B3926" w:rsidRPr="004B3926" w:rsidRDefault="004B3926" w:rsidP="004B3926">
      <w:pPr>
        <w:numPr>
          <w:ilvl w:val="0"/>
          <w:numId w:val="2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民主生活会</w:t>
      </w:r>
    </w:p>
    <w:p w:rsidR="004B3926" w:rsidRPr="004B3926" w:rsidRDefault="004B3926" w:rsidP="004B3926">
      <w:pPr>
        <w:numPr>
          <w:ilvl w:val="0"/>
          <w:numId w:val="2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谈心和主题讨论</w:t>
      </w:r>
    </w:p>
    <w:p w:rsidR="004B3926" w:rsidRPr="004B3926" w:rsidRDefault="004B3926" w:rsidP="004B3926">
      <w:pPr>
        <w:numPr>
          <w:ilvl w:val="0"/>
          <w:numId w:val="16"/>
        </w:numPr>
        <w:spacing w:line="360" w:lineRule="exact"/>
        <w:ind w:left="420" w:hanging="420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团队管理 – 带能力</w:t>
      </w:r>
    </w:p>
    <w:p w:rsidR="004B3926" w:rsidRPr="004B3926" w:rsidRDefault="004B3926" w:rsidP="004B3926">
      <w:pPr>
        <w:numPr>
          <w:ilvl w:val="0"/>
          <w:numId w:val="30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如何激励下属为自己学习？</w:t>
      </w:r>
    </w:p>
    <w:p w:rsidR="004B3926" w:rsidRPr="004B3926" w:rsidRDefault="004B3926" w:rsidP="004B3926">
      <w:pPr>
        <w:numPr>
          <w:ilvl w:val="0"/>
          <w:numId w:val="30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如何帮助下属明确目标？</w:t>
      </w:r>
    </w:p>
    <w:p w:rsidR="004B3926" w:rsidRPr="004B3926" w:rsidRDefault="004B3926" w:rsidP="004B3926">
      <w:pPr>
        <w:numPr>
          <w:ilvl w:val="0"/>
          <w:numId w:val="30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</w:t>
      </w:r>
      <w:proofErr w:type="gramStart"/>
      <w:r w:rsidRPr="004B3926">
        <w:rPr>
          <w:rFonts w:ascii="微软雅黑" w:eastAsia="微软雅黑" w:hAnsi="微软雅黑" w:hint="eastAsia"/>
          <w:szCs w:val="21"/>
        </w:rPr>
        <w:t>把模式</w:t>
      </w:r>
      <w:proofErr w:type="gramEnd"/>
      <w:r w:rsidRPr="004B3926">
        <w:rPr>
          <w:rFonts w:ascii="微软雅黑" w:eastAsia="微软雅黑" w:hAnsi="微软雅黑" w:hint="eastAsia"/>
          <w:szCs w:val="21"/>
        </w:rPr>
        <w:t>方法教给下属？</w:t>
      </w:r>
    </w:p>
    <w:p w:rsidR="004B3926" w:rsidRPr="004B3926" w:rsidRDefault="004B3926" w:rsidP="004B3926">
      <w:pPr>
        <w:numPr>
          <w:ilvl w:val="0"/>
          <w:numId w:val="30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如何搭建学习交流平台？</w:t>
      </w:r>
    </w:p>
    <w:p w:rsidR="004B3926" w:rsidRPr="004B3926" w:rsidRDefault="004B3926" w:rsidP="004B3926">
      <w:pPr>
        <w:numPr>
          <w:ilvl w:val="0"/>
          <w:numId w:val="30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如何管理学习训练活动？</w:t>
      </w:r>
    </w:p>
    <w:p w:rsidR="004B3926" w:rsidRPr="004B3926" w:rsidRDefault="004B3926" w:rsidP="004B3926">
      <w:pPr>
        <w:numPr>
          <w:ilvl w:val="0"/>
          <w:numId w:val="16"/>
        </w:numPr>
        <w:spacing w:line="360" w:lineRule="exact"/>
        <w:ind w:left="420" w:hanging="420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团队管理 -- 抓环境</w:t>
      </w:r>
    </w:p>
    <w:p w:rsidR="004B3926" w:rsidRPr="004B3926" w:rsidRDefault="004B3926" w:rsidP="004B3926">
      <w:pPr>
        <w:numPr>
          <w:ilvl w:val="0"/>
          <w:numId w:val="31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团队环境如何影响个体？</w:t>
      </w:r>
    </w:p>
    <w:p w:rsidR="004B3926" w:rsidRPr="004B3926" w:rsidRDefault="004B3926" w:rsidP="004B3926">
      <w:pPr>
        <w:numPr>
          <w:ilvl w:val="0"/>
          <w:numId w:val="31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如何改造人的 “生长”土壤？</w:t>
      </w:r>
    </w:p>
    <w:p w:rsidR="004B3926" w:rsidRPr="004B3926" w:rsidRDefault="004B3926" w:rsidP="004B3926">
      <w:pPr>
        <w:numPr>
          <w:ilvl w:val="0"/>
          <w:numId w:val="31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如何训练良好的工作习惯？</w:t>
      </w:r>
    </w:p>
    <w:p w:rsidR="004B3926" w:rsidRPr="004B3926" w:rsidRDefault="004B3926" w:rsidP="004B3926">
      <w:pPr>
        <w:numPr>
          <w:ilvl w:val="0"/>
          <w:numId w:val="16"/>
        </w:numPr>
        <w:spacing w:line="360" w:lineRule="exact"/>
        <w:ind w:left="420" w:hanging="420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团队管理 </w:t>
      </w:r>
      <w:r w:rsidRPr="004B3926">
        <w:rPr>
          <w:rFonts w:ascii="微软雅黑" w:eastAsia="微软雅黑" w:hAnsi="微软雅黑"/>
          <w:b/>
          <w:bCs/>
          <w:szCs w:val="21"/>
        </w:rPr>
        <w:t>–</w:t>
      </w: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 抓激励</w:t>
      </w:r>
    </w:p>
    <w:p w:rsidR="004B3926" w:rsidRPr="004B3926" w:rsidRDefault="004B3926" w:rsidP="004B3926">
      <w:pPr>
        <w:numPr>
          <w:ilvl w:val="0"/>
          <w:numId w:val="32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员工的需求和愿望在哪里？</w:t>
      </w:r>
    </w:p>
    <w:p w:rsidR="004B3926" w:rsidRPr="004B3926" w:rsidRDefault="004B3926" w:rsidP="004B3926">
      <w:pPr>
        <w:numPr>
          <w:ilvl w:val="0"/>
          <w:numId w:val="32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激励员工的四大方面</w:t>
      </w:r>
    </w:p>
    <w:p w:rsidR="004B3926" w:rsidRPr="004B3926" w:rsidRDefault="004B3926" w:rsidP="004B3926">
      <w:pPr>
        <w:numPr>
          <w:ilvl w:val="0"/>
          <w:numId w:val="32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为什么要抓住人的十大感受？</w:t>
      </w:r>
    </w:p>
    <w:p w:rsidR="004B3926" w:rsidRPr="004B3926" w:rsidRDefault="004B3926" w:rsidP="004B3926">
      <w:pPr>
        <w:numPr>
          <w:ilvl w:val="0"/>
          <w:numId w:val="32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企业如何营造关爱的氛围？</w:t>
      </w:r>
    </w:p>
    <w:p w:rsidR="004B3926" w:rsidRPr="004B3926" w:rsidRDefault="004B3926" w:rsidP="004B3926">
      <w:pPr>
        <w:numPr>
          <w:ilvl w:val="0"/>
          <w:numId w:val="32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上司如何建立与下属的和谐关系？</w:t>
      </w:r>
    </w:p>
    <w:p w:rsidR="004B3926" w:rsidRPr="004B3926" w:rsidRDefault="004B3926" w:rsidP="004B3926">
      <w:pPr>
        <w:numPr>
          <w:ilvl w:val="0"/>
          <w:numId w:val="32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如何让员工不断体会成长和成就？</w:t>
      </w:r>
    </w:p>
    <w:p w:rsidR="004B3926" w:rsidRPr="004B3926" w:rsidRDefault="004B3926" w:rsidP="004B3926">
      <w:pPr>
        <w:numPr>
          <w:ilvl w:val="0"/>
          <w:numId w:val="16"/>
        </w:numPr>
        <w:spacing w:line="360" w:lineRule="exact"/>
        <w:ind w:left="420" w:hanging="420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团队管理 </w:t>
      </w:r>
      <w:r w:rsidRPr="004B3926">
        <w:rPr>
          <w:rFonts w:ascii="微软雅黑" w:eastAsia="微软雅黑" w:hAnsi="微软雅黑"/>
          <w:b/>
          <w:bCs/>
          <w:szCs w:val="21"/>
        </w:rPr>
        <w:t>–</w:t>
      </w: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 员工管理</w:t>
      </w:r>
    </w:p>
    <w:p w:rsidR="004B3926" w:rsidRPr="004B3926" w:rsidRDefault="004B3926" w:rsidP="004B3926">
      <w:pPr>
        <w:numPr>
          <w:ilvl w:val="0"/>
          <w:numId w:val="33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员工管理策略</w:t>
      </w:r>
    </w:p>
    <w:p w:rsidR="004B3926" w:rsidRPr="004B3926" w:rsidRDefault="004B3926" w:rsidP="004B3926">
      <w:pPr>
        <w:numPr>
          <w:ilvl w:val="0"/>
          <w:numId w:val="34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以人为本</w:t>
      </w:r>
    </w:p>
    <w:p w:rsidR="004B3926" w:rsidRPr="004B3926" w:rsidRDefault="004B3926" w:rsidP="004B3926">
      <w:pPr>
        <w:numPr>
          <w:ilvl w:val="0"/>
          <w:numId w:val="34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以事管人</w:t>
      </w:r>
    </w:p>
    <w:p w:rsidR="004B3926" w:rsidRPr="004B3926" w:rsidRDefault="004B3926" w:rsidP="004B3926">
      <w:pPr>
        <w:numPr>
          <w:ilvl w:val="0"/>
          <w:numId w:val="34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lastRenderedPageBreak/>
        <w:t>先帮后管</w:t>
      </w:r>
    </w:p>
    <w:p w:rsidR="004B3926" w:rsidRPr="004B3926" w:rsidRDefault="004B3926" w:rsidP="004B3926">
      <w:pPr>
        <w:numPr>
          <w:ilvl w:val="0"/>
          <w:numId w:val="34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帮管结合</w:t>
      </w:r>
    </w:p>
    <w:p w:rsidR="004B3926" w:rsidRPr="004B3926" w:rsidRDefault="004B3926" w:rsidP="004B3926">
      <w:pPr>
        <w:numPr>
          <w:ilvl w:val="0"/>
          <w:numId w:val="33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如何应用德</w:t>
      </w:r>
      <w:proofErr w:type="gramStart"/>
      <w:r w:rsidRPr="004B3926">
        <w:rPr>
          <w:rFonts w:ascii="微软雅黑" w:eastAsia="微软雅黑" w:hAnsi="微软雅黑" w:hint="eastAsia"/>
          <w:szCs w:val="21"/>
        </w:rPr>
        <w:t>法术势法处理</w:t>
      </w:r>
      <w:proofErr w:type="gramEnd"/>
      <w:r w:rsidRPr="004B3926">
        <w:rPr>
          <w:rFonts w:ascii="微软雅黑" w:eastAsia="微软雅黑" w:hAnsi="微软雅黑" w:hint="eastAsia"/>
          <w:szCs w:val="21"/>
        </w:rPr>
        <w:t>员工问题？</w:t>
      </w:r>
    </w:p>
    <w:p w:rsidR="004B3926" w:rsidRPr="004B3926" w:rsidRDefault="004B3926" w:rsidP="004B3926">
      <w:pPr>
        <w:numPr>
          <w:ilvl w:val="0"/>
          <w:numId w:val="3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新任主管的挑战？</w:t>
      </w:r>
    </w:p>
    <w:p w:rsidR="004B3926" w:rsidRPr="004B3926" w:rsidRDefault="004B3926" w:rsidP="004B3926">
      <w:pPr>
        <w:numPr>
          <w:ilvl w:val="0"/>
          <w:numId w:val="3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个性专家员工？</w:t>
      </w:r>
    </w:p>
    <w:p w:rsidR="004B3926" w:rsidRPr="004B3926" w:rsidRDefault="004B3926" w:rsidP="004B3926">
      <w:pPr>
        <w:numPr>
          <w:ilvl w:val="0"/>
          <w:numId w:val="3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老油条员工？</w:t>
      </w:r>
    </w:p>
    <w:p w:rsidR="004B3926" w:rsidRPr="004B3926" w:rsidRDefault="004B3926" w:rsidP="004B3926">
      <w:pPr>
        <w:numPr>
          <w:ilvl w:val="0"/>
          <w:numId w:val="35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老资格员工？</w:t>
      </w:r>
    </w:p>
    <w:p w:rsidR="004B3926" w:rsidRPr="004B3926" w:rsidRDefault="004B3926" w:rsidP="004B3926">
      <w:pPr>
        <w:spacing w:line="360" w:lineRule="auto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038225" cy="409575"/>
            <wp:effectExtent l="19050" t="0" r="9525" b="0"/>
            <wp:docPr id="4" name="图片 4" descr="C:\DOCUME~1\ADMINI~1\LOCALS~1\Temp\ksohtml\wps26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\LOCALS~1\Temp\ksohtml\wps264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926">
        <w:rPr>
          <w:rFonts w:ascii="微软雅黑" w:eastAsia="微软雅黑" w:hAnsi="微软雅黑" w:hint="eastAsia"/>
          <w:b/>
          <w:bCs/>
          <w:szCs w:val="21"/>
        </w:rPr>
        <w:t xml:space="preserve"> </w:t>
      </w:r>
    </w:p>
    <w:p w:rsidR="004B3926" w:rsidRPr="004B3926" w:rsidRDefault="004B3926" w:rsidP="004B3926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Arial" w:hint="eastAsia"/>
          <w:b/>
          <w:bCs/>
          <w:color w:val="FF0000"/>
          <w:kern w:val="0"/>
          <w:szCs w:val="21"/>
        </w:rPr>
      </w:pPr>
      <w:r w:rsidRPr="004B3926">
        <w:rPr>
          <w:rFonts w:ascii="微软雅黑" w:eastAsia="微软雅黑" w:hAnsi="微软雅黑" w:cs="Arial" w:hint="eastAsia"/>
          <w:b/>
          <w:bCs/>
          <w:color w:val="FF0000"/>
          <w:kern w:val="0"/>
          <w:szCs w:val="21"/>
        </w:rPr>
        <w:t>曹礼明（Michael Cao），强调落地的动作化训练导师！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cs="Arial" w:hint="eastAsia"/>
          <w:kern w:val="0"/>
          <w:szCs w:val="21"/>
        </w:rPr>
      </w:pPr>
      <w:r w:rsidRPr="004B3926">
        <w:rPr>
          <w:rFonts w:ascii="微软雅黑" w:eastAsia="微软雅黑" w:hAnsi="微软雅黑" w:cs="Arial" w:hint="eastAsia"/>
          <w:kern w:val="0"/>
          <w:szCs w:val="21"/>
        </w:rPr>
        <w:t xml:space="preserve">    中山大学MBA，中国首批PMP认证资格人员，心理咨询师(II)，中山大学经理教授研究会成员。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主要经历：</w:t>
      </w:r>
    </w:p>
    <w:p w:rsidR="004B3926" w:rsidRPr="004B3926" w:rsidRDefault="004B3926" w:rsidP="004B3926">
      <w:pPr>
        <w:numPr>
          <w:ilvl w:val="0"/>
          <w:numId w:val="3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10年专注研究中小企业管理。</w:t>
      </w:r>
    </w:p>
    <w:p w:rsidR="004B3926" w:rsidRPr="004B3926" w:rsidRDefault="004B3926" w:rsidP="004B3926">
      <w:pPr>
        <w:numPr>
          <w:ilvl w:val="0"/>
          <w:numId w:val="3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系统研究300多家企业管理变革经验，对中小企业管理深刻理解！</w:t>
      </w:r>
    </w:p>
    <w:p w:rsidR="004B3926" w:rsidRPr="004B3926" w:rsidRDefault="004B3926" w:rsidP="004B3926">
      <w:pPr>
        <w:numPr>
          <w:ilvl w:val="0"/>
          <w:numId w:val="3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超过20年企业管理岗位和企业管理变革辅导实践经验！</w:t>
      </w:r>
    </w:p>
    <w:p w:rsidR="004B3926" w:rsidRPr="004B3926" w:rsidRDefault="004B3926" w:rsidP="004B3926">
      <w:pPr>
        <w:numPr>
          <w:ilvl w:val="0"/>
          <w:numId w:val="3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7年训练企业管理干部经验。</w:t>
      </w:r>
    </w:p>
    <w:p w:rsidR="004B3926" w:rsidRPr="004B3926" w:rsidRDefault="004B3926" w:rsidP="004B3926">
      <w:pPr>
        <w:numPr>
          <w:ilvl w:val="0"/>
          <w:numId w:val="3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7年中层管理干部培训经历，提供培训课程数百场，受训企业过千家，受训人数过万人！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个人特点：</w:t>
      </w:r>
    </w:p>
    <w:p w:rsidR="004B3926" w:rsidRPr="004B3926" w:rsidRDefault="004B3926" w:rsidP="004B3926">
      <w:pPr>
        <w:numPr>
          <w:ilvl w:val="0"/>
          <w:numId w:val="3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融合中西方管理，注重团队打造和人的训练。</w:t>
      </w:r>
    </w:p>
    <w:p w:rsidR="004B3926" w:rsidRPr="004B3926" w:rsidRDefault="004B3926" w:rsidP="004B3926">
      <w:pPr>
        <w:numPr>
          <w:ilvl w:val="0"/>
          <w:numId w:val="3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建立“管工作，带团队”系统模型，指导企业管理实践和技能训练！</w:t>
      </w:r>
    </w:p>
    <w:p w:rsidR="004B3926" w:rsidRPr="004B3926" w:rsidRDefault="004B3926" w:rsidP="004B3926">
      <w:pPr>
        <w:numPr>
          <w:ilvl w:val="0"/>
          <w:numId w:val="3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讲求实战，实用，实效，强调管理动作化！</w:t>
      </w:r>
    </w:p>
    <w:p w:rsidR="004B3926" w:rsidRPr="004B3926" w:rsidRDefault="004B3926" w:rsidP="004B3926">
      <w:pPr>
        <w:numPr>
          <w:ilvl w:val="0"/>
          <w:numId w:val="36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倡导组合拳系统化解决企业管理问题！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课程风格：</w:t>
      </w:r>
    </w:p>
    <w:p w:rsidR="004B3926" w:rsidRPr="004B3926" w:rsidRDefault="004B3926" w:rsidP="004B3926">
      <w:pPr>
        <w:numPr>
          <w:ilvl w:val="0"/>
          <w:numId w:val="3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以问题为导向的案例分析+经验分享+方法训练学习方式！</w:t>
      </w:r>
    </w:p>
    <w:p w:rsidR="004B3926" w:rsidRPr="004B3926" w:rsidRDefault="004B3926" w:rsidP="004B3926">
      <w:pPr>
        <w:numPr>
          <w:ilvl w:val="0"/>
          <w:numId w:val="3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实际问题+系统思路+工作方法+落地工具的知识结构！</w:t>
      </w:r>
    </w:p>
    <w:p w:rsidR="004B3926" w:rsidRPr="004B3926" w:rsidRDefault="004B3926" w:rsidP="004B3926">
      <w:pPr>
        <w:numPr>
          <w:ilvl w:val="0"/>
          <w:numId w:val="3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课堂学习+课后行动+跟踪辅导相结合的实施方式！</w:t>
      </w:r>
    </w:p>
    <w:p w:rsidR="004B3926" w:rsidRPr="004B3926" w:rsidRDefault="004B3926" w:rsidP="004B3926">
      <w:pPr>
        <w:numPr>
          <w:ilvl w:val="0"/>
          <w:numId w:val="37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欢迎学员现场提问，带着问题来，带着答案走！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企业辅导部分案例：</w:t>
      </w:r>
    </w:p>
    <w:p w:rsidR="004B3926" w:rsidRPr="004B3926" w:rsidRDefault="004B3926" w:rsidP="004B3926">
      <w:pPr>
        <w:numPr>
          <w:ilvl w:val="0"/>
          <w:numId w:val="38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广州某皮具有限公司——</w:t>
      </w:r>
      <w:proofErr w:type="gramStart"/>
      <w:r w:rsidRPr="004B3926">
        <w:rPr>
          <w:rFonts w:ascii="微软雅黑" w:eastAsia="微软雅黑" w:hAnsi="微软雅黑" w:hint="eastAsia"/>
          <w:szCs w:val="21"/>
        </w:rPr>
        <w:t>出货准交率</w:t>
      </w:r>
      <w:proofErr w:type="gramEnd"/>
      <w:r w:rsidRPr="004B3926">
        <w:rPr>
          <w:rFonts w:ascii="微软雅黑" w:eastAsia="微软雅黑" w:hAnsi="微软雅黑" w:hint="eastAsia"/>
          <w:szCs w:val="21"/>
        </w:rPr>
        <w:t>由46.7%提高到96%，产品合格率由64%提高到98%，产能提升1.5倍。</w:t>
      </w:r>
    </w:p>
    <w:p w:rsidR="004B3926" w:rsidRPr="004B3926" w:rsidRDefault="004B3926" w:rsidP="004B3926">
      <w:pPr>
        <w:numPr>
          <w:ilvl w:val="0"/>
          <w:numId w:val="38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广东某贸易公司 —— 员工归属感增强，人员流失率从31%下降到6%。</w:t>
      </w:r>
    </w:p>
    <w:p w:rsidR="004B3926" w:rsidRPr="004B3926" w:rsidRDefault="004B3926" w:rsidP="004B3926">
      <w:pPr>
        <w:numPr>
          <w:ilvl w:val="0"/>
          <w:numId w:val="38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广州某鞋业公司——产能提升1.7倍，出货准时率提升到100%，品质不良率下降50%，企业管理井然有序，企业生机勃勃。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b/>
          <w:bCs/>
          <w:szCs w:val="21"/>
        </w:rPr>
      </w:pPr>
      <w:r w:rsidRPr="004B3926">
        <w:rPr>
          <w:rFonts w:ascii="微软雅黑" w:eastAsia="微软雅黑" w:hAnsi="微软雅黑" w:hint="eastAsia"/>
          <w:b/>
          <w:bCs/>
          <w:szCs w:val="21"/>
        </w:rPr>
        <w:t>主讲课程：</w:t>
      </w:r>
    </w:p>
    <w:p w:rsidR="004B3926" w:rsidRPr="004B3926" w:rsidRDefault="004B3926" w:rsidP="004B3926">
      <w:pPr>
        <w:numPr>
          <w:ilvl w:val="0"/>
          <w:numId w:val="3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《新任经理、部门经理全面管理技能提升训练》</w:t>
      </w:r>
    </w:p>
    <w:p w:rsidR="004B3926" w:rsidRPr="004B3926" w:rsidRDefault="004B3926" w:rsidP="004B3926">
      <w:pPr>
        <w:numPr>
          <w:ilvl w:val="0"/>
          <w:numId w:val="3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《MTP中层管理技能训练》</w:t>
      </w:r>
    </w:p>
    <w:p w:rsidR="004B3926" w:rsidRPr="004B3926" w:rsidRDefault="004B3926" w:rsidP="004B3926">
      <w:pPr>
        <w:numPr>
          <w:ilvl w:val="0"/>
          <w:numId w:val="3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t>《生产经理、主管实战管理技能提升训练》</w:t>
      </w:r>
    </w:p>
    <w:p w:rsidR="004B3926" w:rsidRPr="004B3926" w:rsidRDefault="004B3926" w:rsidP="004B3926">
      <w:pPr>
        <w:numPr>
          <w:ilvl w:val="0"/>
          <w:numId w:val="39"/>
        </w:num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hint="eastAsia"/>
          <w:szCs w:val="21"/>
        </w:rPr>
        <w:lastRenderedPageBreak/>
        <w:t>《管人五部曲》</w:t>
      </w:r>
    </w:p>
    <w:p w:rsidR="004B3926" w:rsidRPr="004B3926" w:rsidRDefault="004B3926" w:rsidP="004B3926">
      <w:pPr>
        <w:widowControl/>
        <w:spacing w:line="360" w:lineRule="exact"/>
        <w:jc w:val="left"/>
        <w:rPr>
          <w:rFonts w:ascii="微软雅黑" w:eastAsia="微软雅黑" w:hAnsi="微软雅黑" w:cs="Arial" w:hint="eastAsia"/>
          <w:b/>
          <w:bCs/>
          <w:kern w:val="0"/>
          <w:szCs w:val="21"/>
        </w:rPr>
      </w:pPr>
      <w:r w:rsidRPr="004B3926">
        <w:rPr>
          <w:rFonts w:ascii="微软雅黑" w:eastAsia="微软雅黑" w:hAnsi="微软雅黑" w:cs="Arial" w:hint="eastAsia"/>
          <w:b/>
          <w:bCs/>
          <w:kern w:val="0"/>
          <w:szCs w:val="21"/>
        </w:rPr>
        <w:t>附加值服务：</w:t>
      </w:r>
    </w:p>
    <w:p w:rsidR="004B3926" w:rsidRPr="004B3926" w:rsidRDefault="004B3926" w:rsidP="004B3926">
      <w:pPr>
        <w:widowControl/>
        <w:numPr>
          <w:ilvl w:val="0"/>
          <w:numId w:val="40"/>
        </w:numPr>
        <w:spacing w:line="360" w:lineRule="exact"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4B3926">
        <w:rPr>
          <w:rFonts w:ascii="微软雅黑" w:eastAsia="微软雅黑" w:hAnsi="微软雅黑" w:cs="Arial" w:hint="eastAsia"/>
          <w:kern w:val="0"/>
          <w:szCs w:val="21"/>
        </w:rPr>
        <w:t>公开课：同一企业参加课程8人及以上赠送半天老师到企业面对面座谈辅导。</w:t>
      </w:r>
    </w:p>
    <w:p w:rsidR="004B3926" w:rsidRPr="004B3926" w:rsidRDefault="004B3926" w:rsidP="004B3926">
      <w:pPr>
        <w:widowControl/>
        <w:numPr>
          <w:ilvl w:val="0"/>
          <w:numId w:val="40"/>
        </w:numPr>
        <w:spacing w:line="360" w:lineRule="exact"/>
        <w:jc w:val="left"/>
        <w:rPr>
          <w:rFonts w:ascii="微软雅黑" w:eastAsia="微软雅黑" w:hAnsi="微软雅黑" w:cs="Arial" w:hint="eastAsia"/>
          <w:kern w:val="0"/>
          <w:szCs w:val="21"/>
        </w:rPr>
      </w:pP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内训课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：采用1+2+1模式，提前一天到企业调研访谈，2天课程，课后另定时间对参训学员提供1天到企业面对面问题咨询辅导座谈。</w:t>
      </w:r>
    </w:p>
    <w:p w:rsidR="004B3926" w:rsidRPr="004B3926" w:rsidRDefault="004B3926" w:rsidP="004B3926">
      <w:pPr>
        <w:widowControl/>
        <w:spacing w:line="360" w:lineRule="exact"/>
        <w:jc w:val="left"/>
        <w:rPr>
          <w:rFonts w:ascii="微软雅黑" w:eastAsia="微软雅黑" w:hAnsi="微软雅黑" w:cs="Arial" w:hint="eastAsia"/>
          <w:b/>
          <w:bCs/>
          <w:kern w:val="0"/>
          <w:szCs w:val="21"/>
        </w:rPr>
      </w:pPr>
      <w:proofErr w:type="gramStart"/>
      <w:r w:rsidRPr="004B3926">
        <w:rPr>
          <w:rFonts w:ascii="微软雅黑" w:eastAsia="微软雅黑" w:hAnsi="微软雅黑" w:cs="Arial" w:hint="eastAsia"/>
          <w:b/>
          <w:bCs/>
          <w:kern w:val="0"/>
          <w:szCs w:val="21"/>
        </w:rPr>
        <w:t>部分内训客户</w:t>
      </w:r>
      <w:proofErr w:type="gramEnd"/>
      <w:r w:rsidRPr="004B3926">
        <w:rPr>
          <w:rFonts w:ascii="微软雅黑" w:eastAsia="微软雅黑" w:hAnsi="微软雅黑" w:cs="Arial" w:hint="eastAsia"/>
          <w:b/>
          <w:bCs/>
          <w:kern w:val="0"/>
          <w:szCs w:val="21"/>
        </w:rPr>
        <w:t>：</w:t>
      </w:r>
    </w:p>
    <w:p w:rsidR="004B3926" w:rsidRPr="004B3926" w:rsidRDefault="004B3926" w:rsidP="004B3926">
      <w:pPr>
        <w:spacing w:line="360" w:lineRule="exact"/>
        <w:rPr>
          <w:rFonts w:ascii="微软雅黑" w:eastAsia="微软雅黑" w:hAnsi="微软雅黑" w:hint="eastAsia"/>
          <w:szCs w:val="21"/>
        </w:rPr>
      </w:pPr>
      <w:r w:rsidRPr="004B3926">
        <w:rPr>
          <w:rFonts w:ascii="微软雅黑" w:eastAsia="微软雅黑" w:hAnsi="微软雅黑" w:cs="Arial" w:hint="eastAsia"/>
          <w:kern w:val="0"/>
          <w:szCs w:val="21"/>
        </w:rPr>
        <w:t>中国神华，中外运集团，中粮集团，南京电力，昆山电力，南京风电，福田雷沃汽车，爱达克汽车，</w:t>
      </w:r>
      <w:r w:rsidRPr="004B3926">
        <w:rPr>
          <w:rFonts w:ascii="微软雅黑" w:eastAsia="微软雅黑" w:hAnsi="微软雅黑" w:hint="eastAsia"/>
          <w:kern w:val="0"/>
          <w:szCs w:val="21"/>
        </w:rPr>
        <w:t>奇瑞汽车，东风本田，福建信用社系统，三井酒业集团，五得利面粉，富兴集团，</w:t>
      </w:r>
      <w:r w:rsidRPr="004B3926">
        <w:rPr>
          <w:rFonts w:ascii="微软雅黑" w:eastAsia="微软雅黑" w:hAnsi="微软雅黑" w:hint="eastAsia"/>
          <w:szCs w:val="21"/>
        </w:rPr>
        <w:t>伊利集团，</w:t>
      </w:r>
      <w:r w:rsidRPr="004B3926">
        <w:rPr>
          <w:rFonts w:ascii="微软雅黑" w:eastAsia="微软雅黑" w:hAnsi="微软雅黑" w:hint="eastAsia"/>
          <w:kern w:val="0"/>
          <w:szCs w:val="21"/>
        </w:rPr>
        <w:t>九鼎</w:t>
      </w:r>
      <w:r w:rsidRPr="004B3926">
        <w:rPr>
          <w:rFonts w:ascii="微软雅黑" w:eastAsia="微软雅黑" w:hAnsi="微软雅黑" w:hint="eastAsia"/>
          <w:szCs w:val="21"/>
        </w:rPr>
        <w:t>饲料</w:t>
      </w:r>
      <w:r w:rsidRPr="004B3926">
        <w:rPr>
          <w:rFonts w:ascii="微软雅黑" w:eastAsia="微软雅黑" w:hAnsi="微软雅黑" w:hint="eastAsia"/>
          <w:kern w:val="0"/>
          <w:szCs w:val="21"/>
        </w:rPr>
        <w:t>集团，九星印刷集团，</w:t>
      </w: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帝人集团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，杜凯集团，</w:t>
      </w:r>
      <w:proofErr w:type="gramStart"/>
      <w:r w:rsidRPr="004B3926">
        <w:rPr>
          <w:rFonts w:ascii="微软雅黑" w:eastAsia="微软雅黑" w:hAnsi="微软雅黑" w:hint="eastAsia"/>
          <w:szCs w:val="21"/>
        </w:rPr>
        <w:t>鑫</w:t>
      </w:r>
      <w:proofErr w:type="gramEnd"/>
      <w:r w:rsidRPr="004B3926">
        <w:rPr>
          <w:rFonts w:ascii="微软雅黑" w:eastAsia="微软雅黑" w:hAnsi="微软雅黑" w:hint="eastAsia"/>
          <w:szCs w:val="21"/>
        </w:rPr>
        <w:t>苑置业，</w:t>
      </w: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创鸿地产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，</w:t>
      </w: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建亨地产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，协信地产，</w:t>
      </w:r>
      <w:r w:rsidRPr="004B3926">
        <w:rPr>
          <w:rFonts w:ascii="微软雅黑" w:eastAsia="微软雅黑" w:hAnsi="微软雅黑" w:hint="eastAsia"/>
          <w:szCs w:val="21"/>
        </w:rPr>
        <w:t>山西合纵房地产，</w:t>
      </w:r>
      <w:r w:rsidRPr="004B3926">
        <w:rPr>
          <w:rFonts w:ascii="微软雅黑" w:eastAsia="微软雅黑" w:hAnsi="微软雅黑" w:cs="Arial" w:hint="eastAsia"/>
          <w:kern w:val="0"/>
          <w:szCs w:val="21"/>
        </w:rPr>
        <w:t>神威药业，</w:t>
      </w: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九典制药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，美大康药业，</w:t>
      </w: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源基药业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，海格物流，</w:t>
      </w: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宜隆物流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，诚信行物业，</w:t>
      </w:r>
      <w:r w:rsidRPr="004B3926">
        <w:rPr>
          <w:rFonts w:ascii="微软雅黑" w:eastAsia="微软雅黑" w:hAnsi="微软雅黑" w:hint="eastAsia"/>
          <w:szCs w:val="21"/>
        </w:rPr>
        <w:t>中交铁设，中铁电气，</w:t>
      </w:r>
      <w:r w:rsidRPr="004B3926">
        <w:rPr>
          <w:rFonts w:ascii="微软雅黑" w:eastAsia="微软雅黑" w:hAnsi="微软雅黑" w:cs="Arial" w:hint="eastAsia"/>
          <w:kern w:val="0"/>
          <w:szCs w:val="21"/>
        </w:rPr>
        <w:t>格力集团，美克美家集团，浙江轻纺城，</w:t>
      </w: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意尔康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鞋业，新大牧业，中山食出集团，北京富泰集团，江苏德邦，广东永顺集团，深圳创富港，</w:t>
      </w:r>
      <w:r w:rsidRPr="004B3926">
        <w:rPr>
          <w:rFonts w:ascii="微软雅黑" w:eastAsia="微软雅黑" w:hAnsi="微软雅黑" w:hint="eastAsia"/>
          <w:szCs w:val="21"/>
        </w:rPr>
        <w:t>三零信息安全，天可电讯</w:t>
      </w:r>
      <w:r w:rsidRPr="004B3926">
        <w:rPr>
          <w:rFonts w:ascii="微软雅黑" w:eastAsia="微软雅黑" w:hAnsi="微软雅黑" w:cs="Arial" w:hint="eastAsia"/>
          <w:kern w:val="0"/>
          <w:szCs w:val="21"/>
        </w:rPr>
        <w:t>，宁波通信，捷普电子，东芯电子，合和电子，</w:t>
      </w: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英飞拓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电子，清源光电，富华机械，</w:t>
      </w:r>
      <w:r w:rsidRPr="004B3926">
        <w:rPr>
          <w:rFonts w:ascii="微软雅黑" w:eastAsia="微软雅黑" w:hAnsi="微软雅黑" w:hint="eastAsia"/>
          <w:szCs w:val="21"/>
        </w:rPr>
        <w:t>金</w:t>
      </w:r>
      <w:proofErr w:type="gramStart"/>
      <w:r w:rsidRPr="004B3926">
        <w:rPr>
          <w:rFonts w:ascii="微软雅黑" w:eastAsia="微软雅黑" w:hAnsi="微软雅黑" w:hint="eastAsia"/>
          <w:szCs w:val="21"/>
        </w:rPr>
        <w:t>研</w:t>
      </w:r>
      <w:proofErr w:type="gramEnd"/>
      <w:r w:rsidRPr="004B3926">
        <w:rPr>
          <w:rFonts w:ascii="微软雅黑" w:eastAsia="微软雅黑" w:hAnsi="微软雅黑" w:hint="eastAsia"/>
          <w:szCs w:val="21"/>
        </w:rPr>
        <w:t>机械，</w:t>
      </w:r>
      <w:proofErr w:type="gramStart"/>
      <w:r w:rsidRPr="004B3926">
        <w:rPr>
          <w:rFonts w:ascii="微软雅黑" w:eastAsia="微软雅黑" w:hAnsi="微软雅黑" w:cs="Arial" w:hint="eastAsia"/>
          <w:kern w:val="0"/>
          <w:szCs w:val="21"/>
        </w:rPr>
        <w:t>世邦</w:t>
      </w:r>
      <w:proofErr w:type="gramEnd"/>
      <w:r w:rsidRPr="004B3926">
        <w:rPr>
          <w:rFonts w:ascii="微软雅黑" w:eastAsia="微软雅黑" w:hAnsi="微软雅黑" w:cs="Arial" w:hint="eastAsia"/>
          <w:kern w:val="0"/>
          <w:szCs w:val="21"/>
        </w:rPr>
        <w:t>机械，成都豪特，山东华特，惠州群富，</w:t>
      </w:r>
      <w:proofErr w:type="gramStart"/>
      <w:r w:rsidRPr="004B3926">
        <w:rPr>
          <w:rFonts w:ascii="微软雅黑" w:eastAsia="微软雅黑" w:hAnsi="微软雅黑" w:hint="eastAsia"/>
          <w:szCs w:val="21"/>
        </w:rPr>
        <w:t>傲威耗材</w:t>
      </w:r>
      <w:proofErr w:type="gramEnd"/>
      <w:r w:rsidRPr="004B3926">
        <w:rPr>
          <w:rFonts w:ascii="微软雅黑" w:eastAsia="微软雅黑" w:hAnsi="微软雅黑" w:hint="eastAsia"/>
          <w:szCs w:val="21"/>
        </w:rPr>
        <w:t>，</w:t>
      </w:r>
      <w:r w:rsidRPr="004B3926">
        <w:rPr>
          <w:rFonts w:ascii="微软雅黑" w:eastAsia="微软雅黑" w:hAnsi="微软雅黑" w:cs="Arial" w:hint="eastAsia"/>
          <w:kern w:val="0"/>
          <w:szCs w:val="21"/>
        </w:rPr>
        <w:t>六国化工，</w:t>
      </w:r>
      <w:r w:rsidRPr="004B3926">
        <w:rPr>
          <w:rFonts w:ascii="微软雅黑" w:eastAsia="微软雅黑" w:hAnsi="微软雅黑" w:hint="eastAsia"/>
          <w:szCs w:val="21"/>
        </w:rPr>
        <w:t>云南驰宏锌锗集团。。。。。。</w:t>
      </w:r>
    </w:p>
    <w:p w:rsidR="004B3926" w:rsidRDefault="004B3926" w:rsidP="004B3926">
      <w:pPr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P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jc w:val="center"/>
        <w:rPr>
          <w:rFonts w:ascii="汉仪旗黑-55" w:eastAsia="汉仪旗黑-55" w:hAnsi="汉仪旗黑-55" w:cs="汉仪旗黑-55" w:hint="eastAsia"/>
          <w:b/>
          <w:bCs/>
          <w:color w:val="000000"/>
          <w:kern w:val="0"/>
          <w:szCs w:val="21"/>
        </w:rPr>
      </w:pPr>
      <w:r>
        <w:rPr>
          <w:rFonts w:ascii="汉仪旗黑-55" w:eastAsia="汉仪旗黑-55" w:hAnsi="汉仪旗黑-55" w:cs="汉仪旗黑-55" w:hint="eastAsia"/>
          <w:b/>
          <w:bCs/>
          <w:color w:val="000000"/>
          <w:kern w:val="0"/>
          <w:sz w:val="32"/>
          <w:szCs w:val="32"/>
        </w:rPr>
        <w:lastRenderedPageBreak/>
        <w:t>新任经理、部门经理全面管理技能提升训练——报名信息</w:t>
      </w: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  <w:color w:val="000000"/>
          <w:szCs w:val="21"/>
        </w:rPr>
      </w:pPr>
      <w:r>
        <w:rPr>
          <w:rFonts w:ascii="汉仪旗黑-55" w:eastAsia="汉仪旗黑-55" w:hAnsi="汉仪旗黑-55" w:cs="汉仪旗黑-55" w:hint="eastAsia"/>
          <w:color w:val="000000"/>
          <w:szCs w:val="21"/>
        </w:rPr>
        <w:t>我单位共</w:t>
      </w:r>
      <w:r>
        <w:rPr>
          <w:rFonts w:ascii="汉仪旗黑-55" w:eastAsia="汉仪旗黑-55" w:hAnsi="汉仪旗黑-55" w:cs="汉仪旗黑-55" w:hint="eastAsia"/>
          <w:color w:val="000000"/>
          <w:szCs w:val="21"/>
          <w:u w:val="single"/>
        </w:rPr>
        <w:t xml:space="preserve">    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>人确定报名参加 2017年</w:t>
      </w:r>
      <w:r>
        <w:rPr>
          <w:rFonts w:ascii="汉仪旗黑-55" w:eastAsia="汉仪旗黑-55" w:hAnsi="汉仪旗黑-55" w:cs="汉仪旗黑-55" w:hint="eastAsia"/>
          <w:color w:val="000000"/>
          <w:szCs w:val="21"/>
          <w:u w:val="single"/>
        </w:rPr>
        <w:t xml:space="preserve">    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>月</w:t>
      </w:r>
      <w:r>
        <w:rPr>
          <w:rFonts w:ascii="汉仪旗黑-55" w:eastAsia="汉仪旗黑-55" w:hAnsi="汉仪旗黑-55" w:cs="汉仪旗黑-55" w:hint="eastAsia"/>
          <w:color w:val="000000"/>
          <w:szCs w:val="21"/>
          <w:u w:val="single"/>
        </w:rPr>
        <w:t xml:space="preserve">    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>日在</w:t>
      </w:r>
      <w:r>
        <w:rPr>
          <w:rFonts w:ascii="汉仪旗黑-55" w:eastAsia="汉仪旗黑-55" w:hAnsi="汉仪旗黑-55" w:cs="汉仪旗黑-55" w:hint="eastAsia"/>
          <w:color w:val="000000"/>
          <w:szCs w:val="21"/>
          <w:u w:val="single"/>
        </w:rPr>
        <w:t xml:space="preserve">      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>举办的</w:t>
      </w:r>
      <w:r>
        <w:rPr>
          <w:rFonts w:ascii="汉仪旗黑-55" w:eastAsia="汉仪旗黑-55" w:hAnsi="汉仪旗黑-55" w:cs="汉仪旗黑-55" w:hint="eastAsia"/>
          <w:b/>
          <w:color w:val="000000"/>
          <w:szCs w:val="21"/>
        </w:rPr>
        <w:t>《</w:t>
      </w:r>
      <w:r>
        <w:rPr>
          <w:rFonts w:ascii="汉仪旗黑-55" w:eastAsia="汉仪旗黑-55" w:hAnsi="汉仪旗黑-55" w:cs="汉仪旗黑-55" w:hint="eastAsia"/>
          <w:b/>
          <w:bCs/>
          <w:color w:val="000000"/>
          <w:kern w:val="0"/>
          <w:szCs w:val="21"/>
        </w:rPr>
        <w:t>新任经理、部门经理全面管理技能提升训练</w:t>
      </w:r>
      <w:r>
        <w:rPr>
          <w:rFonts w:ascii="汉仪旗黑-55" w:eastAsia="汉仪旗黑-55" w:hAnsi="汉仪旗黑-55" w:cs="汉仪旗黑-55" w:hint="eastAsia"/>
          <w:b/>
          <w:color w:val="000000"/>
          <w:szCs w:val="21"/>
        </w:rPr>
        <w:t>》</w:t>
      </w:r>
      <w:r>
        <w:rPr>
          <w:rFonts w:ascii="汉仪旗黑-55" w:eastAsia="汉仪旗黑-55" w:hAnsi="汉仪旗黑-55" w:cs="汉仪旗黑-55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4B3926" w:rsidTr="00C17EC9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单位名称: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</w:p>
        </w:tc>
      </w:tr>
      <w:tr w:rsidR="004B3926" w:rsidTr="00C17EC9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地 址: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</w:p>
        </w:tc>
      </w:tr>
      <w:tr w:rsidR="004B3926" w:rsidTr="00C17EC9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性 别: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</w:p>
        </w:tc>
      </w:tr>
      <w:tr w:rsidR="004B3926" w:rsidTr="00C17EC9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电 话: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</w:p>
        </w:tc>
      </w:tr>
      <w:tr w:rsidR="004B3926" w:rsidTr="00C17EC9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</w:p>
        </w:tc>
      </w:tr>
      <w:tr w:rsidR="004B3926" w:rsidTr="00C17EC9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sz w:val="24"/>
                <w:szCs w:val="24"/>
              </w:rPr>
              <w:t>参 会 学 员 信 息</w:t>
            </w:r>
          </w:p>
        </w:tc>
      </w:tr>
      <w:tr w:rsidR="004B3926" w:rsidTr="00C17EC9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</w:rPr>
              <w:t>性 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  <w:b/>
                <w:bCs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</w:rPr>
              <w:t>金 额</w:t>
            </w:r>
          </w:p>
        </w:tc>
      </w:tr>
      <w:tr w:rsidR="004B3926" w:rsidTr="00C17EC9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</w:tr>
      <w:tr w:rsidR="004B3926" w:rsidTr="00C17EC9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</w:tr>
      <w:tr w:rsidR="004B3926" w:rsidTr="00C17EC9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</w:p>
        </w:tc>
      </w:tr>
      <w:tr w:rsidR="004B3926" w:rsidTr="00C17EC9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  <w:r>
              <w:rPr>
                <w:rFonts w:ascii="汉仪旗黑-55" w:eastAsia="汉仪旗黑-55" w:hAnsi="汉仪旗黑-55" w:cs="汉仪旗黑-55" w:hint="eastAsia"/>
                <w:kern w:val="0"/>
              </w:rPr>
              <w:t xml:space="preserve"> □ </w:t>
            </w:r>
            <w:proofErr w:type="gramStart"/>
            <w:r>
              <w:rPr>
                <w:rFonts w:ascii="汉仪旗黑-55" w:eastAsia="汉仪旗黑-55" w:hAnsi="汉仪旗黑-55" w:cs="汉仪旗黑-55" w:hint="eastAsia"/>
                <w:kern w:val="0"/>
              </w:rPr>
              <w:t>转帐</w:t>
            </w:r>
            <w:proofErr w:type="gramEnd"/>
            <w:r>
              <w:rPr>
                <w:rFonts w:ascii="汉仪旗黑-55" w:eastAsia="汉仪旗黑-55" w:hAnsi="汉仪旗黑-55" w:cs="汉仪旗黑-55" w:hint="eastAsia"/>
                <w:kern w:val="0"/>
              </w:rPr>
              <w:t xml:space="preserve">   □ 现金  （请选择 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会员ID</w:t>
            </w: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</w:p>
        </w:tc>
      </w:tr>
      <w:tr w:rsidR="004B3926" w:rsidTr="00C17EC9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:rsidR="004B3926" w:rsidRDefault="004B3926" w:rsidP="00C17EC9">
            <w:pPr>
              <w:spacing w:line="400" w:lineRule="exact"/>
              <w:jc w:val="center"/>
              <w:rPr>
                <w:rFonts w:ascii="汉仪旗黑-55" w:eastAsia="汉仪旗黑-55" w:hAnsi="汉仪旗黑-55" w:cs="汉仪旗黑-55" w:hint="eastAsia"/>
              </w:rPr>
            </w:pPr>
            <w:r>
              <w:rPr>
                <w:rFonts w:ascii="汉仪旗黑-55" w:eastAsia="汉仪旗黑-55" w:hAnsi="汉仪旗黑-55" w:cs="汉仪旗黑-55" w:hint="eastAsia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:rsidR="004B3926" w:rsidRDefault="004B3926" w:rsidP="00C17EC9">
            <w:pPr>
              <w:widowControl/>
              <w:adjustRightInd w:val="0"/>
              <w:snapToGrid w:val="0"/>
              <w:spacing w:line="400" w:lineRule="exact"/>
              <w:ind w:firstLineChars="100" w:firstLine="210"/>
              <w:jc w:val="left"/>
              <w:rPr>
                <w:rFonts w:ascii="汉仪旗黑-55" w:eastAsia="汉仪旗黑-55" w:hAnsi="汉仪旗黑-55" w:cs="汉仪旗黑-55" w:hint="eastAsia"/>
                <w:kern w:val="0"/>
              </w:rPr>
            </w:pPr>
            <w:r>
              <w:rPr>
                <w:rFonts w:ascii="汉仪旗黑-55" w:eastAsia="汉仪旗黑-55" w:hAnsi="汉仪旗黑-55" w:cs="汉仪旗黑-55" w:hint="eastAsia"/>
                <w:kern w:val="0"/>
              </w:rPr>
              <w:t>预定：双人房</w:t>
            </w:r>
            <w:r>
              <w:rPr>
                <w:rFonts w:ascii="汉仪旗黑-55" w:eastAsia="汉仪旗黑-55" w:hAnsi="汉仪旗黑-55" w:cs="汉仪旗黑-55" w:hint="eastAsia"/>
                <w:kern w:val="0"/>
                <w:u w:val="single"/>
              </w:rPr>
              <w:t>___</w:t>
            </w:r>
            <w:r>
              <w:rPr>
                <w:rFonts w:ascii="汉仪旗黑-55" w:eastAsia="汉仪旗黑-55" w:hAnsi="汉仪旗黑-55" w:cs="汉仪旗黑-55" w:hint="eastAsia"/>
                <w:kern w:val="0"/>
              </w:rPr>
              <w:t>间；单人房</w:t>
            </w:r>
            <w:r>
              <w:rPr>
                <w:rFonts w:ascii="汉仪旗黑-55" w:eastAsia="汉仪旗黑-55" w:hAnsi="汉仪旗黑-55" w:cs="汉仪旗黑-55" w:hint="eastAsia"/>
                <w:kern w:val="0"/>
                <w:u w:val="single"/>
              </w:rPr>
              <w:t>___</w:t>
            </w:r>
            <w:r>
              <w:rPr>
                <w:rFonts w:ascii="汉仪旗黑-55" w:eastAsia="汉仪旗黑-55" w:hAnsi="汉仪旗黑-55" w:cs="汉仪旗黑-55" w:hint="eastAsia"/>
                <w:kern w:val="0"/>
              </w:rPr>
              <w:t>间，住宿时间：</w:t>
            </w:r>
            <w:r>
              <w:rPr>
                <w:rFonts w:ascii="汉仪旗黑-55" w:eastAsia="汉仪旗黑-55" w:hAnsi="汉仪旗黑-55" w:cs="汉仪旗黑-55" w:hint="eastAsia"/>
                <w:kern w:val="0"/>
                <w:u w:val="single"/>
              </w:rPr>
              <w:t>__</w:t>
            </w:r>
            <w:r>
              <w:rPr>
                <w:rFonts w:ascii="汉仪旗黑-55" w:eastAsia="汉仪旗黑-55" w:hAnsi="汉仪旗黑-55" w:cs="汉仪旗黑-55" w:hint="eastAsia"/>
                <w:kern w:val="0"/>
              </w:rPr>
              <w:t xml:space="preserve"> 月 </w:t>
            </w:r>
            <w:r>
              <w:rPr>
                <w:rFonts w:ascii="汉仪旗黑-55" w:eastAsia="汉仪旗黑-55" w:hAnsi="汉仪旗黑-55" w:cs="汉仪旗黑-55" w:hint="eastAsia"/>
                <w:kern w:val="0"/>
                <w:u w:val="single"/>
              </w:rPr>
              <w:t>__</w:t>
            </w:r>
            <w:r>
              <w:rPr>
                <w:rFonts w:ascii="汉仪旗黑-55" w:eastAsia="汉仪旗黑-55" w:hAnsi="汉仪旗黑-55" w:cs="汉仪旗黑-55" w:hint="eastAsia"/>
                <w:kern w:val="0"/>
              </w:rPr>
              <w:t xml:space="preserve"> 至 </w:t>
            </w:r>
            <w:r>
              <w:rPr>
                <w:rFonts w:ascii="汉仪旗黑-55" w:eastAsia="汉仪旗黑-55" w:hAnsi="汉仪旗黑-55" w:cs="汉仪旗黑-55" w:hint="eastAsia"/>
                <w:kern w:val="0"/>
                <w:u w:val="single"/>
              </w:rPr>
              <w:t>__</w:t>
            </w:r>
            <w:r>
              <w:rPr>
                <w:rFonts w:ascii="汉仪旗黑-55" w:eastAsia="汉仪旗黑-55" w:hAnsi="汉仪旗黑-55" w:cs="汉仪旗黑-55" w:hint="eastAsia"/>
                <w:kern w:val="0"/>
              </w:rPr>
              <w:t xml:space="preserve"> 日</w:t>
            </w:r>
          </w:p>
          <w:p w:rsidR="004B3926" w:rsidRDefault="004B3926" w:rsidP="00C17EC9">
            <w:pPr>
              <w:spacing w:line="400" w:lineRule="exact"/>
              <w:jc w:val="left"/>
              <w:rPr>
                <w:rFonts w:ascii="汉仪旗黑-55" w:eastAsia="汉仪旗黑-55" w:hAnsi="汉仪旗黑-55" w:cs="汉仪旗黑-55" w:hint="eastAsia"/>
              </w:rPr>
            </w:pPr>
            <w:r>
              <w:rPr>
                <w:rFonts w:ascii="汉仪旗黑-55" w:eastAsia="汉仪旗黑-55" w:hAnsi="汉仪旗黑-55" w:cs="汉仪旗黑-55" w:hint="eastAsia"/>
                <w:kern w:val="0"/>
              </w:rPr>
              <w:t>(不用</w:t>
            </w:r>
            <w:proofErr w:type="gramStart"/>
            <w:r>
              <w:rPr>
                <w:rFonts w:ascii="汉仪旗黑-55" w:eastAsia="汉仪旗黑-55" w:hAnsi="汉仪旗黑-55" w:cs="汉仪旗黑-55" w:hint="eastAsia"/>
                <w:kern w:val="0"/>
              </w:rPr>
              <w:t>预定请留空</w:t>
            </w:r>
            <w:proofErr w:type="gramEnd"/>
            <w:r>
              <w:rPr>
                <w:rFonts w:ascii="汉仪旗黑-55" w:eastAsia="汉仪旗黑-55" w:hAnsi="汉仪旗黑-55" w:cs="汉仪旗黑-55" w:hint="eastAsia"/>
                <w:kern w:val="0"/>
              </w:rPr>
              <w:t>)</w:t>
            </w:r>
          </w:p>
        </w:tc>
      </w:tr>
    </w:tbl>
    <w:p w:rsidR="004B3926" w:rsidRDefault="004B3926" w:rsidP="004B3926">
      <w:pPr>
        <w:rPr>
          <w:rFonts w:ascii="汉仪旗黑-55" w:eastAsia="汉仪旗黑-55" w:hAnsi="汉仪旗黑-55" w:cs="汉仪旗黑-55" w:hint="eastAsia"/>
        </w:rPr>
      </w:pPr>
    </w:p>
    <w:p w:rsidR="004B3926" w:rsidRDefault="004B3926" w:rsidP="004B3926">
      <w:pPr>
        <w:widowControl/>
        <w:adjustRightInd w:val="0"/>
        <w:snapToGrid w:val="0"/>
        <w:spacing w:line="320" w:lineRule="exact"/>
        <w:rPr>
          <w:rFonts w:ascii="汉仪旗黑-55" w:eastAsia="汉仪旗黑-55" w:hAnsi="汉仪旗黑-55" w:cs="汉仪旗黑-55" w:hint="eastAsia"/>
          <w:szCs w:val="21"/>
        </w:rPr>
      </w:pPr>
      <w:r>
        <w:rPr>
          <w:rFonts w:ascii="汉仪旗黑-55" w:eastAsia="汉仪旗黑-55" w:hAnsi="汉仪旗黑-55" w:cs="汉仪旗黑-55" w:hint="eastAsia"/>
          <w:kern w:val="0"/>
          <w:szCs w:val="21"/>
          <w:lang w:val="zh-CN"/>
        </w:rPr>
        <w:t>此表所填信息仅用于招生工作，如需</w:t>
      </w:r>
      <w:proofErr w:type="gramStart"/>
      <w:r>
        <w:rPr>
          <w:rFonts w:ascii="汉仪旗黑-55" w:eastAsia="汉仪旗黑-55" w:hAnsi="汉仪旗黑-55" w:cs="汉仪旗黑-55" w:hint="eastAsia"/>
          <w:kern w:val="0"/>
          <w:szCs w:val="21"/>
          <w:lang w:val="zh-CN"/>
        </w:rPr>
        <w:t>参加请</w:t>
      </w:r>
      <w:proofErr w:type="gramEnd"/>
      <w:r>
        <w:rPr>
          <w:rFonts w:ascii="汉仪旗黑-55" w:eastAsia="汉仪旗黑-55" w:hAnsi="汉仪旗黑-55" w:cs="汉仪旗黑-55" w:hint="eastAsia"/>
          <w:kern w:val="0"/>
          <w:szCs w:val="21"/>
          <w:lang w:val="zh-CN"/>
        </w:rPr>
        <w:t>填写回传给我们</w:t>
      </w:r>
      <w:r>
        <w:rPr>
          <w:rFonts w:ascii="汉仪旗黑-55" w:eastAsia="汉仪旗黑-55" w:hAnsi="汉仪旗黑-55" w:cs="汉仪旗黑-55" w:hint="eastAsia"/>
          <w:szCs w:val="21"/>
        </w:rPr>
        <w:t>，以便及时为您安排会务并发确认函，谢谢支持！</w:t>
      </w:r>
    </w:p>
    <w:p w:rsidR="004B3926" w:rsidRDefault="004B3926" w:rsidP="004B3926">
      <w:pPr>
        <w:spacing w:line="320" w:lineRule="exact"/>
        <w:rPr>
          <w:rFonts w:ascii="汉仪旗黑-55" w:eastAsia="汉仪旗黑-55" w:hAnsi="汉仪旗黑-55" w:cs="汉仪旗黑-55" w:hint="eastAsia"/>
          <w:kern w:val="0"/>
          <w:szCs w:val="21"/>
        </w:rPr>
      </w:pPr>
      <w:r>
        <w:rPr>
          <w:rFonts w:ascii="汉仪旗黑-55" w:eastAsia="汉仪旗黑-55" w:hAnsi="汉仪旗黑-55" w:cs="汉仪旗黑-55" w:hint="eastAsia"/>
          <w:kern w:val="0"/>
          <w:szCs w:val="21"/>
        </w:rPr>
        <w:t>客服热线：广州：020-61133776    深圳: 0755-61280179</w:t>
      </w:r>
    </w:p>
    <w:p w:rsidR="004B3926" w:rsidRDefault="004B3926" w:rsidP="004B3926">
      <w:pPr>
        <w:adjustRightInd w:val="0"/>
        <w:snapToGrid w:val="0"/>
        <w:spacing w:line="320" w:lineRule="exact"/>
        <w:ind w:firstLineChars="500" w:firstLine="1050"/>
        <w:rPr>
          <w:rFonts w:ascii="汉仪旗黑-55" w:eastAsia="汉仪旗黑-55" w:hAnsi="汉仪旗黑-55" w:cs="汉仪旗黑-55" w:hint="eastAsia"/>
          <w:kern w:val="0"/>
          <w:szCs w:val="21"/>
        </w:rPr>
      </w:pPr>
      <w:r>
        <w:rPr>
          <w:rFonts w:ascii="汉仪旗黑-55" w:eastAsia="汉仪旗黑-55" w:hAnsi="汉仪旗黑-55" w:cs="汉仪旗黑-55" w:hint="eastAsia"/>
          <w:kern w:val="0"/>
        </w:rPr>
        <w:t>上海</w:t>
      </w:r>
      <w:r>
        <w:rPr>
          <w:rFonts w:ascii="汉仪旗黑-55" w:eastAsia="汉仪旗黑-55" w:hAnsi="汉仪旗黑-55" w:cs="汉仪旗黑-55" w:hint="eastAsia"/>
          <w:kern w:val="0"/>
          <w:szCs w:val="21"/>
        </w:rPr>
        <w:t>：</w:t>
      </w:r>
      <w:r>
        <w:rPr>
          <w:rFonts w:ascii="汉仪旗黑-55" w:eastAsia="汉仪旗黑-55" w:hAnsi="汉仪旗黑-55" w:cs="汉仪旗黑-55" w:hint="eastAsia"/>
          <w:kern w:val="0"/>
        </w:rPr>
        <w:t>021-51870612    北京: 010-51295410</w:t>
      </w:r>
      <w:r>
        <w:rPr>
          <w:rFonts w:ascii="汉仪旗黑-55" w:eastAsia="汉仪旗黑-55" w:hAnsi="汉仪旗黑-55" w:cs="汉仪旗黑-55" w:hint="eastAsia"/>
          <w:kern w:val="0"/>
          <w:szCs w:val="21"/>
        </w:rPr>
        <w:t xml:space="preserve">  ——企业学习网-市场开发部</w:t>
      </w: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  <w:color w:val="FF3300"/>
        </w:rPr>
      </w:pP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  <w:color w:val="CC0000"/>
          <w:szCs w:val="21"/>
        </w:rPr>
      </w:pPr>
      <w:r>
        <w:rPr>
          <w:rFonts w:ascii="汉仪旗黑-55" w:eastAsia="汉仪旗黑-55" w:hAnsi="汉仪旗黑-55" w:cs="汉仪旗黑-55" w:hint="eastAsia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ascii="汉仪旗黑-55" w:eastAsia="汉仪旗黑-55" w:hAnsi="汉仪旗黑-55" w:cs="汉仪旗黑-55" w:hint="eastAsia"/>
          <w:color w:val="CC0000"/>
          <w:szCs w:val="21"/>
        </w:rPr>
        <w:tab/>
      </w:r>
      <w:r>
        <w:rPr>
          <w:rFonts w:ascii="汉仪旗黑-55" w:eastAsia="汉仪旗黑-55" w:hAnsi="汉仪旗黑-55" w:cs="汉仪旗黑-55" w:hint="eastAsia"/>
          <w:color w:val="CC0000"/>
          <w:szCs w:val="21"/>
        </w:rPr>
        <w:tab/>
      </w: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  <w:color w:val="CC0000"/>
          <w:szCs w:val="21"/>
        </w:rPr>
      </w:pPr>
      <w:r>
        <w:rPr>
          <w:rFonts w:ascii="汉仪旗黑-55" w:eastAsia="汉仪旗黑-55" w:hAnsi="汉仪旗黑-55" w:cs="汉仪旗黑-55" w:hint="eastAsia"/>
          <w:color w:val="CC0000"/>
          <w:szCs w:val="21"/>
        </w:rPr>
        <w:t>2.本课程可针对企业需求，上门服务，组织内训，欢迎咨询。</w:t>
      </w: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  <w:color w:val="CC0000"/>
          <w:szCs w:val="21"/>
        </w:rPr>
      </w:pPr>
      <w:r>
        <w:rPr>
          <w:rFonts w:ascii="汉仪旗黑-55" w:eastAsia="汉仪旗黑-55" w:hAnsi="汉仪旗黑-55" w:cs="汉仪旗黑-55" w:hint="eastAsia"/>
          <w:color w:val="CC0000"/>
          <w:szCs w:val="21"/>
        </w:rPr>
        <w:t>3.请参会学员准备一盒名片,以便学员间交流学习。</w:t>
      </w:r>
    </w:p>
    <w:p w:rsidR="004B3926" w:rsidRDefault="004B3926" w:rsidP="004B3926">
      <w:pPr>
        <w:spacing w:line="320" w:lineRule="exact"/>
        <w:jc w:val="left"/>
        <w:rPr>
          <w:rFonts w:ascii="汉仪旗黑-55" w:eastAsia="汉仪旗黑-55" w:hAnsi="汉仪旗黑-55" w:cs="汉仪旗黑-55" w:hint="eastAsia"/>
        </w:rPr>
      </w:pPr>
      <w:r>
        <w:rPr>
          <w:rFonts w:ascii="汉仪旗黑-55" w:eastAsia="汉仪旗黑-55" w:hAnsi="汉仪旗黑-55" w:cs="汉仪旗黑-55" w:hint="eastAsia"/>
          <w:color w:val="CC0000"/>
          <w:szCs w:val="21"/>
        </w:rPr>
        <w:t>4.请准备几个工作中遇到的问题以便进行讨论。</w:t>
      </w:r>
    </w:p>
    <w:p w:rsidR="00F13381" w:rsidRPr="004B3926" w:rsidRDefault="00F13381">
      <w:pPr>
        <w:rPr>
          <w:rFonts w:hint="eastAsia"/>
        </w:rPr>
      </w:pPr>
    </w:p>
    <w:sectPr w:rsidR="00F13381" w:rsidRPr="004B3926">
      <w:headerReference w:type="default" r:id="rId7"/>
      <w:footerReference w:type="default" r:id="rId8"/>
      <w:type w:val="continuous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汉仪旗黑-55">
    <w:altName w:val="微软雅黑"/>
    <w:charset w:val="86"/>
    <w:family w:val="auto"/>
    <w:pitch w:val="default"/>
    <w:sig w:usb0="A00002BF" w:usb1="18EF7CFA" w:usb2="00000016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2EBA">
    <w:pPr>
      <w:pStyle w:val="a4"/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5.95pt;margin-top:11.3pt;width:197.2pt;height:28.5pt;z-index:251661312" filled="f" stroked="f">
          <v:textbox>
            <w:txbxContent>
              <w:p w:rsidR="00000000" w:rsidRDefault="00A52EBA">
                <w:pPr>
                  <w:spacing w:line="440" w:lineRule="exact"/>
                  <w:rPr>
                    <w:rFonts w:ascii="微软雅黑" w:eastAsia="微软雅黑" w:cs="微软雅黑" w:hint="eastAsia"/>
                    <w:sz w:val="40"/>
                    <w:szCs w:val="40"/>
                  </w:rPr>
                </w:pPr>
                <w:r>
                  <w:rPr>
                    <w:rFonts w:ascii="微软雅黑" w:eastAsia="微软雅黑" w:cs="微软雅黑" w:hint="eastAsia"/>
                    <w:sz w:val="40"/>
                    <w:szCs w:val="40"/>
                  </w:rPr>
                  <w:t>经理管理提升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2EBA">
    <w:pPr>
      <w:pStyle w:val="a3"/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89.65pt;margin-top:-43.1pt;width:595.05pt;height:842.1pt;z-index:-251656192">
          <v:imagedata r:id="rId1" o:title="685941198140626415475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332"/>
    <w:multiLevelType w:val="multilevel"/>
    <w:tmpl w:val="E60886B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0772B"/>
    <w:multiLevelType w:val="multilevel"/>
    <w:tmpl w:val="04C0772B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7AA39DF"/>
    <w:multiLevelType w:val="multilevel"/>
    <w:tmpl w:val="C4C8E93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B069A"/>
    <w:multiLevelType w:val="multilevel"/>
    <w:tmpl w:val="C34EF8DE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A7FED"/>
    <w:multiLevelType w:val="multilevel"/>
    <w:tmpl w:val="04D6D9CC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03D04"/>
    <w:multiLevelType w:val="multilevel"/>
    <w:tmpl w:val="0DFE3A0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239D6"/>
    <w:multiLevelType w:val="multilevel"/>
    <w:tmpl w:val="140239D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1732214D"/>
    <w:multiLevelType w:val="multilevel"/>
    <w:tmpl w:val="68805B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</w:abstractNum>
  <w:abstractNum w:abstractNumId="8">
    <w:nsid w:val="175971B9"/>
    <w:multiLevelType w:val="multilevel"/>
    <w:tmpl w:val="0974F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9">
    <w:nsid w:val="19697DA6"/>
    <w:multiLevelType w:val="multilevel"/>
    <w:tmpl w:val="144291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19EF2500"/>
    <w:multiLevelType w:val="multilevel"/>
    <w:tmpl w:val="19EF2500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1E097876"/>
    <w:multiLevelType w:val="multilevel"/>
    <w:tmpl w:val="1E09787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1FBF2409"/>
    <w:multiLevelType w:val="multilevel"/>
    <w:tmpl w:val="5ED8F7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424E1"/>
    <w:multiLevelType w:val="multilevel"/>
    <w:tmpl w:val="2642F8F0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70611"/>
    <w:multiLevelType w:val="multilevel"/>
    <w:tmpl w:val="D9AC4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94F18"/>
    <w:multiLevelType w:val="multilevel"/>
    <w:tmpl w:val="26694F18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2DE55529"/>
    <w:multiLevelType w:val="multilevel"/>
    <w:tmpl w:val="A9BAE1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7">
    <w:nsid w:val="304B6D46"/>
    <w:multiLevelType w:val="multilevel"/>
    <w:tmpl w:val="304B6D4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2EB1751"/>
    <w:multiLevelType w:val="multilevel"/>
    <w:tmpl w:val="32EB175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6213BED"/>
    <w:multiLevelType w:val="multilevel"/>
    <w:tmpl w:val="7968F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0">
    <w:nsid w:val="38D506F5"/>
    <w:multiLevelType w:val="multilevel"/>
    <w:tmpl w:val="2A541E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1">
    <w:nsid w:val="42B844EC"/>
    <w:multiLevelType w:val="multilevel"/>
    <w:tmpl w:val="8E085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2">
    <w:nsid w:val="43DD42A5"/>
    <w:multiLevelType w:val="multilevel"/>
    <w:tmpl w:val="43DD42A5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46FC7DFA"/>
    <w:multiLevelType w:val="multilevel"/>
    <w:tmpl w:val="74EC1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4">
    <w:nsid w:val="484F489A"/>
    <w:multiLevelType w:val="multilevel"/>
    <w:tmpl w:val="484F489A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488E3266"/>
    <w:multiLevelType w:val="multilevel"/>
    <w:tmpl w:val="7DF4737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6">
    <w:nsid w:val="4A4C7A64"/>
    <w:multiLevelType w:val="multilevel"/>
    <w:tmpl w:val="28EC624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A6C48"/>
    <w:multiLevelType w:val="multilevel"/>
    <w:tmpl w:val="CB729280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367532C"/>
    <w:multiLevelType w:val="singleLevel"/>
    <w:tmpl w:val="5367532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9">
    <w:nsid w:val="55B61458"/>
    <w:multiLevelType w:val="singleLevel"/>
    <w:tmpl w:val="55B6145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5625FC7C"/>
    <w:multiLevelType w:val="multilevel"/>
    <w:tmpl w:val="5625FC7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>
    <w:nsid w:val="58E92CA7"/>
    <w:multiLevelType w:val="multilevel"/>
    <w:tmpl w:val="8CDC37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2">
    <w:nsid w:val="59A965E4"/>
    <w:multiLevelType w:val="multilevel"/>
    <w:tmpl w:val="59A965E4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3">
    <w:nsid w:val="5C185968"/>
    <w:multiLevelType w:val="multilevel"/>
    <w:tmpl w:val="5C185968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4">
    <w:nsid w:val="5F5D3D61"/>
    <w:multiLevelType w:val="multilevel"/>
    <w:tmpl w:val="D7046A3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CB440A"/>
    <w:multiLevelType w:val="multilevel"/>
    <w:tmpl w:val="A210D1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F6010E8"/>
    <w:multiLevelType w:val="multilevel"/>
    <w:tmpl w:val="AC805F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7">
    <w:nsid w:val="75760091"/>
    <w:multiLevelType w:val="multilevel"/>
    <w:tmpl w:val="CD1E90A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3D59CA"/>
    <w:multiLevelType w:val="multilevel"/>
    <w:tmpl w:val="B7305A7E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0FB6"/>
    <w:multiLevelType w:val="multilevel"/>
    <w:tmpl w:val="FE6AC4D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17"/>
  </w:num>
  <w:num w:numId="5">
    <w:abstractNumId w:val="32"/>
  </w:num>
  <w:num w:numId="6">
    <w:abstractNumId w:val="24"/>
  </w:num>
  <w:num w:numId="7">
    <w:abstractNumId w:val="29"/>
  </w:num>
  <w:num w:numId="8">
    <w:abstractNumId w:val="15"/>
  </w:num>
  <w:num w:numId="9">
    <w:abstractNumId w:val="10"/>
  </w:num>
  <w:num w:numId="10">
    <w:abstractNumId w:val="33"/>
  </w:num>
  <w:num w:numId="11">
    <w:abstractNumId w:val="1"/>
  </w:num>
  <w:num w:numId="12">
    <w:abstractNumId w:val="6"/>
  </w:num>
  <w:num w:numId="13">
    <w:abstractNumId w:val="11"/>
  </w:num>
  <w:num w:numId="14">
    <w:abstractNumId w:val="28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B3926"/>
    <w:rsid w:val="003141E9"/>
    <w:rsid w:val="004B3926"/>
    <w:rsid w:val="00A52EBA"/>
    <w:rsid w:val="00DD239A"/>
    <w:rsid w:val="00F1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26"/>
    <w:pPr>
      <w:widowControl w:val="0"/>
      <w:spacing w:line="240" w:lineRule="auto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9"/>
    <w:qFormat/>
    <w:rsid w:val="004B3926"/>
    <w:pPr>
      <w:widowControl/>
      <w:spacing w:before="75" w:after="75"/>
      <w:jc w:val="left"/>
      <w:outlineLvl w:val="1"/>
    </w:pPr>
    <w:rPr>
      <w:rFonts w:ascii="宋体" w:hAnsi="宋体" w:cs="宋体"/>
      <w:b/>
      <w:bCs/>
      <w:color w:val="FF0000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392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4B3926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rsid w:val="004B39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B3926"/>
    <w:rPr>
      <w:rFonts w:ascii="Calibri" w:eastAsia="宋体" w:hAnsi="Calibri" w:cs="Times New Roman"/>
      <w:sz w:val="18"/>
    </w:rPr>
  </w:style>
  <w:style w:type="character" w:customStyle="1" w:styleId="2Char">
    <w:name w:val="标题 2 Char"/>
    <w:basedOn w:val="a0"/>
    <w:link w:val="2"/>
    <w:uiPriority w:val="99"/>
    <w:rsid w:val="004B3926"/>
    <w:rPr>
      <w:rFonts w:ascii="宋体" w:eastAsia="宋体" w:hAnsi="宋体" w:cs="宋体"/>
      <w:b/>
      <w:bCs/>
      <w:color w:val="FF0000"/>
      <w:kern w:val="0"/>
      <w:sz w:val="33"/>
      <w:szCs w:val="33"/>
    </w:rPr>
  </w:style>
  <w:style w:type="paragraph" w:styleId="a5">
    <w:name w:val="Balloon Text"/>
    <w:basedOn w:val="a"/>
    <w:link w:val="Char1"/>
    <w:uiPriority w:val="99"/>
    <w:semiHidden/>
    <w:unhideWhenUsed/>
    <w:rsid w:val="004B39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9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552</Words>
  <Characters>3147</Characters>
  <Application>Microsoft Office Word</Application>
  <DocSecurity>0</DocSecurity>
  <Lines>26</Lines>
  <Paragraphs>7</Paragraphs>
  <ScaleCrop>false</ScaleCrop>
  <Company>China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2016-12-22T07:30:00Z</dcterms:created>
  <dcterms:modified xsi:type="dcterms:W3CDTF">2016-12-22T07:33:00Z</dcterms:modified>
</cp:coreProperties>
</file>