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BF" w:rsidRPr="009F07BF" w:rsidRDefault="00B54EBF" w:rsidP="00B54EBF">
      <w:pPr>
        <w:pStyle w:val="1"/>
        <w:spacing w:before="0" w:after="0" w:line="240" w:lineRule="auto"/>
        <w:jc w:val="center"/>
        <w:rPr>
          <w:rFonts w:ascii="微软雅黑" w:eastAsia="微软雅黑" w:hAnsi="微软雅黑" w:cs="Arial"/>
          <w:sz w:val="28"/>
          <w:szCs w:val="24"/>
        </w:rPr>
      </w:pPr>
      <w:bookmarkStart w:id="0" w:name="_Toc372129618"/>
      <w:bookmarkStart w:id="1" w:name="_Toc372129589"/>
      <w:bookmarkStart w:id="2" w:name="OLE_LINK20"/>
      <w:bookmarkStart w:id="3" w:name="OLE_LINK21"/>
      <w:bookmarkStart w:id="4" w:name="_Toc372129586"/>
      <w:bookmarkStart w:id="5" w:name="OLE_LINK1"/>
      <w:bookmarkStart w:id="6" w:name="OLE_LINK2"/>
      <w:bookmarkStart w:id="7" w:name="_Toc372129588"/>
      <w:r w:rsidRPr="009F07BF">
        <w:rPr>
          <w:rFonts w:ascii="微软雅黑" w:eastAsia="微软雅黑" w:hAnsi="微软雅黑" w:cs="Arial" w:hint="eastAsia"/>
          <w:sz w:val="28"/>
          <w:szCs w:val="24"/>
        </w:rPr>
        <w:t>产品质量先期策划与控制计划（APQP）</w:t>
      </w:r>
      <w:r w:rsidR="009F07BF" w:rsidRPr="009F07BF">
        <w:rPr>
          <w:rFonts w:ascii="微软雅黑" w:eastAsia="微软雅黑" w:hAnsi="微软雅黑" w:cs="Arial" w:hint="eastAsia"/>
          <w:sz w:val="28"/>
          <w:szCs w:val="24"/>
        </w:rPr>
        <w:t>与生产</w:t>
      </w:r>
      <w:proofErr w:type="gramStart"/>
      <w:r w:rsidR="009F07BF" w:rsidRPr="009F07BF">
        <w:rPr>
          <w:rFonts w:ascii="微软雅黑" w:eastAsia="微软雅黑" w:hAnsi="微软雅黑" w:cs="Arial" w:hint="eastAsia"/>
          <w:sz w:val="28"/>
          <w:szCs w:val="24"/>
        </w:rPr>
        <w:t>件批准</w:t>
      </w:r>
      <w:proofErr w:type="gramEnd"/>
      <w:r w:rsidR="009F07BF" w:rsidRPr="009F07BF">
        <w:rPr>
          <w:rFonts w:ascii="微软雅黑" w:eastAsia="微软雅黑" w:hAnsi="微软雅黑" w:cs="Arial" w:hint="eastAsia"/>
          <w:sz w:val="28"/>
          <w:szCs w:val="24"/>
        </w:rPr>
        <w:t>程序（PPAP）</w:t>
      </w:r>
    </w:p>
    <w:p w:rsidR="00B54EBF" w:rsidRPr="009F07BF" w:rsidRDefault="00B54EBF" w:rsidP="00B54EBF">
      <w:pPr>
        <w:spacing w:line="400" w:lineRule="exact"/>
        <w:jc w:val="center"/>
        <w:rPr>
          <w:rFonts w:ascii="微软雅黑" w:eastAsia="微软雅黑" w:hAnsi="微软雅黑"/>
          <w:b/>
          <w:sz w:val="32"/>
          <w:szCs w:val="24"/>
        </w:rPr>
      </w:pPr>
    </w:p>
    <w:p w:rsidR="009F07BF" w:rsidRPr="009F07BF" w:rsidRDefault="009F07BF" w:rsidP="00B54EBF">
      <w:pPr>
        <w:rPr>
          <w:rFonts w:ascii="微软雅黑" w:eastAsia="微软雅黑" w:hAnsi="微软雅黑" w:cs="Arial" w:hint="eastAsia"/>
          <w:b/>
          <w:color w:val="C00000"/>
          <w:sz w:val="24"/>
          <w:szCs w:val="21"/>
        </w:rPr>
      </w:pPr>
      <w:r w:rsidRPr="009F07BF">
        <w:rPr>
          <w:rFonts w:ascii="微软雅黑" w:eastAsia="微软雅黑" w:hAnsi="微软雅黑" w:cs="Arial" w:hint="eastAsia"/>
          <w:b/>
          <w:color w:val="C00000"/>
          <w:sz w:val="24"/>
          <w:szCs w:val="21"/>
        </w:rPr>
        <w:t>时间地点</w:t>
      </w:r>
    </w:p>
    <w:p w:rsidR="009F07BF" w:rsidRPr="009F07BF" w:rsidRDefault="009F07BF" w:rsidP="00B54EBF">
      <w:pPr>
        <w:rPr>
          <w:rFonts w:ascii="微软雅黑" w:eastAsia="微软雅黑" w:hAnsi="微软雅黑" w:cs="Arial" w:hint="eastAsia"/>
          <w:color w:val="000000" w:themeColor="text1"/>
          <w:sz w:val="21"/>
          <w:szCs w:val="21"/>
        </w:rPr>
      </w:pPr>
      <w:r w:rsidRPr="009F07BF">
        <w:rPr>
          <w:rFonts w:ascii="微软雅黑" w:eastAsia="微软雅黑" w:hAnsi="微软雅黑" w:cs="Arial" w:hint="eastAsia"/>
          <w:color w:val="000000" w:themeColor="text1"/>
          <w:sz w:val="21"/>
          <w:szCs w:val="21"/>
        </w:rPr>
        <w:t>2017年4月10-11日，天津</w:t>
      </w:r>
      <w:bookmarkStart w:id="8" w:name="_GoBack"/>
      <w:bookmarkEnd w:id="8"/>
    </w:p>
    <w:p w:rsidR="009F07BF" w:rsidRPr="009F07BF" w:rsidRDefault="009F07BF" w:rsidP="00B54EBF">
      <w:pPr>
        <w:rPr>
          <w:rFonts w:ascii="微软雅黑" w:eastAsia="微软雅黑" w:hAnsi="微软雅黑" w:cs="Arial" w:hint="eastAsia"/>
          <w:b/>
          <w:color w:val="C00000"/>
          <w:sz w:val="21"/>
          <w:szCs w:val="21"/>
        </w:rPr>
      </w:pPr>
      <w:r w:rsidRPr="009F07BF">
        <w:rPr>
          <w:rFonts w:ascii="微软雅黑" w:eastAsia="微软雅黑" w:hAnsi="微软雅黑" w:cs="Arial" w:hint="eastAsia"/>
          <w:b/>
          <w:color w:val="C00000"/>
          <w:sz w:val="21"/>
          <w:szCs w:val="21"/>
        </w:rPr>
        <w:t>培训费用</w:t>
      </w:r>
    </w:p>
    <w:p w:rsidR="009F07BF" w:rsidRPr="009F07BF" w:rsidRDefault="009F07BF" w:rsidP="00B54EBF">
      <w:pPr>
        <w:rPr>
          <w:rFonts w:ascii="微软雅黑" w:eastAsia="微软雅黑" w:hAnsi="微软雅黑" w:cs="Arial" w:hint="eastAsia"/>
          <w:color w:val="000000" w:themeColor="text1"/>
          <w:sz w:val="21"/>
          <w:szCs w:val="21"/>
        </w:rPr>
      </w:pPr>
      <w:r w:rsidRPr="009F07BF">
        <w:rPr>
          <w:rFonts w:ascii="微软雅黑" w:eastAsia="微软雅黑" w:hAnsi="微软雅黑" w:cs="Arial" w:hint="eastAsia"/>
          <w:color w:val="000000" w:themeColor="text1"/>
          <w:sz w:val="21"/>
          <w:szCs w:val="21"/>
        </w:rPr>
        <w:t>2200元/人</w:t>
      </w:r>
    </w:p>
    <w:p w:rsidR="00B54EBF" w:rsidRPr="009F07BF" w:rsidRDefault="00B54EBF" w:rsidP="00B54EBF">
      <w:pPr>
        <w:rPr>
          <w:rFonts w:ascii="微软雅黑" w:eastAsia="微软雅黑" w:hAnsi="微软雅黑" w:cs="Arial"/>
          <w:b/>
          <w:color w:val="C00000"/>
          <w:sz w:val="24"/>
          <w:szCs w:val="21"/>
        </w:rPr>
      </w:pPr>
      <w:r w:rsidRPr="009F07BF">
        <w:rPr>
          <w:rFonts w:ascii="微软雅黑" w:eastAsia="微软雅黑" w:hAnsi="微软雅黑" w:cs="Arial" w:hint="eastAsia"/>
          <w:b/>
          <w:color w:val="C00000"/>
          <w:sz w:val="24"/>
          <w:szCs w:val="21"/>
        </w:rPr>
        <w:t>课程说明</w:t>
      </w:r>
    </w:p>
    <w:p w:rsidR="00B54EBF" w:rsidRPr="009F07BF" w:rsidRDefault="00B54EBF" w:rsidP="00B54EBF">
      <w:pPr>
        <w:rPr>
          <w:rFonts w:ascii="微软雅黑" w:eastAsia="微软雅黑" w:hAnsi="微软雅黑" w:cs="Arial"/>
          <w:sz w:val="21"/>
          <w:szCs w:val="21"/>
          <w:lang w:val="en-GB"/>
        </w:rPr>
      </w:pPr>
      <w:r w:rsidRPr="009F07BF">
        <w:rPr>
          <w:rFonts w:ascii="微软雅黑" w:eastAsia="微软雅黑" w:hAnsi="微软雅黑" w:cs="Arial" w:hint="eastAsia"/>
          <w:sz w:val="21"/>
          <w:szCs w:val="21"/>
          <w:lang w:val="en-GB"/>
        </w:rPr>
        <w:t>产品质量先期策划与控制计划（APQP）主要作用是通过组成多功能的团队，在产品量产前进行周密的前期策划和评价活动，通过对开发过程中各活动和里程碑的及时评审，尽可能在早期识别可能出现的产品与过程失效，并尽快在组织内部之间、与顾客之间、与供应商之间沟通、协调，采取措施避免后期更改。 实施这一工具可以有效地帮助组织提高产品质量、提高顾客满意度、并减少整个供应链的成本及浪费。</w:t>
      </w:r>
      <w:r w:rsidRPr="009F07BF">
        <w:rPr>
          <w:rFonts w:ascii="微软雅黑" w:eastAsia="微软雅黑" w:hAnsi="微软雅黑" w:cs="Arial" w:hint="eastAsia"/>
          <w:sz w:val="21"/>
          <w:szCs w:val="21"/>
          <w:lang w:val="en-GB"/>
        </w:rPr>
        <w:cr/>
        <w:t>本课程旨在使学员理解和掌握与产品质量先期策划和控制计划有关的原则、实施方法、知识、技巧和经验，学员通过培训可以理解和掌握以下内容：</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APQP的定义与五大原则</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APQP阶段论</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APQP与其它工具之间的关联</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具备管理APQP项目及指导相关部门准备APQP相关资料的能力</w:t>
      </w:r>
    </w:p>
    <w:p w:rsidR="00B54EBF" w:rsidRPr="009F07BF" w:rsidRDefault="00B54EBF" w:rsidP="00B54EBF">
      <w:pPr>
        <w:rPr>
          <w:rFonts w:ascii="微软雅黑" w:eastAsia="微软雅黑" w:hAnsi="微软雅黑" w:cs="Arial"/>
          <w:b/>
          <w:color w:val="C00000"/>
          <w:sz w:val="24"/>
          <w:szCs w:val="21"/>
        </w:rPr>
      </w:pPr>
    </w:p>
    <w:p w:rsidR="00B54EBF" w:rsidRPr="009F07BF" w:rsidRDefault="00B54EBF" w:rsidP="00B54EBF">
      <w:pPr>
        <w:rPr>
          <w:rFonts w:ascii="微软雅黑" w:eastAsia="微软雅黑" w:hAnsi="微软雅黑" w:cs="Arial"/>
          <w:b/>
          <w:color w:val="C00000"/>
          <w:sz w:val="24"/>
          <w:szCs w:val="21"/>
        </w:rPr>
      </w:pPr>
      <w:r w:rsidRPr="009F07BF">
        <w:rPr>
          <w:rFonts w:ascii="微软雅黑" w:eastAsia="微软雅黑" w:hAnsi="微软雅黑" w:cs="Arial" w:hint="eastAsia"/>
          <w:b/>
          <w:color w:val="C00000"/>
          <w:sz w:val="24"/>
          <w:szCs w:val="21"/>
        </w:rPr>
        <w:t>课程内容</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第一章 产品质量先期策划(APQP)方法论</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APQP的概念</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APQP的作用</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APQP的基本原则</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APQP与其它统计工具的关系</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本组织的APQP与顾客、供应商APQP的协调性</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 xml:space="preserve">第二章 产品质量先期策划的五阶段 </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 xml:space="preserve">第一阶段：策划 </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 xml:space="preserve">第二阶段：产品设计与开发 </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 xml:space="preserve">第三阶段：过程设计与开发 </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第四阶段：产品与过程的确认</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第五阶段：反馈、评定与纠正措施</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各阶段的评定内容和放行准则的确定</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第三章 控制计划方法</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 xml:space="preserve">控制计划的概念 </w:t>
      </w:r>
    </w:p>
    <w:p w:rsidR="00B54EBF" w:rsidRPr="009F07BF" w:rsidRDefault="00B54EBF" w:rsidP="00B54E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制定控制计划的注意事项</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课程总结</w:t>
      </w:r>
    </w:p>
    <w:p w:rsidR="00B54EBF" w:rsidRPr="009F07BF" w:rsidRDefault="00B54EBF" w:rsidP="00B54E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Q&amp;A</w:t>
      </w:r>
    </w:p>
    <w:bookmarkEnd w:id="0"/>
    <w:p w:rsidR="00965AAF" w:rsidRPr="009F07BF" w:rsidRDefault="00965AAF" w:rsidP="00965AAF">
      <w:pPr>
        <w:rPr>
          <w:rFonts w:ascii="微软雅黑" w:eastAsia="微软雅黑" w:hAnsi="微软雅黑" w:cs="Arial"/>
          <w:b/>
          <w:color w:val="C00000"/>
          <w:szCs w:val="21"/>
        </w:rPr>
      </w:pPr>
    </w:p>
    <w:p w:rsidR="00965AAF" w:rsidRPr="009F07BF" w:rsidRDefault="00965AAF" w:rsidP="00965AAF">
      <w:pPr>
        <w:rPr>
          <w:rFonts w:ascii="微软雅黑" w:eastAsia="微软雅黑" w:hAnsi="微软雅黑" w:cs="Arial"/>
          <w:b/>
          <w:color w:val="C00000"/>
          <w:sz w:val="24"/>
          <w:szCs w:val="21"/>
        </w:rPr>
      </w:pPr>
      <w:r w:rsidRPr="009F07BF">
        <w:rPr>
          <w:rFonts w:ascii="微软雅黑" w:eastAsia="微软雅黑" w:hAnsi="微软雅黑" w:cs="Arial"/>
          <w:b/>
          <w:color w:val="C00000"/>
          <w:sz w:val="24"/>
          <w:szCs w:val="21"/>
        </w:rPr>
        <w:t>课程对象</w:t>
      </w:r>
    </w:p>
    <w:p w:rsidR="00965AAF" w:rsidRPr="009F07BF" w:rsidRDefault="00B54EBF" w:rsidP="00965AAF">
      <w:pPr>
        <w:rPr>
          <w:rFonts w:ascii="微软雅黑" w:eastAsia="微软雅黑" w:hAnsi="微软雅黑" w:cs="Arial"/>
          <w:sz w:val="21"/>
          <w:szCs w:val="21"/>
          <w:lang w:val="en-GB"/>
        </w:rPr>
      </w:pPr>
      <w:r w:rsidRPr="009F07BF">
        <w:rPr>
          <w:rFonts w:ascii="微软雅黑" w:eastAsia="微软雅黑" w:hAnsi="微软雅黑" w:cs="Arial" w:hint="eastAsia"/>
          <w:sz w:val="21"/>
          <w:szCs w:val="21"/>
          <w:lang w:val="en-GB"/>
        </w:rPr>
        <w:t>本课程主要适用于组织中参与新项目开发的管理人员，包括：项目管理、研发、质量、制造、技术、计量、采购、生产等方面。</w:t>
      </w:r>
    </w:p>
    <w:p w:rsidR="00965AAF" w:rsidRPr="009F07BF" w:rsidRDefault="00965AAF" w:rsidP="00965AAF">
      <w:pPr>
        <w:rPr>
          <w:rFonts w:ascii="微软雅黑" w:eastAsia="微软雅黑" w:hAnsi="微软雅黑" w:cs="Arial"/>
          <w:b/>
          <w:color w:val="C00000"/>
          <w:szCs w:val="21"/>
        </w:rPr>
      </w:pPr>
    </w:p>
    <w:p w:rsidR="00736AED" w:rsidRPr="009F07BF" w:rsidRDefault="00965AAF" w:rsidP="00965AAF">
      <w:pPr>
        <w:rPr>
          <w:rFonts w:ascii="微软雅黑" w:eastAsia="微软雅黑" w:hAnsi="微软雅黑" w:cs="Arial"/>
          <w:b/>
          <w:color w:val="C00000"/>
          <w:sz w:val="24"/>
          <w:szCs w:val="21"/>
        </w:rPr>
      </w:pPr>
      <w:r w:rsidRPr="009F07BF">
        <w:rPr>
          <w:rFonts w:ascii="微软雅黑" w:eastAsia="微软雅黑" w:hAnsi="微软雅黑" w:cs="Arial"/>
          <w:b/>
          <w:color w:val="C00000"/>
          <w:sz w:val="24"/>
          <w:szCs w:val="21"/>
        </w:rPr>
        <w:t>课程时间</w:t>
      </w:r>
    </w:p>
    <w:p w:rsidR="00965AAF" w:rsidRPr="009F07BF" w:rsidRDefault="00B54EBF" w:rsidP="00965AAF">
      <w:pPr>
        <w:rPr>
          <w:rFonts w:ascii="微软雅黑" w:eastAsia="微软雅黑" w:hAnsi="微软雅黑" w:cs="Arial" w:hint="eastAsia"/>
          <w:sz w:val="21"/>
          <w:szCs w:val="21"/>
          <w:lang w:val="en-GB"/>
        </w:rPr>
      </w:pPr>
      <w:r w:rsidRPr="009F07BF">
        <w:rPr>
          <w:rFonts w:ascii="微软雅黑" w:eastAsia="微软雅黑" w:hAnsi="微软雅黑" w:cs="Arial" w:hint="eastAsia"/>
          <w:sz w:val="21"/>
          <w:szCs w:val="21"/>
          <w:lang w:val="en-GB"/>
        </w:rPr>
        <w:t>1</w:t>
      </w:r>
      <w:r w:rsidR="00965AAF" w:rsidRPr="009F07BF">
        <w:rPr>
          <w:rFonts w:ascii="微软雅黑" w:eastAsia="微软雅黑" w:hAnsi="微软雅黑" w:cs="Arial"/>
          <w:sz w:val="21"/>
          <w:szCs w:val="21"/>
          <w:lang w:val="en-GB"/>
        </w:rPr>
        <w:t>天</w:t>
      </w:r>
      <w:bookmarkEnd w:id="1"/>
      <w:bookmarkEnd w:id="2"/>
      <w:bookmarkEnd w:id="3"/>
      <w:bookmarkEnd w:id="4"/>
      <w:bookmarkEnd w:id="5"/>
      <w:bookmarkEnd w:id="6"/>
      <w:bookmarkEnd w:id="7"/>
    </w:p>
    <w:p w:rsidR="009F07BF" w:rsidRPr="009F07BF" w:rsidRDefault="009F07BF" w:rsidP="009F07BF">
      <w:pPr>
        <w:pStyle w:val="1"/>
        <w:spacing w:before="0" w:after="0" w:line="240" w:lineRule="auto"/>
        <w:jc w:val="center"/>
        <w:rPr>
          <w:rFonts w:ascii="微软雅黑" w:eastAsia="微软雅黑" w:hAnsi="微软雅黑" w:cs="Arial"/>
          <w:sz w:val="28"/>
          <w:szCs w:val="24"/>
        </w:rPr>
      </w:pPr>
      <w:r w:rsidRPr="009F07BF">
        <w:rPr>
          <w:rFonts w:ascii="微软雅黑" w:eastAsia="微软雅黑" w:hAnsi="微软雅黑" w:cs="Arial" w:hint="eastAsia"/>
          <w:sz w:val="28"/>
          <w:szCs w:val="24"/>
        </w:rPr>
        <w:t>生产</w:t>
      </w:r>
      <w:proofErr w:type="gramStart"/>
      <w:r w:rsidRPr="009F07BF">
        <w:rPr>
          <w:rFonts w:ascii="微软雅黑" w:eastAsia="微软雅黑" w:hAnsi="微软雅黑" w:cs="Arial" w:hint="eastAsia"/>
          <w:sz w:val="28"/>
          <w:szCs w:val="24"/>
        </w:rPr>
        <w:t>件批准</w:t>
      </w:r>
      <w:proofErr w:type="gramEnd"/>
      <w:r w:rsidRPr="009F07BF">
        <w:rPr>
          <w:rFonts w:ascii="微软雅黑" w:eastAsia="微软雅黑" w:hAnsi="微软雅黑" w:cs="Arial" w:hint="eastAsia"/>
          <w:sz w:val="28"/>
          <w:szCs w:val="24"/>
        </w:rPr>
        <w:t>程序（PPAP）</w:t>
      </w:r>
    </w:p>
    <w:p w:rsidR="009F07BF" w:rsidRPr="009F07BF" w:rsidRDefault="009F07BF" w:rsidP="009F07BF">
      <w:pPr>
        <w:rPr>
          <w:rFonts w:ascii="微软雅黑" w:eastAsia="微软雅黑" w:hAnsi="微软雅黑" w:cs="Arial"/>
          <w:b/>
          <w:color w:val="C00000"/>
          <w:sz w:val="24"/>
          <w:szCs w:val="21"/>
        </w:rPr>
      </w:pPr>
      <w:r w:rsidRPr="009F07BF">
        <w:rPr>
          <w:rFonts w:ascii="微软雅黑" w:eastAsia="微软雅黑" w:hAnsi="微软雅黑" w:cs="Arial" w:hint="eastAsia"/>
          <w:b/>
          <w:color w:val="C00000"/>
          <w:sz w:val="24"/>
          <w:szCs w:val="21"/>
        </w:rPr>
        <w:t>课程说明</w:t>
      </w:r>
    </w:p>
    <w:p w:rsidR="009F07BF" w:rsidRPr="009F07BF" w:rsidRDefault="009F07BF" w:rsidP="009F07BF">
      <w:pPr>
        <w:rPr>
          <w:rFonts w:ascii="微软雅黑" w:eastAsia="微软雅黑" w:hAnsi="微软雅黑" w:cs="Arial"/>
          <w:sz w:val="21"/>
          <w:szCs w:val="21"/>
          <w:lang w:val="en-GB"/>
        </w:rPr>
      </w:pPr>
      <w:r w:rsidRPr="009F07BF">
        <w:rPr>
          <w:rFonts w:ascii="微软雅黑" w:eastAsia="微软雅黑" w:hAnsi="微软雅黑" w:cs="Arial" w:hint="eastAsia"/>
          <w:sz w:val="21"/>
          <w:szCs w:val="21"/>
          <w:lang w:val="en-GB"/>
        </w:rPr>
        <w:t>生产</w:t>
      </w:r>
      <w:proofErr w:type="gramStart"/>
      <w:r w:rsidRPr="009F07BF">
        <w:rPr>
          <w:rFonts w:ascii="微软雅黑" w:eastAsia="微软雅黑" w:hAnsi="微软雅黑" w:cs="Arial" w:hint="eastAsia"/>
          <w:sz w:val="21"/>
          <w:szCs w:val="21"/>
          <w:lang w:val="en-GB"/>
        </w:rPr>
        <w:t>件批准</w:t>
      </w:r>
      <w:proofErr w:type="gramEnd"/>
      <w:r w:rsidRPr="009F07BF">
        <w:rPr>
          <w:rFonts w:ascii="微软雅黑" w:eastAsia="微软雅黑" w:hAnsi="微软雅黑" w:cs="Arial" w:hint="eastAsia"/>
          <w:sz w:val="21"/>
          <w:szCs w:val="21"/>
          <w:lang w:val="en-GB"/>
        </w:rPr>
        <w:t>程序（PPAP）主要作用是实施有效的程序，将产品质量先期策划阶段产生的多项输出进行评审，并向顾客提供足够的保证，以确保量</w:t>
      </w:r>
      <w:proofErr w:type="gramStart"/>
      <w:r w:rsidRPr="009F07BF">
        <w:rPr>
          <w:rFonts w:ascii="微软雅黑" w:eastAsia="微软雅黑" w:hAnsi="微软雅黑" w:cs="Arial" w:hint="eastAsia"/>
          <w:sz w:val="21"/>
          <w:szCs w:val="21"/>
          <w:lang w:val="en-GB"/>
        </w:rPr>
        <w:t>产过程</w:t>
      </w:r>
      <w:proofErr w:type="gramEnd"/>
      <w:r w:rsidRPr="009F07BF">
        <w:rPr>
          <w:rFonts w:ascii="微软雅黑" w:eastAsia="微软雅黑" w:hAnsi="微软雅黑" w:cs="Arial" w:hint="eastAsia"/>
          <w:sz w:val="21"/>
          <w:szCs w:val="21"/>
          <w:lang w:val="en-GB"/>
        </w:rPr>
        <w:t>中的质量能力满足顾客要求。同时在实施生产的过程中及时与顾客沟通过程变更信息，以得到顾客的认同。组织有效实施PPAP程序可以时刻保持与顾客的有效沟通，按顾客的要求提供让顾客满意的产品与服务，从而使组织获得持续成功的能力。</w:t>
      </w:r>
      <w:r w:rsidRPr="009F07BF">
        <w:rPr>
          <w:rFonts w:ascii="微软雅黑" w:eastAsia="微软雅黑" w:hAnsi="微软雅黑" w:cs="Arial" w:hint="eastAsia"/>
          <w:sz w:val="21"/>
          <w:szCs w:val="21"/>
          <w:lang w:val="en-GB"/>
        </w:rPr>
        <w:cr/>
        <w:t>本课程旨在使学员理解和掌握在需要向顾客提交PPAP生产</w:t>
      </w:r>
      <w:proofErr w:type="gramStart"/>
      <w:r w:rsidRPr="009F07BF">
        <w:rPr>
          <w:rFonts w:ascii="微软雅黑" w:eastAsia="微软雅黑" w:hAnsi="微软雅黑" w:cs="Arial" w:hint="eastAsia"/>
          <w:sz w:val="21"/>
          <w:szCs w:val="21"/>
          <w:lang w:val="en-GB"/>
        </w:rPr>
        <w:t>件批准</w:t>
      </w:r>
      <w:proofErr w:type="gramEnd"/>
      <w:r w:rsidRPr="009F07BF">
        <w:rPr>
          <w:rFonts w:ascii="微软雅黑" w:eastAsia="微软雅黑" w:hAnsi="微软雅黑" w:cs="Arial" w:hint="eastAsia"/>
          <w:sz w:val="21"/>
          <w:szCs w:val="21"/>
          <w:lang w:val="en-GB"/>
        </w:rPr>
        <w:t>程序的各类情形，理解并确定供应商的PPAP提交等级，以及需要向顾客提交或保留的各类文件资料，指导并组织本公司相关部门准备PPAP生产</w:t>
      </w:r>
      <w:proofErr w:type="gramStart"/>
      <w:r w:rsidRPr="009F07BF">
        <w:rPr>
          <w:rFonts w:ascii="微软雅黑" w:eastAsia="微软雅黑" w:hAnsi="微软雅黑" w:cs="Arial" w:hint="eastAsia"/>
          <w:sz w:val="21"/>
          <w:szCs w:val="21"/>
          <w:lang w:val="en-GB"/>
        </w:rPr>
        <w:t>件批准</w:t>
      </w:r>
      <w:proofErr w:type="gramEnd"/>
      <w:r w:rsidRPr="009F07BF">
        <w:rPr>
          <w:rFonts w:ascii="微软雅黑" w:eastAsia="微软雅黑" w:hAnsi="微软雅黑" w:cs="Arial" w:hint="eastAsia"/>
          <w:sz w:val="21"/>
          <w:szCs w:val="21"/>
          <w:lang w:val="en-GB"/>
        </w:rPr>
        <w:t>程序相关资料，在各种要求的情况下，向顾客提交PPAP申请，并得到批准。</w:t>
      </w:r>
    </w:p>
    <w:p w:rsidR="009F07BF" w:rsidRPr="009F07BF" w:rsidRDefault="009F07BF" w:rsidP="009F07BF">
      <w:pPr>
        <w:rPr>
          <w:rFonts w:ascii="微软雅黑" w:eastAsia="微软雅黑" w:hAnsi="微软雅黑" w:cs="Arial"/>
          <w:b/>
          <w:color w:val="C00000"/>
          <w:sz w:val="24"/>
          <w:szCs w:val="21"/>
          <w:lang w:val="en-GB"/>
        </w:rPr>
      </w:pPr>
    </w:p>
    <w:p w:rsidR="009F07BF" w:rsidRPr="009F07BF" w:rsidRDefault="009F07BF" w:rsidP="009F07BF">
      <w:pPr>
        <w:rPr>
          <w:rFonts w:ascii="微软雅黑" w:eastAsia="微软雅黑" w:hAnsi="微软雅黑" w:cs="Arial"/>
          <w:b/>
          <w:color w:val="C00000"/>
          <w:sz w:val="24"/>
          <w:szCs w:val="21"/>
        </w:rPr>
      </w:pPr>
      <w:r w:rsidRPr="009F07BF">
        <w:rPr>
          <w:rFonts w:ascii="微软雅黑" w:eastAsia="微软雅黑" w:hAnsi="微软雅黑" w:cs="Arial" w:hint="eastAsia"/>
          <w:b/>
          <w:color w:val="C00000"/>
          <w:sz w:val="24"/>
          <w:szCs w:val="21"/>
        </w:rPr>
        <w:t>课程内容</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生产</w:t>
      </w:r>
      <w:proofErr w:type="gramStart"/>
      <w:r w:rsidRPr="009F07BF">
        <w:rPr>
          <w:rFonts w:ascii="微软雅黑" w:eastAsia="微软雅黑" w:hAnsi="微软雅黑" w:cs="Arial" w:hint="eastAsia"/>
          <w:sz w:val="21"/>
          <w:szCs w:val="21"/>
        </w:rPr>
        <w:t>件批准</w:t>
      </w:r>
      <w:proofErr w:type="gramEnd"/>
      <w:r w:rsidRPr="009F07BF">
        <w:rPr>
          <w:rFonts w:ascii="微软雅黑" w:eastAsia="微软雅黑" w:hAnsi="微软雅黑" w:cs="Arial" w:hint="eastAsia"/>
          <w:sz w:val="21"/>
          <w:szCs w:val="21"/>
        </w:rPr>
        <w:t>程序（PPAP）概述</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PPAP过程流程图</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PPAP的适用范围</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PPAP与其它工具的关联</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PPAP的过程要求</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有效的生产过程</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18项提交要求</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PPAP的提交要求</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顾客的通知要求</w:t>
      </w:r>
    </w:p>
    <w:p w:rsidR="009F07BF" w:rsidRPr="009F07BF" w:rsidRDefault="009F07BF" w:rsidP="009F07BF">
      <w:pPr>
        <w:widowControl w:val="0"/>
        <w:numPr>
          <w:ilvl w:val="3"/>
          <w:numId w:val="14"/>
        </w:numPr>
        <w:tabs>
          <w:tab w:val="clear" w:pos="2400"/>
          <w:tab w:val="num" w:pos="709"/>
          <w:tab w:val="num" w:pos="1134"/>
          <w:tab w:val="num" w:pos="1560"/>
        </w:tabs>
        <w:overflowPunct/>
        <w:autoSpaceDE/>
        <w:autoSpaceDN/>
        <w:adjustRightInd/>
        <w:ind w:left="1134" w:hanging="283"/>
        <w:jc w:val="both"/>
        <w:textAlignment w:val="auto"/>
        <w:rPr>
          <w:rFonts w:ascii="微软雅黑" w:eastAsia="微软雅黑" w:hAnsi="微软雅黑" w:cs="Arial"/>
          <w:color w:val="000000"/>
          <w:sz w:val="21"/>
          <w:szCs w:val="21"/>
        </w:rPr>
      </w:pPr>
      <w:r w:rsidRPr="009F07BF">
        <w:rPr>
          <w:rFonts w:ascii="微软雅黑" w:eastAsia="微软雅黑" w:hAnsi="微软雅黑" w:cs="Arial" w:hint="eastAsia"/>
          <w:color w:val="000000"/>
          <w:sz w:val="21"/>
          <w:szCs w:val="21"/>
        </w:rPr>
        <w:t>提交要求</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PPAP的提交等级</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《零件提交保证书》的填写要求</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顾客的PPAP批准状态</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PPAP的记录保留</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课程总结</w:t>
      </w:r>
    </w:p>
    <w:p w:rsidR="009F07BF" w:rsidRPr="009F07BF" w:rsidRDefault="009F07BF" w:rsidP="009F07BF">
      <w:pPr>
        <w:pStyle w:val="a6"/>
        <w:numPr>
          <w:ilvl w:val="0"/>
          <w:numId w:val="8"/>
        </w:numPr>
        <w:ind w:left="851" w:firstLineChars="0" w:hanging="284"/>
        <w:jc w:val="both"/>
        <w:rPr>
          <w:rFonts w:ascii="微软雅黑" w:eastAsia="微软雅黑" w:hAnsi="微软雅黑" w:cs="Arial"/>
          <w:sz w:val="21"/>
          <w:szCs w:val="21"/>
        </w:rPr>
      </w:pPr>
      <w:r w:rsidRPr="009F07BF">
        <w:rPr>
          <w:rFonts w:ascii="微软雅黑" w:eastAsia="微软雅黑" w:hAnsi="微软雅黑" w:cs="Arial" w:hint="eastAsia"/>
          <w:sz w:val="21"/>
          <w:szCs w:val="21"/>
        </w:rPr>
        <w:t>Q&amp;A</w:t>
      </w:r>
    </w:p>
    <w:p w:rsidR="009F07BF" w:rsidRPr="009F07BF" w:rsidRDefault="009F07BF" w:rsidP="009F07BF">
      <w:pPr>
        <w:rPr>
          <w:rFonts w:ascii="微软雅黑" w:eastAsia="微软雅黑" w:hAnsi="微软雅黑" w:cs="Arial"/>
          <w:b/>
          <w:color w:val="C00000"/>
          <w:szCs w:val="21"/>
        </w:rPr>
      </w:pPr>
    </w:p>
    <w:p w:rsidR="009F07BF" w:rsidRPr="009F07BF" w:rsidRDefault="009F07BF" w:rsidP="009F07BF">
      <w:pPr>
        <w:rPr>
          <w:rFonts w:ascii="微软雅黑" w:eastAsia="微软雅黑" w:hAnsi="微软雅黑" w:cs="Arial"/>
          <w:b/>
          <w:color w:val="C00000"/>
          <w:sz w:val="24"/>
          <w:szCs w:val="21"/>
        </w:rPr>
      </w:pPr>
      <w:r w:rsidRPr="009F07BF">
        <w:rPr>
          <w:rFonts w:ascii="微软雅黑" w:eastAsia="微软雅黑" w:hAnsi="微软雅黑" w:cs="Arial"/>
          <w:b/>
          <w:color w:val="C00000"/>
          <w:sz w:val="24"/>
          <w:szCs w:val="21"/>
        </w:rPr>
        <w:t>课程对象</w:t>
      </w:r>
    </w:p>
    <w:p w:rsidR="009F07BF" w:rsidRPr="009F07BF" w:rsidRDefault="009F07BF" w:rsidP="009F07BF">
      <w:pPr>
        <w:rPr>
          <w:rFonts w:ascii="微软雅黑" w:eastAsia="微软雅黑" w:hAnsi="微软雅黑" w:cs="Arial"/>
          <w:sz w:val="21"/>
          <w:szCs w:val="21"/>
          <w:lang w:val="en-GB"/>
        </w:rPr>
      </w:pPr>
      <w:r w:rsidRPr="009F07BF">
        <w:rPr>
          <w:rFonts w:ascii="微软雅黑" w:eastAsia="微软雅黑" w:hAnsi="微软雅黑" w:cs="Arial" w:hint="eastAsia"/>
          <w:sz w:val="21"/>
          <w:szCs w:val="21"/>
          <w:lang w:val="en-GB"/>
        </w:rPr>
        <w:t>本课程特别针对质量工程师及负责人、供应</w:t>
      </w:r>
      <w:proofErr w:type="gramStart"/>
      <w:r w:rsidRPr="009F07BF">
        <w:rPr>
          <w:rFonts w:ascii="微软雅黑" w:eastAsia="微软雅黑" w:hAnsi="微软雅黑" w:cs="Arial" w:hint="eastAsia"/>
          <w:sz w:val="21"/>
          <w:szCs w:val="21"/>
          <w:lang w:val="en-GB"/>
        </w:rPr>
        <w:t>商质量</w:t>
      </w:r>
      <w:proofErr w:type="gramEnd"/>
      <w:r w:rsidRPr="009F07BF">
        <w:rPr>
          <w:rFonts w:ascii="微软雅黑" w:eastAsia="微软雅黑" w:hAnsi="微软雅黑" w:cs="Arial" w:hint="eastAsia"/>
          <w:sz w:val="21"/>
          <w:szCs w:val="21"/>
          <w:lang w:val="en-GB"/>
        </w:rPr>
        <w:t>工程师、研发工程师、工艺工程师、体系审核人员等。</w:t>
      </w:r>
    </w:p>
    <w:p w:rsidR="009F07BF" w:rsidRPr="009F07BF" w:rsidRDefault="009F07BF" w:rsidP="009F07BF">
      <w:pPr>
        <w:rPr>
          <w:rFonts w:ascii="微软雅黑" w:eastAsia="微软雅黑" w:hAnsi="微软雅黑" w:cs="Arial"/>
          <w:b/>
          <w:color w:val="C00000"/>
          <w:szCs w:val="21"/>
        </w:rPr>
      </w:pPr>
    </w:p>
    <w:p w:rsidR="009F07BF" w:rsidRPr="009F07BF" w:rsidRDefault="009F07BF" w:rsidP="009F07BF">
      <w:pPr>
        <w:rPr>
          <w:rFonts w:ascii="微软雅黑" w:eastAsia="微软雅黑" w:hAnsi="微软雅黑" w:cs="Arial"/>
          <w:b/>
          <w:sz w:val="36"/>
          <w:szCs w:val="24"/>
        </w:rPr>
      </w:pPr>
      <w:r w:rsidRPr="009F07BF">
        <w:rPr>
          <w:rFonts w:ascii="微软雅黑" w:eastAsia="微软雅黑" w:hAnsi="微软雅黑" w:cs="Arial"/>
          <w:b/>
          <w:color w:val="C00000"/>
          <w:sz w:val="24"/>
          <w:szCs w:val="21"/>
        </w:rPr>
        <w:t>课程时间</w:t>
      </w:r>
      <w:r w:rsidRPr="009F07BF">
        <w:rPr>
          <w:rFonts w:ascii="微软雅黑" w:eastAsia="微软雅黑" w:hAnsi="微软雅黑" w:cs="Arial" w:hint="eastAsia"/>
          <w:b/>
          <w:color w:val="C00000"/>
          <w:sz w:val="24"/>
          <w:szCs w:val="21"/>
        </w:rPr>
        <w:t xml:space="preserve"> </w:t>
      </w:r>
      <w:r w:rsidRPr="009F07BF">
        <w:rPr>
          <w:rFonts w:ascii="微软雅黑" w:eastAsia="微软雅黑" w:hAnsi="微软雅黑" w:cs="Arial" w:hint="eastAsia"/>
          <w:sz w:val="21"/>
          <w:szCs w:val="21"/>
          <w:lang w:val="en-GB"/>
        </w:rPr>
        <w:t>1</w:t>
      </w:r>
      <w:r w:rsidRPr="009F07BF">
        <w:rPr>
          <w:rFonts w:ascii="微软雅黑" w:eastAsia="微软雅黑" w:hAnsi="微软雅黑" w:cs="Arial"/>
          <w:sz w:val="21"/>
          <w:szCs w:val="21"/>
          <w:lang w:val="en-GB"/>
        </w:rPr>
        <w:t>天</w:t>
      </w:r>
    </w:p>
    <w:p w:rsidR="009F07BF" w:rsidRPr="009F07BF" w:rsidRDefault="009F07BF" w:rsidP="009F07BF">
      <w:pPr>
        <w:spacing w:line="400" w:lineRule="exact"/>
        <w:rPr>
          <w:rFonts w:ascii="微软雅黑" w:eastAsia="微软雅黑" w:hAnsi="微软雅黑"/>
          <w:b/>
          <w:color w:val="C00000"/>
          <w:sz w:val="24"/>
          <w:szCs w:val="24"/>
          <w:lang w:val="en-GB"/>
        </w:rPr>
      </w:pPr>
      <w:r w:rsidRPr="009F07BF">
        <w:rPr>
          <w:rFonts w:ascii="微软雅黑" w:eastAsia="微软雅黑" w:hAnsi="微软雅黑" w:hint="eastAsia"/>
          <w:b/>
          <w:color w:val="C00000"/>
          <w:sz w:val="24"/>
          <w:szCs w:val="24"/>
          <w:lang w:val="en-GB"/>
        </w:rPr>
        <w:t>讲师介绍</w:t>
      </w:r>
    </w:p>
    <w:p w:rsidR="009F07BF" w:rsidRPr="009F07BF" w:rsidRDefault="009F07BF" w:rsidP="009F07BF">
      <w:pPr>
        <w:spacing w:line="400" w:lineRule="exact"/>
        <w:rPr>
          <w:rFonts w:ascii="微软雅黑" w:eastAsia="微软雅黑" w:hAnsi="微软雅黑"/>
          <w:color w:val="000000" w:themeColor="text1"/>
          <w:lang w:val="en-GB"/>
        </w:rPr>
      </w:pPr>
      <w:r w:rsidRPr="009F07BF">
        <w:rPr>
          <w:rFonts w:ascii="微软雅黑" w:eastAsia="微软雅黑" w:hAnsi="微软雅黑" w:hint="eastAsia"/>
          <w:color w:val="000000" w:themeColor="text1"/>
          <w:lang w:val="en-GB"/>
        </w:rPr>
        <w:t>张涛</w:t>
      </w:r>
      <w:r w:rsidRPr="009F07BF">
        <w:rPr>
          <w:rFonts w:ascii="微软雅黑" w:eastAsia="微软雅黑" w:hAnsi="微软雅黑" w:hint="eastAsia"/>
          <w:color w:val="000000" w:themeColor="text1"/>
          <w:lang w:val="en-GB"/>
        </w:rPr>
        <w:t>先生</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文思</w:t>
      </w:r>
      <w:proofErr w:type="gramStart"/>
      <w:r w:rsidRPr="009F07BF">
        <w:rPr>
          <w:rFonts w:ascii="微软雅黑" w:eastAsia="微软雅黑" w:hAnsi="微软雅黑" w:hint="eastAsia"/>
          <w:lang w:val="en-GB"/>
        </w:rPr>
        <w:t>特</w:t>
      </w:r>
      <w:proofErr w:type="gramEnd"/>
      <w:r w:rsidRPr="009F07BF">
        <w:rPr>
          <w:rFonts w:ascii="微软雅黑" w:eastAsia="微软雅黑" w:hAnsi="微软雅黑" w:hint="eastAsia"/>
          <w:lang w:val="en-GB"/>
        </w:rPr>
        <w:t>公司天津办公室经理</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高级咨询师/高级讲师</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北大光华MBA</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六西格玛黑带</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六西格玛黑带课程讲师</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精益专家</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多年欧美企业工作经历，历任质量经理、工程质量经理、采购经理、质量总监、运营经理。</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服务范围涉及材料机械、电子通讯、化工等行业，深谙项目管理、运营管理、质量管理、持续改进的管理理论及相关技术。</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多年咨询及培训行业经验， 通过管理体系和持续改进的方法已经成功的指导了多家当地和跨国公司走向追求卓越的道路。经张涛先生培训并指导对精益</w:t>
      </w:r>
      <w:proofErr w:type="gramStart"/>
      <w:r w:rsidRPr="009F07BF">
        <w:rPr>
          <w:rFonts w:ascii="微软雅黑" w:eastAsia="微软雅黑" w:hAnsi="微软雅黑" w:hint="eastAsia"/>
          <w:lang w:val="en-GB"/>
        </w:rPr>
        <w:t>六西格玛</w:t>
      </w:r>
      <w:proofErr w:type="gramEnd"/>
      <w:r w:rsidRPr="009F07BF">
        <w:rPr>
          <w:rFonts w:ascii="微软雅黑" w:eastAsia="微软雅黑" w:hAnsi="微软雅黑" w:hint="eastAsia"/>
          <w:lang w:val="en-GB"/>
        </w:rPr>
        <w:t>项目累计收益超过千万元。</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具有丰富的实战管理和培训经验，浓缩数百家企业的内部培训经验，总结出一套行之有效的培训体系。培训方式幽默、互动、以“轻松之中，有所感悟”的授课风格，深受企业好评。</w:t>
      </w:r>
    </w:p>
    <w:p w:rsidR="009F07BF" w:rsidRPr="009F07BF" w:rsidRDefault="009F07BF" w:rsidP="009F07BF">
      <w:pPr>
        <w:spacing w:line="400" w:lineRule="exact"/>
        <w:rPr>
          <w:rFonts w:ascii="微软雅黑" w:eastAsia="微软雅黑" w:hAnsi="微软雅黑"/>
          <w:b/>
          <w:color w:val="C00000"/>
          <w:sz w:val="24"/>
          <w:szCs w:val="24"/>
          <w:lang w:val="en-GB"/>
        </w:rPr>
      </w:pPr>
      <w:r w:rsidRPr="009F07BF">
        <w:rPr>
          <w:rFonts w:ascii="微软雅黑" w:eastAsia="微软雅黑" w:hAnsi="微软雅黑" w:hint="eastAsia"/>
          <w:b/>
          <w:color w:val="C00000"/>
          <w:sz w:val="24"/>
          <w:szCs w:val="24"/>
          <w:lang w:val="en-GB"/>
        </w:rPr>
        <w:t>联系方式</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联系人：</w:t>
      </w:r>
      <w:proofErr w:type="gramStart"/>
      <w:r w:rsidRPr="009F07BF">
        <w:rPr>
          <w:rFonts w:ascii="微软雅黑" w:eastAsia="微软雅黑" w:hAnsi="微软雅黑" w:hint="eastAsia"/>
          <w:lang w:val="en-GB"/>
        </w:rPr>
        <w:t>谭</w:t>
      </w:r>
      <w:proofErr w:type="gramEnd"/>
      <w:r w:rsidRPr="009F07BF">
        <w:rPr>
          <w:rFonts w:ascii="微软雅黑" w:eastAsia="微软雅黑" w:hAnsi="微软雅黑" w:hint="eastAsia"/>
          <w:lang w:val="en-GB"/>
        </w:rPr>
        <w:t xml:space="preserve">雪青 </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联系地址：北京市海淀区花园东路30号花园商务会馆5405室</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联系电话：010-57133398</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 xml:space="preserve">联系手机：13910258816 </w:t>
      </w:r>
    </w:p>
    <w:p w:rsidR="009F07BF" w:rsidRPr="009F07BF" w:rsidRDefault="009F07BF" w:rsidP="009F07BF">
      <w:pPr>
        <w:spacing w:line="400" w:lineRule="exact"/>
        <w:rPr>
          <w:rFonts w:ascii="微软雅黑" w:eastAsia="微软雅黑" w:hAnsi="微软雅黑"/>
          <w:lang w:val="en-GB"/>
        </w:rPr>
      </w:pPr>
      <w:r w:rsidRPr="009F07BF">
        <w:rPr>
          <w:rFonts w:ascii="微软雅黑" w:eastAsia="微软雅黑" w:hAnsi="微软雅黑" w:hint="eastAsia"/>
          <w:lang w:val="en-GB"/>
        </w:rPr>
        <w:t>电子邮箱：tanxueqing@win-starcn.com</w:t>
      </w:r>
    </w:p>
    <w:p w:rsidR="009F07BF" w:rsidRPr="009F07BF" w:rsidRDefault="009F07BF" w:rsidP="00965AAF">
      <w:pPr>
        <w:rPr>
          <w:rFonts w:ascii="微软雅黑" w:eastAsia="微软雅黑" w:hAnsi="微软雅黑" w:cs="Arial"/>
          <w:b/>
          <w:sz w:val="36"/>
          <w:szCs w:val="24"/>
          <w:lang w:val="en-GB"/>
        </w:rPr>
      </w:pPr>
    </w:p>
    <w:sectPr w:rsidR="009F07BF" w:rsidRPr="009F07BF" w:rsidSect="00105C7F">
      <w:headerReference w:type="even" r:id="rId9"/>
      <w:headerReference w:type="default" r:id="rId10"/>
      <w:footerReference w:type="even" r:id="rId11"/>
      <w:footerReference w:type="default" r:id="rId12"/>
      <w:pgSz w:w="11909" w:h="16834" w:code="9"/>
      <w:pgMar w:top="1021" w:right="1418" w:bottom="1191" w:left="1418" w:header="79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98" w:rsidRDefault="00380898" w:rsidP="007B1E8C">
      <w:r>
        <w:separator/>
      </w:r>
    </w:p>
  </w:endnote>
  <w:endnote w:type="continuationSeparator" w:id="0">
    <w:p w:rsidR="00380898" w:rsidRDefault="00380898" w:rsidP="007B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Pr="00940C11" w:rsidRDefault="00380898" w:rsidP="00105C7F">
    <w:pPr>
      <w:pStyle w:val="a3"/>
      <w:tabs>
        <w:tab w:val="clear" w:pos="8306"/>
        <w:tab w:val="right" w:pos="8931"/>
      </w:tabs>
      <w:ind w:righ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4.3pt;margin-top:-10.35pt;width:85.15pt;height:25.05pt;z-index:251661312;visibility:visible">
          <v:imagedata r:id="rId1" o:title=""/>
        </v:shape>
      </w:pict>
    </w:r>
    <w:r w:rsidR="00105C7F">
      <w:t xml:space="preserve">© Copyright </w:t>
    </w:r>
    <w:r w:rsidR="00105C7F">
      <w:rPr>
        <w:rFonts w:hint="eastAsia"/>
      </w:rPr>
      <w:t xml:space="preserve">Win-Star (Beijing) Management Consultation Co., Ltd.                                              </w:t>
    </w:r>
    <w:r w:rsidR="00105C7F" w:rsidRPr="00855A6C">
      <w:rPr>
        <w:noProof/>
        <w:sz w:val="5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Default="00380898" w:rsidP="00105C7F">
    <w:pPr>
      <w:pStyle w:val="a3"/>
      <w:tabs>
        <w:tab w:val="clear" w:pos="8306"/>
        <w:tab w:val="right" w:pos="8931"/>
      </w:tabs>
      <w:ind w:righ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margin-left:364.3pt;margin-top:-10.35pt;width:85.15pt;height:25.05pt;z-index:251660288;visibility:visible">
          <v:imagedata r:id="rId1" o:title=""/>
        </v:shape>
      </w:pict>
    </w:r>
    <w:r w:rsidR="00105C7F" w:rsidRPr="00105C7F">
      <w:rPr>
        <w:rFonts w:ascii="宋体" w:hAnsi="华文楷体" w:hint="eastAsia"/>
        <w:szCs w:val="21"/>
      </w:rPr>
      <w:t xml:space="preserve"> </w:t>
    </w:r>
    <w:r w:rsidR="00105C7F" w:rsidRPr="000C7835">
      <w:rPr>
        <w:rFonts w:ascii="宋体" w:hAnsi="华文楷体" w:hint="eastAsia"/>
        <w:szCs w:val="21"/>
      </w:rPr>
      <w:t>©</w:t>
    </w:r>
    <w:r w:rsidR="00105C7F" w:rsidRPr="000C7835">
      <w:rPr>
        <w:rFonts w:ascii="宋体" w:hAnsi="华文楷体" w:hint="eastAsia"/>
        <w:szCs w:val="21"/>
      </w:rPr>
      <w:t>版权所有：文思特（北京）管理咨询有限公司</w:t>
    </w:r>
    <w:r w:rsidR="00105C7F">
      <w:rPr>
        <w:rFonts w:ascii="Arial" w:hAnsi="Arial" w:cs="Arial" w:hint="eastAsia"/>
      </w:rPr>
      <w:t xml:space="preserve"> </w:t>
    </w:r>
    <w:r w:rsidR="00105C7F">
      <w:rPr>
        <w:rFonts w:hint="eastAsia"/>
      </w:rPr>
      <w:t xml:space="preserve">                                             </w:t>
    </w:r>
    <w:r w:rsidR="00105C7F" w:rsidRPr="00855A6C">
      <w:rPr>
        <w:noProof/>
        <w:sz w:val="5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98" w:rsidRDefault="00380898" w:rsidP="007B1E8C">
      <w:r>
        <w:separator/>
      </w:r>
    </w:p>
  </w:footnote>
  <w:footnote w:type="continuationSeparator" w:id="0">
    <w:p w:rsidR="00380898" w:rsidRDefault="00380898" w:rsidP="007B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Default="00105C7F" w:rsidP="00105C7F">
    <w:pPr>
      <w:pStyle w:val="a4"/>
      <w:pBdr>
        <w:bottom w:val="none" w:sz="0" w:space="0" w:color="auto"/>
      </w:pBdr>
      <w:jc w:val="left"/>
    </w:pPr>
    <w:r>
      <w:rPr>
        <w:rFonts w:hint="eastAsia"/>
      </w:rPr>
      <w:t>保密文件</w:t>
    </w:r>
  </w:p>
  <w:p w:rsidR="00105C7F" w:rsidRDefault="00105C7F" w:rsidP="00105C7F">
    <w:pPr>
      <w:pStyle w:val="a4"/>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Default="00105C7F" w:rsidP="00105C7F">
    <w:pPr>
      <w:pStyle w:val="a4"/>
      <w:pBdr>
        <w:bottom w:val="none" w:sz="0" w:space="0" w:color="auto"/>
      </w:pBdr>
      <w:jc w:val="left"/>
    </w:pPr>
  </w:p>
  <w:p w:rsidR="00105C7F" w:rsidRPr="002216E9" w:rsidRDefault="00105C7F" w:rsidP="00105C7F">
    <w:pPr>
      <w:pStyle w:val="a4"/>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4DD"/>
      </v:shape>
    </w:pict>
  </w:numPicBullet>
  <w:numPicBullet w:numPicBulletId="1">
    <w:pict>
      <v:shape id="_x0000_i1092" type="#_x0000_t75" style="width:11.25pt;height:11.25pt" o:bullet="t">
        <v:imagedata r:id="rId2" o:title="clip_image001"/>
      </v:shape>
    </w:pict>
  </w:numPicBullet>
  <w:numPicBullet w:numPicBulletId="2">
    <w:pict>
      <v:shape id="_x0000_i1093" type="#_x0000_t75" style="width:11.25pt;height:11.25pt" o:bullet="t">
        <v:imagedata r:id="rId3" o:title="art7517"/>
        <o:lock v:ext="edit" cropping="t"/>
      </v:shape>
    </w:pict>
  </w:numPicBullet>
  <w:abstractNum w:abstractNumId="0">
    <w:nsid w:val="022A4720"/>
    <w:multiLevelType w:val="hybridMultilevel"/>
    <w:tmpl w:val="CC7C531C"/>
    <w:lvl w:ilvl="0" w:tplc="0409000B">
      <w:start w:val="1"/>
      <w:numFmt w:val="bullet"/>
      <w:lvlText w:val=""/>
      <w:lvlJc w:val="left"/>
      <w:pPr>
        <w:tabs>
          <w:tab w:val="num" w:pos="1140"/>
        </w:tabs>
        <w:ind w:left="11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E1D"/>
    <w:multiLevelType w:val="hybridMultilevel"/>
    <w:tmpl w:val="E702CAD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7">
      <w:start w:val="1"/>
      <w:numFmt w:val="bullet"/>
      <w:lvlText w:val=""/>
      <w:lvlPicBulletId w:val="0"/>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7C11E55"/>
    <w:multiLevelType w:val="hybridMultilevel"/>
    <w:tmpl w:val="CFB848BC"/>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7">
      <w:start w:val="1"/>
      <w:numFmt w:val="bullet"/>
      <w:lvlText w:val=""/>
      <w:lvlPicBulletId w:val="0"/>
      <w:lvlJc w:val="left"/>
      <w:pPr>
        <w:tabs>
          <w:tab w:val="num" w:pos="1260"/>
        </w:tabs>
        <w:ind w:left="1260" w:hanging="420"/>
      </w:pPr>
      <w:rPr>
        <w:rFonts w:ascii="Wingdings" w:hAnsi="Wingdings" w:hint="default"/>
      </w:rPr>
    </w:lvl>
    <w:lvl w:ilvl="3" w:tplc="0409000D">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233B70"/>
    <w:multiLevelType w:val="hybridMultilevel"/>
    <w:tmpl w:val="F3BCFB72"/>
    <w:lvl w:ilvl="0" w:tplc="A8F2E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306559"/>
    <w:multiLevelType w:val="hybridMultilevel"/>
    <w:tmpl w:val="BB2E688E"/>
    <w:lvl w:ilvl="0" w:tplc="97D075D4">
      <w:start w:val="1"/>
      <w:numFmt w:val="bullet"/>
      <w:lvlText w:val=""/>
      <w:lvlPicBulletId w:val="2"/>
      <w:lvlJc w:val="left"/>
      <w:pPr>
        <w:tabs>
          <w:tab w:val="num" w:pos="720"/>
        </w:tabs>
        <w:ind w:left="720" w:hanging="360"/>
      </w:pPr>
      <w:rPr>
        <w:rFonts w:ascii="Symbol" w:hAnsi="Symbol" w:hint="default"/>
      </w:rPr>
    </w:lvl>
    <w:lvl w:ilvl="1" w:tplc="C23E3832">
      <w:start w:val="1826"/>
      <w:numFmt w:val="bullet"/>
      <w:lvlText w:val="–"/>
      <w:lvlJc w:val="left"/>
      <w:pPr>
        <w:tabs>
          <w:tab w:val="num" w:pos="1440"/>
        </w:tabs>
        <w:ind w:left="1440" w:hanging="360"/>
      </w:pPr>
      <w:rPr>
        <w:rFonts w:ascii="Arial" w:hAnsi="Arial" w:hint="default"/>
      </w:rPr>
    </w:lvl>
    <w:lvl w:ilvl="2" w:tplc="417ED908" w:tentative="1">
      <w:start w:val="1"/>
      <w:numFmt w:val="bullet"/>
      <w:lvlText w:val=""/>
      <w:lvlPicBulletId w:val="2"/>
      <w:lvlJc w:val="left"/>
      <w:pPr>
        <w:tabs>
          <w:tab w:val="num" w:pos="2160"/>
        </w:tabs>
        <w:ind w:left="2160" w:hanging="360"/>
      </w:pPr>
      <w:rPr>
        <w:rFonts w:ascii="Symbol" w:hAnsi="Symbol" w:hint="default"/>
      </w:rPr>
    </w:lvl>
    <w:lvl w:ilvl="3" w:tplc="A510C776" w:tentative="1">
      <w:start w:val="1"/>
      <w:numFmt w:val="bullet"/>
      <w:lvlText w:val=""/>
      <w:lvlPicBulletId w:val="2"/>
      <w:lvlJc w:val="left"/>
      <w:pPr>
        <w:tabs>
          <w:tab w:val="num" w:pos="2880"/>
        </w:tabs>
        <w:ind w:left="2880" w:hanging="360"/>
      </w:pPr>
      <w:rPr>
        <w:rFonts w:ascii="Symbol" w:hAnsi="Symbol" w:hint="default"/>
      </w:rPr>
    </w:lvl>
    <w:lvl w:ilvl="4" w:tplc="8B6646D2" w:tentative="1">
      <w:start w:val="1"/>
      <w:numFmt w:val="bullet"/>
      <w:lvlText w:val=""/>
      <w:lvlPicBulletId w:val="2"/>
      <w:lvlJc w:val="left"/>
      <w:pPr>
        <w:tabs>
          <w:tab w:val="num" w:pos="3600"/>
        </w:tabs>
        <w:ind w:left="3600" w:hanging="360"/>
      </w:pPr>
      <w:rPr>
        <w:rFonts w:ascii="Symbol" w:hAnsi="Symbol" w:hint="default"/>
      </w:rPr>
    </w:lvl>
    <w:lvl w:ilvl="5" w:tplc="31E0B2F0" w:tentative="1">
      <w:start w:val="1"/>
      <w:numFmt w:val="bullet"/>
      <w:lvlText w:val=""/>
      <w:lvlPicBulletId w:val="2"/>
      <w:lvlJc w:val="left"/>
      <w:pPr>
        <w:tabs>
          <w:tab w:val="num" w:pos="4320"/>
        </w:tabs>
        <w:ind w:left="4320" w:hanging="360"/>
      </w:pPr>
      <w:rPr>
        <w:rFonts w:ascii="Symbol" w:hAnsi="Symbol" w:hint="default"/>
      </w:rPr>
    </w:lvl>
    <w:lvl w:ilvl="6" w:tplc="15D8861C" w:tentative="1">
      <w:start w:val="1"/>
      <w:numFmt w:val="bullet"/>
      <w:lvlText w:val=""/>
      <w:lvlPicBulletId w:val="2"/>
      <w:lvlJc w:val="left"/>
      <w:pPr>
        <w:tabs>
          <w:tab w:val="num" w:pos="5040"/>
        </w:tabs>
        <w:ind w:left="5040" w:hanging="360"/>
      </w:pPr>
      <w:rPr>
        <w:rFonts w:ascii="Symbol" w:hAnsi="Symbol" w:hint="default"/>
      </w:rPr>
    </w:lvl>
    <w:lvl w:ilvl="7" w:tplc="59E653A8" w:tentative="1">
      <w:start w:val="1"/>
      <w:numFmt w:val="bullet"/>
      <w:lvlText w:val=""/>
      <w:lvlPicBulletId w:val="2"/>
      <w:lvlJc w:val="left"/>
      <w:pPr>
        <w:tabs>
          <w:tab w:val="num" w:pos="5760"/>
        </w:tabs>
        <w:ind w:left="5760" w:hanging="360"/>
      </w:pPr>
      <w:rPr>
        <w:rFonts w:ascii="Symbol" w:hAnsi="Symbol" w:hint="default"/>
      </w:rPr>
    </w:lvl>
    <w:lvl w:ilvl="8" w:tplc="ACACAF8A"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0CFD066E"/>
    <w:multiLevelType w:val="hybridMultilevel"/>
    <w:tmpl w:val="5A98E224"/>
    <w:lvl w:ilvl="0" w:tplc="04090007">
      <w:start w:val="1"/>
      <w:numFmt w:val="bullet"/>
      <w:lvlText w:val=""/>
      <w:lvlPicBulletId w:val="1"/>
      <w:lvlJc w:val="left"/>
      <w:pPr>
        <w:ind w:left="720" w:hanging="7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D66B91"/>
    <w:multiLevelType w:val="hybridMultilevel"/>
    <w:tmpl w:val="E41CAC16"/>
    <w:lvl w:ilvl="0" w:tplc="0409000B">
      <w:start w:val="1"/>
      <w:numFmt w:val="bullet"/>
      <w:lvlText w:val=""/>
      <w:lvlJc w:val="left"/>
      <w:pPr>
        <w:ind w:left="1271" w:hanging="420"/>
      </w:pPr>
      <w:rPr>
        <w:rFonts w:ascii="Wingdings" w:hAnsi="Wingdings" w:hint="default"/>
      </w:rPr>
    </w:lvl>
    <w:lvl w:ilvl="1" w:tplc="04090003">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7">
    <w:nsid w:val="0E810F57"/>
    <w:multiLevelType w:val="hybridMultilevel"/>
    <w:tmpl w:val="5376569C"/>
    <w:lvl w:ilvl="0" w:tplc="04090007">
      <w:start w:val="1"/>
      <w:numFmt w:val="bullet"/>
      <w:lvlText w:val=""/>
      <w:lvlPicBulletId w:val="0"/>
      <w:lvlJc w:val="left"/>
      <w:pPr>
        <w:ind w:left="3539" w:hanging="420"/>
      </w:pPr>
      <w:rPr>
        <w:rFonts w:ascii="Wingdings" w:hAnsi="Wingdings" w:hint="default"/>
      </w:rPr>
    </w:lvl>
    <w:lvl w:ilvl="1" w:tplc="04090003" w:tentative="1">
      <w:start w:val="1"/>
      <w:numFmt w:val="bullet"/>
      <w:lvlText w:val=""/>
      <w:lvlJc w:val="left"/>
      <w:pPr>
        <w:ind w:left="3959" w:hanging="420"/>
      </w:pPr>
      <w:rPr>
        <w:rFonts w:ascii="Wingdings" w:hAnsi="Wingdings" w:hint="default"/>
      </w:rPr>
    </w:lvl>
    <w:lvl w:ilvl="2" w:tplc="04090005"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3" w:tentative="1">
      <w:start w:val="1"/>
      <w:numFmt w:val="bullet"/>
      <w:lvlText w:val=""/>
      <w:lvlJc w:val="left"/>
      <w:pPr>
        <w:ind w:left="5219" w:hanging="420"/>
      </w:pPr>
      <w:rPr>
        <w:rFonts w:ascii="Wingdings" w:hAnsi="Wingdings" w:hint="default"/>
      </w:rPr>
    </w:lvl>
    <w:lvl w:ilvl="5" w:tplc="04090005"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3" w:tentative="1">
      <w:start w:val="1"/>
      <w:numFmt w:val="bullet"/>
      <w:lvlText w:val=""/>
      <w:lvlJc w:val="left"/>
      <w:pPr>
        <w:ind w:left="6479" w:hanging="420"/>
      </w:pPr>
      <w:rPr>
        <w:rFonts w:ascii="Wingdings" w:hAnsi="Wingdings" w:hint="default"/>
      </w:rPr>
    </w:lvl>
    <w:lvl w:ilvl="8" w:tplc="04090005" w:tentative="1">
      <w:start w:val="1"/>
      <w:numFmt w:val="bullet"/>
      <w:lvlText w:val=""/>
      <w:lvlJc w:val="left"/>
      <w:pPr>
        <w:ind w:left="6899" w:hanging="420"/>
      </w:pPr>
      <w:rPr>
        <w:rFonts w:ascii="Wingdings" w:hAnsi="Wingdings" w:hint="default"/>
      </w:rPr>
    </w:lvl>
  </w:abstractNum>
  <w:abstractNum w:abstractNumId="8">
    <w:nsid w:val="11187D9F"/>
    <w:multiLevelType w:val="hybridMultilevel"/>
    <w:tmpl w:val="AEB4E26A"/>
    <w:lvl w:ilvl="0" w:tplc="F84AE2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AF2D31"/>
    <w:multiLevelType w:val="hybridMultilevel"/>
    <w:tmpl w:val="DE46A8EC"/>
    <w:lvl w:ilvl="0" w:tplc="0409000B">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0">
    <w:nsid w:val="159A567D"/>
    <w:multiLevelType w:val="hybridMultilevel"/>
    <w:tmpl w:val="47F4E3E8"/>
    <w:lvl w:ilvl="0" w:tplc="76007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F91F07"/>
    <w:multiLevelType w:val="hybridMultilevel"/>
    <w:tmpl w:val="2DA0D088"/>
    <w:lvl w:ilvl="0" w:tplc="04090007">
      <w:start w:val="1"/>
      <w:numFmt w:val="bullet"/>
      <w:lvlText w:val=""/>
      <w:lvlPicBulletId w:val="1"/>
      <w:lvlJc w:val="left"/>
      <w:pPr>
        <w:tabs>
          <w:tab w:val="num" w:pos="612"/>
        </w:tabs>
        <w:ind w:left="612" w:hanging="552"/>
      </w:pPr>
      <w:rPr>
        <w:rFonts w:ascii="Wingdings" w:hAnsi="Wingdings" w:hint="default"/>
        <w:sz w:val="24"/>
        <w:szCs w:val="24"/>
      </w:rPr>
    </w:lvl>
    <w:lvl w:ilvl="1" w:tplc="86AAD2A0">
      <w:start w:val="1"/>
      <w:numFmt w:val="bullet"/>
      <w:lvlText w:val="-"/>
      <w:lvlJc w:val="left"/>
      <w:pPr>
        <w:tabs>
          <w:tab w:val="num" w:pos="900"/>
        </w:tabs>
        <w:ind w:left="900" w:hanging="420"/>
      </w:pPr>
      <w:rPr>
        <w:rFonts w:ascii="宋体" w:eastAsia="宋体" w:hAnsi="Wingdings" w:hint="eastAsia"/>
      </w:rPr>
    </w:lvl>
    <w:lvl w:ilvl="2" w:tplc="04090005">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3" w:tentative="1">
      <w:start w:val="1"/>
      <w:numFmt w:val="bullet"/>
      <w:lvlText w:val=""/>
      <w:lvlJc w:val="left"/>
      <w:pPr>
        <w:tabs>
          <w:tab w:val="num" w:pos="2160"/>
        </w:tabs>
        <w:ind w:left="2160" w:hanging="420"/>
      </w:pPr>
      <w:rPr>
        <w:rFonts w:ascii="Wingdings" w:hAnsi="Wingdings" w:hint="default"/>
      </w:rPr>
    </w:lvl>
    <w:lvl w:ilvl="5" w:tplc="04090005"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3" w:tentative="1">
      <w:start w:val="1"/>
      <w:numFmt w:val="bullet"/>
      <w:lvlText w:val=""/>
      <w:lvlJc w:val="left"/>
      <w:pPr>
        <w:tabs>
          <w:tab w:val="num" w:pos="3420"/>
        </w:tabs>
        <w:ind w:left="3420" w:hanging="420"/>
      </w:pPr>
      <w:rPr>
        <w:rFonts w:ascii="Wingdings" w:hAnsi="Wingdings" w:hint="default"/>
      </w:rPr>
    </w:lvl>
    <w:lvl w:ilvl="8" w:tplc="04090005" w:tentative="1">
      <w:start w:val="1"/>
      <w:numFmt w:val="bullet"/>
      <w:lvlText w:val=""/>
      <w:lvlJc w:val="left"/>
      <w:pPr>
        <w:tabs>
          <w:tab w:val="num" w:pos="3840"/>
        </w:tabs>
        <w:ind w:left="3840" w:hanging="420"/>
      </w:pPr>
      <w:rPr>
        <w:rFonts w:ascii="Wingdings" w:hAnsi="Wingdings" w:hint="default"/>
      </w:rPr>
    </w:lvl>
  </w:abstractNum>
  <w:abstractNum w:abstractNumId="12">
    <w:nsid w:val="1CFA6C1E"/>
    <w:multiLevelType w:val="hybridMultilevel"/>
    <w:tmpl w:val="27C03B6C"/>
    <w:lvl w:ilvl="0" w:tplc="B52CC5E0">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nsid w:val="1E17222C"/>
    <w:multiLevelType w:val="hybridMultilevel"/>
    <w:tmpl w:val="78945B30"/>
    <w:lvl w:ilvl="0" w:tplc="9B2A4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2F5FFB"/>
    <w:multiLevelType w:val="hybridMultilevel"/>
    <w:tmpl w:val="0AB2D1EE"/>
    <w:lvl w:ilvl="0" w:tplc="24368464">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7E278B"/>
    <w:multiLevelType w:val="hybridMultilevel"/>
    <w:tmpl w:val="91421308"/>
    <w:lvl w:ilvl="0" w:tplc="DC369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B83DC5"/>
    <w:multiLevelType w:val="hybridMultilevel"/>
    <w:tmpl w:val="EB2E0012"/>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2FECC8E8">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23D967C7"/>
    <w:multiLevelType w:val="hybridMultilevel"/>
    <w:tmpl w:val="46245A66"/>
    <w:lvl w:ilvl="0" w:tplc="3AC29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71B6DCF"/>
    <w:multiLevelType w:val="hybridMultilevel"/>
    <w:tmpl w:val="EFE4BAFA"/>
    <w:lvl w:ilvl="0" w:tplc="D6F052FC">
      <w:start w:val="1"/>
      <w:numFmt w:val="bullet"/>
      <w:lvlText w:val=""/>
      <w:lvlJc w:val="left"/>
      <w:pPr>
        <w:tabs>
          <w:tab w:val="num" w:pos="1260"/>
        </w:tabs>
        <w:ind w:left="126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277D13A2"/>
    <w:multiLevelType w:val="hybridMultilevel"/>
    <w:tmpl w:val="D9B23786"/>
    <w:lvl w:ilvl="0" w:tplc="0409000B">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0">
    <w:nsid w:val="28285359"/>
    <w:multiLevelType w:val="hybridMultilevel"/>
    <w:tmpl w:val="6AD6203C"/>
    <w:lvl w:ilvl="0" w:tplc="B52CC5E0">
      <w:start w:val="1"/>
      <w:numFmt w:val="bullet"/>
      <w:lvlText w:val=""/>
      <w:lvlJc w:val="left"/>
      <w:pPr>
        <w:ind w:left="1411" w:hanging="420"/>
      </w:pPr>
      <w:rPr>
        <w:rFonts w:ascii="Wingdings" w:hAnsi="Wingdings" w:hint="default"/>
      </w:rPr>
    </w:lvl>
    <w:lvl w:ilvl="1" w:tplc="04090003" w:tentative="1">
      <w:start w:val="1"/>
      <w:numFmt w:val="bullet"/>
      <w:lvlText w:val=""/>
      <w:lvlJc w:val="left"/>
      <w:pPr>
        <w:ind w:left="1831"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21">
    <w:nsid w:val="286B4BA2"/>
    <w:multiLevelType w:val="hybridMultilevel"/>
    <w:tmpl w:val="81CE2170"/>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9D80E79A">
      <w:start w:val="1"/>
      <w:numFmt w:val="bullet"/>
      <w:lvlText w:val=""/>
      <w:lvlJc w:val="left"/>
      <w:pPr>
        <w:tabs>
          <w:tab w:val="num" w:pos="1560"/>
        </w:tabs>
        <w:ind w:left="1560" w:hanging="420"/>
      </w:pPr>
      <w:rPr>
        <w:rFonts w:ascii="Symbol" w:hAnsi="Symbol"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B92EB7B8">
      <w:start w:val="1"/>
      <w:numFmt w:val="bullet"/>
      <w:lvlText w:val=""/>
      <w:lvlJc w:val="left"/>
      <w:pPr>
        <w:tabs>
          <w:tab w:val="num" w:pos="2400"/>
        </w:tabs>
        <w:ind w:left="2400" w:hanging="420"/>
      </w:pPr>
      <w:rPr>
        <w:rFonts w:ascii="Wingdings" w:hAnsi="Wingdings" w:hint="default"/>
      </w:rPr>
    </w:lvl>
    <w:lvl w:ilvl="4" w:tplc="2FECC8E8">
      <w:start w:val="1"/>
      <w:numFmt w:val="bullet"/>
      <w:lvlText w:val=""/>
      <w:lvlJc w:val="left"/>
      <w:pPr>
        <w:tabs>
          <w:tab w:val="num" w:pos="2955"/>
        </w:tabs>
        <w:ind w:left="2955" w:hanging="555"/>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2">
    <w:nsid w:val="32813062"/>
    <w:multiLevelType w:val="hybridMultilevel"/>
    <w:tmpl w:val="6210554A"/>
    <w:lvl w:ilvl="0" w:tplc="A740E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A870C33"/>
    <w:multiLevelType w:val="hybridMultilevel"/>
    <w:tmpl w:val="6BDAE11A"/>
    <w:lvl w:ilvl="0" w:tplc="B52CC5E0">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4">
    <w:nsid w:val="3B560023"/>
    <w:multiLevelType w:val="hybridMultilevel"/>
    <w:tmpl w:val="5B4CE52C"/>
    <w:lvl w:ilvl="0" w:tplc="2800C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123E08"/>
    <w:multiLevelType w:val="hybridMultilevel"/>
    <w:tmpl w:val="ECAAF290"/>
    <w:lvl w:ilvl="0" w:tplc="2FECC8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B92EB7B8">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F9E5540"/>
    <w:multiLevelType w:val="hybridMultilevel"/>
    <w:tmpl w:val="F34C554C"/>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9D80E79A">
      <w:start w:val="1"/>
      <w:numFmt w:val="bullet"/>
      <w:lvlText w:val=""/>
      <w:lvlJc w:val="left"/>
      <w:pPr>
        <w:tabs>
          <w:tab w:val="num" w:pos="1560"/>
        </w:tabs>
        <w:ind w:left="1560" w:hanging="420"/>
      </w:pPr>
      <w:rPr>
        <w:rFonts w:ascii="Symbol" w:hAnsi="Symbol"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9D80E79A">
      <w:start w:val="1"/>
      <w:numFmt w:val="bullet"/>
      <w:lvlText w:val=""/>
      <w:lvlJc w:val="left"/>
      <w:pPr>
        <w:tabs>
          <w:tab w:val="num" w:pos="2400"/>
        </w:tabs>
        <w:ind w:left="2400" w:hanging="420"/>
      </w:pPr>
      <w:rPr>
        <w:rFonts w:ascii="Symbol" w:hAnsi="Symbol" w:hint="default"/>
      </w:rPr>
    </w:lvl>
    <w:lvl w:ilvl="4" w:tplc="E7B22554">
      <w:start w:val="1"/>
      <w:numFmt w:val="bullet"/>
      <w:lvlText w:val=""/>
      <w:lvlJc w:val="left"/>
      <w:pPr>
        <w:tabs>
          <w:tab w:val="num" w:pos="2955"/>
        </w:tabs>
        <w:ind w:left="2955" w:hanging="555"/>
      </w:pPr>
      <w:rPr>
        <w:rFonts w:ascii="Wingdings" w:eastAsia="黑体" w:hAnsi="Wingdings" w:cs="Times New Roman"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7">
    <w:nsid w:val="42DA5D1E"/>
    <w:multiLevelType w:val="hybridMultilevel"/>
    <w:tmpl w:val="1A20B428"/>
    <w:lvl w:ilvl="0" w:tplc="D6F052FC">
      <w:start w:val="1"/>
      <w:numFmt w:val="bullet"/>
      <w:lvlText w:val=""/>
      <w:lvlJc w:val="left"/>
      <w:pPr>
        <w:tabs>
          <w:tab w:val="num" w:pos="1260"/>
        </w:tabs>
        <w:ind w:left="1260" w:hanging="420"/>
      </w:pPr>
      <w:rPr>
        <w:rFonts w:ascii="Wingdings" w:hAnsi="Wingdings" w:hint="default"/>
        <w:sz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A695A5C"/>
    <w:multiLevelType w:val="hybridMultilevel"/>
    <w:tmpl w:val="8B968878"/>
    <w:lvl w:ilvl="0" w:tplc="04090007">
      <w:start w:val="1"/>
      <w:numFmt w:val="bullet"/>
      <w:lvlText w:val=""/>
      <w:lvlPicBulletId w:val="0"/>
      <w:lvlJc w:val="left"/>
      <w:pPr>
        <w:tabs>
          <w:tab w:val="num" w:pos="612"/>
        </w:tabs>
        <w:ind w:left="612" w:hanging="552"/>
      </w:pPr>
      <w:rPr>
        <w:rFonts w:ascii="Wingdings" w:hAnsi="Wingdings" w:hint="default"/>
        <w:sz w:val="24"/>
        <w:szCs w:val="24"/>
      </w:rPr>
    </w:lvl>
    <w:lvl w:ilvl="1" w:tplc="B92EB7B8">
      <w:start w:val="1"/>
      <w:numFmt w:val="bullet"/>
      <w:lvlText w:val=""/>
      <w:lvlJc w:val="left"/>
      <w:pPr>
        <w:tabs>
          <w:tab w:val="num" w:pos="900"/>
        </w:tabs>
        <w:ind w:left="900" w:hanging="420"/>
      </w:pPr>
      <w:rPr>
        <w:rFonts w:ascii="Wingdings" w:hAnsi="Wingdings" w:hint="default"/>
      </w:rPr>
    </w:lvl>
    <w:lvl w:ilvl="2" w:tplc="04090005">
      <w:start w:val="1"/>
      <w:numFmt w:val="bullet"/>
      <w:lvlText w:val=""/>
      <w:lvlJc w:val="left"/>
      <w:pPr>
        <w:tabs>
          <w:tab w:val="num" w:pos="1320"/>
        </w:tabs>
        <w:ind w:left="1320" w:hanging="420"/>
      </w:pPr>
      <w:rPr>
        <w:rFonts w:ascii="Wingdings" w:hAnsi="Wingdings" w:hint="default"/>
      </w:rPr>
    </w:lvl>
    <w:lvl w:ilvl="3" w:tplc="04090001">
      <w:start w:val="1"/>
      <w:numFmt w:val="bullet"/>
      <w:lvlText w:val=""/>
      <w:lvlJc w:val="left"/>
      <w:pPr>
        <w:tabs>
          <w:tab w:val="num" w:pos="1740"/>
        </w:tabs>
        <w:ind w:left="1740" w:hanging="420"/>
      </w:pPr>
      <w:rPr>
        <w:rFonts w:ascii="Wingdings" w:hAnsi="Wingdings" w:hint="default"/>
      </w:rPr>
    </w:lvl>
    <w:lvl w:ilvl="4" w:tplc="04090003">
      <w:start w:val="1"/>
      <w:numFmt w:val="bullet"/>
      <w:lvlText w:val=""/>
      <w:lvlJc w:val="left"/>
      <w:pPr>
        <w:tabs>
          <w:tab w:val="num" w:pos="2160"/>
        </w:tabs>
        <w:ind w:left="2160" w:hanging="420"/>
      </w:pPr>
      <w:rPr>
        <w:rFonts w:ascii="Wingdings" w:hAnsi="Wingdings" w:hint="default"/>
      </w:rPr>
    </w:lvl>
    <w:lvl w:ilvl="5" w:tplc="04090005">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3" w:tentative="1">
      <w:start w:val="1"/>
      <w:numFmt w:val="bullet"/>
      <w:lvlText w:val=""/>
      <w:lvlJc w:val="left"/>
      <w:pPr>
        <w:tabs>
          <w:tab w:val="num" w:pos="3420"/>
        </w:tabs>
        <w:ind w:left="3420" w:hanging="420"/>
      </w:pPr>
      <w:rPr>
        <w:rFonts w:ascii="Wingdings" w:hAnsi="Wingdings" w:hint="default"/>
      </w:rPr>
    </w:lvl>
    <w:lvl w:ilvl="8" w:tplc="04090005" w:tentative="1">
      <w:start w:val="1"/>
      <w:numFmt w:val="bullet"/>
      <w:lvlText w:val=""/>
      <w:lvlJc w:val="left"/>
      <w:pPr>
        <w:tabs>
          <w:tab w:val="num" w:pos="3840"/>
        </w:tabs>
        <w:ind w:left="3840" w:hanging="420"/>
      </w:pPr>
      <w:rPr>
        <w:rFonts w:ascii="Wingdings" w:hAnsi="Wingdings" w:hint="default"/>
      </w:rPr>
    </w:lvl>
  </w:abstractNum>
  <w:abstractNum w:abstractNumId="29">
    <w:nsid w:val="535228BD"/>
    <w:multiLevelType w:val="hybridMultilevel"/>
    <w:tmpl w:val="0AFA747C"/>
    <w:lvl w:ilvl="0" w:tplc="2FECC8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BC261E0"/>
    <w:multiLevelType w:val="hybridMultilevel"/>
    <w:tmpl w:val="4CC22808"/>
    <w:lvl w:ilvl="0" w:tplc="50E6FC4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C7B2F02"/>
    <w:multiLevelType w:val="hybridMultilevel"/>
    <w:tmpl w:val="CC709DBE"/>
    <w:lvl w:ilvl="0" w:tplc="47E48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5E7A60"/>
    <w:multiLevelType w:val="hybridMultilevel"/>
    <w:tmpl w:val="7AD0E5BA"/>
    <w:lvl w:ilvl="0" w:tplc="F618A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5A505E0"/>
    <w:multiLevelType w:val="hybridMultilevel"/>
    <w:tmpl w:val="7B307430"/>
    <w:lvl w:ilvl="0" w:tplc="F9CCB9FE">
      <w:start w:val="1"/>
      <w:numFmt w:val="bullet"/>
      <w:lvlText w:val=""/>
      <w:lvlJc w:val="left"/>
      <w:pPr>
        <w:tabs>
          <w:tab w:val="num" w:pos="360"/>
        </w:tabs>
        <w:ind w:left="0" w:firstLine="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DE50EC2"/>
    <w:multiLevelType w:val="hybridMultilevel"/>
    <w:tmpl w:val="AB00C7F0"/>
    <w:lvl w:ilvl="0" w:tplc="0409000B">
      <w:start w:val="1"/>
      <w:numFmt w:val="bullet"/>
      <w:lvlText w:val=""/>
      <w:lvlJc w:val="left"/>
      <w:pPr>
        <w:tabs>
          <w:tab w:val="num" w:pos="1555"/>
        </w:tabs>
        <w:ind w:left="1555"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6D59EF"/>
    <w:multiLevelType w:val="hybridMultilevel"/>
    <w:tmpl w:val="0E9AA5B0"/>
    <w:lvl w:ilvl="0" w:tplc="B39C0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FE0052F"/>
    <w:multiLevelType w:val="hybridMultilevel"/>
    <w:tmpl w:val="2B907A1E"/>
    <w:lvl w:ilvl="0" w:tplc="0409000B">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num w:numId="1">
    <w:abstractNumId w:val="18"/>
  </w:num>
  <w:num w:numId="2">
    <w:abstractNumId w:val="6"/>
  </w:num>
  <w:num w:numId="3">
    <w:abstractNumId w:val="29"/>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9"/>
  </w:num>
  <w:num w:numId="11">
    <w:abstractNumId w:val="9"/>
  </w:num>
  <w:num w:numId="12">
    <w:abstractNumId w:val="36"/>
  </w:num>
  <w:num w:numId="13">
    <w:abstractNumId w:val="25"/>
  </w:num>
  <w:num w:numId="14">
    <w:abstractNumId w:val="21"/>
  </w:num>
  <w:num w:numId="15">
    <w:abstractNumId w:val="16"/>
  </w:num>
  <w:num w:numId="16">
    <w:abstractNumId w:val="26"/>
  </w:num>
  <w:num w:numId="17">
    <w:abstractNumId w:val="11"/>
  </w:num>
  <w:num w:numId="18">
    <w:abstractNumId w:val="4"/>
  </w:num>
  <w:num w:numId="19">
    <w:abstractNumId w:val="15"/>
  </w:num>
  <w:num w:numId="20">
    <w:abstractNumId w:val="10"/>
  </w:num>
  <w:num w:numId="21">
    <w:abstractNumId w:val="35"/>
  </w:num>
  <w:num w:numId="22">
    <w:abstractNumId w:val="32"/>
  </w:num>
  <w:num w:numId="23">
    <w:abstractNumId w:val="3"/>
  </w:num>
  <w:num w:numId="24">
    <w:abstractNumId w:val="17"/>
  </w:num>
  <w:num w:numId="25">
    <w:abstractNumId w:val="22"/>
  </w:num>
  <w:num w:numId="26">
    <w:abstractNumId w:val="24"/>
  </w:num>
  <w:num w:numId="27">
    <w:abstractNumId w:val="13"/>
  </w:num>
  <w:num w:numId="28">
    <w:abstractNumId w:val="31"/>
  </w:num>
  <w:num w:numId="29">
    <w:abstractNumId w:val="8"/>
  </w:num>
  <w:num w:numId="30">
    <w:abstractNumId w:val="1"/>
  </w:num>
  <w:num w:numId="31">
    <w:abstractNumId w:val="14"/>
  </w:num>
  <w:num w:numId="32">
    <w:abstractNumId w:val="2"/>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0"/>
  </w:num>
  <w:num w:numId="36">
    <w:abstractNumId w:val="12"/>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A39"/>
    <w:rsid w:val="00020E49"/>
    <w:rsid w:val="00026FDD"/>
    <w:rsid w:val="00034A46"/>
    <w:rsid w:val="000551BA"/>
    <w:rsid w:val="00055DAB"/>
    <w:rsid w:val="00057F45"/>
    <w:rsid w:val="00081610"/>
    <w:rsid w:val="00084060"/>
    <w:rsid w:val="000C37B6"/>
    <w:rsid w:val="000D213B"/>
    <w:rsid w:val="00105C7F"/>
    <w:rsid w:val="001650B6"/>
    <w:rsid w:val="0016541D"/>
    <w:rsid w:val="00170DE2"/>
    <w:rsid w:val="00171511"/>
    <w:rsid w:val="00174CEF"/>
    <w:rsid w:val="001B76B9"/>
    <w:rsid w:val="001C2399"/>
    <w:rsid w:val="001D6538"/>
    <w:rsid w:val="002264F7"/>
    <w:rsid w:val="0023448B"/>
    <w:rsid w:val="00253C80"/>
    <w:rsid w:val="0026235A"/>
    <w:rsid w:val="0026610F"/>
    <w:rsid w:val="002A543E"/>
    <w:rsid w:val="002B0EE0"/>
    <w:rsid w:val="002B147E"/>
    <w:rsid w:val="002E603A"/>
    <w:rsid w:val="00340428"/>
    <w:rsid w:val="00347323"/>
    <w:rsid w:val="00375A39"/>
    <w:rsid w:val="00377BA8"/>
    <w:rsid w:val="00380898"/>
    <w:rsid w:val="003823DF"/>
    <w:rsid w:val="00385175"/>
    <w:rsid w:val="003B3D54"/>
    <w:rsid w:val="003C1126"/>
    <w:rsid w:val="003C24EA"/>
    <w:rsid w:val="003C336A"/>
    <w:rsid w:val="003C52E9"/>
    <w:rsid w:val="00431E07"/>
    <w:rsid w:val="00443473"/>
    <w:rsid w:val="00446C48"/>
    <w:rsid w:val="00456C3B"/>
    <w:rsid w:val="00465DFC"/>
    <w:rsid w:val="00495870"/>
    <w:rsid w:val="004C5835"/>
    <w:rsid w:val="004F1D88"/>
    <w:rsid w:val="0051056D"/>
    <w:rsid w:val="00544C05"/>
    <w:rsid w:val="00583C6E"/>
    <w:rsid w:val="005E5E86"/>
    <w:rsid w:val="005F69B0"/>
    <w:rsid w:val="00610DAF"/>
    <w:rsid w:val="00612A25"/>
    <w:rsid w:val="006A25E7"/>
    <w:rsid w:val="006D148F"/>
    <w:rsid w:val="007041BB"/>
    <w:rsid w:val="00736AED"/>
    <w:rsid w:val="00752759"/>
    <w:rsid w:val="00754466"/>
    <w:rsid w:val="00784265"/>
    <w:rsid w:val="00784A36"/>
    <w:rsid w:val="00787190"/>
    <w:rsid w:val="0079023F"/>
    <w:rsid w:val="0079697A"/>
    <w:rsid w:val="007B1A9F"/>
    <w:rsid w:val="007B1E8C"/>
    <w:rsid w:val="007B2295"/>
    <w:rsid w:val="007C0229"/>
    <w:rsid w:val="007E38C4"/>
    <w:rsid w:val="007E7B7B"/>
    <w:rsid w:val="008306CD"/>
    <w:rsid w:val="008563F8"/>
    <w:rsid w:val="00894BDB"/>
    <w:rsid w:val="00925A72"/>
    <w:rsid w:val="0093272D"/>
    <w:rsid w:val="00947A80"/>
    <w:rsid w:val="00965AAF"/>
    <w:rsid w:val="00984FAC"/>
    <w:rsid w:val="009A363F"/>
    <w:rsid w:val="009E4B0D"/>
    <w:rsid w:val="009F07BF"/>
    <w:rsid w:val="00A240E2"/>
    <w:rsid w:val="00A30EB3"/>
    <w:rsid w:val="00A441F0"/>
    <w:rsid w:val="00A526F3"/>
    <w:rsid w:val="00A77E85"/>
    <w:rsid w:val="00A86B01"/>
    <w:rsid w:val="00A86C05"/>
    <w:rsid w:val="00A87D1E"/>
    <w:rsid w:val="00AA7F0F"/>
    <w:rsid w:val="00AC47FB"/>
    <w:rsid w:val="00AE2E40"/>
    <w:rsid w:val="00AF22C5"/>
    <w:rsid w:val="00B1787A"/>
    <w:rsid w:val="00B4039D"/>
    <w:rsid w:val="00B42AF1"/>
    <w:rsid w:val="00B54EBF"/>
    <w:rsid w:val="00B62BAB"/>
    <w:rsid w:val="00B7009A"/>
    <w:rsid w:val="00B85F3A"/>
    <w:rsid w:val="00B87240"/>
    <w:rsid w:val="00B956FE"/>
    <w:rsid w:val="00BB2260"/>
    <w:rsid w:val="00BD023A"/>
    <w:rsid w:val="00BD3AF3"/>
    <w:rsid w:val="00C23AC6"/>
    <w:rsid w:val="00C30E2F"/>
    <w:rsid w:val="00C42134"/>
    <w:rsid w:val="00C60F7F"/>
    <w:rsid w:val="00C63960"/>
    <w:rsid w:val="00C657C6"/>
    <w:rsid w:val="00CB4E4B"/>
    <w:rsid w:val="00CB7B03"/>
    <w:rsid w:val="00CD0F54"/>
    <w:rsid w:val="00CE2A6D"/>
    <w:rsid w:val="00CE67FF"/>
    <w:rsid w:val="00D16C42"/>
    <w:rsid w:val="00D177C8"/>
    <w:rsid w:val="00D47296"/>
    <w:rsid w:val="00D54DEE"/>
    <w:rsid w:val="00D8361D"/>
    <w:rsid w:val="00D91E03"/>
    <w:rsid w:val="00D92A45"/>
    <w:rsid w:val="00DC3B8A"/>
    <w:rsid w:val="00DD015C"/>
    <w:rsid w:val="00DD4F22"/>
    <w:rsid w:val="00DE0E44"/>
    <w:rsid w:val="00DE3B9A"/>
    <w:rsid w:val="00DF03D1"/>
    <w:rsid w:val="00E142A6"/>
    <w:rsid w:val="00E20970"/>
    <w:rsid w:val="00E21C37"/>
    <w:rsid w:val="00E413D2"/>
    <w:rsid w:val="00E4147C"/>
    <w:rsid w:val="00E649A3"/>
    <w:rsid w:val="00E97566"/>
    <w:rsid w:val="00EC4334"/>
    <w:rsid w:val="00F139EC"/>
    <w:rsid w:val="00F90B78"/>
    <w:rsid w:val="00FB2992"/>
    <w:rsid w:val="00FE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39"/>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Char"/>
    <w:uiPriority w:val="9"/>
    <w:qFormat/>
    <w:rsid w:val="00984FA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30E2F"/>
    <w:pPr>
      <w:overflowPunct/>
      <w:autoSpaceDE/>
      <w:autoSpaceDN/>
      <w:adjustRightInd/>
      <w:spacing w:before="100" w:beforeAutospacing="1" w:after="100" w:afterAutospacing="1"/>
      <w:textAlignment w:val="auto"/>
      <w:outlineLvl w:val="1"/>
    </w:pPr>
    <w:rPr>
      <w:rFonts w:ascii="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75A39"/>
    <w:pPr>
      <w:tabs>
        <w:tab w:val="center" w:pos="4153"/>
        <w:tab w:val="right" w:pos="8306"/>
      </w:tabs>
      <w:snapToGrid w:val="0"/>
    </w:pPr>
    <w:rPr>
      <w:sz w:val="18"/>
    </w:rPr>
  </w:style>
  <w:style w:type="character" w:customStyle="1" w:styleId="Char">
    <w:name w:val="页脚 Char"/>
    <w:basedOn w:val="a0"/>
    <w:link w:val="a3"/>
    <w:rsid w:val="00375A39"/>
    <w:rPr>
      <w:rFonts w:ascii="Times New Roman" w:eastAsia="宋体" w:hAnsi="Times New Roman" w:cs="Times New Roman"/>
      <w:kern w:val="0"/>
      <w:sz w:val="18"/>
      <w:szCs w:val="20"/>
    </w:rPr>
  </w:style>
  <w:style w:type="paragraph" w:styleId="a4">
    <w:name w:val="header"/>
    <w:basedOn w:val="a"/>
    <w:link w:val="Char0"/>
    <w:rsid w:val="00375A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75A39"/>
    <w:rPr>
      <w:rFonts w:ascii="Times New Roman" w:eastAsia="宋体" w:hAnsi="Times New Roman" w:cs="Times New Roman"/>
      <w:kern w:val="0"/>
      <w:sz w:val="18"/>
      <w:szCs w:val="18"/>
    </w:rPr>
  </w:style>
  <w:style w:type="paragraph" w:styleId="3">
    <w:name w:val="Body Text 3"/>
    <w:basedOn w:val="a"/>
    <w:link w:val="3Char"/>
    <w:rsid w:val="00375A39"/>
    <w:pPr>
      <w:widowControl w:val="0"/>
      <w:overflowPunct/>
      <w:autoSpaceDE/>
      <w:autoSpaceDN/>
      <w:adjustRightInd/>
      <w:spacing w:line="340" w:lineRule="atLeast"/>
      <w:jc w:val="both"/>
      <w:textAlignment w:val="auto"/>
    </w:pPr>
    <w:rPr>
      <w:rFonts w:ascii="黑体" w:eastAsia="黑体"/>
      <w:b/>
      <w:bCs/>
      <w:kern w:val="2"/>
      <w:sz w:val="21"/>
      <w:szCs w:val="24"/>
    </w:rPr>
  </w:style>
  <w:style w:type="character" w:customStyle="1" w:styleId="3Char">
    <w:name w:val="正文文本 3 Char"/>
    <w:basedOn w:val="a0"/>
    <w:link w:val="3"/>
    <w:rsid w:val="00375A39"/>
    <w:rPr>
      <w:rFonts w:ascii="黑体" w:eastAsia="黑体" w:hAnsi="Times New Roman" w:cs="Times New Roman"/>
      <w:b/>
      <w:bCs/>
      <w:szCs w:val="24"/>
    </w:rPr>
  </w:style>
  <w:style w:type="character" w:customStyle="1" w:styleId="2Char">
    <w:name w:val="标题 2 Char"/>
    <w:basedOn w:val="a0"/>
    <w:link w:val="2"/>
    <w:uiPriority w:val="9"/>
    <w:rsid w:val="00C30E2F"/>
    <w:rPr>
      <w:rFonts w:ascii="宋体" w:eastAsia="宋体" w:hAnsi="宋体" w:cs="宋体"/>
      <w:b/>
      <w:bCs/>
      <w:kern w:val="0"/>
      <w:sz w:val="24"/>
      <w:szCs w:val="24"/>
    </w:rPr>
  </w:style>
  <w:style w:type="character" w:styleId="a5">
    <w:name w:val="Hyperlink"/>
    <w:basedOn w:val="a0"/>
    <w:uiPriority w:val="99"/>
    <w:semiHidden/>
    <w:unhideWhenUsed/>
    <w:rsid w:val="00C30E2F"/>
    <w:rPr>
      <w:strike w:val="0"/>
      <w:dstrike w:val="0"/>
      <w:color w:val="136EC2"/>
      <w:u w:val="single"/>
      <w:effect w:val="none"/>
    </w:rPr>
  </w:style>
  <w:style w:type="character" w:customStyle="1" w:styleId="headline-content2">
    <w:name w:val="headline-content2"/>
    <w:basedOn w:val="a0"/>
    <w:rsid w:val="00C30E2F"/>
  </w:style>
  <w:style w:type="character" w:customStyle="1" w:styleId="textedit1">
    <w:name w:val="text_edit1"/>
    <w:basedOn w:val="a0"/>
    <w:rsid w:val="00C30E2F"/>
    <w:rPr>
      <w:b w:val="0"/>
      <w:bCs w:val="0"/>
      <w:vanish w:val="0"/>
      <w:webHidden w:val="0"/>
      <w:color w:val="3366CC"/>
      <w:sz w:val="15"/>
      <w:szCs w:val="15"/>
      <w:specVanish w:val="0"/>
    </w:rPr>
  </w:style>
  <w:style w:type="paragraph" w:styleId="a6">
    <w:name w:val="List Paragraph"/>
    <w:basedOn w:val="a"/>
    <w:uiPriority w:val="34"/>
    <w:qFormat/>
    <w:rsid w:val="00EC4334"/>
    <w:pPr>
      <w:ind w:firstLineChars="200" w:firstLine="420"/>
    </w:pPr>
  </w:style>
  <w:style w:type="paragraph" w:styleId="a7">
    <w:name w:val="Normal (Web)"/>
    <w:aliases w:val="普通 (Web)"/>
    <w:basedOn w:val="a"/>
    <w:unhideWhenUsed/>
    <w:rsid w:val="00EC4334"/>
    <w:pPr>
      <w:overflowPunct/>
      <w:autoSpaceDE/>
      <w:autoSpaceDN/>
      <w:adjustRightInd/>
      <w:spacing w:before="100" w:beforeAutospacing="1" w:after="100" w:afterAutospacing="1"/>
      <w:textAlignment w:val="auto"/>
    </w:pPr>
    <w:rPr>
      <w:rFonts w:ascii="宋体" w:hAnsi="宋体" w:cs="宋体"/>
      <w:sz w:val="24"/>
      <w:szCs w:val="24"/>
    </w:rPr>
  </w:style>
  <w:style w:type="table" w:styleId="a8">
    <w:name w:val="Table Grid"/>
    <w:basedOn w:val="a1"/>
    <w:uiPriority w:val="59"/>
    <w:rsid w:val="0010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84FAC"/>
    <w:rPr>
      <w:rFonts w:ascii="Times New Roman" w:eastAsia="宋体" w:hAnsi="Times New Roman" w:cs="Times New Roman"/>
      <w:b/>
      <w:bCs/>
      <w:kern w:val="44"/>
      <w:sz w:val="44"/>
      <w:szCs w:val="44"/>
    </w:rPr>
  </w:style>
  <w:style w:type="character" w:styleId="a9">
    <w:name w:val="Emphasis"/>
    <w:basedOn w:val="a0"/>
    <w:uiPriority w:val="20"/>
    <w:qFormat/>
    <w:rsid w:val="00446C48"/>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139">
      <w:bodyDiv w:val="1"/>
      <w:marLeft w:val="0"/>
      <w:marRight w:val="0"/>
      <w:marTop w:val="0"/>
      <w:marBottom w:val="0"/>
      <w:divBdr>
        <w:top w:val="none" w:sz="0" w:space="0" w:color="auto"/>
        <w:left w:val="none" w:sz="0" w:space="0" w:color="auto"/>
        <w:bottom w:val="none" w:sz="0" w:space="0" w:color="auto"/>
        <w:right w:val="none" w:sz="0" w:space="0" w:color="auto"/>
      </w:divBdr>
      <w:divsChild>
        <w:div w:id="935333722">
          <w:marLeft w:val="0"/>
          <w:marRight w:val="0"/>
          <w:marTop w:val="0"/>
          <w:marBottom w:val="0"/>
          <w:divBdr>
            <w:top w:val="none" w:sz="0" w:space="0" w:color="auto"/>
            <w:left w:val="none" w:sz="0" w:space="0" w:color="auto"/>
            <w:bottom w:val="none" w:sz="0" w:space="0" w:color="auto"/>
            <w:right w:val="none" w:sz="0" w:space="0" w:color="auto"/>
          </w:divBdr>
          <w:divsChild>
            <w:div w:id="160780632">
              <w:marLeft w:val="0"/>
              <w:marRight w:val="0"/>
              <w:marTop w:val="0"/>
              <w:marBottom w:val="0"/>
              <w:divBdr>
                <w:top w:val="none" w:sz="0" w:space="0" w:color="auto"/>
                <w:left w:val="none" w:sz="0" w:space="0" w:color="auto"/>
                <w:bottom w:val="none" w:sz="0" w:space="0" w:color="auto"/>
                <w:right w:val="none" w:sz="0" w:space="0" w:color="auto"/>
              </w:divBdr>
              <w:divsChild>
                <w:div w:id="1951624453">
                  <w:marLeft w:val="0"/>
                  <w:marRight w:val="0"/>
                  <w:marTop w:val="0"/>
                  <w:marBottom w:val="0"/>
                  <w:divBdr>
                    <w:top w:val="none" w:sz="0" w:space="0" w:color="auto"/>
                    <w:left w:val="none" w:sz="0" w:space="0" w:color="auto"/>
                    <w:bottom w:val="none" w:sz="0" w:space="0" w:color="auto"/>
                    <w:right w:val="none" w:sz="0" w:space="0" w:color="auto"/>
                  </w:divBdr>
                  <w:divsChild>
                    <w:div w:id="743448945">
                      <w:marLeft w:val="0"/>
                      <w:marRight w:val="0"/>
                      <w:marTop w:val="175"/>
                      <w:marBottom w:val="0"/>
                      <w:divBdr>
                        <w:top w:val="none" w:sz="0" w:space="0" w:color="auto"/>
                        <w:left w:val="none" w:sz="0" w:space="0" w:color="auto"/>
                        <w:bottom w:val="none" w:sz="0" w:space="0" w:color="auto"/>
                        <w:right w:val="none" w:sz="0" w:space="0" w:color="auto"/>
                      </w:divBdr>
                      <w:divsChild>
                        <w:div w:id="298072953">
                          <w:marLeft w:val="0"/>
                          <w:marRight w:val="0"/>
                          <w:marTop w:val="0"/>
                          <w:marBottom w:val="0"/>
                          <w:divBdr>
                            <w:top w:val="none" w:sz="0" w:space="0" w:color="auto"/>
                            <w:left w:val="none" w:sz="0" w:space="0" w:color="auto"/>
                            <w:bottom w:val="none" w:sz="0" w:space="0" w:color="auto"/>
                            <w:right w:val="none" w:sz="0" w:space="0" w:color="auto"/>
                          </w:divBdr>
                          <w:divsChild>
                            <w:div w:id="1077168070">
                              <w:marLeft w:val="0"/>
                              <w:marRight w:val="38"/>
                              <w:marTop w:val="50"/>
                              <w:marBottom w:val="0"/>
                              <w:divBdr>
                                <w:top w:val="single" w:sz="4" w:space="10" w:color="DDDDDD"/>
                                <w:left w:val="single" w:sz="4" w:space="13" w:color="DDDDDD"/>
                                <w:bottom w:val="single" w:sz="4" w:space="6" w:color="DDDDDD"/>
                                <w:right w:val="single" w:sz="4" w:space="19" w:color="DDDDDD"/>
                              </w:divBdr>
                              <w:divsChild>
                                <w:div w:id="294456829">
                                  <w:marLeft w:val="0"/>
                                  <w:marRight w:val="0"/>
                                  <w:marTop w:val="0"/>
                                  <w:marBottom w:val="0"/>
                                  <w:divBdr>
                                    <w:top w:val="none" w:sz="0" w:space="0" w:color="auto"/>
                                    <w:left w:val="none" w:sz="0" w:space="0" w:color="auto"/>
                                    <w:bottom w:val="none" w:sz="0" w:space="0" w:color="auto"/>
                                    <w:right w:val="none" w:sz="0" w:space="0" w:color="auto"/>
                                  </w:divBdr>
                                  <w:divsChild>
                                    <w:div w:id="15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B9CC61-10D8-406C-80E8-B14DD25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zhxh</dc:creator>
  <cp:lastModifiedBy>jiangwan331</cp:lastModifiedBy>
  <cp:revision>5</cp:revision>
  <dcterms:created xsi:type="dcterms:W3CDTF">2013-12-28T14:37:00Z</dcterms:created>
  <dcterms:modified xsi:type="dcterms:W3CDTF">2017-03-20T02:53:00Z</dcterms:modified>
</cp:coreProperties>
</file>