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BF8">
    <v:background id="_x0000_s1025" o:bwmode="white" fillcolor="#f9fbf8">
      <v:fill r:id="rId5" o:title="浅色内页" type="tile"/>
    </v:background>
  </w:background>
  <w:body>
    <w:p w:rsidR="002B53C5" w:rsidRDefault="002B53C5" w:rsidP="00C10C44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2B53C5">
        <w:rPr>
          <w:rFonts w:cs="Arial"/>
          <w:b/>
          <w:color w:val="0070C0"/>
          <w:sz w:val="30"/>
          <w:szCs w:val="30"/>
        </w:rPr>
        <w:t>Office达人——PPT高效制作技巧</w:t>
      </w:r>
    </w:p>
    <w:p w:rsidR="00C10C44" w:rsidRDefault="002B53C5" w:rsidP="002B53C5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 w:rsidRPr="002B53C5">
        <w:rPr>
          <w:rFonts w:hint="eastAsia"/>
          <w:b/>
          <w:color w:val="FF0000"/>
          <w:szCs w:val="24"/>
        </w:rPr>
        <w:t>轻松搞定</w:t>
      </w:r>
      <w:r w:rsidRPr="002B53C5">
        <w:rPr>
          <w:b/>
          <w:color w:val="FF0000"/>
          <w:szCs w:val="24"/>
        </w:rPr>
        <w:t>PPT，让你的展示更出彩</w:t>
      </w:r>
    </w:p>
    <w:p w:rsidR="00BD0009" w:rsidRPr="00C10C44" w:rsidRDefault="00BD0009" w:rsidP="002B53C5">
      <w:pPr>
        <w:adjustRightInd w:val="0"/>
        <w:snapToGrid w:val="0"/>
        <w:spacing w:afterLines="0"/>
        <w:jc w:val="center"/>
        <w:rPr>
          <w:color w:val="auto"/>
          <w:sz w:val="19"/>
        </w:rPr>
      </w:pPr>
      <w:r>
        <w:rPr>
          <w:rFonts w:hint="eastAsia"/>
          <w:b/>
          <w:color w:val="FF0000"/>
          <w:szCs w:val="24"/>
        </w:rPr>
        <w:t>5月25日上海1980元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10C44" w:rsidRPr="00C10C44" w:rsidTr="00C10C44">
        <w:tc>
          <w:tcPr>
            <w:tcW w:w="5353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C10C44" w:rsidRPr="00C10C44" w:rsidTr="00C10C44">
        <w:tc>
          <w:tcPr>
            <w:tcW w:w="5353" w:type="dxa"/>
          </w:tcPr>
          <w:p w:rsidR="00C10C44" w:rsidRPr="002B53C5" w:rsidRDefault="002B53C5" w:rsidP="000E0A85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B53C5">
              <w:rPr>
                <w:color w:val="auto"/>
                <w:sz w:val="21"/>
              </w:rPr>
              <w:t>对完美、高效的完成工作有积极追求，需要经常使用</w:t>
            </w:r>
            <w:r w:rsidR="000E0A85">
              <w:rPr>
                <w:rFonts w:hint="eastAsia"/>
                <w:color w:val="auto"/>
                <w:sz w:val="21"/>
              </w:rPr>
              <w:t>PPT</w:t>
            </w:r>
            <w:r w:rsidRPr="002B53C5">
              <w:rPr>
                <w:color w:val="auto"/>
                <w:sz w:val="21"/>
              </w:rPr>
              <w:t>的各类人员，尤其是从事行政、人力资源、销售、市场营销、财务管理和项目管理的人士。</w:t>
            </w:r>
          </w:p>
        </w:tc>
        <w:tc>
          <w:tcPr>
            <w:tcW w:w="4820" w:type="dxa"/>
          </w:tcPr>
          <w:p w:rsidR="00C10C44" w:rsidRPr="0023694E" w:rsidRDefault="002B53C5" w:rsidP="0023694E">
            <w:pPr>
              <w:numPr>
                <w:ilvl w:val="0"/>
                <w:numId w:val="8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1天（7</w:t>
            </w:r>
            <w:r w:rsidR="0023694E"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10C44" w:rsidRPr="00C10C44" w:rsidTr="00C10C44">
        <w:tc>
          <w:tcPr>
            <w:tcW w:w="5353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C10C44" w:rsidRPr="00C10C44" w:rsidRDefault="00C10C44" w:rsidP="00C10C44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C10C44" w:rsidRPr="00C10C44" w:rsidTr="00C10C44">
        <w:tc>
          <w:tcPr>
            <w:tcW w:w="5353" w:type="dxa"/>
          </w:tcPr>
          <w:p w:rsidR="002B53C5" w:rsidRPr="002B53C5" w:rsidRDefault="002B53C5" w:rsidP="002B53C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B53C5">
              <w:rPr>
                <w:color w:val="auto"/>
                <w:sz w:val="21"/>
              </w:rPr>
              <w:t>学会PPT的高效制作思路</w:t>
            </w:r>
          </w:p>
          <w:p w:rsidR="002B53C5" w:rsidRPr="002B53C5" w:rsidRDefault="002B53C5" w:rsidP="002B53C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B53C5">
              <w:rPr>
                <w:color w:val="auto"/>
                <w:sz w:val="21"/>
              </w:rPr>
              <w:t>学会制作和使用模板</w:t>
            </w:r>
          </w:p>
          <w:p w:rsidR="00C10C44" w:rsidRPr="002B53C5" w:rsidRDefault="002B53C5" w:rsidP="002B53C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B53C5">
              <w:rPr>
                <w:color w:val="auto"/>
                <w:sz w:val="21"/>
              </w:rPr>
              <w:t>学会更多样化的展现表达方式</w:t>
            </w:r>
          </w:p>
          <w:p w:rsidR="00C10C44" w:rsidRPr="0023694E" w:rsidRDefault="00C10C44" w:rsidP="0023694E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C10C44" w:rsidRPr="0023694E" w:rsidRDefault="000E0A85" w:rsidP="000E0A85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0E0A85">
              <w:rPr>
                <w:color w:val="auto"/>
                <w:sz w:val="21"/>
              </w:rPr>
              <w:t>会基本的电脑操作技能即可</w:t>
            </w: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C10C44" w:rsidRPr="00C10C44" w:rsidRDefault="000E0A85" w:rsidP="00C10C44">
            <w:pPr>
              <w:adjustRightInd w:val="0"/>
              <w:snapToGrid w:val="0"/>
              <w:spacing w:afterLines="0"/>
              <w:rPr>
                <w:color w:val="auto"/>
                <w:sz w:val="19"/>
              </w:rPr>
            </w:pPr>
            <w:r w:rsidRPr="000E0A85">
              <w:rPr>
                <w:color w:val="auto"/>
                <w:sz w:val="19"/>
              </w:rPr>
              <w:t>本课程以解决实际问题为导向，以案例教学为</w:t>
            </w:r>
            <w:r>
              <w:rPr>
                <w:color w:val="auto"/>
                <w:sz w:val="19"/>
              </w:rPr>
              <w:t>核心，凭借教学内容的专业设计、讲师丰富的培训经验，教你学习</w:t>
            </w:r>
            <w:r>
              <w:rPr>
                <w:rFonts w:hint="eastAsia"/>
                <w:color w:val="auto"/>
                <w:sz w:val="19"/>
              </w:rPr>
              <w:t>：运用PPT呈现的思路、及实现的技巧，助你用好PPT，为展示添彩</w:t>
            </w:r>
            <w:r w:rsidR="00346D02">
              <w:rPr>
                <w:rFonts w:hint="eastAsia"/>
                <w:color w:val="auto"/>
                <w:sz w:val="19"/>
              </w:rPr>
              <w:t>。</w:t>
            </w:r>
          </w:p>
          <w:p w:rsidR="00C10C44" w:rsidRPr="00C10C44" w:rsidRDefault="00C10C44" w:rsidP="00C10C44">
            <w:pPr>
              <w:adjustRightInd w:val="0"/>
              <w:snapToGrid w:val="0"/>
              <w:spacing w:afterLines="0"/>
              <w:rPr>
                <w:color w:val="auto"/>
                <w:sz w:val="19"/>
              </w:rPr>
            </w:pPr>
          </w:p>
        </w:tc>
      </w:tr>
    </w:tbl>
    <w:p w:rsidR="00C10C44" w:rsidRPr="00C10C44" w:rsidRDefault="00C10C44" w:rsidP="00C10C44">
      <w:pPr>
        <w:adjustRightInd w:val="0"/>
        <w:snapToGrid w:val="0"/>
        <w:spacing w:afterLines="0"/>
        <w:rPr>
          <w:color w:val="auto"/>
          <w:sz w:val="19"/>
        </w:rPr>
      </w:pPr>
    </w:p>
    <w:p w:rsidR="00C10C44" w:rsidRPr="0023694E" w:rsidRDefault="00C10C44" w:rsidP="0023694E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2B53C5" w:rsidRPr="002B53C5" w:rsidRDefault="002B53C5" w:rsidP="002B53C5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B53C5">
        <w:rPr>
          <w:rFonts w:hint="eastAsia"/>
          <w:b/>
          <w:color w:val="auto"/>
          <w:kern w:val="0"/>
          <w:sz w:val="21"/>
        </w:rPr>
        <w:t>第一模块：创作</w:t>
      </w:r>
      <w:r w:rsidRPr="002B53C5">
        <w:rPr>
          <w:b/>
          <w:color w:val="auto"/>
          <w:kern w:val="0"/>
          <w:sz w:val="21"/>
        </w:rPr>
        <w:t>PPT的高效思路与方法</w:t>
      </w:r>
    </w:p>
    <w:p w:rsidR="002B53C5" w:rsidRPr="002B53C5" w:rsidRDefault="002B53C5" w:rsidP="002B53C5">
      <w:pPr>
        <w:pStyle w:val="a3"/>
        <w:numPr>
          <w:ilvl w:val="0"/>
          <w:numId w:val="1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幻灯片的构成要素</w:t>
      </w:r>
    </w:p>
    <w:p w:rsidR="00C10C44" w:rsidRPr="002B53C5" w:rsidRDefault="002B53C5" w:rsidP="002B53C5">
      <w:pPr>
        <w:pStyle w:val="a3"/>
        <w:numPr>
          <w:ilvl w:val="0"/>
          <w:numId w:val="1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内容与美观的双向结合</w:t>
      </w:r>
    </w:p>
    <w:p w:rsidR="002B53C5" w:rsidRPr="002B53C5" w:rsidRDefault="002B53C5" w:rsidP="002B53C5">
      <w:pPr>
        <w:pStyle w:val="a3"/>
        <w:numPr>
          <w:ilvl w:val="0"/>
          <w:numId w:val="1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结构化的文档 + 统一化的模板 + 多样化的表达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根据提纲文档，自动生成PPT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使用模板（主题），快速统一整体风格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B53C5">
        <w:rPr>
          <w:rFonts w:hint="eastAsia"/>
          <w:b/>
          <w:color w:val="auto"/>
          <w:kern w:val="0"/>
          <w:sz w:val="21"/>
        </w:rPr>
        <w:t>第二模块：更丰富多彩的展现与表达</w:t>
      </w:r>
      <w:r w:rsidRPr="002B53C5">
        <w:rPr>
          <w:b/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幻灯片中的“文字”处理技巧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lastRenderedPageBreak/>
        <w:t>如何制作漂亮的“表格”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用“图表”直观展现复杂数据，清晰生动的呈现展示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让“图片”更加与众不同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图形化的文字 — “图示”怎么画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在放映时直接打开外部文档，播放音频/视频的注意要点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动画：给演示添加特殊视觉效果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PPT的放映技巧：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运用墨迹功能，在演示中交流互动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你可以比观众多看一点点</w:t>
      </w:r>
      <w:r w:rsidRPr="002B53C5">
        <w:rPr>
          <w:color w:val="auto"/>
          <w:kern w:val="0"/>
          <w:sz w:val="21"/>
        </w:rPr>
        <w:tab/>
      </w:r>
    </w:p>
    <w:p w:rsidR="002B53C5" w:rsidRPr="002B53C5" w:rsidRDefault="002B53C5" w:rsidP="002B53C5">
      <w:pPr>
        <w:pStyle w:val="a3"/>
        <w:numPr>
          <w:ilvl w:val="0"/>
          <w:numId w:val="2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B53C5">
        <w:rPr>
          <w:color w:val="auto"/>
          <w:kern w:val="0"/>
          <w:sz w:val="21"/>
        </w:rPr>
        <w:t>小礼物：演讲演示常用工具分享</w:t>
      </w:r>
      <w:r w:rsidRPr="002B53C5">
        <w:rPr>
          <w:color w:val="auto"/>
          <w:kern w:val="0"/>
          <w:sz w:val="21"/>
        </w:rPr>
        <w:tab/>
      </w:r>
    </w:p>
    <w:p w:rsidR="00C10C44" w:rsidRPr="0023694E" w:rsidRDefault="00C10C44" w:rsidP="0023694E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C10C44" w:rsidRPr="00C10C44" w:rsidRDefault="00C10C44" w:rsidP="0023694E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C10C44" w:rsidRPr="0023694E" w:rsidRDefault="00C10C44" w:rsidP="0023694E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C10C44" w:rsidRPr="0023694E" w:rsidRDefault="00C10C44" w:rsidP="000E0A85">
      <w:pPr>
        <w:pStyle w:val="a3"/>
        <w:numPr>
          <w:ilvl w:val="0"/>
          <w:numId w:val="1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proofErr w:type="gramStart"/>
      <w:r w:rsidRPr="0023694E">
        <w:rPr>
          <w:rFonts w:hint="eastAsia"/>
          <w:color w:val="auto"/>
          <w:kern w:val="0"/>
          <w:sz w:val="21"/>
        </w:rPr>
        <w:t>作为</w:t>
      </w:r>
      <w:r w:rsidR="000E0A85">
        <w:rPr>
          <w:rFonts w:hint="eastAsia"/>
          <w:color w:val="auto"/>
          <w:kern w:val="0"/>
          <w:sz w:val="21"/>
        </w:rPr>
        <w:t>职场人士</w:t>
      </w:r>
      <w:proofErr w:type="gramEnd"/>
      <w:r w:rsidR="000E0A85">
        <w:rPr>
          <w:rFonts w:hint="eastAsia"/>
          <w:color w:val="auto"/>
          <w:kern w:val="0"/>
          <w:sz w:val="21"/>
        </w:rPr>
        <w:t>，</w:t>
      </w:r>
      <w:r w:rsidRPr="0023694E">
        <w:rPr>
          <w:rFonts w:hint="eastAsia"/>
          <w:color w:val="auto"/>
          <w:kern w:val="0"/>
          <w:sz w:val="21"/>
        </w:rPr>
        <w:t>你可能还会对</w:t>
      </w:r>
      <w:r w:rsidR="000E0A85">
        <w:rPr>
          <w:rFonts w:hint="eastAsia"/>
          <w:color w:val="auto"/>
          <w:kern w:val="0"/>
          <w:sz w:val="21"/>
        </w:rPr>
        <w:t>《</w:t>
      </w:r>
      <w:r w:rsidR="000E0A85" w:rsidRPr="000E0A85">
        <w:rPr>
          <w:color w:val="auto"/>
          <w:kern w:val="0"/>
          <w:sz w:val="21"/>
        </w:rPr>
        <w:t>Office达人——Excel高效操作技巧</w:t>
      </w:r>
      <w:r w:rsidR="000E0A85">
        <w:rPr>
          <w:rFonts w:hint="eastAsia"/>
          <w:color w:val="auto"/>
          <w:kern w:val="0"/>
          <w:sz w:val="21"/>
        </w:rPr>
        <w:t>》感兴趣</w:t>
      </w:r>
    </w:p>
    <w:p w:rsidR="00C10C44" w:rsidRPr="0023694E" w:rsidRDefault="00C10C44" w:rsidP="000E0A85">
      <w:pPr>
        <w:pStyle w:val="a3"/>
        <w:numPr>
          <w:ilvl w:val="0"/>
          <w:numId w:val="1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想要在</w:t>
      </w:r>
      <w:r w:rsidR="000E0A85">
        <w:rPr>
          <w:rFonts w:hint="eastAsia"/>
          <w:color w:val="auto"/>
          <w:kern w:val="0"/>
          <w:sz w:val="21"/>
        </w:rPr>
        <w:t>呈现技能上</w:t>
      </w:r>
      <w:r w:rsidRPr="0023694E">
        <w:rPr>
          <w:rFonts w:hint="eastAsia"/>
          <w:color w:val="auto"/>
          <w:kern w:val="0"/>
          <w:sz w:val="21"/>
        </w:rPr>
        <w:t>更进一步，你可能需要</w:t>
      </w:r>
      <w:r w:rsidR="000E0A85">
        <w:rPr>
          <w:rFonts w:hint="eastAsia"/>
          <w:color w:val="auto"/>
          <w:kern w:val="0"/>
          <w:sz w:val="21"/>
        </w:rPr>
        <w:t>学习《</w:t>
      </w:r>
      <w:r w:rsidR="000E0A85" w:rsidRPr="000E0A85">
        <w:rPr>
          <w:rFonts w:hint="eastAsia"/>
          <w:color w:val="auto"/>
          <w:kern w:val="0"/>
          <w:sz w:val="21"/>
        </w:rPr>
        <w:t>过目难忘的图像化表达</w:t>
      </w:r>
      <w:r w:rsidR="000E0A85">
        <w:rPr>
          <w:rFonts w:hint="eastAsia"/>
          <w:color w:val="auto"/>
          <w:kern w:val="0"/>
          <w:sz w:val="21"/>
        </w:rPr>
        <w:t>》《</w:t>
      </w:r>
      <w:r w:rsidR="000E0A85" w:rsidRPr="000E0A85">
        <w:rPr>
          <w:rFonts w:hint="eastAsia"/>
          <w:color w:val="auto"/>
          <w:kern w:val="0"/>
          <w:sz w:val="21"/>
        </w:rPr>
        <w:t>大脑的瑞士军刀——思维导图</w:t>
      </w:r>
      <w:r w:rsidR="000E0A85">
        <w:rPr>
          <w:rFonts w:hint="eastAsia"/>
          <w:color w:val="auto"/>
          <w:kern w:val="0"/>
          <w:sz w:val="21"/>
        </w:rPr>
        <w:t>》</w:t>
      </w:r>
    </w:p>
    <w:p w:rsidR="00C10C44" w:rsidRPr="000E0A85" w:rsidRDefault="00C10C44" w:rsidP="000E0A85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C10C44" w:rsidRPr="00C10C44" w:rsidRDefault="00C10C44" w:rsidP="00C10C44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C10C44" w:rsidRPr="00C10C44" w:rsidRDefault="00C10C44" w:rsidP="00F162E5">
      <w:pPr>
        <w:adjustRightInd w:val="0"/>
        <w:snapToGrid w:val="0"/>
        <w:spacing w:afterLines="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讲师简介</w:t>
      </w:r>
    </w:p>
    <w:p w:rsidR="00C10C44" w:rsidRPr="00C10C44" w:rsidRDefault="002B53C5" w:rsidP="00F162E5">
      <w:pPr>
        <w:adjustRightInd w:val="0"/>
        <w:snapToGrid w:val="0"/>
        <w:spacing w:afterLines="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张 先生</w:t>
      </w:r>
    </w:p>
    <w:p w:rsidR="00C10C44" w:rsidRPr="00C10C44" w:rsidRDefault="00C10C44" w:rsidP="00F162E5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2B53C5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肯耐珂萨资深讲师，顾问</w:t>
      </w:r>
      <w:r w:rsidRPr="002B53C5">
        <w:rPr>
          <w:color w:val="auto"/>
          <w:sz w:val="19"/>
        </w:rPr>
        <w:tab/>
      </w:r>
    </w:p>
    <w:p w:rsidR="002B53C5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英国国际管理公会（IPMA）授证的国际职业培训师</w:t>
      </w:r>
      <w:r w:rsidRPr="002B53C5">
        <w:rPr>
          <w:color w:val="auto"/>
          <w:sz w:val="19"/>
        </w:rPr>
        <w:tab/>
      </w:r>
    </w:p>
    <w:p w:rsidR="002B53C5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毕业于同济大学信息管理专业</w:t>
      </w:r>
      <w:r w:rsidRPr="002B53C5">
        <w:rPr>
          <w:color w:val="auto"/>
          <w:sz w:val="19"/>
        </w:rPr>
        <w:tab/>
      </w:r>
    </w:p>
    <w:p w:rsidR="002B53C5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先后服务于四家大型金融企业，负责企业核心信息部门的管理工作</w:t>
      </w:r>
    </w:p>
    <w:p w:rsidR="002B53C5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多年工作中积累的大量Office工具的高效应用经验，专业的I</w:t>
      </w:r>
      <w:r w:rsidRPr="002B53C5">
        <w:rPr>
          <w:rFonts w:hint="eastAsia"/>
          <w:color w:val="auto"/>
          <w:sz w:val="19"/>
        </w:rPr>
        <w:t>T</w:t>
      </w:r>
      <w:r w:rsidRPr="002B53C5">
        <w:rPr>
          <w:color w:val="auto"/>
          <w:sz w:val="19"/>
        </w:rPr>
        <w:t>背景和视角</w:t>
      </w:r>
      <w:r w:rsidRPr="002B53C5">
        <w:rPr>
          <w:color w:val="auto"/>
          <w:sz w:val="19"/>
        </w:rPr>
        <w:tab/>
      </w:r>
    </w:p>
    <w:p w:rsidR="00C10C44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丰富的授课经验，学员满意度均超过90%</w:t>
      </w:r>
      <w:r w:rsidRPr="002B53C5">
        <w:rPr>
          <w:color w:val="auto"/>
          <w:sz w:val="19"/>
        </w:rPr>
        <w:tab/>
      </w:r>
    </w:p>
    <w:p w:rsidR="00C10C44" w:rsidRPr="00C10C44" w:rsidRDefault="00C10C44" w:rsidP="00F162E5">
      <w:pPr>
        <w:numPr>
          <w:ilvl w:val="0"/>
          <w:numId w:val="7"/>
        </w:numPr>
        <w:adjustRightInd w:val="0"/>
        <w:snapToGrid w:val="0"/>
        <w:spacing w:afterLines="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C10C44" w:rsidRPr="002B53C5" w:rsidRDefault="002B53C5" w:rsidP="00F162E5">
      <w:pPr>
        <w:pStyle w:val="a3"/>
        <w:numPr>
          <w:ilvl w:val="0"/>
          <w:numId w:val="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2B53C5">
        <w:rPr>
          <w:color w:val="auto"/>
          <w:sz w:val="19"/>
        </w:rPr>
        <w:t>《从Excel数据分析到图表展示》、《用你的PPT说话——高效PPT制作技巧》、《Excel高效操作技巧》</w:t>
      </w:r>
    </w:p>
    <w:p w:rsidR="00C10C44" w:rsidRPr="00C10C44" w:rsidRDefault="00C10C44" w:rsidP="00F162E5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2B53C5" w:rsidRPr="002B53C5" w:rsidRDefault="002B53C5" w:rsidP="00F162E5">
      <w:pPr>
        <w:adjustRightInd w:val="0"/>
        <w:snapToGrid w:val="0"/>
        <w:spacing w:afterLines="0" w:after="240" w:line="240" w:lineRule="auto"/>
        <w:ind w:leftChars="160" w:left="384"/>
        <w:rPr>
          <w:color w:val="auto"/>
          <w:sz w:val="19"/>
        </w:rPr>
      </w:pPr>
      <w:r w:rsidRPr="002B53C5">
        <w:rPr>
          <w:rFonts w:hint="eastAsia"/>
          <w:color w:val="auto"/>
          <w:sz w:val="19"/>
        </w:rPr>
        <w:t>中国电信、中国联通、中国移动、上海电力，上汽集团、通用汽车、东方通信、浦发银行、上海市政院、西上海集团、贝尔阿尔卡特、大冢制药、辉瑞制药、洲际酒店集团、希悦尔包装、诺信（中国）、恒力集团、</w:t>
      </w:r>
      <w:proofErr w:type="gramStart"/>
      <w:r w:rsidRPr="002B53C5">
        <w:rPr>
          <w:rFonts w:hint="eastAsia"/>
          <w:color w:val="auto"/>
          <w:sz w:val="19"/>
        </w:rPr>
        <w:t>世</w:t>
      </w:r>
      <w:proofErr w:type="gramEnd"/>
      <w:r w:rsidRPr="002B53C5">
        <w:rPr>
          <w:rFonts w:hint="eastAsia"/>
          <w:color w:val="auto"/>
          <w:sz w:val="19"/>
        </w:rPr>
        <w:t>茂、东方希杰、国泰君安、海富通、华宝信托、光明乳业、大金空调、宝钢、中国人寿、恒康天安、康宝莱、安利、</w:t>
      </w:r>
      <w:proofErr w:type="gramStart"/>
      <w:r w:rsidRPr="002B53C5">
        <w:rPr>
          <w:rFonts w:hint="eastAsia"/>
          <w:color w:val="auto"/>
          <w:sz w:val="19"/>
        </w:rPr>
        <w:t>璐</w:t>
      </w:r>
      <w:proofErr w:type="gramEnd"/>
      <w:r w:rsidRPr="002B53C5">
        <w:rPr>
          <w:rFonts w:hint="eastAsia"/>
          <w:color w:val="auto"/>
          <w:sz w:val="19"/>
        </w:rPr>
        <w:t>彩特、特瑞保、沃尔沃、丰田、欧莱雅、</w:t>
      </w:r>
      <w:proofErr w:type="gramStart"/>
      <w:r w:rsidRPr="002B53C5">
        <w:rPr>
          <w:rFonts w:hint="eastAsia"/>
          <w:color w:val="auto"/>
          <w:sz w:val="19"/>
        </w:rPr>
        <w:t>玫</w:t>
      </w:r>
      <w:proofErr w:type="gramEnd"/>
      <w:r w:rsidRPr="002B53C5">
        <w:rPr>
          <w:rFonts w:hint="eastAsia"/>
          <w:color w:val="auto"/>
          <w:sz w:val="19"/>
        </w:rPr>
        <w:t>琳</w:t>
      </w:r>
      <w:proofErr w:type="gramStart"/>
      <w:r w:rsidRPr="002B53C5">
        <w:rPr>
          <w:rFonts w:hint="eastAsia"/>
          <w:color w:val="auto"/>
          <w:sz w:val="19"/>
        </w:rPr>
        <w:t>凯</w:t>
      </w:r>
      <w:proofErr w:type="gramEnd"/>
      <w:r w:rsidRPr="002B53C5">
        <w:rPr>
          <w:rFonts w:hint="eastAsia"/>
          <w:color w:val="auto"/>
          <w:sz w:val="19"/>
        </w:rPr>
        <w:t>、斯派莎克工程、欧姆龙、丹纳赫工具、斯必能、台积电、</w:t>
      </w:r>
      <w:proofErr w:type="gramStart"/>
      <w:r w:rsidRPr="002B53C5">
        <w:rPr>
          <w:rFonts w:hint="eastAsia"/>
          <w:color w:val="auto"/>
          <w:sz w:val="19"/>
        </w:rPr>
        <w:t>嘉盛半导体</w:t>
      </w:r>
      <w:proofErr w:type="gramEnd"/>
      <w:r w:rsidRPr="002B53C5">
        <w:rPr>
          <w:rFonts w:hint="eastAsia"/>
          <w:color w:val="auto"/>
          <w:sz w:val="19"/>
        </w:rPr>
        <w:t>、诺士达盛特电子、新新运、</w:t>
      </w:r>
      <w:proofErr w:type="gramStart"/>
      <w:r w:rsidRPr="002B53C5">
        <w:rPr>
          <w:rFonts w:hint="eastAsia"/>
          <w:color w:val="auto"/>
          <w:sz w:val="19"/>
        </w:rPr>
        <w:t>一</w:t>
      </w:r>
      <w:proofErr w:type="gramEnd"/>
      <w:r w:rsidRPr="002B53C5">
        <w:rPr>
          <w:rFonts w:hint="eastAsia"/>
          <w:color w:val="auto"/>
          <w:sz w:val="19"/>
        </w:rPr>
        <w:t>汽大众、东风汽车、海力达、博士蛙、埃克森美孚、尼纳斯石油、强生、英孚、英特尔、上海烟草集团、双立人亨克斯、固特异轮胎、伯乐生命医学、澳大利亚英诺薄膜、</w:t>
      </w:r>
      <w:proofErr w:type="gramStart"/>
      <w:r w:rsidRPr="002B53C5">
        <w:rPr>
          <w:rFonts w:hint="eastAsia"/>
          <w:color w:val="auto"/>
          <w:sz w:val="19"/>
        </w:rPr>
        <w:t>晶澳太阳能</w:t>
      </w:r>
      <w:proofErr w:type="gramEnd"/>
      <w:r w:rsidRPr="002B53C5">
        <w:rPr>
          <w:rFonts w:hint="eastAsia"/>
          <w:color w:val="auto"/>
          <w:sz w:val="19"/>
        </w:rPr>
        <w:t>、庄信万丰、</w:t>
      </w:r>
      <w:r w:rsidRPr="002B53C5">
        <w:rPr>
          <w:color w:val="auto"/>
          <w:sz w:val="19"/>
        </w:rPr>
        <w:t>DSM、TDK、PPG、Bunge、New Balance等</w:t>
      </w:r>
      <w:r w:rsidR="00F162E5">
        <w:rPr>
          <w:rFonts w:hint="eastAsia"/>
          <w:color w:val="auto"/>
          <w:sz w:val="19"/>
        </w:rPr>
        <w:t>。</w:t>
      </w:r>
      <w:r w:rsidRPr="002B53C5">
        <w:rPr>
          <w:color w:val="auto"/>
          <w:sz w:val="19"/>
        </w:rPr>
        <w:tab/>
      </w:r>
    </w:p>
    <w:p w:rsidR="00C10C44" w:rsidRPr="00F162E5" w:rsidRDefault="00C10C44" w:rsidP="00F162E5">
      <w:pPr>
        <w:pStyle w:val="a3"/>
        <w:numPr>
          <w:ilvl w:val="0"/>
          <w:numId w:val="22"/>
        </w:numPr>
        <w:adjustRightInd w:val="0"/>
        <w:snapToGrid w:val="0"/>
        <w:spacing w:afterLines="0" w:after="160" w:line="240" w:lineRule="auto"/>
        <w:ind w:firstLineChars="0"/>
        <w:rPr>
          <w:b/>
          <w:color w:val="0070C0"/>
          <w:sz w:val="22"/>
        </w:rPr>
      </w:pPr>
      <w:r w:rsidRPr="00F162E5">
        <w:rPr>
          <w:rFonts w:hint="eastAsia"/>
          <w:b/>
          <w:color w:val="0070C0"/>
          <w:sz w:val="22"/>
        </w:rPr>
        <w:t>学员反馈</w:t>
      </w:r>
    </w:p>
    <w:p w:rsidR="002B53C5" w:rsidRPr="00F162E5" w:rsidRDefault="002B53C5" w:rsidP="00F162E5">
      <w:pPr>
        <w:pStyle w:val="a3"/>
        <w:numPr>
          <w:ilvl w:val="0"/>
          <w:numId w:val="22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F162E5">
        <w:rPr>
          <w:rFonts w:hint="eastAsia"/>
          <w:i/>
          <w:color w:val="7F7F7F"/>
          <w:sz w:val="19"/>
        </w:rPr>
        <w:t>“</w:t>
      </w:r>
      <w:r w:rsidRPr="00F162E5">
        <w:rPr>
          <w:i/>
          <w:color w:val="7F7F7F"/>
          <w:sz w:val="19"/>
        </w:rPr>
        <w:t>形象生动+实际操作=收获颇丰</w:t>
      </w:r>
      <w:r w:rsidRPr="00F162E5">
        <w:rPr>
          <w:rFonts w:hint="eastAsia"/>
          <w:i/>
          <w:color w:val="7F7F7F"/>
          <w:sz w:val="19"/>
        </w:rPr>
        <w:t>。“</w:t>
      </w:r>
    </w:p>
    <w:p w:rsidR="002B53C5" w:rsidRPr="002B53C5" w:rsidRDefault="002B53C5" w:rsidP="00F162E5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   </w:t>
      </w:r>
      <w:r w:rsidRPr="002B53C5">
        <w:rPr>
          <w:color w:val="auto"/>
          <w:sz w:val="19"/>
        </w:rPr>
        <w:t>——王女士（</w:t>
      </w:r>
      <w:proofErr w:type="gramStart"/>
      <w:r w:rsidRPr="002B53C5">
        <w:rPr>
          <w:color w:val="auto"/>
          <w:sz w:val="19"/>
        </w:rPr>
        <w:t>某国内</w:t>
      </w:r>
      <w:proofErr w:type="gramEnd"/>
      <w:r w:rsidRPr="002B53C5">
        <w:rPr>
          <w:color w:val="auto"/>
          <w:sz w:val="19"/>
        </w:rPr>
        <w:t>知名光学公司）</w:t>
      </w:r>
    </w:p>
    <w:p w:rsidR="002B53C5" w:rsidRPr="00F162E5" w:rsidRDefault="00F162E5" w:rsidP="00F162E5">
      <w:pPr>
        <w:pStyle w:val="a3"/>
        <w:numPr>
          <w:ilvl w:val="0"/>
          <w:numId w:val="23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F162E5">
        <w:rPr>
          <w:rFonts w:hint="eastAsia"/>
          <w:i/>
          <w:color w:val="7F7F7F"/>
          <w:sz w:val="19"/>
        </w:rPr>
        <w:t>“</w:t>
      </w:r>
      <w:r w:rsidR="002B53C5" w:rsidRPr="00F162E5">
        <w:rPr>
          <w:i/>
          <w:color w:val="7F7F7F"/>
          <w:sz w:val="19"/>
        </w:rPr>
        <w:t>课程非常实用，而且提供了很多很好的小工具。</w:t>
      </w:r>
      <w:r w:rsidRPr="00F162E5">
        <w:rPr>
          <w:rFonts w:hint="eastAsia"/>
          <w:i/>
          <w:color w:val="7F7F7F"/>
          <w:sz w:val="19"/>
        </w:rPr>
        <w:t>“</w:t>
      </w:r>
    </w:p>
    <w:p w:rsidR="002B53C5" w:rsidRPr="002B53C5" w:rsidRDefault="002B53C5" w:rsidP="00F162E5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    </w:t>
      </w:r>
      <w:r w:rsidRPr="002B53C5">
        <w:rPr>
          <w:color w:val="auto"/>
          <w:sz w:val="19"/>
        </w:rPr>
        <w:t>——计女士（</w:t>
      </w:r>
      <w:proofErr w:type="gramStart"/>
      <w:r w:rsidRPr="002B53C5">
        <w:rPr>
          <w:color w:val="auto"/>
          <w:sz w:val="19"/>
        </w:rPr>
        <w:t>某国内</w:t>
      </w:r>
      <w:proofErr w:type="gramEnd"/>
      <w:r w:rsidRPr="002B53C5">
        <w:rPr>
          <w:color w:val="auto"/>
          <w:sz w:val="19"/>
        </w:rPr>
        <w:t>大型商品交易所）</w:t>
      </w:r>
    </w:p>
    <w:p w:rsidR="002B53C5" w:rsidRPr="00F162E5" w:rsidRDefault="00F162E5" w:rsidP="00F162E5">
      <w:pPr>
        <w:pStyle w:val="a3"/>
        <w:numPr>
          <w:ilvl w:val="0"/>
          <w:numId w:val="23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F162E5">
        <w:rPr>
          <w:rFonts w:hint="eastAsia"/>
          <w:i/>
          <w:color w:val="7F7F7F"/>
          <w:sz w:val="19"/>
        </w:rPr>
        <w:t>“</w:t>
      </w:r>
      <w:r w:rsidR="002B53C5" w:rsidRPr="00F162E5">
        <w:rPr>
          <w:i/>
          <w:color w:val="7F7F7F"/>
          <w:sz w:val="19"/>
        </w:rPr>
        <w:t>课程有趣实用，平时工作中需要的内容基本都讲到了，老师的授课方式也很幽默。</w:t>
      </w:r>
      <w:r w:rsidRPr="00F162E5">
        <w:rPr>
          <w:i/>
          <w:color w:val="7F7F7F"/>
          <w:sz w:val="19"/>
        </w:rPr>
        <w:t>”</w:t>
      </w:r>
    </w:p>
    <w:p w:rsidR="002B53C5" w:rsidRPr="002B53C5" w:rsidRDefault="002B53C5" w:rsidP="00F162E5">
      <w:pPr>
        <w:spacing w:afterLines="0" w:after="160" w:line="240" w:lineRule="auto"/>
        <w:rPr>
          <w:color w:val="auto"/>
          <w:sz w:val="19"/>
        </w:rPr>
      </w:pPr>
      <w:r>
        <w:t xml:space="preserve">     </w:t>
      </w:r>
      <w:r>
        <w:rPr>
          <w:rFonts w:hint="eastAsia"/>
        </w:rPr>
        <w:t xml:space="preserve">                                                 </w:t>
      </w:r>
      <w:r w:rsidRPr="002B53C5">
        <w:rPr>
          <w:color w:val="auto"/>
          <w:sz w:val="19"/>
        </w:rPr>
        <w:t>——王先生（</w:t>
      </w:r>
      <w:proofErr w:type="gramStart"/>
      <w:r w:rsidRPr="002B53C5">
        <w:rPr>
          <w:color w:val="auto"/>
          <w:sz w:val="19"/>
        </w:rPr>
        <w:t>某国内</w:t>
      </w:r>
      <w:proofErr w:type="gramEnd"/>
      <w:r w:rsidRPr="002B53C5">
        <w:rPr>
          <w:color w:val="auto"/>
          <w:sz w:val="19"/>
        </w:rPr>
        <w:t>知名防水科技有限公司）</w:t>
      </w:r>
    </w:p>
    <w:p w:rsidR="002B53C5" w:rsidRPr="00F162E5" w:rsidRDefault="00F162E5" w:rsidP="00F162E5">
      <w:pPr>
        <w:pStyle w:val="a3"/>
        <w:numPr>
          <w:ilvl w:val="0"/>
          <w:numId w:val="23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F162E5">
        <w:rPr>
          <w:i/>
          <w:color w:val="7F7F7F"/>
          <w:sz w:val="19"/>
        </w:rPr>
        <w:t>“</w:t>
      </w:r>
      <w:r w:rsidR="002B53C5" w:rsidRPr="00F162E5">
        <w:rPr>
          <w:i/>
          <w:color w:val="7F7F7F"/>
          <w:sz w:val="19"/>
        </w:rPr>
        <w:t>学到了许多在工作中可以应用的东西。</w:t>
      </w:r>
      <w:r w:rsidRPr="00F162E5">
        <w:rPr>
          <w:i/>
          <w:color w:val="7F7F7F"/>
          <w:sz w:val="19"/>
        </w:rPr>
        <w:t>”</w:t>
      </w:r>
    </w:p>
    <w:p w:rsidR="002B53C5" w:rsidRPr="002B53C5" w:rsidRDefault="002B53C5" w:rsidP="00F162E5">
      <w:pPr>
        <w:adjustRightInd w:val="0"/>
        <w:snapToGrid w:val="0"/>
        <w:spacing w:afterLines="0" w:after="160" w:line="240" w:lineRule="auto"/>
        <w:jc w:val="right"/>
        <w:rPr>
          <w:i/>
          <w:color w:val="7F7F7F"/>
          <w:sz w:val="19"/>
        </w:rPr>
      </w:pPr>
      <w:r w:rsidRPr="002B53C5">
        <w:rPr>
          <w:i/>
          <w:color w:val="7F7F7F"/>
          <w:sz w:val="19"/>
        </w:rPr>
        <w:t xml:space="preserve">   </w:t>
      </w:r>
      <w:r w:rsidRPr="002B53C5">
        <w:rPr>
          <w:color w:val="auto"/>
          <w:sz w:val="19"/>
        </w:rPr>
        <w:t xml:space="preserve"> ——曾女士（某知名外资工程技术公司）</w:t>
      </w:r>
    </w:p>
    <w:p w:rsidR="002B53C5" w:rsidRPr="00F162E5" w:rsidRDefault="00F162E5" w:rsidP="00F162E5">
      <w:pPr>
        <w:pStyle w:val="a3"/>
        <w:numPr>
          <w:ilvl w:val="0"/>
          <w:numId w:val="23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F162E5">
        <w:rPr>
          <w:i/>
          <w:color w:val="7F7F7F"/>
          <w:sz w:val="19"/>
        </w:rPr>
        <w:t>“</w:t>
      </w:r>
      <w:r w:rsidR="002B53C5" w:rsidRPr="00F162E5">
        <w:rPr>
          <w:i/>
          <w:color w:val="7F7F7F"/>
          <w:sz w:val="19"/>
        </w:rPr>
        <w:t>本次培训实用性非常强，对我工作写报告的帮助非常大，老师人也很好。</w:t>
      </w:r>
      <w:r w:rsidRPr="00F162E5">
        <w:rPr>
          <w:i/>
          <w:color w:val="7F7F7F"/>
          <w:sz w:val="19"/>
        </w:rPr>
        <w:t>”</w:t>
      </w:r>
    </w:p>
    <w:p w:rsidR="00CB5D4B" w:rsidRPr="00F162E5" w:rsidRDefault="002B53C5" w:rsidP="00F162E5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    </w:t>
      </w:r>
      <w:r w:rsidRPr="002B53C5">
        <w:rPr>
          <w:color w:val="auto"/>
          <w:sz w:val="19"/>
        </w:rPr>
        <w:t>——毛女士（某国内大型化学试剂公司）</w:t>
      </w:r>
    </w:p>
    <w:sectPr w:rsidR="00CB5D4B" w:rsidRPr="00F162E5" w:rsidSect="00A07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6A" w:rsidRDefault="0072286A" w:rsidP="00894F1C">
      <w:pPr>
        <w:spacing w:after="120" w:line="240" w:lineRule="auto"/>
      </w:pPr>
      <w:r>
        <w:separator/>
      </w:r>
    </w:p>
  </w:endnote>
  <w:endnote w:type="continuationSeparator" w:id="0">
    <w:p w:rsidR="0072286A" w:rsidRDefault="0072286A" w:rsidP="00894F1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6A" w:rsidRDefault="0072286A" w:rsidP="00894F1C">
      <w:pPr>
        <w:spacing w:after="120" w:line="240" w:lineRule="auto"/>
      </w:pPr>
      <w:r>
        <w:separator/>
      </w:r>
    </w:p>
  </w:footnote>
  <w:footnote w:type="continuationSeparator" w:id="0">
    <w:p w:rsidR="0072286A" w:rsidRDefault="0072286A" w:rsidP="00894F1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A07B18" w:rsidRDefault="00A07B18" w:rsidP="00A07B18">
    <w:pPr>
      <w:pStyle w:val="a6"/>
      <w:pBdr>
        <w:bottom w:val="none" w:sz="0" w:space="0" w:color="auto"/>
      </w:pBdr>
      <w:spacing w:after="120"/>
      <w:ind w:right="360"/>
      <w:jc w:val="both"/>
    </w:pPr>
    <w:r w:rsidRPr="00A07B18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6289B" wp14:editId="4080982D">
              <wp:simplePos x="0" y="0"/>
              <wp:positionH relativeFrom="column">
                <wp:posOffset>4736465</wp:posOffset>
              </wp:positionH>
              <wp:positionV relativeFrom="paragraph">
                <wp:posOffset>-340360</wp:posOffset>
              </wp:positionV>
              <wp:extent cx="2190750" cy="657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上海肯耐珂萨人才服务股份有限公司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Tel：021-31336999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ind w:right="360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www.knx.com.cn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72.95pt;margin-top:-26.8pt;width:17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" filled="f" stroked="f" strokeweight=".5pt">
              <v:textbox>
                <w:txbxContent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上海肯耐珂萨人才服务股份有限公司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Tel：021-31336999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ind w:right="360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www.knx.com.cn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16B8F" wp14:editId="1AB849DB">
              <wp:simplePos x="0" y="0"/>
              <wp:positionH relativeFrom="column">
                <wp:posOffset>4736465</wp:posOffset>
              </wp:positionH>
              <wp:positionV relativeFrom="paragraph">
                <wp:posOffset>-264160</wp:posOffset>
              </wp:positionV>
              <wp:extent cx="0" cy="4762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-20.8pt" to="3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" strokecolor="#2f2f2f [24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3E7"/>
    <w:multiLevelType w:val="hybridMultilevel"/>
    <w:tmpl w:val="94CCBC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A67E09"/>
    <w:multiLevelType w:val="hybridMultilevel"/>
    <w:tmpl w:val="0096D2B0"/>
    <w:lvl w:ilvl="0" w:tplc="0E5C5CEC">
      <w:start w:val="1"/>
      <w:numFmt w:val="decimal"/>
      <w:pStyle w:val="2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354F34"/>
    <w:multiLevelType w:val="hybridMultilevel"/>
    <w:tmpl w:val="679C5F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A55D1C"/>
    <w:multiLevelType w:val="hybridMultilevel"/>
    <w:tmpl w:val="8E0E1B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F54B79"/>
    <w:multiLevelType w:val="hybridMultilevel"/>
    <w:tmpl w:val="4C248F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CC4A5D"/>
    <w:multiLevelType w:val="hybridMultilevel"/>
    <w:tmpl w:val="A4BE8E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42032D"/>
    <w:multiLevelType w:val="hybridMultilevel"/>
    <w:tmpl w:val="736207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872D0E"/>
    <w:multiLevelType w:val="hybridMultilevel"/>
    <w:tmpl w:val="57CE06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909793F"/>
    <w:multiLevelType w:val="hybridMultilevel"/>
    <w:tmpl w:val="657CE0D2"/>
    <w:lvl w:ilvl="0" w:tplc="6E60B8E2">
      <w:start w:val="1"/>
      <w:numFmt w:val="lowerLetter"/>
      <w:pStyle w:val="3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F72A10"/>
    <w:multiLevelType w:val="multilevel"/>
    <w:tmpl w:val="1096A2EA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24F2360"/>
    <w:multiLevelType w:val="hybridMultilevel"/>
    <w:tmpl w:val="A42E26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145380"/>
    <w:multiLevelType w:val="hybridMultilevel"/>
    <w:tmpl w:val="57E09D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1282DFA"/>
    <w:multiLevelType w:val="hybridMultilevel"/>
    <w:tmpl w:val="3AB49BEE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6">
    <w:nsid w:val="51783946"/>
    <w:multiLevelType w:val="hybridMultilevel"/>
    <w:tmpl w:val="EF8215C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E3627D"/>
    <w:multiLevelType w:val="hybridMultilevel"/>
    <w:tmpl w:val="54B406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E81576"/>
    <w:multiLevelType w:val="hybridMultilevel"/>
    <w:tmpl w:val="D8AE13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1AE09C3"/>
    <w:multiLevelType w:val="hybridMultilevel"/>
    <w:tmpl w:val="D7905A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EE50F5B"/>
    <w:multiLevelType w:val="hybridMultilevel"/>
    <w:tmpl w:val="6B785E2A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1">
    <w:nsid w:val="797B28BF"/>
    <w:multiLevelType w:val="hybridMultilevel"/>
    <w:tmpl w:val="D0E45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09054D"/>
    <w:multiLevelType w:val="hybridMultilevel"/>
    <w:tmpl w:val="F4DE69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20"/>
  </w:num>
  <w:num w:numId="7">
    <w:abstractNumId w:val="19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22"/>
  </w:num>
  <w:num w:numId="20">
    <w:abstractNumId w:val="8"/>
  </w:num>
  <w:num w:numId="21">
    <w:abstractNumId w:val="2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1"/>
    <w:rsid w:val="00057730"/>
    <w:rsid w:val="00070ABB"/>
    <w:rsid w:val="000E0A85"/>
    <w:rsid w:val="00122166"/>
    <w:rsid w:val="001B4D21"/>
    <w:rsid w:val="0023694E"/>
    <w:rsid w:val="0025547E"/>
    <w:rsid w:val="00277D13"/>
    <w:rsid w:val="002B53C5"/>
    <w:rsid w:val="002B7621"/>
    <w:rsid w:val="00346D02"/>
    <w:rsid w:val="00417388"/>
    <w:rsid w:val="004B38E1"/>
    <w:rsid w:val="00533F64"/>
    <w:rsid w:val="00583EC6"/>
    <w:rsid w:val="00652702"/>
    <w:rsid w:val="006B2D9B"/>
    <w:rsid w:val="0072286A"/>
    <w:rsid w:val="00747130"/>
    <w:rsid w:val="007B4D75"/>
    <w:rsid w:val="00894F1C"/>
    <w:rsid w:val="00901AA7"/>
    <w:rsid w:val="00A02EE0"/>
    <w:rsid w:val="00A07B18"/>
    <w:rsid w:val="00AE62F6"/>
    <w:rsid w:val="00B00538"/>
    <w:rsid w:val="00B014E5"/>
    <w:rsid w:val="00B255DF"/>
    <w:rsid w:val="00BD0009"/>
    <w:rsid w:val="00BF63B2"/>
    <w:rsid w:val="00C10C44"/>
    <w:rsid w:val="00C12501"/>
    <w:rsid w:val="00C80F4B"/>
    <w:rsid w:val="00C85F52"/>
    <w:rsid w:val="00C96BB8"/>
    <w:rsid w:val="00CB5D4B"/>
    <w:rsid w:val="00DB538E"/>
    <w:rsid w:val="00E93F10"/>
    <w:rsid w:val="00EA79DD"/>
    <w:rsid w:val="00EB1AB2"/>
    <w:rsid w:val="00EF4F85"/>
    <w:rsid w:val="00F162E5"/>
    <w:rsid w:val="00F370C5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2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3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2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3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KNX 配色">
      <a:dk1>
        <a:srgbClr val="3F3F3F"/>
      </a:dk1>
      <a:lt1>
        <a:srgbClr val="FFFFFF"/>
      </a:lt1>
      <a:dk2>
        <a:srgbClr val="197BA2"/>
      </a:dk2>
      <a:lt2>
        <a:srgbClr val="95BE48"/>
      </a:lt2>
      <a:accent1>
        <a:srgbClr val="197BA2"/>
      </a:accent1>
      <a:accent2>
        <a:srgbClr val="2DA7E0"/>
      </a:accent2>
      <a:accent3>
        <a:srgbClr val="95BE48"/>
      </a:accent3>
      <a:accent4>
        <a:srgbClr val="729F2E"/>
      </a:accent4>
      <a:accent5>
        <a:srgbClr val="BA607C"/>
      </a:accent5>
      <a:accent6>
        <a:srgbClr val="E46B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ACAE-D635-4949-821A-F369EFCD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Nana Liu</cp:lastModifiedBy>
  <cp:revision>6</cp:revision>
  <cp:lastPrinted>2015-12-21T02:59:00Z</cp:lastPrinted>
  <dcterms:created xsi:type="dcterms:W3CDTF">2015-12-16T11:23:00Z</dcterms:created>
  <dcterms:modified xsi:type="dcterms:W3CDTF">2017-04-01T09:21:00Z</dcterms:modified>
</cp:coreProperties>
</file>