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EE" w:rsidRPr="00FE7E0E" w:rsidRDefault="00AE45EE" w:rsidP="00FE7E0E">
      <w:pPr>
        <w:spacing w:line="320" w:lineRule="exact"/>
        <w:jc w:val="center"/>
        <w:rPr>
          <w:rFonts w:ascii="微软雅黑" w:eastAsia="微软雅黑" w:hAnsi="微软雅黑" w:cs="Arial"/>
          <w:b/>
          <w:sz w:val="28"/>
          <w:szCs w:val="21"/>
        </w:rPr>
      </w:pPr>
      <w:bookmarkStart w:id="0" w:name="_Toc372129589"/>
      <w:bookmarkStart w:id="1" w:name="OLE_LINK20"/>
      <w:bookmarkStart w:id="2" w:name="OLE_LINK21"/>
      <w:bookmarkStart w:id="3" w:name="_Toc372129586"/>
      <w:bookmarkStart w:id="4" w:name="OLE_LINK1"/>
      <w:bookmarkStart w:id="5" w:name="OLE_LINK2"/>
      <w:bookmarkStart w:id="6" w:name="_Toc372129588"/>
      <w:r w:rsidRPr="00FE7E0E">
        <w:rPr>
          <w:rFonts w:ascii="微软雅黑" w:eastAsia="微软雅黑" w:hAnsi="微软雅黑" w:cs="Arial" w:hint="eastAsia"/>
          <w:b/>
          <w:sz w:val="28"/>
          <w:szCs w:val="21"/>
        </w:rPr>
        <w:t>实验设计初步（DOE）</w:t>
      </w:r>
    </w:p>
    <w:p w:rsidR="00893C94" w:rsidRPr="00007560" w:rsidRDefault="00893C94" w:rsidP="00893C94">
      <w:pPr>
        <w:rPr>
          <w:rFonts w:ascii="微软雅黑" w:eastAsia="微软雅黑" w:hAnsi="微软雅黑" w:cs="Arial"/>
          <w:b/>
          <w:color w:val="C00000"/>
          <w:sz w:val="21"/>
          <w:szCs w:val="21"/>
        </w:rPr>
      </w:pPr>
      <w:r w:rsidRPr="00007560">
        <w:rPr>
          <w:rFonts w:ascii="微软雅黑" w:eastAsia="微软雅黑" w:hAnsi="微软雅黑" w:cs="Arial" w:hint="eastAsia"/>
          <w:b/>
          <w:color w:val="C00000"/>
          <w:sz w:val="21"/>
          <w:szCs w:val="21"/>
        </w:rPr>
        <w:t>课程时间、地点</w:t>
      </w:r>
    </w:p>
    <w:p w:rsidR="00893C94" w:rsidRPr="00007560" w:rsidRDefault="00893C94" w:rsidP="00893C94">
      <w:pPr>
        <w:rPr>
          <w:rFonts w:ascii="微软雅黑" w:eastAsia="微软雅黑" w:hAnsi="微软雅黑" w:cs="Arial"/>
          <w:sz w:val="21"/>
          <w:szCs w:val="21"/>
        </w:rPr>
      </w:pPr>
      <w:r>
        <w:rPr>
          <w:rFonts w:ascii="微软雅黑" w:eastAsia="微软雅黑" w:hAnsi="微软雅黑" w:cs="Arial" w:hint="eastAsia"/>
          <w:sz w:val="21"/>
          <w:szCs w:val="21"/>
        </w:rPr>
        <w:t>2017</w:t>
      </w:r>
      <w:r w:rsidRPr="00007560">
        <w:rPr>
          <w:rFonts w:ascii="微软雅黑" w:eastAsia="微软雅黑" w:hAnsi="微软雅黑" w:cs="Arial" w:hint="eastAsia"/>
          <w:sz w:val="21"/>
          <w:szCs w:val="21"/>
        </w:rPr>
        <w:t>年</w:t>
      </w:r>
      <w:r>
        <w:rPr>
          <w:rFonts w:ascii="微软雅黑" w:eastAsia="微软雅黑" w:hAnsi="微软雅黑" w:cs="Arial" w:hint="eastAsia"/>
          <w:sz w:val="21"/>
          <w:szCs w:val="21"/>
        </w:rPr>
        <w:t>5</w:t>
      </w:r>
      <w:r w:rsidRPr="00007560">
        <w:rPr>
          <w:rFonts w:ascii="微软雅黑" w:eastAsia="微软雅黑" w:hAnsi="微软雅黑" w:cs="Arial" w:hint="eastAsia"/>
          <w:sz w:val="21"/>
          <w:szCs w:val="21"/>
        </w:rPr>
        <w:t>月</w:t>
      </w:r>
      <w:r>
        <w:rPr>
          <w:rFonts w:ascii="微软雅黑" w:eastAsia="微软雅黑" w:hAnsi="微软雅黑" w:cs="Arial" w:hint="eastAsia"/>
          <w:sz w:val="21"/>
          <w:szCs w:val="21"/>
        </w:rPr>
        <w:t>18-19</w:t>
      </w:r>
      <w:r w:rsidRPr="00007560">
        <w:rPr>
          <w:rFonts w:ascii="微软雅黑" w:eastAsia="微软雅黑" w:hAnsi="微软雅黑" w:cs="Arial" w:hint="eastAsia"/>
          <w:sz w:val="21"/>
          <w:szCs w:val="21"/>
        </w:rPr>
        <w:t>日，北京</w:t>
      </w:r>
    </w:p>
    <w:p w:rsidR="00893C94" w:rsidRPr="00007560" w:rsidRDefault="00893C94" w:rsidP="00893C94">
      <w:pPr>
        <w:rPr>
          <w:rFonts w:ascii="微软雅黑" w:eastAsia="微软雅黑" w:hAnsi="微软雅黑" w:cs="Arial"/>
          <w:b/>
          <w:color w:val="C00000"/>
          <w:sz w:val="21"/>
          <w:szCs w:val="21"/>
        </w:rPr>
      </w:pPr>
      <w:r w:rsidRPr="00007560">
        <w:rPr>
          <w:rFonts w:ascii="微软雅黑" w:eastAsia="微软雅黑" w:hAnsi="微软雅黑" w:cs="Arial" w:hint="eastAsia"/>
          <w:b/>
          <w:color w:val="C00000"/>
          <w:sz w:val="21"/>
          <w:szCs w:val="21"/>
        </w:rPr>
        <w:t>培训费用</w:t>
      </w:r>
    </w:p>
    <w:p w:rsidR="00893C94" w:rsidRPr="00893C94" w:rsidRDefault="00893C94" w:rsidP="00893C94">
      <w:pPr>
        <w:rPr>
          <w:rFonts w:ascii="微软雅黑" w:eastAsia="微软雅黑" w:hAnsi="微软雅黑" w:cs="Arial"/>
          <w:sz w:val="21"/>
          <w:szCs w:val="21"/>
        </w:rPr>
      </w:pPr>
      <w:r>
        <w:rPr>
          <w:rFonts w:ascii="微软雅黑" w:eastAsia="微软雅黑" w:hAnsi="微软雅黑" w:cs="Arial" w:hint="eastAsia"/>
          <w:sz w:val="21"/>
          <w:szCs w:val="21"/>
        </w:rPr>
        <w:t>2800</w:t>
      </w:r>
      <w:r w:rsidRPr="00007560">
        <w:rPr>
          <w:rFonts w:ascii="微软雅黑" w:eastAsia="微软雅黑" w:hAnsi="微软雅黑" w:cs="Arial" w:hint="eastAsia"/>
          <w:sz w:val="21"/>
          <w:szCs w:val="21"/>
        </w:rPr>
        <w:t>元/人</w:t>
      </w:r>
    </w:p>
    <w:p w:rsidR="00AE45EE" w:rsidRPr="00FE7E0E" w:rsidRDefault="00AE45EE" w:rsidP="00FE7E0E">
      <w:pPr>
        <w:spacing w:line="320" w:lineRule="exact"/>
        <w:rPr>
          <w:rFonts w:ascii="微软雅黑" w:eastAsia="微软雅黑" w:hAnsi="微软雅黑" w:cs="Arial"/>
          <w:b/>
          <w:color w:val="C00000"/>
          <w:sz w:val="24"/>
          <w:szCs w:val="24"/>
        </w:rPr>
      </w:pPr>
      <w:r w:rsidRPr="00FE7E0E">
        <w:rPr>
          <w:rFonts w:ascii="微软雅黑" w:eastAsia="微软雅黑" w:hAnsi="微软雅黑" w:cs="Arial" w:hint="eastAsia"/>
          <w:b/>
          <w:color w:val="C00000"/>
          <w:sz w:val="24"/>
          <w:szCs w:val="24"/>
        </w:rPr>
        <w:t>课程说明</w:t>
      </w:r>
    </w:p>
    <w:p w:rsidR="00AE45EE" w:rsidRPr="00FE7E0E" w:rsidRDefault="00AE45EE" w:rsidP="00FE7E0E">
      <w:pPr>
        <w:spacing w:line="320" w:lineRule="exact"/>
        <w:rPr>
          <w:rFonts w:ascii="微软雅黑" w:eastAsia="微软雅黑" w:hAnsi="微软雅黑" w:cs="Arial"/>
          <w:sz w:val="21"/>
          <w:lang w:val="en-GB"/>
        </w:rPr>
      </w:pPr>
      <w:r w:rsidRPr="00FE7E0E">
        <w:rPr>
          <w:rFonts w:ascii="微软雅黑" w:eastAsia="微软雅黑" w:hAnsi="微软雅黑" w:cs="Arial" w:hint="eastAsia"/>
          <w:sz w:val="21"/>
          <w:lang w:val="en-GB"/>
        </w:rPr>
        <w:t>实验设计（DOE）一种强大的统计学工具，可广泛用于产品设计、工艺改进、质量改进，帮助制造业和服务业的人员寻找</w:t>
      </w:r>
      <w:r w:rsidR="00DD4F6A" w:rsidRPr="00FE7E0E">
        <w:rPr>
          <w:rFonts w:ascii="微软雅黑" w:eastAsia="微软雅黑" w:hAnsi="微软雅黑" w:cs="Arial" w:hint="eastAsia"/>
          <w:sz w:val="21"/>
          <w:lang w:val="en-GB"/>
        </w:rPr>
        <w:t>最优的设计方案，最佳的工艺参数组合，最可信的</w:t>
      </w:r>
      <w:r w:rsidRPr="00FE7E0E">
        <w:rPr>
          <w:rFonts w:ascii="微软雅黑" w:eastAsia="微软雅黑" w:hAnsi="微软雅黑" w:cs="Arial" w:hint="eastAsia"/>
          <w:sz w:val="21"/>
          <w:lang w:val="en-GB"/>
        </w:rPr>
        <w:t>现场问题的根本原因和主要原因，以制订有效的改进方案。</w:t>
      </w:r>
    </w:p>
    <w:p w:rsidR="00AE45EE" w:rsidRPr="00FE7E0E" w:rsidRDefault="00AE45EE" w:rsidP="00FE7E0E">
      <w:pPr>
        <w:spacing w:line="320" w:lineRule="exact"/>
        <w:rPr>
          <w:rFonts w:ascii="微软雅黑" w:eastAsia="微软雅黑" w:hAnsi="微软雅黑" w:cs="Arial"/>
          <w:sz w:val="21"/>
          <w:lang w:val="en-GB"/>
        </w:rPr>
      </w:pPr>
      <w:r w:rsidRPr="00FE7E0E">
        <w:rPr>
          <w:rFonts w:ascii="微软雅黑" w:eastAsia="微软雅黑" w:hAnsi="微软雅黑" w:cs="Arial" w:hint="eastAsia"/>
          <w:sz w:val="21"/>
          <w:lang w:val="en-GB"/>
        </w:rPr>
        <w:t>正确实施DOE，有利于利用经济而有效的方法改进过程能力和产品质量，减少变差，通过实验，研究相关影响因素以及改进一个</w:t>
      </w:r>
      <w:r w:rsidR="00C6317D" w:rsidRPr="00FE7E0E">
        <w:rPr>
          <w:rFonts w:ascii="微软雅黑" w:eastAsia="微软雅黑" w:hAnsi="微软雅黑" w:cs="Arial" w:hint="eastAsia"/>
          <w:sz w:val="21"/>
          <w:lang w:val="en-GB"/>
        </w:rPr>
        <w:t>或</w:t>
      </w:r>
      <w:r w:rsidRPr="00FE7E0E">
        <w:rPr>
          <w:rFonts w:ascii="微软雅黑" w:eastAsia="微软雅黑" w:hAnsi="微软雅黑" w:cs="Arial" w:hint="eastAsia"/>
          <w:sz w:val="21"/>
          <w:lang w:val="en-GB"/>
        </w:rPr>
        <w:t>多个过程特性指标，从而达到减少过程时间</w:t>
      </w:r>
      <w:r w:rsidR="00C6317D" w:rsidRPr="00FE7E0E">
        <w:rPr>
          <w:rFonts w:ascii="微软雅黑" w:eastAsia="微软雅黑" w:hAnsi="微软雅黑" w:cs="Arial" w:hint="eastAsia"/>
          <w:sz w:val="21"/>
          <w:lang w:val="en-GB"/>
        </w:rPr>
        <w:t>，</w:t>
      </w:r>
      <w:r w:rsidRPr="00FE7E0E">
        <w:rPr>
          <w:rFonts w:ascii="微软雅黑" w:eastAsia="微软雅黑" w:hAnsi="微软雅黑" w:cs="Arial" w:hint="eastAsia"/>
          <w:sz w:val="21"/>
          <w:lang w:val="en-GB"/>
        </w:rPr>
        <w:t>全面降低成本的目的。</w:t>
      </w:r>
    </w:p>
    <w:p w:rsidR="00AE45EE" w:rsidRPr="00FE7E0E" w:rsidRDefault="00AE45EE" w:rsidP="00FE7E0E">
      <w:pPr>
        <w:spacing w:line="320" w:lineRule="exact"/>
        <w:rPr>
          <w:rFonts w:ascii="微软雅黑" w:eastAsia="微软雅黑" w:hAnsi="微软雅黑" w:cs="Arial"/>
          <w:sz w:val="21"/>
          <w:lang w:val="en-GB"/>
        </w:rPr>
      </w:pPr>
      <w:r w:rsidRPr="00FE7E0E">
        <w:rPr>
          <w:rFonts w:ascii="微软雅黑" w:eastAsia="微软雅黑" w:hAnsi="微软雅黑" w:cs="Arial" w:hint="eastAsia"/>
          <w:sz w:val="21"/>
          <w:lang w:val="en-GB"/>
        </w:rPr>
        <w:t>本课程通过讲解，讨论、练习、实际演练等方式，将实验界普遍采用的经典实验设计方法即：筛选试验、建模试验等方法有机地结合起来，让学员快速而有效地掌握实验设计的方法和理论以及相关的软件应用（Minitab）。</w:t>
      </w:r>
    </w:p>
    <w:p w:rsidR="00FE7E0E" w:rsidRDefault="00FE7E0E" w:rsidP="00FE7E0E">
      <w:pPr>
        <w:spacing w:line="320" w:lineRule="exact"/>
        <w:rPr>
          <w:rFonts w:ascii="微软雅黑" w:eastAsia="微软雅黑" w:hAnsi="微软雅黑" w:cs="Arial"/>
          <w:b/>
          <w:color w:val="C00000"/>
          <w:sz w:val="24"/>
          <w:szCs w:val="24"/>
        </w:rPr>
      </w:pPr>
    </w:p>
    <w:p w:rsidR="00AE45EE" w:rsidRPr="00FE7E0E" w:rsidRDefault="00AE45EE" w:rsidP="00FE7E0E">
      <w:pPr>
        <w:spacing w:line="320" w:lineRule="exact"/>
        <w:rPr>
          <w:rFonts w:ascii="微软雅黑" w:eastAsia="微软雅黑" w:hAnsi="微软雅黑" w:cs="Arial"/>
          <w:b/>
          <w:color w:val="C00000"/>
          <w:sz w:val="24"/>
          <w:szCs w:val="24"/>
        </w:rPr>
      </w:pPr>
      <w:r w:rsidRPr="00FE7E0E">
        <w:rPr>
          <w:rFonts w:ascii="微软雅黑" w:eastAsia="微软雅黑" w:hAnsi="微软雅黑" w:cs="Arial" w:hint="eastAsia"/>
          <w:b/>
          <w:color w:val="C00000"/>
          <w:sz w:val="24"/>
          <w:szCs w:val="24"/>
        </w:rPr>
        <w:t>课程内容</w:t>
      </w:r>
    </w:p>
    <w:tbl>
      <w:tblPr>
        <w:tblStyle w:val="a8"/>
        <w:tblW w:w="0" w:type="auto"/>
        <w:jc w:val="center"/>
        <w:tblInd w:w="534" w:type="dxa"/>
        <w:tblBorders>
          <w:top w:val="none" w:sz="0" w:space="0" w:color="auto"/>
          <w:left w:val="none" w:sz="0" w:space="0" w:color="auto"/>
          <w:bottom w:val="none" w:sz="0" w:space="0" w:color="auto"/>
          <w:right w:val="none" w:sz="0" w:space="0" w:color="auto"/>
          <w:insideH w:val="none" w:sz="0" w:space="0" w:color="auto"/>
          <w:insideV w:val="double" w:sz="4" w:space="0" w:color="auto"/>
        </w:tblBorders>
        <w:tblLook w:val="04A0" w:firstRow="1" w:lastRow="0" w:firstColumn="1" w:lastColumn="0" w:noHBand="0" w:noVBand="1"/>
      </w:tblPr>
      <w:tblGrid>
        <w:gridCol w:w="4519"/>
        <w:gridCol w:w="4236"/>
      </w:tblGrid>
      <w:tr w:rsidR="004D1966" w:rsidRPr="00FE7E0E" w:rsidTr="00FE7E0E">
        <w:trPr>
          <w:jc w:val="center"/>
        </w:trPr>
        <w:tc>
          <w:tcPr>
            <w:tcW w:w="4519" w:type="dxa"/>
          </w:tcPr>
          <w:p w:rsidR="004D1966" w:rsidRPr="00FE7E0E" w:rsidRDefault="004D1966" w:rsidP="00241652">
            <w:pPr>
              <w:pStyle w:val="a6"/>
              <w:numPr>
                <w:ilvl w:val="0"/>
                <w:numId w:val="8"/>
              </w:numPr>
              <w:spacing w:line="320" w:lineRule="exact"/>
              <w:ind w:left="584" w:firstLineChars="0" w:hanging="284"/>
              <w:jc w:val="both"/>
              <w:rPr>
                <w:rFonts w:ascii="微软雅黑" w:eastAsia="微软雅黑" w:hAnsi="微软雅黑" w:cs="Arial"/>
                <w:sz w:val="21"/>
                <w:szCs w:val="21"/>
              </w:rPr>
            </w:pPr>
            <w:r w:rsidRPr="00FE7E0E">
              <w:rPr>
                <w:rFonts w:ascii="微软雅黑" w:eastAsia="微软雅黑" w:hAnsi="微软雅黑" w:cs="Arial" w:hint="eastAsia"/>
                <w:sz w:val="21"/>
                <w:szCs w:val="21"/>
              </w:rPr>
              <w:t xml:space="preserve">实验设计（DOE）介绍 </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什么是实验设计</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实验设计的目标</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传统实验设计的缺陷</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工程师面临的问题</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现代实验设计方法分类</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应用DOE的好处</w:t>
            </w:r>
          </w:p>
          <w:p w:rsidR="004D1966" w:rsidRPr="00FE7E0E" w:rsidRDefault="004D1966" w:rsidP="00241652">
            <w:pPr>
              <w:pStyle w:val="a6"/>
              <w:numPr>
                <w:ilvl w:val="0"/>
                <w:numId w:val="8"/>
              </w:numPr>
              <w:spacing w:line="320" w:lineRule="exact"/>
              <w:ind w:left="584" w:firstLineChars="0" w:hanging="284"/>
              <w:jc w:val="both"/>
              <w:rPr>
                <w:rFonts w:ascii="微软雅黑" w:eastAsia="微软雅黑" w:hAnsi="微软雅黑" w:cs="Arial"/>
                <w:sz w:val="21"/>
                <w:szCs w:val="21"/>
              </w:rPr>
            </w:pPr>
            <w:r w:rsidRPr="00FE7E0E">
              <w:rPr>
                <w:rFonts w:ascii="微软雅黑" w:eastAsia="微软雅黑" w:hAnsi="微软雅黑" w:cs="Arial" w:hint="eastAsia"/>
                <w:sz w:val="21"/>
                <w:szCs w:val="21"/>
              </w:rPr>
              <w:t xml:space="preserve">实验设计策划 </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实验设计步骤</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定义实验目标</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响应的定义</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因子的选择</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因子水平设定</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实验矩阵选择</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实验设计的重要概念</w:t>
            </w:r>
          </w:p>
          <w:p w:rsidR="004D1966" w:rsidRPr="00FE7E0E" w:rsidRDefault="004D1966" w:rsidP="00140C68">
            <w:pPr>
              <w:widowControl w:val="0"/>
              <w:numPr>
                <w:ilvl w:val="1"/>
                <w:numId w:val="36"/>
              </w:numPr>
              <w:tabs>
                <w:tab w:val="clear" w:pos="1560"/>
                <w:tab w:val="num" w:pos="1151"/>
              </w:tabs>
              <w:overflowPunct/>
              <w:autoSpaceDE/>
              <w:autoSpaceDN/>
              <w:adjustRightInd/>
              <w:spacing w:line="320" w:lineRule="exact"/>
              <w:ind w:left="1418" w:hanging="551"/>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随机的作用</w:t>
            </w:r>
          </w:p>
          <w:p w:rsidR="004D1966" w:rsidRPr="00FE7E0E" w:rsidRDefault="004D1966" w:rsidP="00140C68">
            <w:pPr>
              <w:widowControl w:val="0"/>
              <w:numPr>
                <w:ilvl w:val="1"/>
                <w:numId w:val="36"/>
              </w:numPr>
              <w:tabs>
                <w:tab w:val="clear" w:pos="1560"/>
                <w:tab w:val="num" w:pos="1151"/>
              </w:tabs>
              <w:overflowPunct/>
              <w:autoSpaceDE/>
              <w:autoSpaceDN/>
              <w:adjustRightInd/>
              <w:spacing w:line="320" w:lineRule="exact"/>
              <w:ind w:left="1418" w:hanging="551"/>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重复实验的必要性</w:t>
            </w:r>
          </w:p>
          <w:p w:rsidR="004D1966" w:rsidRPr="00FE7E0E" w:rsidRDefault="004D1966" w:rsidP="00140C68">
            <w:pPr>
              <w:widowControl w:val="0"/>
              <w:numPr>
                <w:ilvl w:val="1"/>
                <w:numId w:val="36"/>
              </w:numPr>
              <w:tabs>
                <w:tab w:val="clear" w:pos="1560"/>
                <w:tab w:val="num" w:pos="1151"/>
              </w:tabs>
              <w:overflowPunct/>
              <w:autoSpaceDE/>
              <w:autoSpaceDN/>
              <w:adjustRightInd/>
              <w:spacing w:line="320" w:lineRule="exact"/>
              <w:ind w:left="1418" w:hanging="551"/>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区组对实验次数的影响</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练习：编制实验策划书</w:t>
            </w:r>
          </w:p>
          <w:p w:rsidR="004D1966" w:rsidRPr="00FE7E0E" w:rsidRDefault="004D1966" w:rsidP="00241652">
            <w:pPr>
              <w:pStyle w:val="a6"/>
              <w:numPr>
                <w:ilvl w:val="0"/>
                <w:numId w:val="8"/>
              </w:numPr>
              <w:spacing w:line="320" w:lineRule="exact"/>
              <w:ind w:left="584" w:firstLineChars="0" w:hanging="284"/>
              <w:jc w:val="both"/>
              <w:rPr>
                <w:rFonts w:ascii="微软雅黑" w:eastAsia="微软雅黑" w:hAnsi="微软雅黑" w:cs="Arial"/>
                <w:sz w:val="21"/>
                <w:szCs w:val="21"/>
              </w:rPr>
            </w:pPr>
            <w:r w:rsidRPr="00FE7E0E">
              <w:rPr>
                <w:rFonts w:ascii="微软雅黑" w:eastAsia="微软雅黑" w:hAnsi="微软雅黑" w:cs="Arial" w:hint="eastAsia"/>
                <w:sz w:val="21"/>
                <w:szCs w:val="21"/>
              </w:rPr>
              <w:t xml:space="preserve">全因子设计 </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基本概念和应用</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 xml:space="preserve">主效应和交互作用 </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 xml:space="preserve">正交试验 </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案例研究</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Minitab软件应用展示</w:t>
            </w:r>
          </w:p>
        </w:tc>
        <w:tc>
          <w:tcPr>
            <w:tcW w:w="4236" w:type="dxa"/>
          </w:tcPr>
          <w:p w:rsidR="004D1966" w:rsidRPr="00FE7E0E" w:rsidRDefault="004D1966" w:rsidP="00FE7E0E">
            <w:pPr>
              <w:pStyle w:val="a6"/>
              <w:numPr>
                <w:ilvl w:val="0"/>
                <w:numId w:val="8"/>
              </w:numPr>
              <w:spacing w:line="320" w:lineRule="exact"/>
              <w:ind w:left="851" w:firstLineChars="0" w:hanging="284"/>
              <w:jc w:val="both"/>
              <w:rPr>
                <w:rFonts w:ascii="微软雅黑" w:eastAsia="微软雅黑" w:hAnsi="微软雅黑" w:cs="Arial"/>
                <w:sz w:val="21"/>
                <w:szCs w:val="21"/>
              </w:rPr>
            </w:pPr>
            <w:r w:rsidRPr="00FE7E0E">
              <w:rPr>
                <w:rFonts w:ascii="微软雅黑" w:eastAsia="微软雅黑" w:hAnsi="微软雅黑" w:cs="Arial" w:hint="eastAsia"/>
                <w:sz w:val="21"/>
                <w:szCs w:val="21"/>
              </w:rPr>
              <w:t xml:space="preserve">实验分析 </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 xml:space="preserve">图表分析和解释 </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 xml:space="preserve">统计学的基本理解 </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Y=f(x)分析</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响应优化</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案例研究</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Minitab软件应用展示</w:t>
            </w:r>
          </w:p>
          <w:p w:rsidR="004D1966" w:rsidRPr="00FE7E0E" w:rsidRDefault="004D1966" w:rsidP="00241652">
            <w:pPr>
              <w:pStyle w:val="a6"/>
              <w:numPr>
                <w:ilvl w:val="0"/>
                <w:numId w:val="8"/>
              </w:numPr>
              <w:spacing w:line="320" w:lineRule="exact"/>
              <w:ind w:left="584" w:firstLineChars="0" w:hanging="284"/>
              <w:jc w:val="both"/>
              <w:rPr>
                <w:rFonts w:ascii="微软雅黑" w:eastAsia="微软雅黑" w:hAnsi="微软雅黑" w:cs="Arial"/>
                <w:sz w:val="21"/>
                <w:szCs w:val="21"/>
              </w:rPr>
            </w:pPr>
            <w:r w:rsidRPr="00FE7E0E">
              <w:rPr>
                <w:rFonts w:ascii="微软雅黑" w:eastAsia="微软雅黑" w:hAnsi="微软雅黑" w:cs="Arial" w:hint="eastAsia"/>
                <w:sz w:val="21"/>
                <w:szCs w:val="21"/>
              </w:rPr>
              <w:t xml:space="preserve">部分因子设计（2水平） </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什么是部分因子设计</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 xml:space="preserve">部分因子实验的应用 </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混和的理解</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实验的分辨率</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选择部分因子实验设计的原则</w:t>
            </w:r>
          </w:p>
          <w:p w:rsidR="004D1966" w:rsidRPr="00FE7E0E" w:rsidRDefault="004D1966" w:rsidP="00241652">
            <w:pPr>
              <w:pStyle w:val="a6"/>
              <w:numPr>
                <w:ilvl w:val="0"/>
                <w:numId w:val="8"/>
              </w:numPr>
              <w:spacing w:line="320" w:lineRule="exact"/>
              <w:ind w:left="584" w:firstLineChars="0" w:hanging="284"/>
              <w:jc w:val="both"/>
              <w:rPr>
                <w:rFonts w:ascii="微软雅黑" w:eastAsia="微软雅黑" w:hAnsi="微软雅黑" w:cs="Arial"/>
                <w:sz w:val="21"/>
                <w:szCs w:val="21"/>
              </w:rPr>
            </w:pPr>
            <w:r w:rsidRPr="00FE7E0E">
              <w:rPr>
                <w:rFonts w:ascii="微软雅黑" w:eastAsia="微软雅黑" w:hAnsi="微软雅黑" w:cs="Arial" w:hint="eastAsia"/>
                <w:sz w:val="21"/>
                <w:szCs w:val="21"/>
              </w:rPr>
              <w:t xml:space="preserve">筛选实验 </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proofErr w:type="gramStart"/>
            <w:r w:rsidRPr="00FE7E0E">
              <w:rPr>
                <w:rFonts w:ascii="微软雅黑" w:eastAsia="微软雅黑" w:hAnsi="微软雅黑" w:cs="Arial" w:hint="eastAsia"/>
                <w:bCs/>
                <w:color w:val="000000"/>
                <w:sz w:val="21"/>
                <w:szCs w:val="21"/>
              </w:rPr>
              <w:t>田口筛选</w:t>
            </w:r>
            <w:proofErr w:type="gramEnd"/>
            <w:r w:rsidRPr="00FE7E0E">
              <w:rPr>
                <w:rFonts w:ascii="微软雅黑" w:eastAsia="微软雅黑" w:hAnsi="微软雅黑" w:cs="Arial" w:hint="eastAsia"/>
                <w:bCs/>
                <w:color w:val="000000"/>
                <w:sz w:val="21"/>
                <w:szCs w:val="21"/>
              </w:rPr>
              <w:t>实验</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proofErr w:type="spellStart"/>
            <w:r w:rsidRPr="00FE7E0E">
              <w:rPr>
                <w:rFonts w:ascii="微软雅黑" w:eastAsia="微软雅黑" w:hAnsi="微软雅黑" w:cs="Arial" w:hint="eastAsia"/>
                <w:bCs/>
                <w:color w:val="000000"/>
                <w:sz w:val="21"/>
                <w:szCs w:val="21"/>
              </w:rPr>
              <w:t>Plackett</w:t>
            </w:r>
            <w:proofErr w:type="spellEnd"/>
            <w:r w:rsidRPr="00FE7E0E">
              <w:rPr>
                <w:rFonts w:ascii="微软雅黑" w:eastAsia="微软雅黑" w:hAnsi="微软雅黑" w:cs="Arial" w:hint="eastAsia"/>
                <w:bCs/>
                <w:color w:val="000000"/>
                <w:sz w:val="21"/>
                <w:szCs w:val="21"/>
              </w:rPr>
              <w:t>-Burman实验</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Minitab软件应用展示</w:t>
            </w:r>
          </w:p>
          <w:p w:rsidR="004D1966" w:rsidRPr="00FE7E0E" w:rsidRDefault="004D1966" w:rsidP="00241652">
            <w:pPr>
              <w:pStyle w:val="a6"/>
              <w:numPr>
                <w:ilvl w:val="0"/>
                <w:numId w:val="8"/>
              </w:numPr>
              <w:spacing w:line="320" w:lineRule="exact"/>
              <w:ind w:left="584" w:firstLineChars="0" w:hanging="284"/>
              <w:jc w:val="both"/>
              <w:rPr>
                <w:rFonts w:ascii="微软雅黑" w:eastAsia="微软雅黑" w:hAnsi="微软雅黑" w:cs="Arial"/>
                <w:sz w:val="21"/>
                <w:szCs w:val="21"/>
              </w:rPr>
            </w:pPr>
            <w:r w:rsidRPr="00FE7E0E">
              <w:rPr>
                <w:rFonts w:ascii="微软雅黑" w:eastAsia="微软雅黑" w:hAnsi="微软雅黑" w:cs="Arial" w:hint="eastAsia"/>
                <w:sz w:val="21"/>
                <w:szCs w:val="21"/>
              </w:rPr>
              <w:t xml:space="preserve">DOE成功的因素 </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 xml:space="preserve">计划、实施实验时应考虑的因素 </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 xml:space="preserve">数据分析时应考虑的因子 </w:t>
            </w:r>
          </w:p>
          <w:p w:rsidR="004D1966" w:rsidRPr="00FE7E0E" w:rsidRDefault="004D1966" w:rsidP="00231C6A">
            <w:pPr>
              <w:widowControl w:val="0"/>
              <w:numPr>
                <w:ilvl w:val="0"/>
                <w:numId w:val="37"/>
              </w:numPr>
              <w:tabs>
                <w:tab w:val="clear" w:pos="1335"/>
                <w:tab w:val="num" w:pos="867"/>
              </w:tabs>
              <w:overflowPunct/>
              <w:autoSpaceDE/>
              <w:autoSpaceDN/>
              <w:adjustRightInd/>
              <w:spacing w:line="320" w:lineRule="exact"/>
              <w:ind w:left="1009" w:hanging="425"/>
              <w:jc w:val="both"/>
              <w:textAlignment w:val="auto"/>
              <w:rPr>
                <w:rFonts w:ascii="微软雅黑" w:eastAsia="微软雅黑" w:hAnsi="微软雅黑" w:cs="Arial"/>
                <w:bCs/>
                <w:color w:val="000000"/>
                <w:sz w:val="21"/>
                <w:szCs w:val="21"/>
              </w:rPr>
            </w:pPr>
            <w:r w:rsidRPr="00FE7E0E">
              <w:rPr>
                <w:rFonts w:ascii="微软雅黑" w:eastAsia="微软雅黑" w:hAnsi="微软雅黑" w:cs="Arial" w:hint="eastAsia"/>
                <w:bCs/>
                <w:color w:val="000000"/>
                <w:sz w:val="21"/>
                <w:szCs w:val="21"/>
              </w:rPr>
              <w:t>获得实验结论和确认其执行</w:t>
            </w:r>
          </w:p>
          <w:p w:rsidR="004D1966" w:rsidRPr="00FE7E0E" w:rsidRDefault="004D1966" w:rsidP="00241652">
            <w:pPr>
              <w:pStyle w:val="a6"/>
              <w:numPr>
                <w:ilvl w:val="0"/>
                <w:numId w:val="8"/>
              </w:numPr>
              <w:spacing w:line="320" w:lineRule="exact"/>
              <w:ind w:left="584" w:firstLineChars="0" w:hanging="284"/>
              <w:jc w:val="both"/>
              <w:rPr>
                <w:rFonts w:ascii="微软雅黑" w:eastAsia="微软雅黑" w:hAnsi="微软雅黑" w:cs="Arial"/>
                <w:sz w:val="21"/>
                <w:szCs w:val="21"/>
              </w:rPr>
            </w:pPr>
            <w:r w:rsidRPr="00FE7E0E">
              <w:rPr>
                <w:rFonts w:ascii="微软雅黑" w:eastAsia="微软雅黑" w:hAnsi="微软雅黑" w:cs="Arial"/>
                <w:sz w:val="21"/>
                <w:szCs w:val="21"/>
              </w:rPr>
              <w:t>课程总结</w:t>
            </w:r>
          </w:p>
          <w:p w:rsidR="004D1966" w:rsidRPr="00FE7E0E" w:rsidRDefault="004D1966" w:rsidP="00241652">
            <w:pPr>
              <w:pStyle w:val="a6"/>
              <w:numPr>
                <w:ilvl w:val="0"/>
                <w:numId w:val="8"/>
              </w:numPr>
              <w:spacing w:line="320" w:lineRule="exact"/>
              <w:ind w:left="584" w:firstLineChars="0" w:hanging="284"/>
              <w:jc w:val="both"/>
              <w:rPr>
                <w:rFonts w:ascii="微软雅黑" w:eastAsia="微软雅黑" w:hAnsi="微软雅黑" w:cs="Arial"/>
                <w:sz w:val="21"/>
                <w:szCs w:val="21"/>
              </w:rPr>
            </w:pPr>
            <w:r w:rsidRPr="00FE7E0E">
              <w:rPr>
                <w:rFonts w:ascii="微软雅黑" w:eastAsia="微软雅黑" w:hAnsi="微软雅黑" w:cs="Arial"/>
                <w:sz w:val="21"/>
                <w:szCs w:val="21"/>
              </w:rPr>
              <w:t>Q&amp;A</w:t>
            </w:r>
          </w:p>
        </w:tc>
      </w:tr>
    </w:tbl>
    <w:p w:rsidR="00B708C6" w:rsidRPr="00FE7E0E" w:rsidRDefault="00B708C6" w:rsidP="00FE7E0E">
      <w:pPr>
        <w:pStyle w:val="a6"/>
        <w:numPr>
          <w:ilvl w:val="0"/>
          <w:numId w:val="8"/>
        </w:numPr>
        <w:spacing w:line="320" w:lineRule="exact"/>
        <w:ind w:left="851" w:firstLineChars="0" w:hanging="284"/>
        <w:jc w:val="both"/>
        <w:rPr>
          <w:rFonts w:ascii="微软雅黑" w:eastAsia="微软雅黑" w:hAnsi="微软雅黑" w:cs="Arial"/>
          <w:sz w:val="21"/>
          <w:szCs w:val="21"/>
        </w:rPr>
        <w:sectPr w:rsidR="00B708C6" w:rsidRPr="00FE7E0E" w:rsidSect="006150D5">
          <w:headerReference w:type="even" r:id="rId9"/>
          <w:headerReference w:type="default" r:id="rId10"/>
          <w:footerReference w:type="even" r:id="rId11"/>
          <w:footerReference w:type="default" r:id="rId12"/>
          <w:pgSz w:w="11909" w:h="16834" w:code="9"/>
          <w:pgMar w:top="1247" w:right="1418" w:bottom="1247" w:left="1418" w:header="794" w:footer="964" w:gutter="0"/>
          <w:cols w:space="720"/>
        </w:sectPr>
      </w:pPr>
    </w:p>
    <w:p w:rsidR="00B708C6" w:rsidRPr="00FE7E0E" w:rsidRDefault="00B708C6" w:rsidP="00FE7E0E">
      <w:pPr>
        <w:spacing w:line="320" w:lineRule="exact"/>
        <w:rPr>
          <w:rFonts w:ascii="微软雅黑" w:eastAsia="微软雅黑" w:hAnsi="微软雅黑" w:cs="Arial"/>
          <w:b/>
          <w:color w:val="C00000"/>
          <w:sz w:val="24"/>
          <w:szCs w:val="24"/>
        </w:rPr>
        <w:sectPr w:rsidR="00B708C6" w:rsidRPr="00FE7E0E" w:rsidSect="00B708C6">
          <w:type w:val="continuous"/>
          <w:pgSz w:w="11909" w:h="16834" w:code="9"/>
          <w:pgMar w:top="1021" w:right="1418" w:bottom="1191" w:left="1418" w:header="794" w:footer="1134" w:gutter="0"/>
          <w:cols w:num="2" w:space="720"/>
        </w:sectPr>
      </w:pPr>
    </w:p>
    <w:p w:rsidR="00893C94" w:rsidRDefault="0051056D" w:rsidP="00FE7E0E">
      <w:pPr>
        <w:spacing w:line="320" w:lineRule="exact"/>
        <w:rPr>
          <w:rFonts w:ascii="微软雅黑" w:eastAsia="微软雅黑" w:hAnsi="微软雅黑" w:cs="Arial"/>
          <w:b/>
          <w:color w:val="C00000"/>
          <w:sz w:val="24"/>
          <w:szCs w:val="24"/>
        </w:rPr>
      </w:pPr>
      <w:r w:rsidRPr="00FE7E0E">
        <w:rPr>
          <w:rFonts w:ascii="微软雅黑" w:eastAsia="微软雅黑" w:hAnsi="微软雅黑" w:cs="Arial"/>
          <w:b/>
          <w:color w:val="C00000"/>
          <w:sz w:val="24"/>
          <w:szCs w:val="24"/>
        </w:rPr>
        <w:lastRenderedPageBreak/>
        <w:t>课程对象</w:t>
      </w:r>
    </w:p>
    <w:p w:rsidR="0051056D" w:rsidRPr="00893C94" w:rsidRDefault="00AE45EE" w:rsidP="00FE7E0E">
      <w:pPr>
        <w:spacing w:line="320" w:lineRule="exact"/>
        <w:rPr>
          <w:rFonts w:ascii="微软雅黑" w:eastAsia="微软雅黑" w:hAnsi="微软雅黑" w:cs="Arial"/>
          <w:b/>
          <w:color w:val="C00000"/>
          <w:sz w:val="24"/>
          <w:szCs w:val="24"/>
        </w:rPr>
      </w:pPr>
      <w:r w:rsidRPr="00FE7E0E">
        <w:rPr>
          <w:rFonts w:ascii="微软雅黑" w:eastAsia="微软雅黑" w:hAnsi="微软雅黑" w:cs="Arial" w:hint="eastAsia"/>
          <w:sz w:val="21"/>
          <w:lang w:val="en-GB"/>
        </w:rPr>
        <w:lastRenderedPageBreak/>
        <w:t>本课程是专门为从事产品/服务设计开发工程师，设计开发部门负责人，工艺过程开发和改进人员，服务流程设计人员、质量保证及质量控制人员、参与改进的各部门人员设计。</w:t>
      </w:r>
    </w:p>
    <w:bookmarkEnd w:id="0"/>
    <w:p w:rsidR="00FE7E0E" w:rsidRDefault="00FE7E0E" w:rsidP="00FE7E0E">
      <w:pPr>
        <w:spacing w:line="320" w:lineRule="exact"/>
        <w:rPr>
          <w:rFonts w:ascii="微软雅黑" w:eastAsia="微软雅黑" w:hAnsi="微软雅黑" w:cs="Arial"/>
          <w:b/>
          <w:color w:val="C00000"/>
          <w:sz w:val="24"/>
          <w:szCs w:val="24"/>
        </w:rPr>
      </w:pPr>
    </w:p>
    <w:p w:rsidR="00893C94" w:rsidRDefault="00B62BAB" w:rsidP="00FE7E0E">
      <w:pPr>
        <w:spacing w:line="320" w:lineRule="exact"/>
        <w:rPr>
          <w:rFonts w:ascii="微软雅黑" w:eastAsia="微软雅黑" w:hAnsi="微软雅黑" w:cs="Arial"/>
          <w:sz w:val="21"/>
          <w:lang w:val="en-GB"/>
        </w:rPr>
      </w:pPr>
      <w:r w:rsidRPr="00FE7E0E">
        <w:rPr>
          <w:rFonts w:ascii="微软雅黑" w:eastAsia="微软雅黑" w:hAnsi="微软雅黑" w:cs="Arial"/>
          <w:b/>
          <w:color w:val="C00000"/>
          <w:sz w:val="24"/>
          <w:szCs w:val="24"/>
        </w:rPr>
        <w:t xml:space="preserve">课程时间 </w:t>
      </w:r>
      <w:r w:rsidR="0051056D" w:rsidRPr="00FE7E0E">
        <w:rPr>
          <w:rFonts w:ascii="微软雅黑" w:eastAsia="微软雅黑" w:hAnsi="微软雅黑" w:cs="Arial"/>
          <w:sz w:val="21"/>
          <w:lang w:val="en-GB"/>
        </w:rPr>
        <w:t>2</w:t>
      </w:r>
      <w:r w:rsidRPr="00FE7E0E">
        <w:rPr>
          <w:rFonts w:ascii="微软雅黑" w:eastAsia="微软雅黑" w:hAnsi="微软雅黑" w:cs="Arial"/>
          <w:sz w:val="21"/>
          <w:lang w:val="en-GB"/>
        </w:rPr>
        <w:t>天</w:t>
      </w:r>
      <w:bookmarkEnd w:id="1"/>
      <w:bookmarkEnd w:id="2"/>
      <w:bookmarkEnd w:id="3"/>
      <w:bookmarkEnd w:id="4"/>
      <w:bookmarkEnd w:id="5"/>
      <w:bookmarkEnd w:id="6"/>
    </w:p>
    <w:p w:rsidR="00893C94" w:rsidRDefault="00893C94" w:rsidP="00893C94">
      <w:pPr>
        <w:spacing w:line="400" w:lineRule="exact"/>
        <w:rPr>
          <w:rFonts w:ascii="微软雅黑" w:eastAsia="微软雅黑" w:hAnsi="微软雅黑"/>
          <w:b/>
          <w:color w:val="C00000"/>
          <w:sz w:val="24"/>
          <w:szCs w:val="24"/>
          <w:lang w:val="en-GB"/>
        </w:rPr>
      </w:pPr>
    </w:p>
    <w:p w:rsidR="00893C94" w:rsidRPr="00D359A7" w:rsidRDefault="00893C94" w:rsidP="00893C94">
      <w:pPr>
        <w:spacing w:line="400" w:lineRule="exact"/>
        <w:rPr>
          <w:rFonts w:ascii="微软雅黑" w:eastAsia="微软雅黑" w:hAnsi="微软雅黑"/>
          <w:b/>
          <w:color w:val="C00000"/>
          <w:sz w:val="24"/>
          <w:szCs w:val="24"/>
          <w:lang w:val="en-GB"/>
        </w:rPr>
      </w:pPr>
      <w:r w:rsidRPr="00D359A7">
        <w:rPr>
          <w:rFonts w:ascii="微软雅黑" w:eastAsia="微软雅黑" w:hAnsi="微软雅黑" w:hint="eastAsia"/>
          <w:b/>
          <w:color w:val="C00000"/>
          <w:sz w:val="24"/>
          <w:szCs w:val="24"/>
          <w:lang w:val="en-GB"/>
        </w:rPr>
        <w:t>讲师介绍</w:t>
      </w:r>
    </w:p>
    <w:p w:rsidR="00893C94" w:rsidRPr="00A56234" w:rsidRDefault="00893C94" w:rsidP="00893C94">
      <w:pPr>
        <w:spacing w:line="400" w:lineRule="exact"/>
        <w:rPr>
          <w:rFonts w:ascii="微软雅黑" w:eastAsia="微软雅黑" w:hAnsi="微软雅黑"/>
          <w:b/>
          <w:color w:val="000000" w:themeColor="text1"/>
          <w:lang w:val="en-GB"/>
        </w:rPr>
      </w:pPr>
      <w:bookmarkStart w:id="7" w:name="_GoBack"/>
      <w:r w:rsidRPr="00A56234">
        <w:rPr>
          <w:rFonts w:ascii="微软雅黑" w:eastAsia="微软雅黑" w:hAnsi="微软雅黑" w:hint="eastAsia"/>
          <w:b/>
          <w:color w:val="000000" w:themeColor="text1"/>
          <w:lang w:val="en-GB"/>
        </w:rPr>
        <w:t>张涛 先生</w:t>
      </w:r>
    </w:p>
    <w:bookmarkEnd w:id="7"/>
    <w:p w:rsidR="0073468F" w:rsidRPr="0073468F" w:rsidRDefault="0073468F" w:rsidP="0073468F">
      <w:pPr>
        <w:framePr w:hSpace="180" w:wrap="around" w:vAnchor="text" w:hAnchor="margin" w:x="-28" w:y="153"/>
        <w:widowControl w:val="0"/>
        <w:numPr>
          <w:ilvl w:val="0"/>
          <w:numId w:val="38"/>
        </w:numPr>
        <w:overflowPunct/>
        <w:autoSpaceDE/>
        <w:autoSpaceDN/>
        <w:adjustRightInd/>
        <w:spacing w:line="440" w:lineRule="exact"/>
        <w:ind w:left="380" w:firstLine="45"/>
        <w:jc w:val="both"/>
        <w:textAlignment w:val="auto"/>
        <w:rPr>
          <w:rFonts w:ascii="微软雅黑" w:eastAsia="微软雅黑" w:hAnsi="微软雅黑" w:cs="Arial"/>
          <w:sz w:val="21"/>
        </w:rPr>
      </w:pPr>
      <w:r w:rsidRPr="0073468F">
        <w:rPr>
          <w:rFonts w:ascii="微软雅黑" w:eastAsia="微软雅黑" w:hAnsi="微软雅黑" w:cs="Arial" w:hint="eastAsia"/>
          <w:sz w:val="21"/>
        </w:rPr>
        <w:t>文思</w:t>
      </w:r>
      <w:proofErr w:type="gramStart"/>
      <w:r w:rsidRPr="0073468F">
        <w:rPr>
          <w:rFonts w:ascii="微软雅黑" w:eastAsia="微软雅黑" w:hAnsi="微软雅黑" w:cs="Arial" w:hint="eastAsia"/>
          <w:sz w:val="21"/>
        </w:rPr>
        <w:t>特</w:t>
      </w:r>
      <w:proofErr w:type="gramEnd"/>
      <w:r w:rsidRPr="0073468F">
        <w:rPr>
          <w:rFonts w:ascii="微软雅黑" w:eastAsia="微软雅黑" w:hAnsi="微软雅黑" w:cs="Arial" w:hint="eastAsia"/>
          <w:sz w:val="21"/>
        </w:rPr>
        <w:t>公司高级咨询师/高级讲师</w:t>
      </w:r>
    </w:p>
    <w:p w:rsidR="0073468F" w:rsidRPr="0073468F" w:rsidRDefault="0073468F" w:rsidP="0073468F">
      <w:pPr>
        <w:framePr w:hSpace="180" w:wrap="around" w:vAnchor="text" w:hAnchor="margin" w:x="-28" w:y="153"/>
        <w:widowControl w:val="0"/>
        <w:numPr>
          <w:ilvl w:val="0"/>
          <w:numId w:val="38"/>
        </w:numPr>
        <w:overflowPunct/>
        <w:autoSpaceDE/>
        <w:autoSpaceDN/>
        <w:adjustRightInd/>
        <w:spacing w:line="440" w:lineRule="exact"/>
        <w:ind w:left="380" w:firstLine="45"/>
        <w:jc w:val="both"/>
        <w:textAlignment w:val="auto"/>
        <w:rPr>
          <w:rFonts w:ascii="微软雅黑" w:eastAsia="微软雅黑" w:hAnsi="微软雅黑" w:cs="Arial" w:hint="eastAsia"/>
          <w:sz w:val="21"/>
        </w:rPr>
      </w:pPr>
      <w:r w:rsidRPr="0073468F">
        <w:rPr>
          <w:rFonts w:ascii="微软雅黑" w:eastAsia="微软雅黑" w:hAnsi="微软雅黑" w:cs="Arial" w:hint="eastAsia"/>
          <w:sz w:val="21"/>
        </w:rPr>
        <w:t>六西格玛黑带讲师</w:t>
      </w:r>
    </w:p>
    <w:p w:rsidR="0073468F" w:rsidRPr="0073468F" w:rsidRDefault="0073468F" w:rsidP="0073468F">
      <w:pPr>
        <w:framePr w:hSpace="180" w:wrap="around" w:vAnchor="text" w:hAnchor="margin" w:x="-28" w:y="153"/>
        <w:widowControl w:val="0"/>
        <w:numPr>
          <w:ilvl w:val="0"/>
          <w:numId w:val="38"/>
        </w:numPr>
        <w:overflowPunct/>
        <w:autoSpaceDE/>
        <w:autoSpaceDN/>
        <w:adjustRightInd/>
        <w:spacing w:line="440" w:lineRule="exact"/>
        <w:ind w:left="380" w:firstLine="45"/>
        <w:jc w:val="both"/>
        <w:textAlignment w:val="auto"/>
        <w:rPr>
          <w:rFonts w:ascii="微软雅黑" w:eastAsia="微软雅黑" w:hAnsi="微软雅黑" w:cs="Arial" w:hint="eastAsia"/>
          <w:sz w:val="21"/>
        </w:rPr>
      </w:pPr>
      <w:r w:rsidRPr="0073468F">
        <w:rPr>
          <w:rFonts w:ascii="微软雅黑" w:eastAsia="微软雅黑" w:hAnsi="微软雅黑" w:cs="Arial" w:hint="eastAsia"/>
          <w:kern w:val="2"/>
          <w:sz w:val="21"/>
          <w:szCs w:val="22"/>
        </w:rPr>
        <w:t>六西格玛设计黑带讲师</w:t>
      </w:r>
    </w:p>
    <w:p w:rsidR="0073468F" w:rsidRPr="0073468F" w:rsidRDefault="0073468F" w:rsidP="0073468F">
      <w:pPr>
        <w:spacing w:line="400" w:lineRule="exact"/>
        <w:rPr>
          <w:rFonts w:ascii="微软雅黑" w:eastAsia="微软雅黑" w:hAnsi="微软雅黑" w:hint="eastAsia"/>
          <w:b/>
          <w:lang w:val="en-GB"/>
        </w:rPr>
      </w:pPr>
      <w:r w:rsidRPr="0073468F">
        <w:rPr>
          <w:rFonts w:ascii="微软雅黑" w:eastAsia="微软雅黑" w:hAnsi="微软雅黑" w:hint="eastAsia"/>
          <w:b/>
          <w:lang w:val="en-GB"/>
        </w:rPr>
        <w:t>经历经验</w:t>
      </w:r>
    </w:p>
    <w:p w:rsidR="0073468F" w:rsidRPr="0073468F" w:rsidRDefault="0073468F" w:rsidP="0073468F">
      <w:pPr>
        <w:spacing w:line="400" w:lineRule="exact"/>
        <w:rPr>
          <w:rFonts w:ascii="微软雅黑" w:eastAsia="微软雅黑" w:hAnsi="微软雅黑" w:hint="eastAsia"/>
          <w:lang w:val="en-GB"/>
        </w:rPr>
      </w:pPr>
      <w:r w:rsidRPr="0073468F">
        <w:rPr>
          <w:rFonts w:ascii="微软雅黑" w:eastAsia="微软雅黑" w:hAnsi="微软雅黑" w:hint="eastAsia"/>
          <w:lang w:val="en-GB"/>
        </w:rPr>
        <w:t>张涛老师拥有多年欧美企业工作经历，历任质量工程师、质量经理、工程质量经理、采购经理、质量总监、运营总监等职。精通质量管理、运营管理、项目管理、持续改进的管理理论及相关技术。</w:t>
      </w:r>
    </w:p>
    <w:p w:rsidR="0073468F" w:rsidRPr="0073468F" w:rsidRDefault="0073468F" w:rsidP="0073468F">
      <w:pPr>
        <w:spacing w:line="400" w:lineRule="exact"/>
        <w:rPr>
          <w:rFonts w:ascii="微软雅黑" w:eastAsia="微软雅黑" w:hAnsi="微软雅黑" w:hint="eastAsia"/>
          <w:lang w:val="en-GB"/>
        </w:rPr>
      </w:pPr>
      <w:r w:rsidRPr="0073468F">
        <w:rPr>
          <w:rFonts w:ascii="微软雅黑" w:eastAsia="微软雅黑" w:hAnsi="微软雅黑" w:hint="eastAsia"/>
          <w:lang w:val="en-GB"/>
        </w:rPr>
        <w:t>在企业工作期间，曾直接参与数十个新项目开发与国产化，长期的一线作战，从理解客户需求到产品稳定生产的整个过程中积累了丰富的管理经验。</w:t>
      </w:r>
    </w:p>
    <w:p w:rsidR="0073468F" w:rsidRPr="0073468F" w:rsidRDefault="0073468F" w:rsidP="0073468F">
      <w:pPr>
        <w:spacing w:line="400" w:lineRule="exact"/>
        <w:rPr>
          <w:rFonts w:ascii="微软雅黑" w:eastAsia="微软雅黑" w:hAnsi="微软雅黑" w:hint="eastAsia"/>
          <w:lang w:val="en-GB"/>
        </w:rPr>
      </w:pPr>
      <w:r w:rsidRPr="0073468F">
        <w:rPr>
          <w:rFonts w:ascii="微软雅黑" w:eastAsia="微软雅黑" w:hAnsi="微软雅黑" w:hint="eastAsia"/>
          <w:lang w:val="en-GB"/>
        </w:rPr>
        <w:t>张涛老师师从GE的全球黑带大师，从上世纪九十年代开始研究、实践六西格玛，在制造业曾经参与及指导过近百个改善项目。进入咨询行业后，张涛老师为数以百计的企业提供过咨询和培训服务，其服务范围涉及汽车、机械、电子通讯、化工等行业，经张涛老师培训并指导的精益六西格玛项目累计收益已数千万元。</w:t>
      </w:r>
    </w:p>
    <w:p w:rsidR="0073468F" w:rsidRPr="0073468F" w:rsidRDefault="0073468F" w:rsidP="0073468F">
      <w:pPr>
        <w:spacing w:line="400" w:lineRule="exact"/>
        <w:rPr>
          <w:rFonts w:ascii="微软雅黑" w:eastAsia="微软雅黑" w:hAnsi="微软雅黑" w:hint="eastAsia"/>
          <w:b/>
          <w:lang w:val="en-GB"/>
        </w:rPr>
      </w:pPr>
      <w:r w:rsidRPr="0073468F">
        <w:rPr>
          <w:rFonts w:ascii="微软雅黑" w:eastAsia="微软雅黑" w:hAnsi="微软雅黑" w:hint="eastAsia"/>
          <w:b/>
          <w:lang w:val="en-GB"/>
        </w:rPr>
        <w:t>服务特点</w:t>
      </w:r>
    </w:p>
    <w:p w:rsidR="0073468F" w:rsidRDefault="0073468F" w:rsidP="0073468F">
      <w:pPr>
        <w:spacing w:line="400" w:lineRule="exact"/>
        <w:rPr>
          <w:rFonts w:ascii="微软雅黑" w:eastAsia="微软雅黑" w:hAnsi="微软雅黑" w:hint="eastAsia"/>
          <w:lang w:val="en-GB"/>
        </w:rPr>
      </w:pPr>
      <w:r w:rsidRPr="0073468F">
        <w:rPr>
          <w:rFonts w:ascii="微软雅黑" w:eastAsia="微软雅黑" w:hAnsi="微软雅黑" w:hint="eastAsia"/>
          <w:lang w:val="en-GB"/>
        </w:rPr>
        <w:t>思维活跃，擅长引导</w:t>
      </w:r>
      <w:proofErr w:type="gramStart"/>
      <w:r w:rsidRPr="0073468F">
        <w:rPr>
          <w:rFonts w:ascii="微软雅黑" w:eastAsia="微软雅黑" w:hAnsi="微软雅黑" w:hint="eastAsia"/>
          <w:lang w:val="en-GB"/>
        </w:rPr>
        <w:t>式咨询</w:t>
      </w:r>
      <w:proofErr w:type="gramEnd"/>
      <w:r w:rsidRPr="0073468F">
        <w:rPr>
          <w:rFonts w:ascii="微软雅黑" w:eastAsia="微软雅黑" w:hAnsi="微软雅黑" w:hint="eastAsia"/>
          <w:lang w:val="en-GB"/>
        </w:rPr>
        <w:t>和培训，经验丰富，语言幽默。以“轻松之中，有所感悟”的授课风格，深受企业好评。</w:t>
      </w:r>
    </w:p>
    <w:p w:rsidR="0073468F" w:rsidRPr="0073468F" w:rsidRDefault="0073468F" w:rsidP="0073468F">
      <w:pPr>
        <w:spacing w:line="400" w:lineRule="exact"/>
        <w:rPr>
          <w:rFonts w:ascii="微软雅黑" w:eastAsia="微软雅黑" w:hAnsi="微软雅黑" w:hint="eastAsia"/>
          <w:b/>
          <w:lang w:val="en-GB"/>
        </w:rPr>
      </w:pPr>
      <w:r w:rsidRPr="0073468F">
        <w:rPr>
          <w:rFonts w:ascii="微软雅黑" w:eastAsia="微软雅黑" w:hAnsi="微软雅黑" w:hint="eastAsia"/>
          <w:b/>
          <w:lang w:val="en-GB"/>
        </w:rPr>
        <w:t>核心咨询与培训范围</w:t>
      </w:r>
    </w:p>
    <w:p w:rsidR="0073468F" w:rsidRPr="0073468F" w:rsidRDefault="0073468F" w:rsidP="0073468F">
      <w:pPr>
        <w:spacing w:line="400" w:lineRule="exact"/>
        <w:rPr>
          <w:rFonts w:ascii="微软雅黑" w:eastAsia="微软雅黑" w:hAnsi="微软雅黑" w:hint="eastAsia"/>
          <w:lang w:val="en-GB"/>
        </w:rPr>
      </w:pPr>
      <w:r w:rsidRPr="0073468F">
        <w:rPr>
          <w:rFonts w:ascii="微软雅黑" w:eastAsia="微软雅黑" w:hAnsi="微软雅黑" w:hint="eastAsia"/>
          <w:lang w:val="en-GB"/>
        </w:rPr>
        <w:t xml:space="preserve"> </w:t>
      </w:r>
      <w:r w:rsidRPr="0073468F">
        <w:rPr>
          <w:rFonts w:ascii="微软雅黑" w:eastAsia="微软雅黑" w:hAnsi="微软雅黑" w:hint="eastAsia"/>
          <w:lang w:val="en-GB"/>
        </w:rPr>
        <w:tab/>
        <w:t>六西格玛改进系统建立及项目辅导</w:t>
      </w:r>
    </w:p>
    <w:p w:rsidR="0073468F" w:rsidRPr="0073468F" w:rsidRDefault="0073468F" w:rsidP="0073468F">
      <w:pPr>
        <w:spacing w:line="400" w:lineRule="exact"/>
        <w:rPr>
          <w:rFonts w:ascii="微软雅黑" w:eastAsia="微软雅黑" w:hAnsi="微软雅黑" w:hint="eastAsia"/>
          <w:lang w:val="en-GB"/>
        </w:rPr>
      </w:pPr>
      <w:r w:rsidRPr="0073468F">
        <w:rPr>
          <w:rFonts w:ascii="微软雅黑" w:eastAsia="微软雅黑" w:hAnsi="微软雅黑" w:hint="eastAsia"/>
          <w:lang w:val="en-GB"/>
        </w:rPr>
        <w:t xml:space="preserve"> </w:t>
      </w:r>
      <w:r w:rsidRPr="0073468F">
        <w:rPr>
          <w:rFonts w:ascii="微软雅黑" w:eastAsia="微软雅黑" w:hAnsi="微软雅黑" w:hint="eastAsia"/>
          <w:lang w:val="en-GB"/>
        </w:rPr>
        <w:tab/>
        <w:t>六西格玛设计及项目辅导</w:t>
      </w:r>
    </w:p>
    <w:p w:rsidR="0073468F" w:rsidRDefault="0073468F" w:rsidP="0073468F">
      <w:pPr>
        <w:spacing w:line="400" w:lineRule="exact"/>
        <w:rPr>
          <w:rFonts w:ascii="微软雅黑" w:eastAsia="微软雅黑" w:hAnsi="微软雅黑" w:hint="eastAsia"/>
          <w:lang w:val="en-GB"/>
        </w:rPr>
      </w:pPr>
      <w:r w:rsidRPr="0073468F">
        <w:rPr>
          <w:rFonts w:ascii="微软雅黑" w:eastAsia="微软雅黑" w:hAnsi="微软雅黑" w:hint="eastAsia"/>
          <w:lang w:val="en-GB"/>
        </w:rPr>
        <w:t xml:space="preserve"> </w:t>
      </w:r>
      <w:r w:rsidRPr="0073468F">
        <w:rPr>
          <w:rFonts w:ascii="微软雅黑" w:eastAsia="微软雅黑" w:hAnsi="微软雅黑" w:hint="eastAsia"/>
          <w:lang w:val="en-GB"/>
        </w:rPr>
        <w:tab/>
        <w:t>数据分析及统计工具应用辅导</w:t>
      </w:r>
      <w:r w:rsidRPr="0073468F">
        <w:rPr>
          <w:rFonts w:ascii="微软雅黑" w:eastAsia="微软雅黑" w:hAnsi="微软雅黑" w:hint="eastAsia"/>
          <w:lang w:val="en-GB"/>
        </w:rPr>
        <w:tab/>
        <w:t xml:space="preserve"> </w:t>
      </w:r>
      <w:r w:rsidRPr="0073468F">
        <w:rPr>
          <w:rFonts w:ascii="微软雅黑" w:eastAsia="微软雅黑" w:hAnsi="微软雅黑" w:hint="eastAsia"/>
          <w:lang w:val="en-GB"/>
        </w:rPr>
        <w:tab/>
      </w:r>
    </w:p>
    <w:p w:rsidR="0073468F" w:rsidRPr="0073468F" w:rsidRDefault="0073468F" w:rsidP="0073468F">
      <w:pPr>
        <w:spacing w:line="400" w:lineRule="exact"/>
        <w:ind w:firstLineChars="200" w:firstLine="400"/>
        <w:rPr>
          <w:rFonts w:ascii="微软雅黑" w:eastAsia="微软雅黑" w:hAnsi="微软雅黑" w:hint="eastAsia"/>
          <w:lang w:val="en-GB"/>
        </w:rPr>
      </w:pPr>
      <w:r w:rsidRPr="0073468F">
        <w:rPr>
          <w:rFonts w:ascii="微软雅黑" w:eastAsia="微软雅黑" w:hAnsi="微软雅黑" w:hint="eastAsia"/>
          <w:lang w:val="en-GB"/>
        </w:rPr>
        <w:t>质量工具的应用指导</w:t>
      </w:r>
    </w:p>
    <w:p w:rsidR="0073468F" w:rsidRPr="0073468F" w:rsidRDefault="0073468F" w:rsidP="0073468F">
      <w:pPr>
        <w:spacing w:line="400" w:lineRule="exact"/>
        <w:rPr>
          <w:rFonts w:ascii="微软雅黑" w:eastAsia="微软雅黑" w:hAnsi="微软雅黑"/>
          <w:lang w:val="en-GB"/>
        </w:rPr>
      </w:pPr>
      <w:r w:rsidRPr="0073468F">
        <w:rPr>
          <w:rFonts w:ascii="微软雅黑" w:eastAsia="微软雅黑" w:hAnsi="微软雅黑" w:hint="eastAsia"/>
          <w:lang w:val="en-GB"/>
        </w:rPr>
        <w:t xml:space="preserve"> </w:t>
      </w:r>
      <w:r w:rsidRPr="0073468F">
        <w:rPr>
          <w:rFonts w:ascii="微软雅黑" w:eastAsia="微软雅黑" w:hAnsi="微软雅黑" w:hint="eastAsia"/>
          <w:lang w:val="en-GB"/>
        </w:rPr>
        <w:tab/>
        <w:t>QCC品质改进</w:t>
      </w:r>
      <w:proofErr w:type="gramStart"/>
      <w:r w:rsidRPr="0073468F">
        <w:rPr>
          <w:rFonts w:ascii="微软雅黑" w:eastAsia="微软雅黑" w:hAnsi="微软雅黑" w:hint="eastAsia"/>
          <w:lang w:val="en-GB"/>
        </w:rPr>
        <w:t>圈项目</w:t>
      </w:r>
      <w:proofErr w:type="gramEnd"/>
      <w:r w:rsidRPr="0073468F">
        <w:rPr>
          <w:rFonts w:ascii="微软雅黑" w:eastAsia="微软雅黑" w:hAnsi="微软雅黑" w:hint="eastAsia"/>
          <w:lang w:val="en-GB"/>
        </w:rPr>
        <w:t>指导</w:t>
      </w:r>
    </w:p>
    <w:p w:rsidR="0073468F" w:rsidRPr="0073468F" w:rsidRDefault="0073468F" w:rsidP="0073468F">
      <w:pPr>
        <w:spacing w:line="400" w:lineRule="exact"/>
        <w:rPr>
          <w:rFonts w:ascii="微软雅黑" w:eastAsia="微软雅黑" w:hAnsi="微软雅黑" w:hint="eastAsia"/>
          <w:b/>
          <w:lang w:val="en-GB"/>
        </w:rPr>
      </w:pPr>
      <w:r w:rsidRPr="0073468F">
        <w:rPr>
          <w:rFonts w:ascii="微软雅黑" w:eastAsia="微软雅黑" w:hAnsi="微软雅黑" w:hint="eastAsia"/>
          <w:b/>
          <w:lang w:val="en-GB"/>
        </w:rPr>
        <w:t>曾经服务过的客户</w:t>
      </w:r>
    </w:p>
    <w:p w:rsidR="0073468F" w:rsidRDefault="0073468F" w:rsidP="0073468F">
      <w:pPr>
        <w:spacing w:line="400" w:lineRule="exact"/>
        <w:rPr>
          <w:rFonts w:ascii="微软雅黑" w:eastAsia="微软雅黑" w:hAnsi="微软雅黑" w:hint="eastAsia"/>
          <w:lang w:val="en-GB"/>
        </w:rPr>
      </w:pPr>
      <w:r w:rsidRPr="0073468F">
        <w:rPr>
          <w:rFonts w:ascii="微软雅黑" w:eastAsia="微软雅黑" w:hAnsi="微软雅黑" w:hint="eastAsia"/>
          <w:lang w:val="en-GB"/>
        </w:rPr>
        <w:t>现代汽车、德尔福派克、摩比斯、平和汽配、大连柴油机、联想、西门子、海油新能源、海油工程、中国电子集团、三星LED、迈恩德、维斯塔斯、埃克森-美孚、恩布拉科、诺和</w:t>
      </w:r>
      <w:proofErr w:type="gramStart"/>
      <w:r w:rsidRPr="0073468F">
        <w:rPr>
          <w:rFonts w:ascii="微软雅黑" w:eastAsia="微软雅黑" w:hAnsi="微软雅黑" w:hint="eastAsia"/>
          <w:lang w:val="en-GB"/>
        </w:rPr>
        <w:t>诺德</w:t>
      </w:r>
      <w:proofErr w:type="gramEnd"/>
      <w:r w:rsidRPr="0073468F">
        <w:rPr>
          <w:rFonts w:ascii="微软雅黑" w:eastAsia="微软雅黑" w:hAnsi="微软雅黑" w:hint="eastAsia"/>
          <w:lang w:val="en-GB"/>
        </w:rPr>
        <w:t>、奥普莱、天狮集团、麦格昆磁、扎努西、亚实履带、厦门安保、阿尔斯通、丹佛斯、罗格朗、华意压缩机…</w:t>
      </w:r>
    </w:p>
    <w:p w:rsidR="00893C94" w:rsidRPr="00D359A7" w:rsidRDefault="00893C94" w:rsidP="0073468F">
      <w:pPr>
        <w:spacing w:line="400" w:lineRule="exact"/>
        <w:rPr>
          <w:rFonts w:ascii="微软雅黑" w:eastAsia="微软雅黑" w:hAnsi="微软雅黑"/>
          <w:b/>
          <w:color w:val="C00000"/>
          <w:sz w:val="24"/>
          <w:szCs w:val="24"/>
          <w:lang w:val="en-GB"/>
        </w:rPr>
      </w:pPr>
      <w:r w:rsidRPr="00D359A7">
        <w:rPr>
          <w:rFonts w:ascii="微软雅黑" w:eastAsia="微软雅黑" w:hAnsi="微软雅黑" w:hint="eastAsia"/>
          <w:b/>
          <w:color w:val="C00000"/>
          <w:sz w:val="24"/>
          <w:szCs w:val="24"/>
          <w:lang w:val="en-GB"/>
        </w:rPr>
        <w:t>联系方式</w:t>
      </w:r>
    </w:p>
    <w:p w:rsidR="00893C94" w:rsidRPr="00D359A7" w:rsidRDefault="00893C94" w:rsidP="00893C94">
      <w:pPr>
        <w:spacing w:line="400" w:lineRule="exact"/>
        <w:rPr>
          <w:rFonts w:ascii="微软雅黑" w:eastAsia="微软雅黑" w:hAnsi="微软雅黑"/>
          <w:lang w:val="en-GB"/>
        </w:rPr>
      </w:pPr>
      <w:r w:rsidRPr="00D359A7">
        <w:rPr>
          <w:rFonts w:ascii="微软雅黑" w:eastAsia="微软雅黑" w:hAnsi="微软雅黑" w:hint="eastAsia"/>
          <w:lang w:val="en-GB"/>
        </w:rPr>
        <w:t>联系人：</w:t>
      </w:r>
      <w:proofErr w:type="gramStart"/>
      <w:r w:rsidRPr="00D359A7">
        <w:rPr>
          <w:rFonts w:ascii="微软雅黑" w:eastAsia="微软雅黑" w:hAnsi="微软雅黑" w:hint="eastAsia"/>
          <w:lang w:val="en-GB"/>
        </w:rPr>
        <w:t>谭</w:t>
      </w:r>
      <w:proofErr w:type="gramEnd"/>
      <w:r w:rsidRPr="00D359A7">
        <w:rPr>
          <w:rFonts w:ascii="微软雅黑" w:eastAsia="微软雅黑" w:hAnsi="微软雅黑" w:hint="eastAsia"/>
          <w:lang w:val="en-GB"/>
        </w:rPr>
        <w:t xml:space="preserve">雪青 </w:t>
      </w:r>
    </w:p>
    <w:p w:rsidR="00893C94" w:rsidRPr="00D359A7" w:rsidRDefault="00893C94" w:rsidP="00893C94">
      <w:pPr>
        <w:spacing w:line="400" w:lineRule="exact"/>
        <w:rPr>
          <w:rFonts w:ascii="微软雅黑" w:eastAsia="微软雅黑" w:hAnsi="微软雅黑"/>
          <w:lang w:val="en-GB"/>
        </w:rPr>
      </w:pPr>
      <w:r w:rsidRPr="00D359A7">
        <w:rPr>
          <w:rFonts w:ascii="微软雅黑" w:eastAsia="微软雅黑" w:hAnsi="微软雅黑" w:hint="eastAsia"/>
          <w:lang w:val="en-GB"/>
        </w:rPr>
        <w:t>联系地址：北京市海淀区花园东路30号花园商务会馆5405室</w:t>
      </w:r>
    </w:p>
    <w:p w:rsidR="00893C94" w:rsidRPr="00D359A7" w:rsidRDefault="00893C94" w:rsidP="00893C94">
      <w:pPr>
        <w:spacing w:line="400" w:lineRule="exact"/>
        <w:rPr>
          <w:rFonts w:ascii="微软雅黑" w:eastAsia="微软雅黑" w:hAnsi="微软雅黑"/>
          <w:lang w:val="en-GB"/>
        </w:rPr>
      </w:pPr>
      <w:r w:rsidRPr="00D359A7">
        <w:rPr>
          <w:rFonts w:ascii="微软雅黑" w:eastAsia="微软雅黑" w:hAnsi="微软雅黑" w:hint="eastAsia"/>
          <w:lang w:val="en-GB"/>
        </w:rPr>
        <w:lastRenderedPageBreak/>
        <w:t>联系电话：010-57133398</w:t>
      </w:r>
    </w:p>
    <w:p w:rsidR="00893C94" w:rsidRPr="00D359A7" w:rsidRDefault="00893C94" w:rsidP="00893C94">
      <w:pPr>
        <w:spacing w:line="400" w:lineRule="exact"/>
        <w:rPr>
          <w:rFonts w:ascii="微软雅黑" w:eastAsia="微软雅黑" w:hAnsi="微软雅黑"/>
          <w:lang w:val="en-GB"/>
        </w:rPr>
      </w:pPr>
      <w:r w:rsidRPr="00D359A7">
        <w:rPr>
          <w:rFonts w:ascii="微软雅黑" w:eastAsia="微软雅黑" w:hAnsi="微软雅黑" w:hint="eastAsia"/>
          <w:lang w:val="en-GB"/>
        </w:rPr>
        <w:t xml:space="preserve">联系手机：13910258816 </w:t>
      </w:r>
    </w:p>
    <w:p w:rsidR="00893C94" w:rsidRPr="00D359A7" w:rsidRDefault="00893C94" w:rsidP="00893C94">
      <w:pPr>
        <w:spacing w:line="400" w:lineRule="exact"/>
        <w:rPr>
          <w:rFonts w:ascii="微软雅黑" w:eastAsia="微软雅黑" w:hAnsi="微软雅黑"/>
          <w:lang w:val="en-GB"/>
        </w:rPr>
      </w:pPr>
      <w:r w:rsidRPr="00D359A7">
        <w:rPr>
          <w:rFonts w:ascii="微软雅黑" w:eastAsia="微软雅黑" w:hAnsi="微软雅黑" w:hint="eastAsia"/>
          <w:lang w:val="en-GB"/>
        </w:rPr>
        <w:t>电子邮箱：tanxueqing@win-starcn.com</w:t>
      </w:r>
    </w:p>
    <w:p w:rsidR="00893C94" w:rsidRPr="00893C94" w:rsidRDefault="00893C94" w:rsidP="00FE7E0E">
      <w:pPr>
        <w:spacing w:line="320" w:lineRule="exact"/>
        <w:rPr>
          <w:rFonts w:ascii="微软雅黑" w:eastAsia="微软雅黑" w:hAnsi="微软雅黑" w:cs="Arial"/>
          <w:sz w:val="21"/>
          <w:lang w:val="en-GB"/>
        </w:rPr>
      </w:pPr>
    </w:p>
    <w:sectPr w:rsidR="00893C94" w:rsidRPr="00893C94" w:rsidSect="00B708C6">
      <w:type w:val="continuous"/>
      <w:pgSz w:w="11909" w:h="16834" w:code="9"/>
      <w:pgMar w:top="1021" w:right="1418" w:bottom="1191" w:left="1418" w:header="79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F62" w:rsidRDefault="00285F62" w:rsidP="007B1E8C">
      <w:r>
        <w:separator/>
      </w:r>
    </w:p>
  </w:endnote>
  <w:endnote w:type="continuationSeparator" w:id="0">
    <w:p w:rsidR="00285F62" w:rsidRDefault="00285F62" w:rsidP="007B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7F" w:rsidRPr="00940C11" w:rsidRDefault="007636B0" w:rsidP="00105C7F">
    <w:pPr>
      <w:pStyle w:val="a3"/>
      <w:tabs>
        <w:tab w:val="clear" w:pos="8306"/>
        <w:tab w:val="right" w:pos="8931"/>
      </w:tabs>
      <w:ind w:right="142"/>
    </w:pPr>
    <w:r>
      <w:rPr>
        <w:noProof/>
      </w:rPr>
      <w:drawing>
        <wp:anchor distT="0" distB="0" distL="114300" distR="114300" simplePos="0" relativeHeight="251661312" behindDoc="0" locked="0" layoutInCell="1" allowOverlap="1" wp14:anchorId="38CA3425" wp14:editId="403F4C6D">
          <wp:simplePos x="0" y="0"/>
          <wp:positionH relativeFrom="column">
            <wp:posOffset>4626610</wp:posOffset>
          </wp:positionH>
          <wp:positionV relativeFrom="paragraph">
            <wp:posOffset>-131445</wp:posOffset>
          </wp:positionV>
          <wp:extent cx="1081405" cy="318135"/>
          <wp:effectExtent l="0" t="0" r="4445" b="5715"/>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18135"/>
                  </a:xfrm>
                  <a:prstGeom prst="rect">
                    <a:avLst/>
                  </a:prstGeom>
                  <a:noFill/>
                </pic:spPr>
              </pic:pic>
            </a:graphicData>
          </a:graphic>
          <wp14:sizeRelH relativeFrom="page">
            <wp14:pctWidth>0</wp14:pctWidth>
          </wp14:sizeRelH>
          <wp14:sizeRelV relativeFrom="page">
            <wp14:pctHeight>0</wp14:pctHeight>
          </wp14:sizeRelV>
        </wp:anchor>
      </w:drawing>
    </w:r>
    <w:r w:rsidR="00105C7F">
      <w:t xml:space="preserve">© Copyright </w:t>
    </w:r>
    <w:r w:rsidR="00105C7F">
      <w:rPr>
        <w:rFonts w:hint="eastAsia"/>
      </w:rPr>
      <w:t xml:space="preserve">Win-Star (Beijing) Management Consultation Co., Ltd.                                              </w:t>
    </w:r>
    <w:r w:rsidR="00105C7F" w:rsidRPr="00855A6C">
      <w:rPr>
        <w:noProof/>
        <w:sz w:val="5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93" w:rsidRPr="00CA6F93" w:rsidRDefault="00CA6F93" w:rsidP="00CA6F93">
    <w:pPr>
      <w:pStyle w:val="a3"/>
      <w:tabs>
        <w:tab w:val="clear" w:pos="8306"/>
        <w:tab w:val="right" w:pos="8931"/>
      </w:tabs>
      <w:ind w:right="142"/>
    </w:pPr>
    <w:r>
      <w:rPr>
        <w:noProof/>
      </w:rPr>
      <w:drawing>
        <wp:anchor distT="0" distB="0" distL="114300" distR="114300" simplePos="0" relativeHeight="251663360" behindDoc="0" locked="0" layoutInCell="1" allowOverlap="1" wp14:anchorId="5763DB65" wp14:editId="2CE49DD0">
          <wp:simplePos x="0" y="0"/>
          <wp:positionH relativeFrom="column">
            <wp:posOffset>4626610</wp:posOffset>
          </wp:positionH>
          <wp:positionV relativeFrom="paragraph">
            <wp:posOffset>-131445</wp:posOffset>
          </wp:positionV>
          <wp:extent cx="1081405" cy="318135"/>
          <wp:effectExtent l="19050" t="0" r="444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1081405" cy="318135"/>
                  </a:xfrm>
                  <a:prstGeom prst="rect">
                    <a:avLst/>
                  </a:prstGeom>
                  <a:noFill/>
                </pic:spPr>
              </pic:pic>
            </a:graphicData>
          </a:graphic>
        </wp:anchor>
      </w:drawing>
    </w:r>
    <w:r>
      <w:rPr>
        <w:rFonts w:ascii="宋体" w:hAnsi="华文楷体" w:hint="eastAsia"/>
        <w:szCs w:val="21"/>
      </w:rPr>
      <w:t xml:space="preserve"> </w:t>
    </w:r>
    <w:r>
      <w:rPr>
        <w:rFonts w:ascii="宋体" w:hAnsi="华文楷体" w:hint="eastAsia"/>
        <w:szCs w:val="21"/>
      </w:rPr>
      <w:t>©</w:t>
    </w:r>
    <w:r>
      <w:rPr>
        <w:rFonts w:ascii="宋体" w:hAnsi="华文楷体" w:hint="eastAsia"/>
        <w:szCs w:val="21"/>
      </w:rPr>
      <w:t>版权所有：文思特（北京）管理咨询有限公司</w:t>
    </w:r>
    <w:r>
      <w:rPr>
        <w:rFonts w:ascii="Arial" w:hAnsi="Arial" w:cs="Arial"/>
      </w:rPr>
      <w:t xml:space="preserve"> </w:t>
    </w:r>
    <w:r>
      <w:t xml:space="preserve">                                             </w:t>
    </w:r>
    <w:r>
      <w:rPr>
        <w:noProof/>
        <w:sz w:val="5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F62" w:rsidRDefault="00285F62" w:rsidP="007B1E8C">
      <w:r>
        <w:separator/>
      </w:r>
    </w:p>
  </w:footnote>
  <w:footnote w:type="continuationSeparator" w:id="0">
    <w:p w:rsidR="00285F62" w:rsidRDefault="00285F62" w:rsidP="007B1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7F" w:rsidRDefault="00105C7F" w:rsidP="00105C7F">
    <w:pPr>
      <w:pStyle w:val="a4"/>
      <w:pBdr>
        <w:bottom w:val="none" w:sz="0" w:space="0" w:color="auto"/>
      </w:pBdr>
      <w:jc w:val="left"/>
    </w:pPr>
    <w:r>
      <w:rPr>
        <w:rFonts w:hint="eastAsia"/>
      </w:rPr>
      <w:t>保密文件</w:t>
    </w:r>
  </w:p>
  <w:p w:rsidR="00105C7F" w:rsidRDefault="00105C7F" w:rsidP="00105C7F">
    <w:pPr>
      <w:pStyle w:val="a4"/>
      <w:pBdr>
        <w:bottom w:val="none" w:sz="0" w:space="0" w:color="auto"/>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7F" w:rsidRDefault="00105C7F" w:rsidP="00105C7F">
    <w:pPr>
      <w:pStyle w:val="a4"/>
      <w:pBdr>
        <w:bottom w:val="none" w:sz="0" w:space="0" w:color="auto"/>
      </w:pBdr>
      <w:jc w:val="left"/>
    </w:pPr>
  </w:p>
  <w:p w:rsidR="00105C7F" w:rsidRPr="002216E9" w:rsidRDefault="00105C7F" w:rsidP="00105C7F">
    <w:pPr>
      <w:pStyle w:val="a4"/>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4DD"/>
      </v:shape>
    </w:pict>
  </w:numPicBullet>
  <w:numPicBullet w:numPicBulletId="1">
    <w:pict>
      <v:shape id="_x0000_i1081" type="#_x0000_t75" style="width:11.25pt;height:11.25pt" o:bullet="t">
        <v:imagedata r:id="rId2" o:title="clip_image001"/>
      </v:shape>
    </w:pict>
  </w:numPicBullet>
  <w:numPicBullet w:numPicBulletId="2">
    <w:pict>
      <v:shape id="_x0000_i1082" type="#_x0000_t75" style="width:11.25pt;height:11.25pt" o:bullet="t">
        <v:imagedata r:id="rId3" o:title="art7517"/>
        <o:lock v:ext="edit" cropping="t"/>
      </v:shape>
    </w:pict>
  </w:numPicBullet>
  <w:abstractNum w:abstractNumId="0">
    <w:nsid w:val="022A4720"/>
    <w:multiLevelType w:val="hybridMultilevel"/>
    <w:tmpl w:val="CC7C531C"/>
    <w:lvl w:ilvl="0" w:tplc="0409000B">
      <w:start w:val="1"/>
      <w:numFmt w:val="bullet"/>
      <w:lvlText w:val=""/>
      <w:lvlJc w:val="left"/>
      <w:pPr>
        <w:tabs>
          <w:tab w:val="num" w:pos="1140"/>
        </w:tabs>
        <w:ind w:left="11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FE1E1D"/>
    <w:multiLevelType w:val="hybridMultilevel"/>
    <w:tmpl w:val="E702CAD2"/>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7">
      <w:start w:val="1"/>
      <w:numFmt w:val="bullet"/>
      <w:lvlText w:val=""/>
      <w:lvlPicBulletId w:val="0"/>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7C11E55"/>
    <w:multiLevelType w:val="hybridMultilevel"/>
    <w:tmpl w:val="CFB848BC"/>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7">
      <w:start w:val="1"/>
      <w:numFmt w:val="bullet"/>
      <w:lvlText w:val=""/>
      <w:lvlPicBulletId w:val="0"/>
      <w:lvlJc w:val="left"/>
      <w:pPr>
        <w:tabs>
          <w:tab w:val="num" w:pos="1260"/>
        </w:tabs>
        <w:ind w:left="1260" w:hanging="420"/>
      </w:pPr>
      <w:rPr>
        <w:rFonts w:ascii="Wingdings" w:hAnsi="Wingdings" w:hint="default"/>
      </w:rPr>
    </w:lvl>
    <w:lvl w:ilvl="3" w:tplc="0409000D">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9233B70"/>
    <w:multiLevelType w:val="hybridMultilevel"/>
    <w:tmpl w:val="F3BCFB72"/>
    <w:lvl w:ilvl="0" w:tplc="A8F2E0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306559"/>
    <w:multiLevelType w:val="hybridMultilevel"/>
    <w:tmpl w:val="BB2E688E"/>
    <w:lvl w:ilvl="0" w:tplc="97D075D4">
      <w:start w:val="1"/>
      <w:numFmt w:val="bullet"/>
      <w:lvlText w:val=""/>
      <w:lvlPicBulletId w:val="2"/>
      <w:lvlJc w:val="left"/>
      <w:pPr>
        <w:tabs>
          <w:tab w:val="num" w:pos="720"/>
        </w:tabs>
        <w:ind w:left="720" w:hanging="360"/>
      </w:pPr>
      <w:rPr>
        <w:rFonts w:ascii="Symbol" w:hAnsi="Symbol" w:hint="default"/>
      </w:rPr>
    </w:lvl>
    <w:lvl w:ilvl="1" w:tplc="C23E3832">
      <w:start w:val="1826"/>
      <w:numFmt w:val="bullet"/>
      <w:lvlText w:val="–"/>
      <w:lvlJc w:val="left"/>
      <w:pPr>
        <w:tabs>
          <w:tab w:val="num" w:pos="1440"/>
        </w:tabs>
        <w:ind w:left="1440" w:hanging="360"/>
      </w:pPr>
      <w:rPr>
        <w:rFonts w:ascii="Arial" w:hAnsi="Arial" w:hint="default"/>
      </w:rPr>
    </w:lvl>
    <w:lvl w:ilvl="2" w:tplc="417ED908" w:tentative="1">
      <w:start w:val="1"/>
      <w:numFmt w:val="bullet"/>
      <w:lvlText w:val=""/>
      <w:lvlPicBulletId w:val="2"/>
      <w:lvlJc w:val="left"/>
      <w:pPr>
        <w:tabs>
          <w:tab w:val="num" w:pos="2160"/>
        </w:tabs>
        <w:ind w:left="2160" w:hanging="360"/>
      </w:pPr>
      <w:rPr>
        <w:rFonts w:ascii="Symbol" w:hAnsi="Symbol" w:hint="default"/>
      </w:rPr>
    </w:lvl>
    <w:lvl w:ilvl="3" w:tplc="A510C776" w:tentative="1">
      <w:start w:val="1"/>
      <w:numFmt w:val="bullet"/>
      <w:lvlText w:val=""/>
      <w:lvlPicBulletId w:val="2"/>
      <w:lvlJc w:val="left"/>
      <w:pPr>
        <w:tabs>
          <w:tab w:val="num" w:pos="2880"/>
        </w:tabs>
        <w:ind w:left="2880" w:hanging="360"/>
      </w:pPr>
      <w:rPr>
        <w:rFonts w:ascii="Symbol" w:hAnsi="Symbol" w:hint="default"/>
      </w:rPr>
    </w:lvl>
    <w:lvl w:ilvl="4" w:tplc="8B6646D2" w:tentative="1">
      <w:start w:val="1"/>
      <w:numFmt w:val="bullet"/>
      <w:lvlText w:val=""/>
      <w:lvlPicBulletId w:val="2"/>
      <w:lvlJc w:val="left"/>
      <w:pPr>
        <w:tabs>
          <w:tab w:val="num" w:pos="3600"/>
        </w:tabs>
        <w:ind w:left="3600" w:hanging="360"/>
      </w:pPr>
      <w:rPr>
        <w:rFonts w:ascii="Symbol" w:hAnsi="Symbol" w:hint="default"/>
      </w:rPr>
    </w:lvl>
    <w:lvl w:ilvl="5" w:tplc="31E0B2F0" w:tentative="1">
      <w:start w:val="1"/>
      <w:numFmt w:val="bullet"/>
      <w:lvlText w:val=""/>
      <w:lvlPicBulletId w:val="2"/>
      <w:lvlJc w:val="left"/>
      <w:pPr>
        <w:tabs>
          <w:tab w:val="num" w:pos="4320"/>
        </w:tabs>
        <w:ind w:left="4320" w:hanging="360"/>
      </w:pPr>
      <w:rPr>
        <w:rFonts w:ascii="Symbol" w:hAnsi="Symbol" w:hint="default"/>
      </w:rPr>
    </w:lvl>
    <w:lvl w:ilvl="6" w:tplc="15D8861C" w:tentative="1">
      <w:start w:val="1"/>
      <w:numFmt w:val="bullet"/>
      <w:lvlText w:val=""/>
      <w:lvlPicBulletId w:val="2"/>
      <w:lvlJc w:val="left"/>
      <w:pPr>
        <w:tabs>
          <w:tab w:val="num" w:pos="5040"/>
        </w:tabs>
        <w:ind w:left="5040" w:hanging="360"/>
      </w:pPr>
      <w:rPr>
        <w:rFonts w:ascii="Symbol" w:hAnsi="Symbol" w:hint="default"/>
      </w:rPr>
    </w:lvl>
    <w:lvl w:ilvl="7" w:tplc="59E653A8" w:tentative="1">
      <w:start w:val="1"/>
      <w:numFmt w:val="bullet"/>
      <w:lvlText w:val=""/>
      <w:lvlPicBulletId w:val="2"/>
      <w:lvlJc w:val="left"/>
      <w:pPr>
        <w:tabs>
          <w:tab w:val="num" w:pos="5760"/>
        </w:tabs>
        <w:ind w:left="5760" w:hanging="360"/>
      </w:pPr>
      <w:rPr>
        <w:rFonts w:ascii="Symbol" w:hAnsi="Symbol" w:hint="default"/>
      </w:rPr>
    </w:lvl>
    <w:lvl w:ilvl="8" w:tplc="ACACAF8A" w:tentative="1">
      <w:start w:val="1"/>
      <w:numFmt w:val="bullet"/>
      <w:lvlText w:val=""/>
      <w:lvlPicBulletId w:val="2"/>
      <w:lvlJc w:val="left"/>
      <w:pPr>
        <w:tabs>
          <w:tab w:val="num" w:pos="6480"/>
        </w:tabs>
        <w:ind w:left="6480" w:hanging="360"/>
      </w:pPr>
      <w:rPr>
        <w:rFonts w:ascii="Symbol" w:hAnsi="Symbol" w:hint="default"/>
      </w:rPr>
    </w:lvl>
  </w:abstractNum>
  <w:abstractNum w:abstractNumId="5">
    <w:nsid w:val="0CFD066E"/>
    <w:multiLevelType w:val="hybridMultilevel"/>
    <w:tmpl w:val="5A98E224"/>
    <w:lvl w:ilvl="0" w:tplc="04090007">
      <w:start w:val="1"/>
      <w:numFmt w:val="bullet"/>
      <w:lvlText w:val=""/>
      <w:lvlPicBulletId w:val="1"/>
      <w:lvlJc w:val="left"/>
      <w:pPr>
        <w:ind w:left="720" w:hanging="720"/>
      </w:pPr>
      <w:rPr>
        <w:rFonts w:ascii="Wingdings" w:hAnsi="Wingding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D66B91"/>
    <w:multiLevelType w:val="hybridMultilevel"/>
    <w:tmpl w:val="E41CAC16"/>
    <w:lvl w:ilvl="0" w:tplc="0409000B">
      <w:start w:val="1"/>
      <w:numFmt w:val="bullet"/>
      <w:lvlText w:val=""/>
      <w:lvlJc w:val="left"/>
      <w:pPr>
        <w:ind w:left="1271" w:hanging="420"/>
      </w:pPr>
      <w:rPr>
        <w:rFonts w:ascii="Wingdings" w:hAnsi="Wingdings" w:hint="default"/>
      </w:rPr>
    </w:lvl>
    <w:lvl w:ilvl="1" w:tplc="04090003">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7">
    <w:nsid w:val="0E810F57"/>
    <w:multiLevelType w:val="hybridMultilevel"/>
    <w:tmpl w:val="5376569C"/>
    <w:lvl w:ilvl="0" w:tplc="04090007">
      <w:start w:val="1"/>
      <w:numFmt w:val="bullet"/>
      <w:lvlText w:val=""/>
      <w:lvlPicBulletId w:val="0"/>
      <w:lvlJc w:val="left"/>
      <w:pPr>
        <w:ind w:left="3539" w:hanging="420"/>
      </w:pPr>
      <w:rPr>
        <w:rFonts w:ascii="Wingdings" w:hAnsi="Wingdings" w:hint="default"/>
      </w:rPr>
    </w:lvl>
    <w:lvl w:ilvl="1" w:tplc="04090003" w:tentative="1">
      <w:start w:val="1"/>
      <w:numFmt w:val="bullet"/>
      <w:lvlText w:val=""/>
      <w:lvlJc w:val="left"/>
      <w:pPr>
        <w:ind w:left="3959" w:hanging="420"/>
      </w:pPr>
      <w:rPr>
        <w:rFonts w:ascii="Wingdings" w:hAnsi="Wingdings" w:hint="default"/>
      </w:rPr>
    </w:lvl>
    <w:lvl w:ilvl="2" w:tplc="04090005"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3" w:tentative="1">
      <w:start w:val="1"/>
      <w:numFmt w:val="bullet"/>
      <w:lvlText w:val=""/>
      <w:lvlJc w:val="left"/>
      <w:pPr>
        <w:ind w:left="5219" w:hanging="420"/>
      </w:pPr>
      <w:rPr>
        <w:rFonts w:ascii="Wingdings" w:hAnsi="Wingdings" w:hint="default"/>
      </w:rPr>
    </w:lvl>
    <w:lvl w:ilvl="5" w:tplc="04090005"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3" w:tentative="1">
      <w:start w:val="1"/>
      <w:numFmt w:val="bullet"/>
      <w:lvlText w:val=""/>
      <w:lvlJc w:val="left"/>
      <w:pPr>
        <w:ind w:left="6479" w:hanging="420"/>
      </w:pPr>
      <w:rPr>
        <w:rFonts w:ascii="Wingdings" w:hAnsi="Wingdings" w:hint="default"/>
      </w:rPr>
    </w:lvl>
    <w:lvl w:ilvl="8" w:tplc="04090005" w:tentative="1">
      <w:start w:val="1"/>
      <w:numFmt w:val="bullet"/>
      <w:lvlText w:val=""/>
      <w:lvlJc w:val="left"/>
      <w:pPr>
        <w:ind w:left="6899" w:hanging="420"/>
      </w:pPr>
      <w:rPr>
        <w:rFonts w:ascii="Wingdings" w:hAnsi="Wingdings" w:hint="default"/>
      </w:rPr>
    </w:lvl>
  </w:abstractNum>
  <w:abstractNum w:abstractNumId="8">
    <w:nsid w:val="11187D9F"/>
    <w:multiLevelType w:val="hybridMultilevel"/>
    <w:tmpl w:val="AEB4E26A"/>
    <w:lvl w:ilvl="0" w:tplc="F84AE2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AF2D31"/>
    <w:multiLevelType w:val="hybridMultilevel"/>
    <w:tmpl w:val="DE46A8EC"/>
    <w:lvl w:ilvl="0" w:tplc="0409000B">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0">
    <w:nsid w:val="159A567D"/>
    <w:multiLevelType w:val="hybridMultilevel"/>
    <w:tmpl w:val="47F4E3E8"/>
    <w:lvl w:ilvl="0" w:tplc="760076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5F91F07"/>
    <w:multiLevelType w:val="hybridMultilevel"/>
    <w:tmpl w:val="2DA0D088"/>
    <w:lvl w:ilvl="0" w:tplc="04090007">
      <w:start w:val="1"/>
      <w:numFmt w:val="bullet"/>
      <w:lvlText w:val=""/>
      <w:lvlPicBulletId w:val="1"/>
      <w:lvlJc w:val="left"/>
      <w:pPr>
        <w:tabs>
          <w:tab w:val="num" w:pos="612"/>
        </w:tabs>
        <w:ind w:left="612" w:hanging="552"/>
      </w:pPr>
      <w:rPr>
        <w:rFonts w:ascii="Wingdings" w:hAnsi="Wingdings" w:hint="default"/>
        <w:sz w:val="24"/>
        <w:szCs w:val="24"/>
      </w:rPr>
    </w:lvl>
    <w:lvl w:ilvl="1" w:tplc="86AAD2A0">
      <w:start w:val="1"/>
      <w:numFmt w:val="bullet"/>
      <w:lvlText w:val="-"/>
      <w:lvlJc w:val="left"/>
      <w:pPr>
        <w:tabs>
          <w:tab w:val="num" w:pos="900"/>
        </w:tabs>
        <w:ind w:left="900" w:hanging="420"/>
      </w:pPr>
      <w:rPr>
        <w:rFonts w:ascii="宋体" w:eastAsia="宋体" w:hAnsi="Wingdings" w:hint="eastAsia"/>
      </w:rPr>
    </w:lvl>
    <w:lvl w:ilvl="2" w:tplc="04090005">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3" w:tentative="1">
      <w:start w:val="1"/>
      <w:numFmt w:val="bullet"/>
      <w:lvlText w:val=""/>
      <w:lvlJc w:val="left"/>
      <w:pPr>
        <w:tabs>
          <w:tab w:val="num" w:pos="2160"/>
        </w:tabs>
        <w:ind w:left="2160" w:hanging="420"/>
      </w:pPr>
      <w:rPr>
        <w:rFonts w:ascii="Wingdings" w:hAnsi="Wingdings" w:hint="default"/>
      </w:rPr>
    </w:lvl>
    <w:lvl w:ilvl="5" w:tplc="04090005"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3" w:tentative="1">
      <w:start w:val="1"/>
      <w:numFmt w:val="bullet"/>
      <w:lvlText w:val=""/>
      <w:lvlJc w:val="left"/>
      <w:pPr>
        <w:tabs>
          <w:tab w:val="num" w:pos="3420"/>
        </w:tabs>
        <w:ind w:left="3420" w:hanging="420"/>
      </w:pPr>
      <w:rPr>
        <w:rFonts w:ascii="Wingdings" w:hAnsi="Wingdings" w:hint="default"/>
      </w:rPr>
    </w:lvl>
    <w:lvl w:ilvl="8" w:tplc="04090005" w:tentative="1">
      <w:start w:val="1"/>
      <w:numFmt w:val="bullet"/>
      <w:lvlText w:val=""/>
      <w:lvlJc w:val="left"/>
      <w:pPr>
        <w:tabs>
          <w:tab w:val="num" w:pos="3840"/>
        </w:tabs>
        <w:ind w:left="3840" w:hanging="420"/>
      </w:pPr>
      <w:rPr>
        <w:rFonts w:ascii="Wingdings" w:hAnsi="Wingdings" w:hint="default"/>
      </w:rPr>
    </w:lvl>
  </w:abstractNum>
  <w:abstractNum w:abstractNumId="12">
    <w:nsid w:val="1A5C7381"/>
    <w:multiLevelType w:val="hybridMultilevel"/>
    <w:tmpl w:val="E640D2C4"/>
    <w:lvl w:ilvl="0" w:tplc="E7B22554">
      <w:start w:val="1"/>
      <w:numFmt w:val="bullet"/>
      <w:lvlText w:val=""/>
      <w:lvlJc w:val="left"/>
      <w:pPr>
        <w:tabs>
          <w:tab w:val="num" w:pos="1335"/>
        </w:tabs>
        <w:ind w:left="1335" w:hanging="555"/>
      </w:pPr>
      <w:rPr>
        <w:rFonts w:ascii="Wingdings" w:eastAsia="黑体" w:hAnsi="Wingdings" w:cs="Times New Roman" w:hint="default"/>
      </w:rPr>
    </w:lvl>
    <w:lvl w:ilvl="1" w:tplc="2FECC8E8">
      <w:start w:val="1"/>
      <w:numFmt w:val="bullet"/>
      <w:lvlText w:val=""/>
      <w:lvlJc w:val="left"/>
      <w:pPr>
        <w:tabs>
          <w:tab w:val="num" w:pos="1560"/>
        </w:tabs>
        <w:ind w:left="1560" w:hanging="420"/>
      </w:pPr>
      <w:rPr>
        <w:rFonts w:ascii="Wingdings" w:hAnsi="Wingdings" w:hint="default"/>
      </w:rPr>
    </w:lvl>
    <w:lvl w:ilvl="2" w:tplc="E7B22554">
      <w:start w:val="1"/>
      <w:numFmt w:val="bullet"/>
      <w:lvlText w:val=""/>
      <w:lvlJc w:val="left"/>
      <w:pPr>
        <w:tabs>
          <w:tab w:val="num" w:pos="2115"/>
        </w:tabs>
        <w:ind w:left="2115" w:hanging="555"/>
      </w:pPr>
      <w:rPr>
        <w:rFonts w:ascii="Wingdings" w:eastAsia="黑体" w:hAnsi="Wingdings" w:cs="Times New Roman" w:hint="default"/>
      </w:rPr>
    </w:lvl>
    <w:lvl w:ilvl="3" w:tplc="0409000B">
      <w:start w:val="1"/>
      <w:numFmt w:val="bullet"/>
      <w:lvlText w:val=""/>
      <w:lvlJc w:val="left"/>
      <w:pPr>
        <w:tabs>
          <w:tab w:val="num" w:pos="2400"/>
        </w:tabs>
        <w:ind w:left="2400" w:hanging="420"/>
      </w:pPr>
      <w:rPr>
        <w:rFonts w:ascii="Wingdings" w:hAnsi="Wingdings" w:hint="default"/>
      </w:rPr>
    </w:lvl>
    <w:lvl w:ilvl="4" w:tplc="2FECC8E8">
      <w:start w:val="1"/>
      <w:numFmt w:val="bullet"/>
      <w:lvlText w:val=""/>
      <w:lvlJc w:val="left"/>
      <w:pPr>
        <w:tabs>
          <w:tab w:val="num" w:pos="2955"/>
        </w:tabs>
        <w:ind w:left="2955" w:hanging="555"/>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13">
    <w:nsid w:val="1E17222C"/>
    <w:multiLevelType w:val="hybridMultilevel"/>
    <w:tmpl w:val="78945B30"/>
    <w:lvl w:ilvl="0" w:tplc="9B2A48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02F5FFB"/>
    <w:multiLevelType w:val="hybridMultilevel"/>
    <w:tmpl w:val="0AB2D1EE"/>
    <w:lvl w:ilvl="0" w:tplc="24368464">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7E278B"/>
    <w:multiLevelType w:val="hybridMultilevel"/>
    <w:tmpl w:val="91421308"/>
    <w:lvl w:ilvl="0" w:tplc="DC369B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1B83DC5"/>
    <w:multiLevelType w:val="hybridMultilevel"/>
    <w:tmpl w:val="EB2E0012"/>
    <w:lvl w:ilvl="0" w:tplc="0409000B">
      <w:start w:val="1"/>
      <w:numFmt w:val="bullet"/>
      <w:lvlText w:val=""/>
      <w:lvlJc w:val="left"/>
      <w:pPr>
        <w:ind w:left="846"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2FECC8E8">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23D967C7"/>
    <w:multiLevelType w:val="hybridMultilevel"/>
    <w:tmpl w:val="46245A66"/>
    <w:lvl w:ilvl="0" w:tplc="3AC293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3F51696"/>
    <w:multiLevelType w:val="hybridMultilevel"/>
    <w:tmpl w:val="4BA44768"/>
    <w:lvl w:ilvl="0" w:tplc="04090007">
      <w:start w:val="1"/>
      <w:numFmt w:val="bullet"/>
      <w:lvlText w:val=""/>
      <w:lvlPicBulletId w:val="1"/>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271B6DCF"/>
    <w:multiLevelType w:val="hybridMultilevel"/>
    <w:tmpl w:val="EFE4BAFA"/>
    <w:lvl w:ilvl="0" w:tplc="D6F052FC">
      <w:start w:val="1"/>
      <w:numFmt w:val="bullet"/>
      <w:lvlText w:val=""/>
      <w:lvlJc w:val="left"/>
      <w:pPr>
        <w:tabs>
          <w:tab w:val="num" w:pos="1260"/>
        </w:tabs>
        <w:ind w:left="1260" w:hanging="420"/>
      </w:pPr>
      <w:rPr>
        <w:rFonts w:ascii="Wingdings" w:hAnsi="Wingdings" w:hint="default"/>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277D13A2"/>
    <w:multiLevelType w:val="hybridMultilevel"/>
    <w:tmpl w:val="D9B23786"/>
    <w:lvl w:ilvl="0" w:tplc="0409000B">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1">
    <w:nsid w:val="286B4BA2"/>
    <w:multiLevelType w:val="hybridMultilevel"/>
    <w:tmpl w:val="81CE2170"/>
    <w:lvl w:ilvl="0" w:tplc="E7B22554">
      <w:start w:val="1"/>
      <w:numFmt w:val="bullet"/>
      <w:lvlText w:val=""/>
      <w:lvlJc w:val="left"/>
      <w:pPr>
        <w:tabs>
          <w:tab w:val="num" w:pos="1335"/>
        </w:tabs>
        <w:ind w:left="1335" w:hanging="555"/>
      </w:pPr>
      <w:rPr>
        <w:rFonts w:ascii="Wingdings" w:eastAsia="黑体" w:hAnsi="Wingdings" w:cs="Times New Roman" w:hint="default"/>
      </w:rPr>
    </w:lvl>
    <w:lvl w:ilvl="1" w:tplc="9D80E79A">
      <w:start w:val="1"/>
      <w:numFmt w:val="bullet"/>
      <w:lvlText w:val=""/>
      <w:lvlJc w:val="left"/>
      <w:pPr>
        <w:tabs>
          <w:tab w:val="num" w:pos="1560"/>
        </w:tabs>
        <w:ind w:left="1560" w:hanging="420"/>
      </w:pPr>
      <w:rPr>
        <w:rFonts w:ascii="Symbol" w:hAnsi="Symbol" w:hint="default"/>
      </w:rPr>
    </w:lvl>
    <w:lvl w:ilvl="2" w:tplc="E7B22554">
      <w:start w:val="1"/>
      <w:numFmt w:val="bullet"/>
      <w:lvlText w:val=""/>
      <w:lvlJc w:val="left"/>
      <w:pPr>
        <w:tabs>
          <w:tab w:val="num" w:pos="2115"/>
        </w:tabs>
        <w:ind w:left="2115" w:hanging="555"/>
      </w:pPr>
      <w:rPr>
        <w:rFonts w:ascii="Wingdings" w:eastAsia="黑体" w:hAnsi="Wingdings" w:cs="Times New Roman" w:hint="default"/>
      </w:rPr>
    </w:lvl>
    <w:lvl w:ilvl="3" w:tplc="B92EB7B8">
      <w:start w:val="1"/>
      <w:numFmt w:val="bullet"/>
      <w:lvlText w:val=""/>
      <w:lvlJc w:val="left"/>
      <w:pPr>
        <w:tabs>
          <w:tab w:val="num" w:pos="2400"/>
        </w:tabs>
        <w:ind w:left="2400" w:hanging="420"/>
      </w:pPr>
      <w:rPr>
        <w:rFonts w:ascii="Wingdings" w:hAnsi="Wingdings" w:hint="default"/>
      </w:rPr>
    </w:lvl>
    <w:lvl w:ilvl="4" w:tplc="2FECC8E8">
      <w:start w:val="1"/>
      <w:numFmt w:val="bullet"/>
      <w:lvlText w:val=""/>
      <w:lvlJc w:val="left"/>
      <w:pPr>
        <w:tabs>
          <w:tab w:val="num" w:pos="2955"/>
        </w:tabs>
        <w:ind w:left="2955" w:hanging="555"/>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22">
    <w:nsid w:val="32813062"/>
    <w:multiLevelType w:val="hybridMultilevel"/>
    <w:tmpl w:val="6210554A"/>
    <w:lvl w:ilvl="0" w:tplc="A740E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B0C6CB7"/>
    <w:multiLevelType w:val="hybridMultilevel"/>
    <w:tmpl w:val="D26E8118"/>
    <w:lvl w:ilvl="0" w:tplc="5A9A3A78">
      <w:start w:val="1"/>
      <w:numFmt w:val="bullet"/>
      <w:lvlText w:val=""/>
      <w:lvlJc w:val="left"/>
      <w:pPr>
        <w:tabs>
          <w:tab w:val="num" w:pos="1335"/>
        </w:tabs>
        <w:ind w:left="1335" w:hanging="555"/>
      </w:pPr>
      <w:rPr>
        <w:rFonts w:ascii="Wingdings" w:hAnsi="Wingdings" w:hint="default"/>
      </w:rPr>
    </w:lvl>
    <w:lvl w:ilvl="1" w:tplc="9D80E79A">
      <w:start w:val="1"/>
      <w:numFmt w:val="bullet"/>
      <w:lvlText w:val=""/>
      <w:lvlJc w:val="left"/>
      <w:pPr>
        <w:tabs>
          <w:tab w:val="num" w:pos="1560"/>
        </w:tabs>
        <w:ind w:left="1560" w:hanging="420"/>
      </w:pPr>
      <w:rPr>
        <w:rFonts w:ascii="Symbol" w:hAnsi="Symbol" w:hint="default"/>
      </w:rPr>
    </w:lvl>
    <w:lvl w:ilvl="2" w:tplc="E7B22554">
      <w:start w:val="1"/>
      <w:numFmt w:val="bullet"/>
      <w:lvlText w:val=""/>
      <w:lvlJc w:val="left"/>
      <w:pPr>
        <w:tabs>
          <w:tab w:val="num" w:pos="2115"/>
        </w:tabs>
        <w:ind w:left="2115" w:hanging="555"/>
      </w:pPr>
      <w:rPr>
        <w:rFonts w:ascii="Wingdings" w:eastAsia="黑体" w:hAnsi="Wingdings" w:cs="Times New Roman" w:hint="default"/>
      </w:rPr>
    </w:lvl>
    <w:lvl w:ilvl="3" w:tplc="0409000B">
      <w:start w:val="1"/>
      <w:numFmt w:val="bullet"/>
      <w:lvlText w:val=""/>
      <w:lvlJc w:val="left"/>
      <w:pPr>
        <w:tabs>
          <w:tab w:val="num" w:pos="2400"/>
        </w:tabs>
        <w:ind w:left="2400" w:hanging="420"/>
      </w:pPr>
      <w:rPr>
        <w:rFonts w:ascii="Wingdings" w:hAnsi="Wingdings" w:hint="default"/>
      </w:rPr>
    </w:lvl>
    <w:lvl w:ilvl="4" w:tplc="2FECC8E8">
      <w:start w:val="1"/>
      <w:numFmt w:val="bullet"/>
      <w:lvlText w:val=""/>
      <w:lvlJc w:val="left"/>
      <w:pPr>
        <w:tabs>
          <w:tab w:val="num" w:pos="2955"/>
        </w:tabs>
        <w:ind w:left="2955" w:hanging="555"/>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24">
    <w:nsid w:val="3B560023"/>
    <w:multiLevelType w:val="hybridMultilevel"/>
    <w:tmpl w:val="5B4CE52C"/>
    <w:lvl w:ilvl="0" w:tplc="2800CE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C123E08"/>
    <w:multiLevelType w:val="hybridMultilevel"/>
    <w:tmpl w:val="ECAAF290"/>
    <w:lvl w:ilvl="0" w:tplc="2FECC8E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B92EB7B8">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D69303D"/>
    <w:multiLevelType w:val="hybridMultilevel"/>
    <w:tmpl w:val="92E6EABC"/>
    <w:lvl w:ilvl="0" w:tplc="E7B22554">
      <w:start w:val="1"/>
      <w:numFmt w:val="bullet"/>
      <w:lvlText w:val=""/>
      <w:lvlJc w:val="left"/>
      <w:pPr>
        <w:tabs>
          <w:tab w:val="num" w:pos="1335"/>
        </w:tabs>
        <w:ind w:left="1335" w:hanging="555"/>
      </w:pPr>
      <w:rPr>
        <w:rFonts w:ascii="Wingdings" w:eastAsia="黑体" w:hAnsi="Wingdings" w:cs="Times New Roman" w:hint="default"/>
      </w:rPr>
    </w:lvl>
    <w:lvl w:ilvl="1" w:tplc="9D80E79A">
      <w:start w:val="1"/>
      <w:numFmt w:val="bullet"/>
      <w:lvlText w:val=""/>
      <w:lvlJc w:val="left"/>
      <w:pPr>
        <w:tabs>
          <w:tab w:val="num" w:pos="1560"/>
        </w:tabs>
        <w:ind w:left="1560" w:hanging="420"/>
      </w:pPr>
      <w:rPr>
        <w:rFonts w:ascii="Symbol" w:hAnsi="Symbol" w:hint="default"/>
      </w:rPr>
    </w:lvl>
    <w:lvl w:ilvl="2" w:tplc="E7B22554">
      <w:start w:val="1"/>
      <w:numFmt w:val="bullet"/>
      <w:lvlText w:val=""/>
      <w:lvlJc w:val="left"/>
      <w:pPr>
        <w:tabs>
          <w:tab w:val="num" w:pos="2115"/>
        </w:tabs>
        <w:ind w:left="2115" w:hanging="555"/>
      </w:pPr>
      <w:rPr>
        <w:rFonts w:ascii="Wingdings" w:eastAsia="黑体" w:hAnsi="Wingdings" w:cs="Times New Roman" w:hint="default"/>
      </w:rPr>
    </w:lvl>
    <w:lvl w:ilvl="3" w:tplc="0409000B">
      <w:start w:val="1"/>
      <w:numFmt w:val="bullet"/>
      <w:lvlText w:val=""/>
      <w:lvlJc w:val="left"/>
      <w:pPr>
        <w:tabs>
          <w:tab w:val="num" w:pos="2400"/>
        </w:tabs>
        <w:ind w:left="2400" w:hanging="420"/>
      </w:pPr>
      <w:rPr>
        <w:rFonts w:ascii="Wingdings" w:hAnsi="Wingdings" w:hint="default"/>
      </w:rPr>
    </w:lvl>
    <w:lvl w:ilvl="4" w:tplc="2FECC8E8">
      <w:start w:val="1"/>
      <w:numFmt w:val="bullet"/>
      <w:lvlText w:val=""/>
      <w:lvlJc w:val="left"/>
      <w:pPr>
        <w:tabs>
          <w:tab w:val="num" w:pos="2955"/>
        </w:tabs>
        <w:ind w:left="2955" w:hanging="555"/>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27">
    <w:nsid w:val="3F9E5540"/>
    <w:multiLevelType w:val="hybridMultilevel"/>
    <w:tmpl w:val="F34C554C"/>
    <w:lvl w:ilvl="0" w:tplc="E7B22554">
      <w:start w:val="1"/>
      <w:numFmt w:val="bullet"/>
      <w:lvlText w:val=""/>
      <w:lvlJc w:val="left"/>
      <w:pPr>
        <w:tabs>
          <w:tab w:val="num" w:pos="1335"/>
        </w:tabs>
        <w:ind w:left="1335" w:hanging="555"/>
      </w:pPr>
      <w:rPr>
        <w:rFonts w:ascii="Wingdings" w:eastAsia="黑体" w:hAnsi="Wingdings" w:cs="Times New Roman" w:hint="default"/>
      </w:rPr>
    </w:lvl>
    <w:lvl w:ilvl="1" w:tplc="9D80E79A">
      <w:start w:val="1"/>
      <w:numFmt w:val="bullet"/>
      <w:lvlText w:val=""/>
      <w:lvlJc w:val="left"/>
      <w:pPr>
        <w:tabs>
          <w:tab w:val="num" w:pos="1560"/>
        </w:tabs>
        <w:ind w:left="1560" w:hanging="420"/>
      </w:pPr>
      <w:rPr>
        <w:rFonts w:ascii="Symbol" w:hAnsi="Symbol" w:hint="default"/>
      </w:rPr>
    </w:lvl>
    <w:lvl w:ilvl="2" w:tplc="E7B22554">
      <w:start w:val="1"/>
      <w:numFmt w:val="bullet"/>
      <w:lvlText w:val=""/>
      <w:lvlJc w:val="left"/>
      <w:pPr>
        <w:tabs>
          <w:tab w:val="num" w:pos="2115"/>
        </w:tabs>
        <w:ind w:left="2115" w:hanging="555"/>
      </w:pPr>
      <w:rPr>
        <w:rFonts w:ascii="Wingdings" w:eastAsia="黑体" w:hAnsi="Wingdings" w:cs="Times New Roman" w:hint="default"/>
      </w:rPr>
    </w:lvl>
    <w:lvl w:ilvl="3" w:tplc="9D80E79A">
      <w:start w:val="1"/>
      <w:numFmt w:val="bullet"/>
      <w:lvlText w:val=""/>
      <w:lvlJc w:val="left"/>
      <w:pPr>
        <w:tabs>
          <w:tab w:val="num" w:pos="2400"/>
        </w:tabs>
        <w:ind w:left="2400" w:hanging="420"/>
      </w:pPr>
      <w:rPr>
        <w:rFonts w:ascii="Symbol" w:hAnsi="Symbol" w:hint="default"/>
      </w:rPr>
    </w:lvl>
    <w:lvl w:ilvl="4" w:tplc="E7B22554">
      <w:start w:val="1"/>
      <w:numFmt w:val="bullet"/>
      <w:lvlText w:val=""/>
      <w:lvlJc w:val="left"/>
      <w:pPr>
        <w:tabs>
          <w:tab w:val="num" w:pos="2955"/>
        </w:tabs>
        <w:ind w:left="2955" w:hanging="555"/>
      </w:pPr>
      <w:rPr>
        <w:rFonts w:ascii="Wingdings" w:eastAsia="黑体" w:hAnsi="Wingdings" w:cs="Times New Roman"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28">
    <w:nsid w:val="42DA5D1E"/>
    <w:multiLevelType w:val="hybridMultilevel"/>
    <w:tmpl w:val="1A20B428"/>
    <w:lvl w:ilvl="0" w:tplc="D6F052FC">
      <w:start w:val="1"/>
      <w:numFmt w:val="bullet"/>
      <w:lvlText w:val=""/>
      <w:lvlJc w:val="left"/>
      <w:pPr>
        <w:tabs>
          <w:tab w:val="num" w:pos="1260"/>
        </w:tabs>
        <w:ind w:left="1260" w:hanging="420"/>
      </w:pPr>
      <w:rPr>
        <w:rFonts w:ascii="Wingdings" w:hAnsi="Wingdings" w:hint="default"/>
        <w:sz w:val="2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35228BD"/>
    <w:multiLevelType w:val="hybridMultilevel"/>
    <w:tmpl w:val="0AFA747C"/>
    <w:lvl w:ilvl="0" w:tplc="2FECC8E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C7B2F02"/>
    <w:multiLevelType w:val="hybridMultilevel"/>
    <w:tmpl w:val="CC709DBE"/>
    <w:lvl w:ilvl="0" w:tplc="47E481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95E7A60"/>
    <w:multiLevelType w:val="hybridMultilevel"/>
    <w:tmpl w:val="7AD0E5BA"/>
    <w:lvl w:ilvl="0" w:tplc="F618A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B450006"/>
    <w:multiLevelType w:val="hybridMultilevel"/>
    <w:tmpl w:val="21260EC6"/>
    <w:lvl w:ilvl="0" w:tplc="E7B22554">
      <w:start w:val="1"/>
      <w:numFmt w:val="bullet"/>
      <w:lvlText w:val=""/>
      <w:lvlJc w:val="left"/>
      <w:pPr>
        <w:tabs>
          <w:tab w:val="num" w:pos="1335"/>
        </w:tabs>
        <w:ind w:left="1335" w:hanging="555"/>
      </w:pPr>
      <w:rPr>
        <w:rFonts w:ascii="Wingdings" w:eastAsia="黑体" w:hAnsi="Wingdings" w:cs="Times New Roman" w:hint="default"/>
      </w:rPr>
    </w:lvl>
    <w:lvl w:ilvl="1" w:tplc="0409000D">
      <w:start w:val="1"/>
      <w:numFmt w:val="bullet"/>
      <w:lvlText w:val=""/>
      <w:lvlJc w:val="left"/>
      <w:pPr>
        <w:tabs>
          <w:tab w:val="num" w:pos="1560"/>
        </w:tabs>
        <w:ind w:left="1560" w:hanging="420"/>
      </w:pPr>
      <w:rPr>
        <w:rFonts w:ascii="Wingdings" w:hAnsi="Wingdings" w:hint="default"/>
      </w:rPr>
    </w:lvl>
    <w:lvl w:ilvl="2" w:tplc="E7B22554">
      <w:start w:val="1"/>
      <w:numFmt w:val="bullet"/>
      <w:lvlText w:val=""/>
      <w:lvlJc w:val="left"/>
      <w:pPr>
        <w:tabs>
          <w:tab w:val="num" w:pos="2115"/>
        </w:tabs>
        <w:ind w:left="2115" w:hanging="555"/>
      </w:pPr>
      <w:rPr>
        <w:rFonts w:ascii="Wingdings" w:eastAsia="黑体" w:hAnsi="Wingdings" w:cs="Times New Roman" w:hint="default"/>
      </w:rPr>
    </w:lvl>
    <w:lvl w:ilvl="3" w:tplc="0409000B">
      <w:start w:val="1"/>
      <w:numFmt w:val="bullet"/>
      <w:lvlText w:val=""/>
      <w:lvlJc w:val="left"/>
      <w:pPr>
        <w:tabs>
          <w:tab w:val="num" w:pos="2400"/>
        </w:tabs>
        <w:ind w:left="2400" w:hanging="420"/>
      </w:pPr>
      <w:rPr>
        <w:rFonts w:ascii="Wingdings" w:hAnsi="Wingdings" w:hint="default"/>
      </w:rPr>
    </w:lvl>
    <w:lvl w:ilvl="4" w:tplc="2FECC8E8">
      <w:start w:val="1"/>
      <w:numFmt w:val="bullet"/>
      <w:lvlText w:val=""/>
      <w:lvlJc w:val="left"/>
      <w:pPr>
        <w:tabs>
          <w:tab w:val="num" w:pos="2955"/>
        </w:tabs>
        <w:ind w:left="2955" w:hanging="555"/>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33">
    <w:nsid w:val="75A505E0"/>
    <w:multiLevelType w:val="hybridMultilevel"/>
    <w:tmpl w:val="7B307430"/>
    <w:lvl w:ilvl="0" w:tplc="F9CCB9FE">
      <w:start w:val="1"/>
      <w:numFmt w:val="bullet"/>
      <w:lvlText w:val=""/>
      <w:lvlJc w:val="left"/>
      <w:pPr>
        <w:tabs>
          <w:tab w:val="num" w:pos="360"/>
        </w:tabs>
        <w:ind w:left="0" w:firstLine="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F6D59EF"/>
    <w:multiLevelType w:val="hybridMultilevel"/>
    <w:tmpl w:val="0E9AA5B0"/>
    <w:lvl w:ilvl="0" w:tplc="B39C01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FE0052F"/>
    <w:multiLevelType w:val="hybridMultilevel"/>
    <w:tmpl w:val="2B907A1E"/>
    <w:lvl w:ilvl="0" w:tplc="0409000B">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num w:numId="1">
    <w:abstractNumId w:val="19"/>
  </w:num>
  <w:num w:numId="2">
    <w:abstractNumId w:val="6"/>
  </w:num>
  <w:num w:numId="3">
    <w:abstractNumId w:val="29"/>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20"/>
  </w:num>
  <w:num w:numId="11">
    <w:abstractNumId w:val="9"/>
  </w:num>
  <w:num w:numId="12">
    <w:abstractNumId w:val="35"/>
  </w:num>
  <w:num w:numId="13">
    <w:abstractNumId w:val="25"/>
  </w:num>
  <w:num w:numId="14">
    <w:abstractNumId w:val="21"/>
  </w:num>
  <w:num w:numId="15">
    <w:abstractNumId w:val="16"/>
  </w:num>
  <w:num w:numId="16">
    <w:abstractNumId w:val="27"/>
  </w:num>
  <w:num w:numId="17">
    <w:abstractNumId w:val="11"/>
  </w:num>
  <w:num w:numId="18">
    <w:abstractNumId w:val="4"/>
  </w:num>
  <w:num w:numId="19">
    <w:abstractNumId w:val="15"/>
  </w:num>
  <w:num w:numId="20">
    <w:abstractNumId w:val="10"/>
  </w:num>
  <w:num w:numId="21">
    <w:abstractNumId w:val="34"/>
  </w:num>
  <w:num w:numId="22">
    <w:abstractNumId w:val="31"/>
  </w:num>
  <w:num w:numId="23">
    <w:abstractNumId w:val="3"/>
  </w:num>
  <w:num w:numId="24">
    <w:abstractNumId w:val="17"/>
  </w:num>
  <w:num w:numId="25">
    <w:abstractNumId w:val="22"/>
  </w:num>
  <w:num w:numId="26">
    <w:abstractNumId w:val="24"/>
  </w:num>
  <w:num w:numId="27">
    <w:abstractNumId w:val="13"/>
  </w:num>
  <w:num w:numId="28">
    <w:abstractNumId w:val="30"/>
  </w:num>
  <w:num w:numId="29">
    <w:abstractNumId w:val="8"/>
  </w:num>
  <w:num w:numId="30">
    <w:abstractNumId w:val="1"/>
  </w:num>
  <w:num w:numId="31">
    <w:abstractNumId w:val="14"/>
  </w:num>
  <w:num w:numId="32">
    <w:abstractNumId w:val="2"/>
  </w:num>
  <w:num w:numId="33">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2"/>
  </w:num>
  <w:num w:numId="36">
    <w:abstractNumId w:val="12"/>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39"/>
    <w:rsid w:val="00026FDD"/>
    <w:rsid w:val="000273C2"/>
    <w:rsid w:val="00034A46"/>
    <w:rsid w:val="000551BA"/>
    <w:rsid w:val="00055DAB"/>
    <w:rsid w:val="00057F45"/>
    <w:rsid w:val="00081610"/>
    <w:rsid w:val="00084060"/>
    <w:rsid w:val="00085FFB"/>
    <w:rsid w:val="000C37B6"/>
    <w:rsid w:val="000D213B"/>
    <w:rsid w:val="00105C7F"/>
    <w:rsid w:val="00140C68"/>
    <w:rsid w:val="001650B6"/>
    <w:rsid w:val="0016541D"/>
    <w:rsid w:val="00170DE2"/>
    <w:rsid w:val="00171511"/>
    <w:rsid w:val="00174CEF"/>
    <w:rsid w:val="00195623"/>
    <w:rsid w:val="001B341D"/>
    <w:rsid w:val="001C2399"/>
    <w:rsid w:val="001D6538"/>
    <w:rsid w:val="001E2452"/>
    <w:rsid w:val="002264F7"/>
    <w:rsid w:val="00231C6A"/>
    <w:rsid w:val="00241652"/>
    <w:rsid w:val="00253C80"/>
    <w:rsid w:val="0026235A"/>
    <w:rsid w:val="0026610F"/>
    <w:rsid w:val="00285F62"/>
    <w:rsid w:val="002A543E"/>
    <w:rsid w:val="002B0EE0"/>
    <w:rsid w:val="002B147E"/>
    <w:rsid w:val="002B26E5"/>
    <w:rsid w:val="002E603A"/>
    <w:rsid w:val="00326A90"/>
    <w:rsid w:val="00340428"/>
    <w:rsid w:val="003452DA"/>
    <w:rsid w:val="00347323"/>
    <w:rsid w:val="00375A39"/>
    <w:rsid w:val="00376110"/>
    <w:rsid w:val="003823DF"/>
    <w:rsid w:val="00385175"/>
    <w:rsid w:val="003A2712"/>
    <w:rsid w:val="003B3D54"/>
    <w:rsid w:val="003C1126"/>
    <w:rsid w:val="003C24EA"/>
    <w:rsid w:val="003C336A"/>
    <w:rsid w:val="003C52E9"/>
    <w:rsid w:val="00403616"/>
    <w:rsid w:val="00415756"/>
    <w:rsid w:val="00443473"/>
    <w:rsid w:val="00446C48"/>
    <w:rsid w:val="00456C3B"/>
    <w:rsid w:val="00465DFC"/>
    <w:rsid w:val="00495870"/>
    <w:rsid w:val="004C5835"/>
    <w:rsid w:val="004D1966"/>
    <w:rsid w:val="004D2B50"/>
    <w:rsid w:val="004F1D88"/>
    <w:rsid w:val="0051056D"/>
    <w:rsid w:val="00535276"/>
    <w:rsid w:val="00544C05"/>
    <w:rsid w:val="00583C6E"/>
    <w:rsid w:val="005E5E86"/>
    <w:rsid w:val="00610DAF"/>
    <w:rsid w:val="00612A25"/>
    <w:rsid w:val="006150D5"/>
    <w:rsid w:val="00655784"/>
    <w:rsid w:val="00666DC1"/>
    <w:rsid w:val="00687A41"/>
    <w:rsid w:val="006A25E7"/>
    <w:rsid w:val="006D148F"/>
    <w:rsid w:val="007041BB"/>
    <w:rsid w:val="0073468F"/>
    <w:rsid w:val="00752759"/>
    <w:rsid w:val="00754466"/>
    <w:rsid w:val="007636B0"/>
    <w:rsid w:val="00784265"/>
    <w:rsid w:val="00784A36"/>
    <w:rsid w:val="00787190"/>
    <w:rsid w:val="0079023F"/>
    <w:rsid w:val="007B1A9F"/>
    <w:rsid w:val="007B1E8C"/>
    <w:rsid w:val="007B2295"/>
    <w:rsid w:val="007C0229"/>
    <w:rsid w:val="007E38C4"/>
    <w:rsid w:val="008306CD"/>
    <w:rsid w:val="008563F8"/>
    <w:rsid w:val="00893C94"/>
    <w:rsid w:val="00894BDB"/>
    <w:rsid w:val="00925A72"/>
    <w:rsid w:val="00947A80"/>
    <w:rsid w:val="00974627"/>
    <w:rsid w:val="00984FAC"/>
    <w:rsid w:val="009A363F"/>
    <w:rsid w:val="009B61C2"/>
    <w:rsid w:val="009E4B0D"/>
    <w:rsid w:val="00A441F0"/>
    <w:rsid w:val="00A526F3"/>
    <w:rsid w:val="00A56234"/>
    <w:rsid w:val="00A72C7E"/>
    <w:rsid w:val="00A77E85"/>
    <w:rsid w:val="00A86B01"/>
    <w:rsid w:val="00A87D1E"/>
    <w:rsid w:val="00AA5730"/>
    <w:rsid w:val="00AB6CEA"/>
    <w:rsid w:val="00AC47FB"/>
    <w:rsid w:val="00AE45EE"/>
    <w:rsid w:val="00AF22C5"/>
    <w:rsid w:val="00B15096"/>
    <w:rsid w:val="00B1787A"/>
    <w:rsid w:val="00B4039D"/>
    <w:rsid w:val="00B42AF1"/>
    <w:rsid w:val="00B62BAB"/>
    <w:rsid w:val="00B7009A"/>
    <w:rsid w:val="00B708C6"/>
    <w:rsid w:val="00B85F3A"/>
    <w:rsid w:val="00B87240"/>
    <w:rsid w:val="00B956FE"/>
    <w:rsid w:val="00B96829"/>
    <w:rsid w:val="00BD023A"/>
    <w:rsid w:val="00BD3AF3"/>
    <w:rsid w:val="00C30E2F"/>
    <w:rsid w:val="00C36375"/>
    <w:rsid w:val="00C42134"/>
    <w:rsid w:val="00C60F7F"/>
    <w:rsid w:val="00C6317D"/>
    <w:rsid w:val="00C657C6"/>
    <w:rsid w:val="00C754FB"/>
    <w:rsid w:val="00C80703"/>
    <w:rsid w:val="00CA6F93"/>
    <w:rsid w:val="00CB4E4B"/>
    <w:rsid w:val="00CB7B03"/>
    <w:rsid w:val="00CC30AD"/>
    <w:rsid w:val="00CD141D"/>
    <w:rsid w:val="00CE67FF"/>
    <w:rsid w:val="00D16C42"/>
    <w:rsid w:val="00D34A4E"/>
    <w:rsid w:val="00D54DEE"/>
    <w:rsid w:val="00D8361D"/>
    <w:rsid w:val="00D91E03"/>
    <w:rsid w:val="00DC3B8A"/>
    <w:rsid w:val="00DD015C"/>
    <w:rsid w:val="00DD4F22"/>
    <w:rsid w:val="00DD4F6A"/>
    <w:rsid w:val="00DE3B9A"/>
    <w:rsid w:val="00E07366"/>
    <w:rsid w:val="00E142A6"/>
    <w:rsid w:val="00E20970"/>
    <w:rsid w:val="00E21C37"/>
    <w:rsid w:val="00E413D2"/>
    <w:rsid w:val="00E4147C"/>
    <w:rsid w:val="00E649A3"/>
    <w:rsid w:val="00E97566"/>
    <w:rsid w:val="00EA2B25"/>
    <w:rsid w:val="00EC4334"/>
    <w:rsid w:val="00F139EC"/>
    <w:rsid w:val="00F85F6A"/>
    <w:rsid w:val="00FB2992"/>
    <w:rsid w:val="00FC34C4"/>
    <w:rsid w:val="00FE106E"/>
    <w:rsid w:val="00FE7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A39"/>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styleId="1">
    <w:name w:val="heading 1"/>
    <w:basedOn w:val="a"/>
    <w:next w:val="a"/>
    <w:link w:val="1Char"/>
    <w:uiPriority w:val="9"/>
    <w:qFormat/>
    <w:rsid w:val="00984FAC"/>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C30E2F"/>
    <w:pPr>
      <w:overflowPunct/>
      <w:autoSpaceDE/>
      <w:autoSpaceDN/>
      <w:adjustRightInd/>
      <w:spacing w:before="100" w:beforeAutospacing="1" w:after="100" w:afterAutospacing="1"/>
      <w:textAlignment w:val="auto"/>
      <w:outlineLvl w:val="1"/>
    </w:pPr>
    <w:rPr>
      <w:rFonts w:ascii="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75A39"/>
    <w:pPr>
      <w:tabs>
        <w:tab w:val="center" w:pos="4153"/>
        <w:tab w:val="right" w:pos="8306"/>
      </w:tabs>
      <w:snapToGrid w:val="0"/>
    </w:pPr>
    <w:rPr>
      <w:sz w:val="18"/>
    </w:rPr>
  </w:style>
  <w:style w:type="character" w:customStyle="1" w:styleId="Char">
    <w:name w:val="页脚 Char"/>
    <w:basedOn w:val="a0"/>
    <w:link w:val="a3"/>
    <w:rsid w:val="00375A39"/>
    <w:rPr>
      <w:rFonts w:ascii="Times New Roman" w:eastAsia="宋体" w:hAnsi="Times New Roman" w:cs="Times New Roman"/>
      <w:kern w:val="0"/>
      <w:sz w:val="18"/>
      <w:szCs w:val="20"/>
    </w:rPr>
  </w:style>
  <w:style w:type="paragraph" w:styleId="a4">
    <w:name w:val="header"/>
    <w:basedOn w:val="a"/>
    <w:link w:val="Char0"/>
    <w:rsid w:val="00375A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75A39"/>
    <w:rPr>
      <w:rFonts w:ascii="Times New Roman" w:eastAsia="宋体" w:hAnsi="Times New Roman" w:cs="Times New Roman"/>
      <w:kern w:val="0"/>
      <w:sz w:val="18"/>
      <w:szCs w:val="18"/>
    </w:rPr>
  </w:style>
  <w:style w:type="paragraph" w:styleId="3">
    <w:name w:val="Body Text 3"/>
    <w:basedOn w:val="a"/>
    <w:link w:val="3Char"/>
    <w:rsid w:val="00375A39"/>
    <w:pPr>
      <w:widowControl w:val="0"/>
      <w:overflowPunct/>
      <w:autoSpaceDE/>
      <w:autoSpaceDN/>
      <w:adjustRightInd/>
      <w:spacing w:line="340" w:lineRule="atLeast"/>
      <w:jc w:val="both"/>
      <w:textAlignment w:val="auto"/>
    </w:pPr>
    <w:rPr>
      <w:rFonts w:ascii="黑体" w:eastAsia="黑体"/>
      <w:b/>
      <w:bCs/>
      <w:kern w:val="2"/>
      <w:sz w:val="21"/>
      <w:szCs w:val="24"/>
    </w:rPr>
  </w:style>
  <w:style w:type="character" w:customStyle="1" w:styleId="3Char">
    <w:name w:val="正文文本 3 Char"/>
    <w:basedOn w:val="a0"/>
    <w:link w:val="3"/>
    <w:rsid w:val="00375A39"/>
    <w:rPr>
      <w:rFonts w:ascii="黑体" w:eastAsia="黑体" w:hAnsi="Times New Roman" w:cs="Times New Roman"/>
      <w:b/>
      <w:bCs/>
      <w:szCs w:val="24"/>
    </w:rPr>
  </w:style>
  <w:style w:type="character" w:customStyle="1" w:styleId="2Char">
    <w:name w:val="标题 2 Char"/>
    <w:basedOn w:val="a0"/>
    <w:link w:val="2"/>
    <w:uiPriority w:val="9"/>
    <w:rsid w:val="00C30E2F"/>
    <w:rPr>
      <w:rFonts w:ascii="宋体" w:eastAsia="宋体" w:hAnsi="宋体" w:cs="宋体"/>
      <w:b/>
      <w:bCs/>
      <w:kern w:val="0"/>
      <w:sz w:val="24"/>
      <w:szCs w:val="24"/>
    </w:rPr>
  </w:style>
  <w:style w:type="character" w:styleId="a5">
    <w:name w:val="Hyperlink"/>
    <w:basedOn w:val="a0"/>
    <w:uiPriority w:val="99"/>
    <w:semiHidden/>
    <w:unhideWhenUsed/>
    <w:rsid w:val="00C30E2F"/>
    <w:rPr>
      <w:strike w:val="0"/>
      <w:dstrike w:val="0"/>
      <w:color w:val="136EC2"/>
      <w:u w:val="single"/>
      <w:effect w:val="none"/>
    </w:rPr>
  </w:style>
  <w:style w:type="character" w:customStyle="1" w:styleId="headline-content2">
    <w:name w:val="headline-content2"/>
    <w:basedOn w:val="a0"/>
    <w:rsid w:val="00C30E2F"/>
  </w:style>
  <w:style w:type="character" w:customStyle="1" w:styleId="textedit1">
    <w:name w:val="text_edit1"/>
    <w:basedOn w:val="a0"/>
    <w:rsid w:val="00C30E2F"/>
    <w:rPr>
      <w:b w:val="0"/>
      <w:bCs w:val="0"/>
      <w:vanish w:val="0"/>
      <w:webHidden w:val="0"/>
      <w:color w:val="3366CC"/>
      <w:sz w:val="15"/>
      <w:szCs w:val="15"/>
      <w:specVanish w:val="0"/>
    </w:rPr>
  </w:style>
  <w:style w:type="paragraph" w:styleId="a6">
    <w:name w:val="List Paragraph"/>
    <w:basedOn w:val="a"/>
    <w:uiPriority w:val="34"/>
    <w:qFormat/>
    <w:rsid w:val="00EC4334"/>
    <w:pPr>
      <w:ind w:firstLineChars="200" w:firstLine="420"/>
    </w:pPr>
  </w:style>
  <w:style w:type="paragraph" w:styleId="a7">
    <w:name w:val="Normal (Web)"/>
    <w:aliases w:val="普通 (Web)"/>
    <w:basedOn w:val="a"/>
    <w:unhideWhenUsed/>
    <w:rsid w:val="00EC4334"/>
    <w:pPr>
      <w:overflowPunct/>
      <w:autoSpaceDE/>
      <w:autoSpaceDN/>
      <w:adjustRightInd/>
      <w:spacing w:before="100" w:beforeAutospacing="1" w:after="100" w:afterAutospacing="1"/>
      <w:textAlignment w:val="auto"/>
    </w:pPr>
    <w:rPr>
      <w:rFonts w:ascii="宋体" w:hAnsi="宋体" w:cs="宋体"/>
      <w:sz w:val="24"/>
      <w:szCs w:val="24"/>
    </w:rPr>
  </w:style>
  <w:style w:type="table" w:styleId="a8">
    <w:name w:val="Table Grid"/>
    <w:basedOn w:val="a1"/>
    <w:uiPriority w:val="59"/>
    <w:rsid w:val="0010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984FAC"/>
    <w:rPr>
      <w:rFonts w:ascii="Times New Roman" w:eastAsia="宋体" w:hAnsi="Times New Roman" w:cs="Times New Roman"/>
      <w:b/>
      <w:bCs/>
      <w:kern w:val="44"/>
      <w:sz w:val="44"/>
      <w:szCs w:val="44"/>
    </w:rPr>
  </w:style>
  <w:style w:type="character" w:styleId="a9">
    <w:name w:val="Emphasis"/>
    <w:basedOn w:val="a0"/>
    <w:uiPriority w:val="20"/>
    <w:qFormat/>
    <w:rsid w:val="00446C48"/>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A39"/>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styleId="1">
    <w:name w:val="heading 1"/>
    <w:basedOn w:val="a"/>
    <w:next w:val="a"/>
    <w:link w:val="1Char"/>
    <w:uiPriority w:val="9"/>
    <w:qFormat/>
    <w:rsid w:val="00984FAC"/>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C30E2F"/>
    <w:pPr>
      <w:overflowPunct/>
      <w:autoSpaceDE/>
      <w:autoSpaceDN/>
      <w:adjustRightInd/>
      <w:spacing w:before="100" w:beforeAutospacing="1" w:after="100" w:afterAutospacing="1"/>
      <w:textAlignment w:val="auto"/>
      <w:outlineLvl w:val="1"/>
    </w:pPr>
    <w:rPr>
      <w:rFonts w:ascii="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75A39"/>
    <w:pPr>
      <w:tabs>
        <w:tab w:val="center" w:pos="4153"/>
        <w:tab w:val="right" w:pos="8306"/>
      </w:tabs>
      <w:snapToGrid w:val="0"/>
    </w:pPr>
    <w:rPr>
      <w:sz w:val="18"/>
    </w:rPr>
  </w:style>
  <w:style w:type="character" w:customStyle="1" w:styleId="Char">
    <w:name w:val="页脚 Char"/>
    <w:basedOn w:val="a0"/>
    <w:link w:val="a3"/>
    <w:rsid w:val="00375A39"/>
    <w:rPr>
      <w:rFonts w:ascii="Times New Roman" w:eastAsia="宋体" w:hAnsi="Times New Roman" w:cs="Times New Roman"/>
      <w:kern w:val="0"/>
      <w:sz w:val="18"/>
      <w:szCs w:val="20"/>
    </w:rPr>
  </w:style>
  <w:style w:type="paragraph" w:styleId="a4">
    <w:name w:val="header"/>
    <w:basedOn w:val="a"/>
    <w:link w:val="Char0"/>
    <w:rsid w:val="00375A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75A39"/>
    <w:rPr>
      <w:rFonts w:ascii="Times New Roman" w:eastAsia="宋体" w:hAnsi="Times New Roman" w:cs="Times New Roman"/>
      <w:kern w:val="0"/>
      <w:sz w:val="18"/>
      <w:szCs w:val="18"/>
    </w:rPr>
  </w:style>
  <w:style w:type="paragraph" w:styleId="3">
    <w:name w:val="Body Text 3"/>
    <w:basedOn w:val="a"/>
    <w:link w:val="3Char"/>
    <w:rsid w:val="00375A39"/>
    <w:pPr>
      <w:widowControl w:val="0"/>
      <w:overflowPunct/>
      <w:autoSpaceDE/>
      <w:autoSpaceDN/>
      <w:adjustRightInd/>
      <w:spacing w:line="340" w:lineRule="atLeast"/>
      <w:jc w:val="both"/>
      <w:textAlignment w:val="auto"/>
    </w:pPr>
    <w:rPr>
      <w:rFonts w:ascii="黑体" w:eastAsia="黑体"/>
      <w:b/>
      <w:bCs/>
      <w:kern w:val="2"/>
      <w:sz w:val="21"/>
      <w:szCs w:val="24"/>
    </w:rPr>
  </w:style>
  <w:style w:type="character" w:customStyle="1" w:styleId="3Char">
    <w:name w:val="正文文本 3 Char"/>
    <w:basedOn w:val="a0"/>
    <w:link w:val="3"/>
    <w:rsid w:val="00375A39"/>
    <w:rPr>
      <w:rFonts w:ascii="黑体" w:eastAsia="黑体" w:hAnsi="Times New Roman" w:cs="Times New Roman"/>
      <w:b/>
      <w:bCs/>
      <w:szCs w:val="24"/>
    </w:rPr>
  </w:style>
  <w:style w:type="character" w:customStyle="1" w:styleId="2Char">
    <w:name w:val="标题 2 Char"/>
    <w:basedOn w:val="a0"/>
    <w:link w:val="2"/>
    <w:uiPriority w:val="9"/>
    <w:rsid w:val="00C30E2F"/>
    <w:rPr>
      <w:rFonts w:ascii="宋体" w:eastAsia="宋体" w:hAnsi="宋体" w:cs="宋体"/>
      <w:b/>
      <w:bCs/>
      <w:kern w:val="0"/>
      <w:sz w:val="24"/>
      <w:szCs w:val="24"/>
    </w:rPr>
  </w:style>
  <w:style w:type="character" w:styleId="a5">
    <w:name w:val="Hyperlink"/>
    <w:basedOn w:val="a0"/>
    <w:uiPriority w:val="99"/>
    <w:semiHidden/>
    <w:unhideWhenUsed/>
    <w:rsid w:val="00C30E2F"/>
    <w:rPr>
      <w:strike w:val="0"/>
      <w:dstrike w:val="0"/>
      <w:color w:val="136EC2"/>
      <w:u w:val="single"/>
      <w:effect w:val="none"/>
    </w:rPr>
  </w:style>
  <w:style w:type="character" w:customStyle="1" w:styleId="headline-content2">
    <w:name w:val="headline-content2"/>
    <w:basedOn w:val="a0"/>
    <w:rsid w:val="00C30E2F"/>
  </w:style>
  <w:style w:type="character" w:customStyle="1" w:styleId="textedit1">
    <w:name w:val="text_edit1"/>
    <w:basedOn w:val="a0"/>
    <w:rsid w:val="00C30E2F"/>
    <w:rPr>
      <w:b w:val="0"/>
      <w:bCs w:val="0"/>
      <w:vanish w:val="0"/>
      <w:webHidden w:val="0"/>
      <w:color w:val="3366CC"/>
      <w:sz w:val="15"/>
      <w:szCs w:val="15"/>
      <w:specVanish w:val="0"/>
    </w:rPr>
  </w:style>
  <w:style w:type="paragraph" w:styleId="a6">
    <w:name w:val="List Paragraph"/>
    <w:basedOn w:val="a"/>
    <w:uiPriority w:val="34"/>
    <w:qFormat/>
    <w:rsid w:val="00EC4334"/>
    <w:pPr>
      <w:ind w:firstLineChars="200" w:firstLine="420"/>
    </w:pPr>
  </w:style>
  <w:style w:type="paragraph" w:styleId="a7">
    <w:name w:val="Normal (Web)"/>
    <w:aliases w:val="普通 (Web)"/>
    <w:basedOn w:val="a"/>
    <w:unhideWhenUsed/>
    <w:rsid w:val="00EC4334"/>
    <w:pPr>
      <w:overflowPunct/>
      <w:autoSpaceDE/>
      <w:autoSpaceDN/>
      <w:adjustRightInd/>
      <w:spacing w:before="100" w:beforeAutospacing="1" w:after="100" w:afterAutospacing="1"/>
      <w:textAlignment w:val="auto"/>
    </w:pPr>
    <w:rPr>
      <w:rFonts w:ascii="宋体" w:hAnsi="宋体" w:cs="宋体"/>
      <w:sz w:val="24"/>
      <w:szCs w:val="24"/>
    </w:rPr>
  </w:style>
  <w:style w:type="table" w:styleId="a8">
    <w:name w:val="Table Grid"/>
    <w:basedOn w:val="a1"/>
    <w:uiPriority w:val="59"/>
    <w:rsid w:val="0010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984FAC"/>
    <w:rPr>
      <w:rFonts w:ascii="Times New Roman" w:eastAsia="宋体" w:hAnsi="Times New Roman" w:cs="Times New Roman"/>
      <w:b/>
      <w:bCs/>
      <w:kern w:val="44"/>
      <w:sz w:val="44"/>
      <w:szCs w:val="44"/>
    </w:rPr>
  </w:style>
  <w:style w:type="character" w:styleId="a9">
    <w:name w:val="Emphasis"/>
    <w:basedOn w:val="a0"/>
    <w:uiPriority w:val="20"/>
    <w:qFormat/>
    <w:rsid w:val="00446C48"/>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0139">
      <w:bodyDiv w:val="1"/>
      <w:marLeft w:val="0"/>
      <w:marRight w:val="0"/>
      <w:marTop w:val="0"/>
      <w:marBottom w:val="0"/>
      <w:divBdr>
        <w:top w:val="none" w:sz="0" w:space="0" w:color="auto"/>
        <w:left w:val="none" w:sz="0" w:space="0" w:color="auto"/>
        <w:bottom w:val="none" w:sz="0" w:space="0" w:color="auto"/>
        <w:right w:val="none" w:sz="0" w:space="0" w:color="auto"/>
      </w:divBdr>
      <w:divsChild>
        <w:div w:id="935333722">
          <w:marLeft w:val="0"/>
          <w:marRight w:val="0"/>
          <w:marTop w:val="0"/>
          <w:marBottom w:val="0"/>
          <w:divBdr>
            <w:top w:val="none" w:sz="0" w:space="0" w:color="auto"/>
            <w:left w:val="none" w:sz="0" w:space="0" w:color="auto"/>
            <w:bottom w:val="none" w:sz="0" w:space="0" w:color="auto"/>
            <w:right w:val="none" w:sz="0" w:space="0" w:color="auto"/>
          </w:divBdr>
          <w:divsChild>
            <w:div w:id="160780632">
              <w:marLeft w:val="0"/>
              <w:marRight w:val="0"/>
              <w:marTop w:val="0"/>
              <w:marBottom w:val="0"/>
              <w:divBdr>
                <w:top w:val="none" w:sz="0" w:space="0" w:color="auto"/>
                <w:left w:val="none" w:sz="0" w:space="0" w:color="auto"/>
                <w:bottom w:val="none" w:sz="0" w:space="0" w:color="auto"/>
                <w:right w:val="none" w:sz="0" w:space="0" w:color="auto"/>
              </w:divBdr>
              <w:divsChild>
                <w:div w:id="1951624453">
                  <w:marLeft w:val="0"/>
                  <w:marRight w:val="0"/>
                  <w:marTop w:val="0"/>
                  <w:marBottom w:val="0"/>
                  <w:divBdr>
                    <w:top w:val="none" w:sz="0" w:space="0" w:color="auto"/>
                    <w:left w:val="none" w:sz="0" w:space="0" w:color="auto"/>
                    <w:bottom w:val="none" w:sz="0" w:space="0" w:color="auto"/>
                    <w:right w:val="none" w:sz="0" w:space="0" w:color="auto"/>
                  </w:divBdr>
                  <w:divsChild>
                    <w:div w:id="743448945">
                      <w:marLeft w:val="0"/>
                      <w:marRight w:val="0"/>
                      <w:marTop w:val="175"/>
                      <w:marBottom w:val="0"/>
                      <w:divBdr>
                        <w:top w:val="none" w:sz="0" w:space="0" w:color="auto"/>
                        <w:left w:val="none" w:sz="0" w:space="0" w:color="auto"/>
                        <w:bottom w:val="none" w:sz="0" w:space="0" w:color="auto"/>
                        <w:right w:val="none" w:sz="0" w:space="0" w:color="auto"/>
                      </w:divBdr>
                      <w:divsChild>
                        <w:div w:id="298072953">
                          <w:marLeft w:val="0"/>
                          <w:marRight w:val="0"/>
                          <w:marTop w:val="0"/>
                          <w:marBottom w:val="0"/>
                          <w:divBdr>
                            <w:top w:val="none" w:sz="0" w:space="0" w:color="auto"/>
                            <w:left w:val="none" w:sz="0" w:space="0" w:color="auto"/>
                            <w:bottom w:val="none" w:sz="0" w:space="0" w:color="auto"/>
                            <w:right w:val="none" w:sz="0" w:space="0" w:color="auto"/>
                          </w:divBdr>
                          <w:divsChild>
                            <w:div w:id="1077168070">
                              <w:marLeft w:val="0"/>
                              <w:marRight w:val="38"/>
                              <w:marTop w:val="50"/>
                              <w:marBottom w:val="0"/>
                              <w:divBdr>
                                <w:top w:val="single" w:sz="4" w:space="10" w:color="DDDDDD"/>
                                <w:left w:val="single" w:sz="4" w:space="13" w:color="DDDDDD"/>
                                <w:bottom w:val="single" w:sz="4" w:space="6" w:color="DDDDDD"/>
                                <w:right w:val="single" w:sz="4" w:space="19" w:color="DDDDDD"/>
                              </w:divBdr>
                              <w:divsChild>
                                <w:div w:id="294456829">
                                  <w:marLeft w:val="0"/>
                                  <w:marRight w:val="0"/>
                                  <w:marTop w:val="0"/>
                                  <w:marBottom w:val="0"/>
                                  <w:divBdr>
                                    <w:top w:val="none" w:sz="0" w:space="0" w:color="auto"/>
                                    <w:left w:val="none" w:sz="0" w:space="0" w:color="auto"/>
                                    <w:bottom w:val="none" w:sz="0" w:space="0" w:color="auto"/>
                                    <w:right w:val="none" w:sz="0" w:space="0" w:color="auto"/>
                                  </w:divBdr>
                                  <w:divsChild>
                                    <w:div w:id="15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04210">
      <w:bodyDiv w:val="1"/>
      <w:marLeft w:val="0"/>
      <w:marRight w:val="0"/>
      <w:marTop w:val="0"/>
      <w:marBottom w:val="0"/>
      <w:divBdr>
        <w:top w:val="none" w:sz="0" w:space="0" w:color="auto"/>
        <w:left w:val="none" w:sz="0" w:space="0" w:color="auto"/>
        <w:bottom w:val="none" w:sz="0" w:space="0" w:color="auto"/>
        <w:right w:val="none" w:sz="0" w:space="0" w:color="auto"/>
      </w:divBdr>
    </w:div>
    <w:div w:id="161778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1A884A-B28C-4D77-8AEC-D2717226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zhxh</dc:creator>
  <cp:lastModifiedBy>jiangwan331</cp:lastModifiedBy>
  <cp:revision>8</cp:revision>
  <dcterms:created xsi:type="dcterms:W3CDTF">2016-02-19T14:49:00Z</dcterms:created>
  <dcterms:modified xsi:type="dcterms:W3CDTF">2017-05-04T06:53:00Z</dcterms:modified>
</cp:coreProperties>
</file>