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E3" w:rsidRDefault="00643F28">
      <w:pPr>
        <w:jc w:val="center"/>
        <w:rPr>
          <w:sz w:val="40"/>
          <w:szCs w:val="40"/>
        </w:rPr>
      </w:pPr>
      <w:r>
        <w:rPr>
          <w:noProof/>
          <w:sz w:val="40"/>
          <w:szCs w:val="40"/>
        </w:rPr>
        <w:drawing>
          <wp:anchor distT="0" distB="0" distL="114300" distR="114300" simplePos="0" relativeHeight="251654144" behindDoc="0" locked="0" layoutInCell="1" allowOverlap="1">
            <wp:simplePos x="0" y="0"/>
            <wp:positionH relativeFrom="column">
              <wp:posOffset>-723900</wp:posOffset>
            </wp:positionH>
            <wp:positionV relativeFrom="paragraph">
              <wp:posOffset>-909955</wp:posOffset>
            </wp:positionV>
            <wp:extent cx="7569835" cy="2865755"/>
            <wp:effectExtent l="0" t="0" r="0" b="4445"/>
            <wp:wrapTight wrapText="bothSides">
              <wp:wrapPolygon edited="0">
                <wp:start x="0" y="0"/>
                <wp:lineTo x="0" y="21442"/>
                <wp:lineTo x="21526" y="21442"/>
                <wp:lineTo x="21526" y="0"/>
                <wp:lineTo x="0" y="0"/>
              </wp:wrapPolygon>
            </wp:wrapTight>
            <wp:docPr id="10" name="图片 10" descr="C:\Users\Administrator\Desktop\图片1.jp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Desktop\图片1.jpg图片1"/>
                    <pic:cNvPicPr>
                      <a:picLocks noChangeAspect="1" noChangeArrowheads="1"/>
                    </pic:cNvPicPr>
                  </pic:nvPicPr>
                  <pic:blipFill>
                    <a:blip r:embed="rId8"/>
                    <a:srcRect/>
                    <a:stretch>
                      <a:fillRect/>
                    </a:stretch>
                  </pic:blipFill>
                  <pic:spPr>
                    <a:xfrm>
                      <a:off x="0" y="0"/>
                      <a:ext cx="7569835" cy="2865755"/>
                    </a:xfrm>
                    <a:prstGeom prst="rect">
                      <a:avLst/>
                    </a:prstGeom>
                    <a:noFill/>
                    <a:ln>
                      <a:noFill/>
                    </a:ln>
                  </pic:spPr>
                </pic:pic>
              </a:graphicData>
            </a:graphic>
          </wp:anchor>
        </w:drawing>
      </w:r>
      <w:r w:rsidR="001316D0">
        <w:rPr>
          <w:noProof/>
          <w:sz w:val="40"/>
          <w:szCs w:val="40"/>
        </w:rPr>
        <w:pict>
          <v:line id="直接连接符 29" o:spid="_x0000_s1026" style="position:absolute;left:0;text-align:left;flip:y;z-index:251661312;visibility:visible;mso-position-horizontal-relative:text;mso-position-vertical-relative:text" from="-54pt,-17.5pt" to="576.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" strokeweight="7.75pt">
            <v:stroke joinstyle="miter" endcap="round"/>
            <v:shadow on="t" color="white [3212]" offset="0,8pt"/>
          </v:line>
        </w:pict>
      </w:r>
      <w:r>
        <w:rPr>
          <w:rFonts w:ascii="黑体" w:eastAsia="黑体" w:hAnsi="黑体" w:cs="黑体" w:hint="eastAsia"/>
          <w:b/>
          <w:bCs/>
          <w:color w:val="FFC000" w:themeColor="accent4"/>
          <w:sz w:val="40"/>
          <w:szCs w:val="40"/>
        </w:rPr>
        <w:t>精益推进方法、技巧、心法－</w:t>
      </w:r>
      <w:r>
        <w:rPr>
          <w:rFonts w:ascii="黑体" w:eastAsia="黑体" w:hAnsi="黑体" w:cs="黑体" w:hint="eastAsia"/>
          <w:b/>
          <w:bCs/>
          <w:color w:val="660066"/>
          <w:sz w:val="40"/>
          <w:szCs w:val="40"/>
        </w:rPr>
        <w:t>快乐精益之道</w:t>
      </w:r>
    </w:p>
    <w:p w:rsidR="001353E3" w:rsidRDefault="00643F28">
      <w:pPr>
        <w:snapToGrid w:val="0"/>
        <w:spacing w:line="360" w:lineRule="auto"/>
        <w:jc w:val="center"/>
        <w:outlineLvl w:val="0"/>
        <w:rPr>
          <w:rFonts w:ascii="黑体" w:eastAsia="黑体" w:hAnsi="黑体" w:cs="黑体"/>
          <w:b/>
          <w:color w:val="E36C09"/>
          <w:sz w:val="24"/>
        </w:rPr>
      </w:pPr>
      <w:r>
        <w:rPr>
          <w:rFonts w:ascii="黑体" w:eastAsia="黑体" w:hAnsi="黑体" w:cs="黑体" w:hint="eastAsia"/>
          <w:b/>
          <w:bCs/>
          <w:color w:val="800000"/>
          <w:sz w:val="36"/>
          <w:szCs w:val="40"/>
        </w:rPr>
        <w:t>——刘老师近20年经验倾囊相授</w:t>
      </w:r>
    </w:p>
    <w:p w:rsidR="001353E3" w:rsidRDefault="00643F28" w:rsidP="00977F31">
      <w:pPr>
        <w:spacing w:beforeLines="100" w:line="400" w:lineRule="exact"/>
        <w:rPr>
          <w:rStyle w:val="yahei"/>
          <w:rFonts w:ascii="黑体" w:eastAsia="黑体" w:hAnsi="黑体" w:cs="黑体"/>
          <w:b/>
          <w:bCs/>
          <w:color w:val="7E7E7E"/>
          <w:sz w:val="22"/>
          <w:szCs w:val="21"/>
        </w:rPr>
      </w:pPr>
      <w:r>
        <w:rPr>
          <w:rStyle w:val="yahei"/>
          <w:rFonts w:ascii="黑体" w:eastAsia="黑体" w:hAnsi="黑体" w:cs="黑体" w:hint="eastAsia"/>
          <w:b/>
          <w:bCs/>
          <w:color w:val="7E7E7E"/>
          <w:sz w:val="22"/>
          <w:szCs w:val="21"/>
        </w:rPr>
        <w:t>时间地点：2017年</w:t>
      </w:r>
      <w:r w:rsidR="00977F31">
        <w:rPr>
          <w:rStyle w:val="yahei"/>
          <w:rFonts w:ascii="黑体" w:eastAsia="黑体" w:hAnsi="黑体" w:cs="黑体" w:hint="eastAsia"/>
          <w:b/>
          <w:bCs/>
          <w:color w:val="7E7E7E"/>
          <w:sz w:val="22"/>
          <w:szCs w:val="21"/>
        </w:rPr>
        <w:t>6</w:t>
      </w:r>
      <w:r>
        <w:rPr>
          <w:rStyle w:val="yahei"/>
          <w:rFonts w:ascii="黑体" w:eastAsia="黑体" w:hAnsi="黑体" w:cs="黑体" w:hint="eastAsia"/>
          <w:b/>
          <w:bCs/>
          <w:color w:val="7E7E7E"/>
          <w:sz w:val="22"/>
          <w:szCs w:val="21"/>
        </w:rPr>
        <w:t>月</w:t>
      </w:r>
      <w:r w:rsidR="00977F31">
        <w:rPr>
          <w:rStyle w:val="yahei"/>
          <w:rFonts w:ascii="黑体" w:eastAsia="黑体" w:hAnsi="黑体" w:cs="黑体" w:hint="eastAsia"/>
          <w:b/>
          <w:bCs/>
          <w:color w:val="7E7E7E"/>
          <w:sz w:val="22"/>
          <w:szCs w:val="21"/>
        </w:rPr>
        <w:t>23-24</w:t>
      </w:r>
      <w:r>
        <w:rPr>
          <w:rStyle w:val="yahei"/>
          <w:rFonts w:ascii="黑体" w:eastAsia="黑体" w:hAnsi="黑体" w:cs="黑体" w:hint="eastAsia"/>
          <w:b/>
          <w:bCs/>
          <w:color w:val="7E7E7E"/>
          <w:sz w:val="22"/>
          <w:szCs w:val="21"/>
        </w:rPr>
        <w:t>日（周</w:t>
      </w:r>
      <w:r w:rsidR="00977F31">
        <w:rPr>
          <w:rStyle w:val="yahei"/>
          <w:rFonts w:ascii="黑体" w:eastAsia="黑体" w:hAnsi="黑体" w:cs="黑体" w:hint="eastAsia"/>
          <w:b/>
          <w:bCs/>
          <w:color w:val="7E7E7E"/>
          <w:sz w:val="22"/>
          <w:szCs w:val="21"/>
        </w:rPr>
        <w:t>五周六</w:t>
      </w:r>
      <w:r>
        <w:rPr>
          <w:rStyle w:val="yahei"/>
          <w:rFonts w:ascii="黑体" w:eastAsia="黑体" w:hAnsi="黑体" w:cs="黑体" w:hint="eastAsia"/>
          <w:b/>
          <w:bCs/>
          <w:color w:val="7E7E7E"/>
          <w:sz w:val="22"/>
          <w:szCs w:val="21"/>
        </w:rPr>
        <w:t xml:space="preserve">） </w:t>
      </w:r>
      <w:r>
        <w:rPr>
          <w:rFonts w:ascii="黑体" w:eastAsia="黑体" w:hAnsi="黑体" w:cs="黑体" w:hint="eastAsia"/>
          <w:b/>
          <w:color w:val="E36C09"/>
          <w:sz w:val="22"/>
          <w:szCs w:val="22"/>
        </w:rPr>
        <w:t>上海某实践工厂</w:t>
      </w:r>
    </w:p>
    <w:p w:rsidR="001353E3" w:rsidRDefault="00643F28">
      <w:pPr>
        <w:spacing w:line="400" w:lineRule="exact"/>
        <w:rPr>
          <w:rStyle w:val="yahei"/>
          <w:rFonts w:ascii="黑体" w:eastAsia="黑体" w:hAnsi="黑体" w:cs="黑体"/>
          <w:b/>
          <w:bCs/>
          <w:color w:val="7E7E7E"/>
          <w:sz w:val="22"/>
          <w:szCs w:val="21"/>
        </w:rPr>
      </w:pPr>
      <w:r>
        <w:rPr>
          <w:rStyle w:val="yahei"/>
          <w:rFonts w:ascii="黑体" w:eastAsia="黑体" w:hAnsi="黑体" w:cs="黑体" w:hint="eastAsia"/>
          <w:b/>
          <w:bCs/>
          <w:color w:val="7E7E7E"/>
          <w:sz w:val="22"/>
          <w:szCs w:val="21"/>
        </w:rPr>
        <w:t>培训价格：4380元/人(包括场地费、授课费、资料费、会务费、证书、午餐茶点、税收等；)</w:t>
      </w:r>
    </w:p>
    <w:p w:rsidR="001353E3" w:rsidRDefault="00643F28">
      <w:pPr>
        <w:spacing w:line="400" w:lineRule="exact"/>
        <w:rPr>
          <w:rStyle w:val="yahei"/>
          <w:rFonts w:ascii="黑体" w:eastAsia="黑体" w:hAnsi="黑体" w:cs="黑体"/>
          <w:b/>
          <w:bCs/>
          <w:color w:val="7E7E7E"/>
          <w:sz w:val="22"/>
          <w:szCs w:val="21"/>
        </w:rPr>
      </w:pPr>
      <w:r>
        <w:rPr>
          <w:rStyle w:val="yahei"/>
          <w:rFonts w:ascii="黑体" w:eastAsia="黑体" w:hAnsi="黑体" w:cs="黑体" w:hint="eastAsia"/>
          <w:b/>
          <w:bCs/>
          <w:color w:val="7E7E7E"/>
          <w:sz w:val="22"/>
          <w:szCs w:val="21"/>
        </w:rPr>
        <w:t>培训讲师：刘宝生  （慧制首席顾问、世杰精益学院院长）</w:t>
      </w:r>
    </w:p>
    <w:p w:rsidR="001353E3" w:rsidRDefault="00643F28">
      <w:pPr>
        <w:jc w:val="left"/>
        <w:rPr>
          <w:rStyle w:val="yahei"/>
          <w:rFonts w:ascii="黑体" w:eastAsia="黑体" w:hAnsi="黑体" w:cs="黑体"/>
          <w:b/>
          <w:bCs/>
          <w:color w:val="7E7E7E"/>
          <w:sz w:val="22"/>
          <w:szCs w:val="21"/>
        </w:rPr>
      </w:pPr>
      <w:r>
        <w:rPr>
          <w:rStyle w:val="yahei"/>
          <w:rFonts w:ascii="黑体" w:eastAsia="黑体" w:hAnsi="黑体" w:cs="黑体" w:hint="eastAsia"/>
          <w:b/>
          <w:bCs/>
          <w:color w:val="7E7E7E"/>
          <w:sz w:val="22"/>
          <w:szCs w:val="21"/>
        </w:rPr>
        <w:t>参训对象：制造型企业中层管理、精益推进者，精益总监、精益经理、精益主管、精益专员等相关人员；</w:t>
      </w:r>
    </w:p>
    <w:p w:rsidR="001353E3" w:rsidRDefault="001353E3">
      <w:pPr>
        <w:jc w:val="left"/>
        <w:rPr>
          <w:rStyle w:val="yahei"/>
          <w:rFonts w:ascii="黑体" w:eastAsia="黑体" w:hAnsi="黑体" w:cs="黑体"/>
          <w:b/>
          <w:bCs/>
          <w:color w:val="7E7E7E"/>
          <w:sz w:val="22"/>
          <w:szCs w:val="21"/>
        </w:rPr>
      </w:pPr>
    </w:p>
    <w:p w:rsidR="001353E3" w:rsidRDefault="001353E3">
      <w:pPr>
        <w:jc w:val="left"/>
        <w:rPr>
          <w:rStyle w:val="yahei"/>
          <w:rFonts w:ascii="黑体" w:eastAsia="黑体" w:hAnsi="黑体" w:cs="黑体"/>
          <w:b/>
          <w:bCs/>
          <w:color w:val="7E7E7E"/>
          <w:sz w:val="22"/>
          <w:szCs w:val="21"/>
        </w:rPr>
      </w:pPr>
    </w:p>
    <w:p w:rsidR="001353E3" w:rsidRDefault="00643F28">
      <w:pPr>
        <w:jc w:val="left"/>
        <w:rPr>
          <w:rStyle w:val="yahei"/>
          <w:rFonts w:ascii="黑体" w:eastAsia="黑体" w:hAnsi="黑体" w:cs="黑体"/>
          <w:b/>
          <w:color w:val="E36C09"/>
          <w:sz w:val="24"/>
        </w:rPr>
      </w:pPr>
      <w:r>
        <w:rPr>
          <w:rFonts w:ascii="黑体" w:eastAsia="黑体" w:hAnsi="黑体" w:cs="黑体" w:hint="eastAsia"/>
          <w:b/>
          <w:color w:val="E36C09"/>
          <w:sz w:val="24"/>
        </w:rPr>
        <w:t>为什么参加？</w:t>
      </w:r>
    </w:p>
    <w:p w:rsidR="001353E3" w:rsidRDefault="001316D0">
      <w:pPr>
        <w:spacing w:line="400" w:lineRule="exact"/>
        <w:rPr>
          <w:rStyle w:val="yahei"/>
          <w:rFonts w:ascii="黑体" w:eastAsia="黑体" w:hAnsi="黑体" w:cs="黑体"/>
          <w:bCs/>
          <w:color w:val="000000" w:themeColor="text1"/>
          <w:sz w:val="20"/>
          <w:szCs w:val="21"/>
        </w:rPr>
      </w:pPr>
      <w:bookmarkStart w:id="0" w:name="_Hlk481757102"/>
      <w:bookmarkEnd w:id="0"/>
      <w:r w:rsidRPr="001316D0">
        <w:rPr>
          <w:rFonts w:ascii="黑体" w:eastAsia="黑体" w:hAnsi="黑体" w:cs="黑体"/>
          <w:b/>
          <w:bCs/>
          <w:noProof/>
          <w:color w:val="FFC000" w:themeColor="accent4"/>
          <w:sz w:val="36"/>
          <w:szCs w:val="40"/>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椭圆形标注 17" o:spid="_x0000_s1037" type="#_x0000_t63" style="position:absolute;left:0;text-align:left;margin-left:423pt;margin-top:9.25pt;width:90pt;height:70.2pt;z-index:251667456;visibility:visible;v-text-anchor:middle" wrapcoords="9000 0 7020 230 2160 2757 2160 3677 1260 5285 180 7353 -360 11030 -2700 14706 -5400 17004 -5220 17234 2880 18383 2880 19072 7740 21370 9000 21370 12420 21370 13680 21370 18540 19072 18720 18383 21060 14706 21600 11489 21600 9421 21240 7353 19800 4596 19440 2987 14400 230 12420 0 90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" adj="-5300,17223" fillcolor="maroon" stroked="f" strokeweight=".5pt">
            <v:textbox inset="1mm,,1mm">
              <w:txbxContent>
                <w:p w:rsidR="001353E3" w:rsidRDefault="00643F28">
                  <w:pPr>
                    <w:jc w:val="center"/>
                    <w:rPr>
                      <w:rFonts w:ascii="黑体" w:eastAsia="黑体" w:hAnsi="黑体" w:cs="黑体"/>
                      <w:sz w:val="18"/>
                      <w:szCs w:val="18"/>
                    </w:rPr>
                  </w:pPr>
                  <w:r>
                    <w:rPr>
                      <w:rFonts w:ascii="黑体" w:eastAsia="黑体" w:hAnsi="黑体" w:cs="黑体" w:hint="eastAsia"/>
                      <w:sz w:val="18"/>
                      <w:szCs w:val="18"/>
                    </w:rPr>
                    <w:t>机会来了，还等什么？</w:t>
                  </w:r>
                </w:p>
              </w:txbxContent>
            </v:textbox>
            <w10:wrap type="through"/>
          </v:shape>
        </w:pict>
      </w:r>
      <w:r w:rsidR="00643F28">
        <w:rPr>
          <w:rStyle w:val="yahei"/>
          <w:rFonts w:ascii="黑体" w:eastAsia="黑体" w:hAnsi="黑体" w:cs="黑体" w:hint="eastAsia"/>
          <w:bCs/>
          <w:color w:val="000000" w:themeColor="text1"/>
          <w:sz w:val="20"/>
          <w:szCs w:val="21"/>
        </w:rPr>
        <w:t>精益经理是制造业薪资增长最快的职位之一，同时也是最“夹心”的饼干，最煎熬的岗位之一：</w:t>
      </w:r>
    </w:p>
    <w:p w:rsidR="001353E3" w:rsidRDefault="00643F28">
      <w:pPr>
        <w:pStyle w:val="1"/>
        <w:numPr>
          <w:ilvl w:val="0"/>
          <w:numId w:val="1"/>
        </w:numPr>
        <w:spacing w:line="400" w:lineRule="exact"/>
        <w:ind w:firstLineChars="0"/>
        <w:rPr>
          <w:rStyle w:val="yahei"/>
          <w:rFonts w:ascii="黑体" w:eastAsia="黑体" w:hAnsi="黑体" w:cs="黑体"/>
          <w:bCs/>
          <w:color w:val="000000" w:themeColor="text1"/>
          <w:sz w:val="20"/>
          <w:szCs w:val="21"/>
        </w:rPr>
      </w:pPr>
      <w:r>
        <w:rPr>
          <w:rStyle w:val="yahei"/>
          <w:rFonts w:ascii="黑体" w:eastAsia="黑体" w:hAnsi="黑体" w:cs="黑体" w:hint="eastAsia"/>
          <w:bCs/>
          <w:color w:val="000000" w:themeColor="text1"/>
          <w:sz w:val="20"/>
          <w:szCs w:val="21"/>
        </w:rPr>
        <w:t>工厂巨大的改善潜力，就是推不动大家实施改善？就如同坐在“大金矿”前叹息；</w:t>
      </w:r>
    </w:p>
    <w:p w:rsidR="001353E3" w:rsidRDefault="00643F28">
      <w:pPr>
        <w:pStyle w:val="1"/>
        <w:numPr>
          <w:ilvl w:val="0"/>
          <w:numId w:val="1"/>
        </w:numPr>
        <w:spacing w:line="400" w:lineRule="exact"/>
        <w:ind w:firstLineChars="0"/>
        <w:rPr>
          <w:rStyle w:val="yahei"/>
          <w:rFonts w:ascii="黑体" w:eastAsia="黑体" w:hAnsi="黑体" w:cs="黑体"/>
          <w:bCs/>
          <w:color w:val="000000" w:themeColor="text1"/>
          <w:sz w:val="20"/>
          <w:szCs w:val="21"/>
        </w:rPr>
      </w:pPr>
      <w:r>
        <w:rPr>
          <w:rStyle w:val="yahei"/>
          <w:rFonts w:ascii="黑体" w:eastAsia="黑体" w:hAnsi="黑体" w:cs="黑体" w:hint="eastAsia"/>
          <w:bCs/>
          <w:color w:val="000000" w:themeColor="text1"/>
          <w:sz w:val="20"/>
          <w:szCs w:val="21"/>
        </w:rPr>
        <w:t>空有一身本领，掌握了大量的精益工具，就是施展不开，英雄无用武之地；</w:t>
      </w:r>
    </w:p>
    <w:p w:rsidR="001353E3" w:rsidRDefault="00643F28">
      <w:pPr>
        <w:pStyle w:val="1"/>
        <w:numPr>
          <w:ilvl w:val="0"/>
          <w:numId w:val="1"/>
        </w:numPr>
        <w:spacing w:line="400" w:lineRule="exact"/>
        <w:ind w:firstLineChars="0"/>
        <w:rPr>
          <w:rStyle w:val="yahei"/>
          <w:rFonts w:ascii="黑体" w:eastAsia="黑体" w:hAnsi="黑体" w:cs="黑体"/>
          <w:bCs/>
          <w:color w:val="000000" w:themeColor="text1"/>
          <w:sz w:val="20"/>
          <w:szCs w:val="21"/>
        </w:rPr>
      </w:pPr>
      <w:r>
        <w:rPr>
          <w:rStyle w:val="yahei"/>
          <w:rFonts w:ascii="黑体" w:eastAsia="黑体" w:hAnsi="黑体" w:cs="黑体" w:hint="eastAsia"/>
          <w:bCs/>
          <w:color w:val="000000" w:themeColor="text1"/>
          <w:sz w:val="20"/>
          <w:szCs w:val="21"/>
        </w:rPr>
        <w:t>您一心为公司着想，但感觉管理层不领情，精益推进过程阻力重重；</w:t>
      </w:r>
    </w:p>
    <w:p w:rsidR="001353E3" w:rsidRDefault="00643F28">
      <w:pPr>
        <w:pStyle w:val="1"/>
        <w:numPr>
          <w:ilvl w:val="0"/>
          <w:numId w:val="1"/>
        </w:numPr>
        <w:spacing w:line="400" w:lineRule="exact"/>
        <w:ind w:firstLineChars="0"/>
        <w:rPr>
          <w:rStyle w:val="yahei"/>
          <w:rFonts w:ascii="黑体" w:eastAsia="黑体" w:hAnsi="黑体" w:cs="黑体"/>
          <w:bCs/>
          <w:color w:val="000000" w:themeColor="text1"/>
          <w:sz w:val="20"/>
          <w:szCs w:val="21"/>
        </w:rPr>
      </w:pPr>
      <w:r>
        <w:rPr>
          <w:rStyle w:val="yahei"/>
          <w:rFonts w:ascii="黑体" w:eastAsia="黑体" w:hAnsi="黑体" w:cs="黑体" w:hint="eastAsia"/>
          <w:bCs/>
          <w:color w:val="000000" w:themeColor="text1"/>
          <w:sz w:val="20"/>
          <w:szCs w:val="21"/>
        </w:rPr>
        <w:t>您空有一脑袋好想法，但感叹领导重视不够、部门经理不支持、同事不配合、员工不参与；</w:t>
      </w:r>
    </w:p>
    <w:p w:rsidR="001353E3" w:rsidRDefault="00643F28">
      <w:pPr>
        <w:pStyle w:val="1"/>
        <w:numPr>
          <w:ilvl w:val="0"/>
          <w:numId w:val="1"/>
        </w:numPr>
        <w:spacing w:line="400" w:lineRule="exact"/>
        <w:ind w:firstLineChars="0"/>
        <w:rPr>
          <w:rStyle w:val="yahei"/>
          <w:rFonts w:ascii="黑体" w:eastAsia="黑体" w:hAnsi="黑体" w:cs="黑体"/>
          <w:bCs/>
          <w:color w:val="000000" w:themeColor="text1"/>
          <w:sz w:val="20"/>
          <w:szCs w:val="21"/>
        </w:rPr>
      </w:pPr>
      <w:r>
        <w:rPr>
          <w:rStyle w:val="yahei"/>
          <w:rFonts w:ascii="黑体" w:eastAsia="黑体" w:hAnsi="黑体" w:cs="黑体" w:hint="eastAsia"/>
          <w:bCs/>
          <w:color w:val="000000" w:themeColor="text1"/>
          <w:sz w:val="20"/>
          <w:szCs w:val="21"/>
        </w:rPr>
        <w:t>一直困扰哀叹为什么没找到一家能顺利推进精益的公司充分发挥自己；</w:t>
      </w:r>
    </w:p>
    <w:p w:rsidR="001353E3" w:rsidRDefault="00643F28">
      <w:pPr>
        <w:pStyle w:val="1"/>
        <w:numPr>
          <w:ilvl w:val="0"/>
          <w:numId w:val="1"/>
        </w:numPr>
        <w:spacing w:line="400" w:lineRule="exact"/>
        <w:ind w:firstLineChars="0"/>
        <w:rPr>
          <w:rStyle w:val="yahei"/>
          <w:rFonts w:ascii="黑体" w:eastAsia="黑体" w:hAnsi="黑体" w:cs="黑体"/>
          <w:bCs/>
          <w:color w:val="000000" w:themeColor="text1"/>
          <w:sz w:val="20"/>
          <w:szCs w:val="21"/>
        </w:rPr>
      </w:pPr>
      <w:r>
        <w:rPr>
          <w:rStyle w:val="yahei"/>
          <w:rFonts w:ascii="黑体" w:eastAsia="黑体" w:hAnsi="黑体" w:cs="黑体" w:hint="eastAsia"/>
          <w:bCs/>
          <w:color w:val="000000" w:themeColor="text1"/>
          <w:sz w:val="20"/>
          <w:szCs w:val="21"/>
        </w:rPr>
        <w:t>一直在寻找改进方法“如何转变大家的思维”？</w:t>
      </w:r>
    </w:p>
    <w:p w:rsidR="001353E3" w:rsidRDefault="00643F28">
      <w:pPr>
        <w:spacing w:line="400" w:lineRule="exact"/>
        <w:rPr>
          <w:rFonts w:ascii="黑体" w:eastAsia="黑体" w:hAnsi="黑体" w:cs="黑体"/>
          <w:b/>
          <w:color w:val="E36C09"/>
          <w:sz w:val="24"/>
        </w:rPr>
      </w:pPr>
      <w:r>
        <w:rPr>
          <w:rStyle w:val="yahei"/>
          <w:rFonts w:ascii="黑体" w:eastAsia="黑体" w:hAnsi="黑体" w:cs="黑体" w:hint="eastAsia"/>
          <w:bCs/>
          <w:color w:val="800000"/>
          <w:sz w:val="20"/>
          <w:szCs w:val="21"/>
        </w:rPr>
        <w:t>如果您面临以上困惑，一直苦于解决方案，现在机会来了，不仅能破除上述问题，还能找到</w:t>
      </w:r>
      <w:r>
        <w:rPr>
          <w:rStyle w:val="yahei"/>
          <w:rFonts w:ascii="黑体" w:eastAsia="黑体" w:hAnsi="黑体" w:cs="黑体" w:hint="eastAsia"/>
          <w:bCs/>
          <w:color w:val="3366FF"/>
          <w:sz w:val="28"/>
          <w:szCs w:val="21"/>
        </w:rPr>
        <w:t>快乐精益</w:t>
      </w:r>
      <w:r>
        <w:rPr>
          <w:rStyle w:val="yahei"/>
          <w:rFonts w:ascii="黑体" w:eastAsia="黑体" w:hAnsi="黑体" w:cs="黑体" w:hint="eastAsia"/>
          <w:bCs/>
          <w:color w:val="800000"/>
          <w:sz w:val="20"/>
          <w:szCs w:val="21"/>
        </w:rPr>
        <w:t>的法门！</w:t>
      </w:r>
    </w:p>
    <w:p w:rsidR="001353E3" w:rsidRDefault="00643F28">
      <w:pPr>
        <w:jc w:val="left"/>
        <w:rPr>
          <w:rFonts w:ascii="黑体" w:eastAsia="黑体" w:hAnsi="黑体" w:cs="黑体"/>
          <w:b/>
          <w:color w:val="E36C09"/>
          <w:sz w:val="24"/>
        </w:rPr>
      </w:pPr>
      <w:r>
        <w:rPr>
          <w:rFonts w:ascii="黑体" w:eastAsia="黑体" w:hAnsi="黑体" w:cs="黑体" w:hint="eastAsia"/>
          <w:b/>
          <w:color w:val="E36C09"/>
          <w:sz w:val="24"/>
        </w:rPr>
        <w:t>课程收益：</w:t>
      </w:r>
    </w:p>
    <w:p w:rsidR="001353E3" w:rsidRDefault="00643F28" w:rsidP="00977F31">
      <w:pPr>
        <w:pStyle w:val="1"/>
        <w:numPr>
          <w:ilvl w:val="0"/>
          <w:numId w:val="2"/>
        </w:numPr>
        <w:spacing w:beforeLines="50" w:line="400" w:lineRule="exact"/>
        <w:ind w:firstLineChars="0"/>
        <w:rPr>
          <w:rStyle w:val="yahei"/>
          <w:rFonts w:ascii="黑体" w:eastAsia="黑体" w:hAnsi="黑体" w:cs="黑体"/>
          <w:bCs/>
          <w:color w:val="000000" w:themeColor="text1"/>
          <w:sz w:val="20"/>
          <w:szCs w:val="21"/>
        </w:rPr>
      </w:pPr>
      <w:r>
        <w:rPr>
          <w:rStyle w:val="yahei"/>
          <w:rFonts w:ascii="黑体" w:eastAsia="黑体" w:hAnsi="黑体" w:cs="黑体" w:hint="eastAsia"/>
          <w:bCs/>
          <w:color w:val="000000" w:themeColor="text1"/>
          <w:sz w:val="20"/>
          <w:szCs w:val="21"/>
        </w:rPr>
        <w:t>掌握破除精益推进过程中的各种障碍及方法技巧</w:t>
      </w:r>
    </w:p>
    <w:p w:rsidR="001353E3" w:rsidRDefault="00643F28" w:rsidP="00977F31">
      <w:pPr>
        <w:pStyle w:val="1"/>
        <w:numPr>
          <w:ilvl w:val="0"/>
          <w:numId w:val="2"/>
        </w:numPr>
        <w:spacing w:beforeLines="50" w:line="400" w:lineRule="exact"/>
        <w:ind w:firstLineChars="0"/>
        <w:rPr>
          <w:rStyle w:val="yahei"/>
          <w:rFonts w:ascii="黑体" w:eastAsia="黑体" w:hAnsi="黑体" w:cs="黑体"/>
          <w:bCs/>
          <w:color w:val="000000" w:themeColor="text1"/>
          <w:sz w:val="20"/>
          <w:szCs w:val="21"/>
        </w:rPr>
      </w:pPr>
      <w:r>
        <w:rPr>
          <w:rStyle w:val="yahei"/>
          <w:rFonts w:ascii="黑体" w:eastAsia="黑体" w:hAnsi="黑体" w:cs="黑体" w:hint="eastAsia"/>
          <w:bCs/>
          <w:color w:val="000000" w:themeColor="text1"/>
          <w:sz w:val="20"/>
          <w:szCs w:val="21"/>
        </w:rPr>
        <w:t>全面提升精益推进者的能力，能灵活应对各种复杂的精益推进环境；</w:t>
      </w:r>
    </w:p>
    <w:p w:rsidR="001353E3" w:rsidRDefault="00643F28" w:rsidP="00977F31">
      <w:pPr>
        <w:pStyle w:val="1"/>
        <w:numPr>
          <w:ilvl w:val="0"/>
          <w:numId w:val="2"/>
        </w:numPr>
        <w:spacing w:beforeLines="50" w:line="400" w:lineRule="exact"/>
        <w:ind w:firstLineChars="0"/>
        <w:rPr>
          <w:rStyle w:val="yahei"/>
          <w:rFonts w:ascii="黑体" w:eastAsia="黑体" w:hAnsi="黑体" w:cs="黑体"/>
          <w:bCs/>
          <w:color w:val="000000" w:themeColor="text1"/>
          <w:sz w:val="20"/>
          <w:szCs w:val="21"/>
        </w:rPr>
      </w:pPr>
      <w:r>
        <w:rPr>
          <w:rStyle w:val="yahei"/>
          <w:rFonts w:ascii="黑体" w:eastAsia="黑体" w:hAnsi="黑体" w:cs="黑体" w:hint="eastAsia"/>
          <w:bCs/>
          <w:color w:val="000000" w:themeColor="text1"/>
          <w:sz w:val="20"/>
          <w:szCs w:val="21"/>
        </w:rPr>
        <w:t>转变心态，把困难看成促进自己成长的契机，实现快乐精益；</w:t>
      </w:r>
    </w:p>
    <w:p w:rsidR="001353E3" w:rsidRDefault="001316D0" w:rsidP="00977F31">
      <w:pPr>
        <w:spacing w:beforeLines="50" w:line="400" w:lineRule="exact"/>
        <w:rPr>
          <w:rStyle w:val="yahei"/>
          <w:rFonts w:ascii="黑体" w:eastAsia="黑体" w:hAnsi="黑体" w:cs="黑体"/>
          <w:b/>
          <w:bCs/>
          <w:iCs/>
          <w:color w:val="3366FF"/>
          <w:sz w:val="20"/>
          <w:szCs w:val="21"/>
        </w:rPr>
      </w:pPr>
      <w:r w:rsidRPr="001316D0">
        <w:rPr>
          <w:noProof/>
          <w:sz w:val="40"/>
        </w:rPr>
        <w:pict>
          <v:shapetype id="_x0000_t109" coordsize="21600,21600" o:spt="109" path="m,l,21600r21600,l21600,xe">
            <v:stroke joinstyle="miter"/>
            <v:path gradientshapeok="t" o:connecttype="rect"/>
          </v:shapetype>
          <v:shape id="自选图形 4" o:spid="_x0000_s1027" type="#_x0000_t109" style="position:absolute;left:0;text-align:left;margin-left:35.35pt;margin-top:18.7pt;width:454.3pt;height:60.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" filled="f" stroked="f" strokeweight="1.25pt">
            <v:textbox>
              <w:txbxContent>
                <w:p w:rsidR="001353E3" w:rsidRDefault="00643F28">
                  <w:pPr>
                    <w:snapToGrid w:val="0"/>
                    <w:spacing w:line="360" w:lineRule="auto"/>
                    <w:outlineLvl w:val="0"/>
                    <w:rPr>
                      <w:rFonts w:ascii="黑体" w:eastAsia="黑体" w:hAnsi="黑体" w:cs="黑体"/>
                      <w:b/>
                      <w:bCs/>
                      <w:color w:val="70AD47"/>
                      <w:sz w:val="72"/>
                      <w:szCs w:val="72"/>
                    </w:rPr>
                  </w:pPr>
                  <w:r>
                    <w:rPr>
                      <w:rFonts w:ascii="黑体" w:eastAsia="黑体" w:hAnsi="黑体" w:cs="黑体" w:hint="eastAsia"/>
                      <w:b/>
                      <w:bCs/>
                      <w:color w:val="4472C4" w:themeColor="accent5"/>
                      <w:sz w:val="56"/>
                      <w:szCs w:val="72"/>
                    </w:rPr>
                    <w:t>精益推进技巧－快乐精益之</w:t>
                  </w:r>
                  <w:r>
                    <w:rPr>
                      <w:rFonts w:ascii="黑体" w:eastAsia="黑体" w:hAnsi="黑体" w:cs="黑体" w:hint="eastAsia"/>
                      <w:b/>
                      <w:bCs/>
                      <w:color w:val="4472C4" w:themeColor="accent5"/>
                      <w:sz w:val="72"/>
                      <w:szCs w:val="72"/>
                    </w:rPr>
                    <w:t>道</w:t>
                  </w:r>
                </w:p>
                <w:p w:rsidR="001353E3" w:rsidRDefault="001353E3"/>
              </w:txbxContent>
            </v:textbox>
            <w10:wrap anchory="page"/>
          </v:shape>
        </w:pict>
      </w:r>
      <w:r w:rsidR="00643F28">
        <w:rPr>
          <w:rFonts w:ascii="黑体" w:eastAsia="黑体" w:hAnsi="黑体" w:cs="黑体" w:hint="eastAsia"/>
          <w:b/>
          <w:noProof/>
          <w:color w:val="FF0000"/>
          <w:sz w:val="28"/>
          <w:szCs w:val="28"/>
        </w:rPr>
        <w:drawing>
          <wp:anchor distT="0" distB="0" distL="114300" distR="114300" simplePos="0" relativeHeight="251652096" behindDoc="0" locked="0" layoutInCell="1" allowOverlap="1">
            <wp:simplePos x="0" y="0"/>
            <wp:positionH relativeFrom="column">
              <wp:posOffset>-723900</wp:posOffset>
            </wp:positionH>
            <wp:positionV relativeFrom="page">
              <wp:posOffset>0</wp:posOffset>
            </wp:positionV>
            <wp:extent cx="7548245" cy="1454150"/>
            <wp:effectExtent l="0" t="76200" r="71755" b="0"/>
            <wp:wrapNone/>
            <wp:docPr id="12" name="图片 12" descr="C:\Users\Administrator\Desktop\34.png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strator\Desktop\34.png34"/>
                    <pic:cNvPicPr>
                      <a:picLocks noChangeAspect="1"/>
                    </pic:cNvPicPr>
                  </pic:nvPicPr>
                  <pic:blipFill>
                    <a:blip r:embed="rId9"/>
                    <a:srcRect/>
                    <a:stretch>
                      <a:fillRect/>
                    </a:stretch>
                  </pic:blipFill>
                  <pic:spPr>
                    <a:xfrm>
                      <a:off x="0" y="0"/>
                      <a:ext cx="7548245" cy="1454150"/>
                    </a:xfrm>
                    <a:prstGeom prst="rect">
                      <a:avLst/>
                    </a:prstGeom>
                    <a:noFill/>
                    <a:ln w="9525">
                      <a:noFill/>
                    </a:ln>
                    <a:effectLst>
                      <a:outerShdw dist="107763" dir="18900000" algn="ctr" rotWithShape="0">
                        <a:srgbClr val="808080">
                          <a:alpha val="50000"/>
                        </a:srgbClr>
                      </a:outerShdw>
                    </a:effectLst>
                  </pic:spPr>
                </pic:pic>
              </a:graphicData>
            </a:graphic>
          </wp:anchor>
        </w:drawing>
      </w:r>
    </w:p>
    <w:p w:rsidR="001353E3" w:rsidRDefault="001316D0" w:rsidP="00977F31">
      <w:pPr>
        <w:spacing w:beforeLines="50" w:line="400" w:lineRule="exact"/>
        <w:rPr>
          <w:rStyle w:val="yahei"/>
          <w:rFonts w:ascii="黑体" w:eastAsia="黑体" w:hAnsi="黑体" w:cs="黑体"/>
          <w:b/>
          <w:color w:val="000000" w:themeColor="text1"/>
          <w:sz w:val="20"/>
          <w:szCs w:val="21"/>
        </w:rPr>
      </w:pPr>
      <w:r w:rsidRPr="001316D0">
        <w:rPr>
          <w:noProof/>
          <w:sz w:val="44"/>
        </w:rPr>
        <w:lastRenderedPageBreak/>
        <w:pict>
          <v:line id="直接连接符 3" o:spid="_x0000_s1036" style="position:absolute;left:0;text-align:left;flip:y;z-index:251663360;visibility:visible" from="-57.6pt,28.1pt" to="574.6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" strokecolor="#44546a [3215]" strokeweight="6pt">
            <v:stroke dashstyle="1 1"/>
          </v:line>
        </w:pict>
      </w:r>
    </w:p>
    <w:p w:rsidR="001353E3" w:rsidRDefault="00643F28" w:rsidP="00977F31">
      <w:pPr>
        <w:spacing w:beforeLines="50" w:line="400" w:lineRule="exact"/>
        <w:rPr>
          <w:rStyle w:val="yahei"/>
          <w:rFonts w:ascii="黑体" w:eastAsia="黑体" w:hAnsi="黑体" w:cs="黑体"/>
          <w:bCs/>
          <w:color w:val="000000" w:themeColor="text1"/>
          <w:sz w:val="20"/>
          <w:szCs w:val="21"/>
        </w:rPr>
      </w:pPr>
      <w:r>
        <w:rPr>
          <w:rStyle w:val="yahei"/>
          <w:rFonts w:ascii="黑体" w:eastAsia="黑体" w:hAnsi="黑体" w:cs="黑体" w:hint="eastAsia"/>
          <w:b/>
          <w:color w:val="000000" w:themeColor="text1"/>
          <w:sz w:val="20"/>
          <w:szCs w:val="21"/>
        </w:rPr>
        <w:t>特别说明：</w:t>
      </w:r>
      <w:r>
        <w:rPr>
          <w:rStyle w:val="yahei"/>
          <w:rFonts w:ascii="黑体" w:eastAsia="黑体" w:hAnsi="黑体" w:cs="黑体" w:hint="eastAsia"/>
          <w:bCs/>
          <w:color w:val="000000" w:themeColor="text1"/>
          <w:sz w:val="20"/>
          <w:szCs w:val="21"/>
        </w:rPr>
        <w:t>此课程集结了顾问近二十年的精益推进和十年的顾问经历，带领了众多不同的企业、不同团队在精益领域摸爬滚打，不仅取得了卓越的成就，培养了一批批的精益人才，培养众多学员从接触精益到热爱精益的坚定信念。刘老师提倡“快乐精益”理念不仅改变了大家对精益的态度，也改变了大家对工作的态度和思维方式，感受到融合和快乐的价值，工作越来越得心应手；</w:t>
      </w:r>
    </w:p>
    <w:p w:rsidR="001353E3" w:rsidRDefault="00643F28">
      <w:pPr>
        <w:jc w:val="left"/>
        <w:rPr>
          <w:rStyle w:val="yahei"/>
          <w:rFonts w:ascii="黑体" w:eastAsia="黑体" w:hAnsi="黑体" w:cs="黑体"/>
          <w:b/>
          <w:bCs/>
          <w:iCs/>
          <w:color w:val="3366FF"/>
          <w:sz w:val="20"/>
          <w:szCs w:val="21"/>
        </w:rPr>
      </w:pPr>
      <w:r>
        <w:rPr>
          <w:rStyle w:val="yahei"/>
          <w:rFonts w:ascii="黑体" w:eastAsia="黑体" w:hAnsi="黑体" w:cs="黑体" w:hint="eastAsia"/>
          <w:b/>
          <w:bCs/>
          <w:iCs/>
          <w:color w:val="3366FF"/>
          <w:sz w:val="20"/>
          <w:szCs w:val="21"/>
        </w:rPr>
        <w:t>“如果你有好的项目但总是不能很好的推动，一定是自己的工作方式出问题了”，这是昆山一家外企总经理在世杰精益学院分享的一句话，大家都非常赞同，也值得每个人反思；</w:t>
      </w:r>
    </w:p>
    <w:p w:rsidR="001353E3" w:rsidRDefault="001353E3">
      <w:pPr>
        <w:jc w:val="left"/>
        <w:rPr>
          <w:rStyle w:val="yahei"/>
          <w:rFonts w:ascii="黑体" w:eastAsia="黑体" w:hAnsi="黑体" w:cs="黑体"/>
          <w:b/>
          <w:bCs/>
          <w:iCs/>
          <w:color w:val="3366FF"/>
          <w:sz w:val="20"/>
          <w:szCs w:val="21"/>
        </w:rPr>
      </w:pPr>
    </w:p>
    <w:p w:rsidR="001353E3" w:rsidRDefault="00643F28">
      <w:pPr>
        <w:jc w:val="left"/>
        <w:rPr>
          <w:rFonts w:ascii="黑体" w:eastAsia="黑体" w:hAnsi="黑体" w:cs="黑体"/>
          <w:b/>
          <w:color w:val="E36C09"/>
          <w:sz w:val="20"/>
          <w:szCs w:val="20"/>
        </w:rPr>
      </w:pPr>
      <w:r>
        <w:rPr>
          <w:rFonts w:ascii="黑体" w:eastAsia="黑体" w:hAnsi="黑体" w:cs="黑体" w:hint="eastAsia"/>
          <w:b/>
          <w:color w:val="E36C09"/>
          <w:sz w:val="20"/>
          <w:szCs w:val="20"/>
        </w:rPr>
        <w:t>部分客户评价：</w:t>
      </w:r>
    </w:p>
    <w:p w:rsidR="001353E3" w:rsidRDefault="001353E3">
      <w:pPr>
        <w:jc w:val="left"/>
        <w:rPr>
          <w:sz w:val="20"/>
          <w:szCs w:val="20"/>
        </w:rPr>
      </w:pPr>
    </w:p>
    <w:p w:rsidR="001353E3" w:rsidRDefault="00643F28">
      <w:pPr>
        <w:jc w:val="left"/>
        <w:rPr>
          <w:rFonts w:ascii="黑体" w:eastAsia="黑体" w:hAnsi="黑体"/>
          <w:sz w:val="20"/>
          <w:szCs w:val="20"/>
        </w:rPr>
      </w:pPr>
      <w:r>
        <w:rPr>
          <w:rFonts w:ascii="黑体" w:eastAsia="黑体" w:hAnsi="黑体" w:hint="eastAsia"/>
          <w:sz w:val="20"/>
          <w:szCs w:val="20"/>
        </w:rPr>
        <w:t>刘老师对我们的最大价值是促动了我们的理念和思维方式的转变，给我们培养了一支热爱精益、专研精益、精益求精的管理团队。</w:t>
      </w:r>
    </w:p>
    <w:p w:rsidR="001353E3" w:rsidRDefault="00643F28" w:rsidP="00977F31">
      <w:pPr>
        <w:spacing w:afterLines="50"/>
        <w:jc w:val="right"/>
        <w:rPr>
          <w:rFonts w:ascii="黑体" w:eastAsia="黑体" w:hAnsi="黑体"/>
          <w:sz w:val="20"/>
          <w:szCs w:val="20"/>
        </w:rPr>
      </w:pPr>
      <w:r>
        <w:rPr>
          <w:rFonts w:ascii="黑体" w:eastAsia="黑体" w:hAnsi="黑体" w:cs="黑体" w:hint="eastAsia"/>
          <w:b/>
          <w:color w:val="E36C09"/>
          <w:sz w:val="20"/>
          <w:szCs w:val="20"/>
        </w:rPr>
        <w:t>——扬州宝飞－优斯特  总经理  赵平</w:t>
      </w:r>
    </w:p>
    <w:p w:rsidR="001353E3" w:rsidRDefault="00643F28">
      <w:pPr>
        <w:jc w:val="left"/>
        <w:rPr>
          <w:rFonts w:ascii="黑体" w:eastAsia="黑体" w:hAnsi="黑体"/>
          <w:sz w:val="20"/>
          <w:szCs w:val="20"/>
        </w:rPr>
      </w:pPr>
      <w:r>
        <w:rPr>
          <w:rFonts w:ascii="黑体" w:eastAsia="黑体" w:hAnsi="黑体" w:hint="eastAsia"/>
          <w:sz w:val="20"/>
          <w:szCs w:val="20"/>
        </w:rPr>
        <w:t xml:space="preserve">   我很少佩服人，但刘老师在精益方面的专业、责任和技巧让人信服，更重要的是刘老师的为人让我佩服，大家一定要从各个方面向刘老师学习。</w:t>
      </w:r>
    </w:p>
    <w:p w:rsidR="001353E3" w:rsidRDefault="00643F28" w:rsidP="00977F31">
      <w:pPr>
        <w:spacing w:afterLines="50"/>
        <w:jc w:val="right"/>
        <w:rPr>
          <w:rFonts w:ascii="黑体" w:eastAsia="黑体" w:hAnsi="黑体"/>
          <w:sz w:val="20"/>
          <w:szCs w:val="20"/>
        </w:rPr>
      </w:pPr>
      <w:r>
        <w:rPr>
          <w:rFonts w:ascii="黑体" w:eastAsia="黑体" w:hAnsi="黑体" w:cs="黑体" w:hint="eastAsia"/>
          <w:b/>
          <w:color w:val="E36C09"/>
          <w:sz w:val="20"/>
          <w:szCs w:val="20"/>
        </w:rPr>
        <w:t xml:space="preserve">  ——沈阳赛莱默  总经理  赵东辉</w:t>
      </w:r>
    </w:p>
    <w:p w:rsidR="001353E3" w:rsidRDefault="00643F28">
      <w:pPr>
        <w:jc w:val="left"/>
        <w:rPr>
          <w:rFonts w:ascii="黑体" w:eastAsia="黑体" w:hAnsi="黑体"/>
          <w:sz w:val="20"/>
          <w:szCs w:val="20"/>
        </w:rPr>
      </w:pPr>
      <w:r>
        <w:rPr>
          <w:rFonts w:ascii="黑体" w:eastAsia="黑体" w:hAnsi="黑体" w:hint="eastAsia"/>
          <w:sz w:val="20"/>
          <w:szCs w:val="20"/>
        </w:rPr>
        <w:t xml:space="preserve">   我最喜欢的是刘老师在课堂中分享的人生感悟，这个比精益工具更重要、更有价值，对我有很大的触动和启发（当然，学习到的精益工具、精益理念也很重要）。   </w:t>
      </w:r>
    </w:p>
    <w:p w:rsidR="001353E3" w:rsidRDefault="00643F28" w:rsidP="00977F31">
      <w:pPr>
        <w:spacing w:afterLines="50"/>
        <w:jc w:val="right"/>
        <w:rPr>
          <w:rFonts w:ascii="黑体" w:eastAsia="黑体" w:hAnsi="黑体"/>
          <w:sz w:val="20"/>
          <w:szCs w:val="20"/>
        </w:rPr>
      </w:pPr>
      <w:r>
        <w:rPr>
          <w:rFonts w:ascii="黑体" w:eastAsia="黑体" w:hAnsi="黑体" w:cs="黑体" w:hint="eastAsia"/>
          <w:b/>
          <w:color w:val="E36C09"/>
          <w:sz w:val="20"/>
          <w:szCs w:val="20"/>
        </w:rPr>
        <w:t xml:space="preserve">  ——杭州泰尔茂  厂长  陈培清</w:t>
      </w:r>
    </w:p>
    <w:p w:rsidR="001353E3" w:rsidRDefault="00643F28">
      <w:pPr>
        <w:jc w:val="left"/>
        <w:rPr>
          <w:rFonts w:ascii="黑体" w:eastAsia="黑体" w:hAnsi="黑体"/>
          <w:sz w:val="20"/>
          <w:szCs w:val="20"/>
        </w:rPr>
      </w:pPr>
      <w:r>
        <w:rPr>
          <w:rFonts w:ascii="黑体" w:eastAsia="黑体" w:hAnsi="黑体" w:hint="eastAsia"/>
          <w:sz w:val="20"/>
          <w:szCs w:val="20"/>
        </w:rPr>
        <w:t xml:space="preserve">   每次课堂中学习的精益知识我都去实践，更重要是领悟刘老师讲到的推进技巧、站在别人的立场思考，给别人带来帮助的思路，让精益的工作开展起来顺利多了，同事的信任多了，老板的信任和授权多了。</w:t>
      </w:r>
    </w:p>
    <w:p w:rsidR="001353E3" w:rsidRDefault="00643F28" w:rsidP="00977F31">
      <w:pPr>
        <w:spacing w:afterLines="50"/>
        <w:jc w:val="right"/>
        <w:rPr>
          <w:rFonts w:ascii="黑体" w:eastAsia="黑体" w:hAnsi="黑体"/>
          <w:sz w:val="20"/>
          <w:szCs w:val="20"/>
        </w:rPr>
      </w:pPr>
      <w:r>
        <w:rPr>
          <w:rFonts w:ascii="黑体" w:eastAsia="黑体" w:hAnsi="黑体" w:cs="黑体" w:hint="eastAsia"/>
          <w:b/>
          <w:color w:val="E36C09"/>
          <w:sz w:val="20"/>
          <w:szCs w:val="20"/>
        </w:rPr>
        <w:t>——上海泰科安防  精益经理  杨发古</w:t>
      </w:r>
    </w:p>
    <w:p w:rsidR="001353E3" w:rsidRDefault="00643F28">
      <w:pPr>
        <w:ind w:firstLine="420"/>
        <w:jc w:val="left"/>
        <w:rPr>
          <w:rFonts w:ascii="黑体" w:eastAsia="黑体" w:hAnsi="黑体"/>
          <w:sz w:val="20"/>
          <w:szCs w:val="20"/>
        </w:rPr>
      </w:pPr>
      <w:r>
        <w:rPr>
          <w:rFonts w:ascii="黑体" w:eastAsia="黑体" w:hAnsi="黑体" w:hint="eastAsia"/>
          <w:sz w:val="20"/>
          <w:szCs w:val="20"/>
        </w:rPr>
        <w:t>上刘老师的课不仅仅学习到了实实在在的知识和工具，讲解深入浅出，很容易理解，沙盘模拟体验深刻，并且在整个过程中确实体验到了快乐学习，对快乐有很多的领悟。</w:t>
      </w:r>
    </w:p>
    <w:p w:rsidR="001353E3" w:rsidRDefault="00643F28" w:rsidP="00977F31">
      <w:pPr>
        <w:spacing w:beforeLines="50" w:afterLines="50"/>
        <w:ind w:firstLine="420"/>
        <w:jc w:val="right"/>
        <w:rPr>
          <w:rFonts w:ascii="黑体" w:eastAsia="黑体" w:hAnsi="黑体" w:cs="黑体"/>
          <w:b/>
          <w:color w:val="E36C09"/>
          <w:sz w:val="20"/>
          <w:szCs w:val="20"/>
        </w:rPr>
      </w:pPr>
      <w:r>
        <w:rPr>
          <w:rFonts w:ascii="黑体" w:eastAsia="黑体" w:hAnsi="黑体" w:cs="黑体" w:hint="eastAsia"/>
          <w:b/>
          <w:color w:val="E36C09"/>
          <w:sz w:val="20"/>
          <w:szCs w:val="20"/>
        </w:rPr>
        <w:t xml:space="preserve">  ——沈阳赛莱默  物流部长  杨鹏</w:t>
      </w:r>
    </w:p>
    <w:p w:rsidR="001353E3" w:rsidRDefault="00643F28">
      <w:pPr>
        <w:ind w:firstLine="420"/>
        <w:jc w:val="left"/>
        <w:rPr>
          <w:rFonts w:ascii="黑体" w:eastAsia="黑体" w:hAnsi="黑体"/>
          <w:sz w:val="20"/>
          <w:szCs w:val="20"/>
        </w:rPr>
      </w:pPr>
      <w:r>
        <w:rPr>
          <w:rFonts w:ascii="黑体" w:eastAsia="黑体" w:hAnsi="黑体" w:hint="eastAsia"/>
          <w:sz w:val="20"/>
          <w:szCs w:val="20"/>
        </w:rPr>
        <w:t xml:space="preserve">刘老师的每个课程我都希望参加，我们整个团队陆续几十个人参加刘老师的课，刘老师丰富的实践经验对我们的学习和项目有很大的帮助，每次学完都有很多可以马上去做，并取得很好的成效，还有团队逐步感受快乐精益的理念，铸就了更大的动力。                                   </w:t>
      </w:r>
    </w:p>
    <w:p w:rsidR="001353E3" w:rsidRDefault="00643F28" w:rsidP="00977F31">
      <w:pPr>
        <w:spacing w:beforeLines="50" w:afterLines="50"/>
        <w:ind w:firstLine="420"/>
        <w:jc w:val="right"/>
        <w:rPr>
          <w:rFonts w:ascii="黑体" w:eastAsia="黑体" w:hAnsi="黑体"/>
          <w:sz w:val="20"/>
          <w:szCs w:val="20"/>
        </w:rPr>
      </w:pPr>
      <w:r>
        <w:rPr>
          <w:rFonts w:ascii="黑体" w:eastAsia="黑体" w:hAnsi="黑体" w:cs="黑体" w:hint="eastAsia"/>
          <w:b/>
          <w:color w:val="E36C09"/>
          <w:sz w:val="20"/>
          <w:szCs w:val="20"/>
        </w:rPr>
        <w:t>——青岛昌隆文具  财务副总（精益负责人）  朱丹</w:t>
      </w:r>
    </w:p>
    <w:p w:rsidR="001353E3" w:rsidRDefault="00643F28">
      <w:pPr>
        <w:ind w:firstLine="420"/>
        <w:jc w:val="left"/>
        <w:rPr>
          <w:rFonts w:ascii="黑体" w:eastAsia="黑体" w:hAnsi="黑体"/>
          <w:sz w:val="20"/>
          <w:szCs w:val="20"/>
        </w:rPr>
      </w:pPr>
      <w:r>
        <w:rPr>
          <w:rFonts w:ascii="黑体" w:eastAsia="黑体" w:hAnsi="黑体" w:hint="eastAsia"/>
          <w:sz w:val="20"/>
          <w:szCs w:val="20"/>
        </w:rPr>
        <w:t>参加刘老师的课程，不仅学会了系统性思考问题、开拓了视野，更重要的是转变了态度和思维方式，以前自己有很多消极的态度，现在越来越充满正能量，越来越喜欢精益，开始和同事探讨精益梦想了。</w:t>
      </w:r>
    </w:p>
    <w:p w:rsidR="001353E3" w:rsidRDefault="00643F28" w:rsidP="00977F31">
      <w:pPr>
        <w:spacing w:afterLines="50"/>
        <w:ind w:firstLine="420"/>
        <w:jc w:val="right"/>
        <w:rPr>
          <w:rFonts w:ascii="黑体" w:eastAsia="黑体" w:hAnsi="黑体" w:cs="黑体"/>
          <w:b/>
          <w:color w:val="E36C09"/>
          <w:sz w:val="20"/>
          <w:szCs w:val="20"/>
        </w:rPr>
      </w:pPr>
      <w:r>
        <w:rPr>
          <w:rFonts w:ascii="黑体" w:eastAsia="黑体" w:hAnsi="黑体" w:cs="黑体" w:hint="eastAsia"/>
          <w:b/>
          <w:color w:val="E36C09"/>
          <w:sz w:val="20"/>
          <w:szCs w:val="20"/>
        </w:rPr>
        <w:t xml:space="preserve">   ——上海斯伦贝谢  精益负责人  张学成</w:t>
      </w:r>
    </w:p>
    <w:p w:rsidR="001353E3" w:rsidRDefault="00643F28">
      <w:pPr>
        <w:ind w:firstLine="420"/>
        <w:jc w:val="left"/>
        <w:rPr>
          <w:rFonts w:ascii="黑体" w:eastAsia="黑体" w:hAnsi="黑体"/>
          <w:sz w:val="20"/>
          <w:szCs w:val="20"/>
        </w:rPr>
      </w:pPr>
      <w:r>
        <w:rPr>
          <w:rFonts w:ascii="黑体" w:eastAsia="黑体" w:hAnsi="黑体" w:hint="eastAsia"/>
          <w:sz w:val="20"/>
          <w:szCs w:val="20"/>
        </w:rPr>
        <w:t>半年精益的推进，我最大的感受是以前压力都在我和副总身上，每天都忙不完的事，处理不尽的烦恼，现在我都很少管了，这次精益的推进团队达成了前所未有的共识，大家的积极性上来了，团队的运作机制建立了，大家的能力提升了。精益一定要坚持，把爱乐打造成行业标杆（快乐已经写入公司核心价值观）。</w:t>
      </w:r>
    </w:p>
    <w:p w:rsidR="001353E3" w:rsidRDefault="00643F28" w:rsidP="00977F31">
      <w:pPr>
        <w:spacing w:afterLines="50"/>
        <w:ind w:firstLine="420"/>
        <w:jc w:val="right"/>
        <w:rPr>
          <w:rFonts w:ascii="黑体" w:eastAsia="黑体" w:hAnsi="黑体" w:cs="黑体"/>
          <w:b/>
          <w:color w:val="E36C09"/>
          <w:sz w:val="20"/>
          <w:szCs w:val="20"/>
        </w:rPr>
      </w:pPr>
      <w:r>
        <w:rPr>
          <w:rFonts w:ascii="黑体" w:eastAsia="黑体" w:hAnsi="黑体" w:cs="黑体" w:hint="eastAsia"/>
          <w:b/>
          <w:color w:val="E36C09"/>
          <w:sz w:val="20"/>
          <w:szCs w:val="20"/>
        </w:rPr>
        <w:t xml:space="preserve"> ——上海爱乐石油设备  总经理  葛慈克</w:t>
      </w:r>
    </w:p>
    <w:p w:rsidR="001353E3" w:rsidRDefault="00643F28">
      <w:pPr>
        <w:ind w:firstLine="420"/>
        <w:jc w:val="left"/>
        <w:rPr>
          <w:rFonts w:ascii="黑体" w:eastAsia="黑体" w:hAnsi="黑体"/>
          <w:sz w:val="20"/>
          <w:szCs w:val="20"/>
        </w:rPr>
      </w:pPr>
      <w:r>
        <w:rPr>
          <w:rFonts w:ascii="黑体" w:eastAsia="黑体" w:hAnsi="黑体" w:hint="eastAsia"/>
          <w:sz w:val="20"/>
          <w:szCs w:val="20"/>
        </w:rPr>
        <w:t>只能参加半天也要从苏州赶到无锡，为了听刘老师的开场白，参加刘老师的培训，自己的心态越来越好，以前经常抱怨，现在不断思考怎么把工作做到更好。</w:t>
      </w:r>
    </w:p>
    <w:p w:rsidR="001353E3" w:rsidRDefault="00643F28">
      <w:pPr>
        <w:ind w:firstLine="420"/>
        <w:jc w:val="right"/>
        <w:rPr>
          <w:rFonts w:ascii="黑体" w:eastAsia="黑体" w:hAnsi="黑体" w:cs="黑体"/>
          <w:b/>
          <w:color w:val="E36C09"/>
          <w:sz w:val="20"/>
          <w:szCs w:val="20"/>
        </w:rPr>
      </w:pPr>
      <w:r>
        <w:rPr>
          <w:rFonts w:ascii="黑体" w:eastAsia="黑体" w:hAnsi="黑体" w:cs="黑体" w:hint="eastAsia"/>
          <w:b/>
          <w:color w:val="E36C09"/>
          <w:sz w:val="20"/>
          <w:szCs w:val="20"/>
        </w:rPr>
        <w:t xml:space="preserve"> ——上海一号店（电商）  精益专员  郭彩虹</w:t>
      </w:r>
    </w:p>
    <w:p w:rsidR="001353E3" w:rsidRDefault="001353E3">
      <w:pPr>
        <w:jc w:val="left"/>
        <w:rPr>
          <w:rStyle w:val="yahei"/>
          <w:rFonts w:ascii="黑体" w:eastAsia="黑体" w:hAnsi="黑体" w:cs="黑体"/>
          <w:b/>
          <w:bCs/>
          <w:iCs/>
          <w:color w:val="3366FF"/>
          <w:sz w:val="20"/>
          <w:szCs w:val="21"/>
        </w:rPr>
        <w:sectPr w:rsidR="001353E3">
          <w:pgSz w:w="11900" w:h="16157"/>
          <w:pgMar w:top="1406" w:right="1400" w:bottom="1440" w:left="1140" w:header="0" w:footer="0" w:gutter="0"/>
          <w:cols w:space="720"/>
          <w:docGrid w:linePitch="360"/>
        </w:sectPr>
      </w:pPr>
    </w:p>
    <w:p w:rsidR="001353E3" w:rsidRDefault="001316D0">
      <w:pPr>
        <w:spacing w:line="400" w:lineRule="exact"/>
        <w:rPr>
          <w:rStyle w:val="yahei"/>
          <w:rFonts w:ascii="黑体" w:eastAsia="黑体" w:hAnsi="黑体" w:cs="黑体"/>
          <w:b/>
          <w:bCs/>
          <w:color w:val="7E7E7E"/>
          <w:sz w:val="22"/>
          <w:szCs w:val="21"/>
        </w:rPr>
      </w:pPr>
      <w:r w:rsidRPr="001316D0">
        <w:rPr>
          <w:noProof/>
          <w:sz w:val="40"/>
        </w:rPr>
        <w:lastRenderedPageBreak/>
        <w:pict>
          <v:shape id="_x0000_s1028" type="#_x0000_t109" style="position:absolute;left:0;text-align:left;margin-left:59.95pt;margin-top:-51.05pt;width:394.45pt;height:60.4pt;z-index:25165926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" filled="f" stroked="f" strokeweight="1.25pt">
            <v:textbox>
              <w:txbxContent>
                <w:p w:rsidR="001353E3" w:rsidRDefault="00643F28">
                  <w:pPr>
                    <w:snapToGrid w:val="0"/>
                    <w:spacing w:line="360" w:lineRule="auto"/>
                    <w:outlineLvl w:val="0"/>
                    <w:rPr>
                      <w:rFonts w:ascii="黑体" w:eastAsia="黑体" w:hAnsi="黑体" w:cs="黑体"/>
                      <w:b/>
                      <w:bCs/>
                      <w:color w:val="70AD47"/>
                      <w:sz w:val="72"/>
                      <w:szCs w:val="72"/>
                    </w:rPr>
                  </w:pPr>
                  <w:r>
                    <w:rPr>
                      <w:rFonts w:ascii="黑体" w:eastAsia="黑体" w:hAnsi="黑体" w:cs="黑体" w:hint="eastAsia"/>
                      <w:b/>
                      <w:bCs/>
                      <w:color w:val="4472C4" w:themeColor="accent5"/>
                      <w:sz w:val="56"/>
                      <w:szCs w:val="72"/>
                    </w:rPr>
                    <w:t>精益推进技巧－快乐精益之</w:t>
                  </w:r>
                  <w:r>
                    <w:rPr>
                      <w:rFonts w:ascii="黑体" w:eastAsia="黑体" w:hAnsi="黑体" w:cs="黑体" w:hint="eastAsia"/>
                      <w:b/>
                      <w:bCs/>
                      <w:color w:val="4472C4" w:themeColor="accent5"/>
                      <w:sz w:val="72"/>
                      <w:szCs w:val="72"/>
                    </w:rPr>
                    <w:t>道</w:t>
                  </w:r>
                </w:p>
                <w:p w:rsidR="001353E3" w:rsidRDefault="001353E3"/>
              </w:txbxContent>
            </v:textbox>
            <w10:wrap anchorx="margin" anchory="margin"/>
          </v:shape>
        </w:pict>
      </w:r>
      <w:r w:rsidR="004C3082">
        <w:rPr>
          <w:rFonts w:ascii="黑体" w:eastAsia="黑体" w:hAnsi="黑体" w:cs="黑体" w:hint="eastAsia"/>
          <w:b/>
          <w:noProof/>
          <w:color w:val="FF0000"/>
          <w:sz w:val="28"/>
          <w:szCs w:val="28"/>
        </w:rPr>
        <w:drawing>
          <wp:anchor distT="0" distB="0" distL="114300" distR="114300" simplePos="0" relativeHeight="251651072" behindDoc="0" locked="0" layoutInCell="1" allowOverlap="1">
            <wp:simplePos x="0" y="0"/>
            <wp:positionH relativeFrom="column">
              <wp:posOffset>-689610</wp:posOffset>
            </wp:positionH>
            <wp:positionV relativeFrom="page">
              <wp:posOffset>4114</wp:posOffset>
            </wp:positionV>
            <wp:extent cx="7548245" cy="1454150"/>
            <wp:effectExtent l="0" t="76200" r="71755" b="0"/>
            <wp:wrapNone/>
            <wp:docPr id="2" name="图片 6" descr="C:\Users\Administrator\Desktop\34.png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C:\Users\Administrator\Desktop\34.png34"/>
                    <pic:cNvPicPr>
                      <a:picLocks noChangeAspect="1"/>
                    </pic:cNvPicPr>
                  </pic:nvPicPr>
                  <pic:blipFill>
                    <a:blip r:embed="rId9"/>
                    <a:srcRect/>
                    <a:stretch>
                      <a:fillRect/>
                    </a:stretch>
                  </pic:blipFill>
                  <pic:spPr>
                    <a:xfrm>
                      <a:off x="0" y="0"/>
                      <a:ext cx="7548245" cy="1454150"/>
                    </a:xfrm>
                    <a:prstGeom prst="rect">
                      <a:avLst/>
                    </a:prstGeom>
                    <a:noFill/>
                    <a:ln w="9525">
                      <a:noFill/>
                    </a:ln>
                    <a:effectLst>
                      <a:outerShdw dist="107763" dir="18900000" algn="ctr" rotWithShape="0">
                        <a:srgbClr val="808080">
                          <a:alpha val="50000"/>
                        </a:srgbClr>
                      </a:outerShdw>
                    </a:effectLst>
                  </pic:spPr>
                </pic:pic>
              </a:graphicData>
            </a:graphic>
          </wp:anchor>
        </w:drawing>
      </w:r>
    </w:p>
    <w:p w:rsidR="001353E3" w:rsidRDefault="001316D0">
      <w:pPr>
        <w:spacing w:line="400" w:lineRule="exact"/>
        <w:rPr>
          <w:rStyle w:val="yahei"/>
          <w:rFonts w:ascii="黑体" w:eastAsia="黑体" w:hAnsi="黑体" w:cs="黑体"/>
          <w:b/>
          <w:bCs/>
          <w:color w:val="7E7E7E"/>
          <w:sz w:val="22"/>
          <w:szCs w:val="21"/>
        </w:rPr>
      </w:pPr>
      <w:bookmarkStart w:id="1" w:name="_GoBack"/>
      <w:r w:rsidRPr="001316D0">
        <w:rPr>
          <w:noProof/>
          <w:sz w:val="44"/>
        </w:rPr>
        <w:pict>
          <v:line id="直接连接符 30" o:spid="_x0000_s1035" style="position:absolute;left:0;text-align:left;flip:y;z-index:251657216;visibility:visible" from="-61.25pt,22.6pt" to="570.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" strokecolor="#44546a [3215]" strokeweight="6pt">
            <v:stroke dashstyle="1 1"/>
          </v:line>
        </w:pict>
      </w:r>
      <w:bookmarkEnd w:id="1"/>
    </w:p>
    <w:p w:rsidR="001353E3" w:rsidRDefault="001353E3">
      <w:pPr>
        <w:spacing w:line="400" w:lineRule="exact"/>
        <w:rPr>
          <w:rStyle w:val="yahei"/>
          <w:rFonts w:ascii="黑体" w:eastAsia="黑体" w:hAnsi="黑体" w:cs="黑体"/>
          <w:b/>
          <w:bCs/>
          <w:color w:val="7E7E7E"/>
          <w:sz w:val="22"/>
          <w:szCs w:val="21"/>
        </w:rPr>
      </w:pPr>
    </w:p>
    <w:p w:rsidR="001353E3" w:rsidRDefault="00643F28">
      <w:pPr>
        <w:jc w:val="left"/>
        <w:rPr>
          <w:rFonts w:ascii="黑体" w:eastAsia="黑体" w:hAnsi="黑体" w:cs="黑体"/>
          <w:b/>
          <w:color w:val="E36C09"/>
          <w:sz w:val="24"/>
        </w:rPr>
      </w:pPr>
      <w:r>
        <w:rPr>
          <w:rFonts w:ascii="黑体" w:eastAsia="黑体" w:hAnsi="黑体" w:cs="黑体" w:hint="eastAsia"/>
          <w:b/>
          <w:color w:val="E36C09"/>
          <w:sz w:val="24"/>
        </w:rPr>
        <w:t>课程大纲</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第一天</w:t>
      </w:r>
    </w:p>
    <w:p w:rsidR="001353E3" w:rsidRDefault="00643F28" w:rsidP="00977F31">
      <w:pPr>
        <w:spacing w:beforeLines="50" w:line="360" w:lineRule="exact"/>
        <w:rPr>
          <w:rFonts w:ascii="黑体" w:eastAsia="黑体" w:hAnsi="黑体" w:cs="黑体"/>
          <w:bCs/>
          <w:szCs w:val="21"/>
        </w:rPr>
      </w:pPr>
      <w:r>
        <w:rPr>
          <w:rFonts w:ascii="黑体" w:eastAsia="黑体" w:hAnsi="黑体" w:cs="黑体" w:hint="eastAsia"/>
          <w:bCs/>
          <w:szCs w:val="21"/>
        </w:rPr>
        <w:t xml:space="preserve">一、精益推进大诉苦水     </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1. 你在精益推进中有什么困惑？</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2. 您遭受了什么样煎熬？</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3. 您觉得公司有什么障碍？</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4. 您觉得同事有什么障碍？</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5. 您觉得公司员工有什么障碍？</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6. 您印象深刻的事件是什么？</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7. 您还遭遇了其它哪方面的障碍？</w:t>
      </w:r>
    </w:p>
    <w:p w:rsidR="001353E3" w:rsidRDefault="001353E3">
      <w:pPr>
        <w:spacing w:line="360" w:lineRule="exact"/>
        <w:rPr>
          <w:rFonts w:ascii="黑体" w:eastAsia="黑体" w:hAnsi="黑体" w:cs="黑体"/>
          <w:bCs/>
          <w:szCs w:val="21"/>
        </w:rPr>
      </w:pP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二、企业精益推进障碍现象分析</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1. 领导重视程度分析</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2. 同事的各种状态和心态分析</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3. 员工对于精益态度和原因分析</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4. 人们面对变化的心里状态分析</w:t>
      </w:r>
    </w:p>
    <w:p w:rsidR="001353E3" w:rsidRDefault="001353E3">
      <w:pPr>
        <w:spacing w:line="360" w:lineRule="exact"/>
        <w:rPr>
          <w:rFonts w:ascii="黑体" w:eastAsia="黑体" w:hAnsi="黑体" w:cs="黑体"/>
          <w:bCs/>
          <w:szCs w:val="21"/>
        </w:rPr>
      </w:pP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三、自我觉察和剖析</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1. 你如何处理的各种状态？</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2. 在各种事件中你的情绪是什么？</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3. 这些处理方式和情绪带来的结果是什么？</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4. 什么是“行不通”的模式？</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5. 如何觉察和反观自己？</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6. 如何调整自己、提升自己</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7. 改变看问题的角度</w:t>
      </w:r>
    </w:p>
    <w:p w:rsidR="001353E3" w:rsidRDefault="001353E3">
      <w:pPr>
        <w:spacing w:line="360" w:lineRule="exact"/>
        <w:rPr>
          <w:rFonts w:ascii="黑体" w:eastAsia="黑体" w:hAnsi="黑体" w:cs="黑体"/>
          <w:bCs/>
          <w:szCs w:val="21"/>
        </w:rPr>
      </w:pP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四、精益工具方法运用</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1. 跳出局部看整体、进行系统规划</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2. 系统分析、把握重点是关键</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3. 透过现象看清问题的本质</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4. 各种精益工具的运用层面和时机</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5. 知识灌输和引导的区别</w:t>
      </w:r>
    </w:p>
    <w:p w:rsidR="001353E3" w:rsidRDefault="001353E3">
      <w:pPr>
        <w:spacing w:line="360" w:lineRule="exact"/>
        <w:rPr>
          <w:rFonts w:ascii="黑体" w:eastAsia="黑体" w:hAnsi="黑体" w:cs="黑体"/>
          <w:bCs/>
          <w:szCs w:val="21"/>
        </w:rPr>
      </w:pPr>
    </w:p>
    <w:p w:rsidR="001353E3" w:rsidRDefault="001353E3">
      <w:pPr>
        <w:spacing w:line="360" w:lineRule="exact"/>
        <w:rPr>
          <w:rFonts w:ascii="黑体" w:eastAsia="黑体" w:hAnsi="黑体" w:cs="黑体"/>
          <w:bCs/>
          <w:szCs w:val="21"/>
        </w:rPr>
      </w:pPr>
    </w:p>
    <w:p w:rsidR="001353E3" w:rsidRDefault="001353E3">
      <w:pPr>
        <w:spacing w:line="360" w:lineRule="exact"/>
        <w:rPr>
          <w:rFonts w:ascii="黑体" w:eastAsia="黑体" w:hAnsi="黑体" w:cs="黑体"/>
          <w:bCs/>
          <w:szCs w:val="21"/>
        </w:rPr>
      </w:pPr>
    </w:p>
    <w:p w:rsidR="001353E3" w:rsidRDefault="001353E3">
      <w:pPr>
        <w:spacing w:line="360" w:lineRule="exact"/>
        <w:rPr>
          <w:rFonts w:ascii="黑体" w:eastAsia="黑体" w:hAnsi="黑体" w:cs="黑体"/>
          <w:bCs/>
          <w:szCs w:val="21"/>
        </w:rPr>
      </w:pP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第二天</w:t>
      </w:r>
    </w:p>
    <w:p w:rsidR="001353E3" w:rsidRDefault="001353E3">
      <w:pPr>
        <w:spacing w:line="360" w:lineRule="exact"/>
        <w:rPr>
          <w:rFonts w:ascii="黑体" w:eastAsia="黑体" w:hAnsi="黑体" w:cs="黑体"/>
          <w:bCs/>
          <w:szCs w:val="21"/>
        </w:rPr>
      </w:pPr>
    </w:p>
    <w:p w:rsidR="001353E3" w:rsidRDefault="001353E3">
      <w:pPr>
        <w:spacing w:line="360" w:lineRule="exact"/>
        <w:rPr>
          <w:rFonts w:ascii="黑体" w:eastAsia="黑体" w:hAnsi="黑体" w:cs="黑体"/>
          <w:bCs/>
          <w:szCs w:val="21"/>
        </w:rPr>
      </w:pP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五、精益推进实战技巧（沙盘模拟-角色扮演）</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1. 促进团队达成共识的技巧</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2. 与领导沟通技巧</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3. 获得领导支持与参与的技巧</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4. 项目管理机制的建立</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5. 与部门负责人沟通、协调的技巧</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6. 与员工沟通的技巧</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7. 现场改善技巧</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8. 与项目组沟通、协调的技巧</w:t>
      </w:r>
    </w:p>
    <w:p w:rsidR="001353E3" w:rsidRDefault="001353E3">
      <w:pPr>
        <w:spacing w:line="360" w:lineRule="exact"/>
        <w:rPr>
          <w:rFonts w:ascii="黑体" w:eastAsia="黑体" w:hAnsi="黑体" w:cs="黑体"/>
          <w:bCs/>
          <w:szCs w:val="21"/>
        </w:rPr>
      </w:pP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六、发挥精益经理的价值</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1. 定位好自己的角色</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2. 清晰自己的目标</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3. 理解你对团队的价值</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4. 工作中运用技巧</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5. 运用自我反思和觉察技巧</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6. 利用好外部资源</w:t>
      </w:r>
    </w:p>
    <w:p w:rsidR="001353E3" w:rsidRDefault="001353E3">
      <w:pPr>
        <w:spacing w:line="360" w:lineRule="exact"/>
        <w:rPr>
          <w:rFonts w:ascii="黑体" w:eastAsia="黑体" w:hAnsi="黑体" w:cs="黑体"/>
          <w:bCs/>
          <w:szCs w:val="21"/>
        </w:rPr>
      </w:pP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七、道中之道</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1. 什么是道？</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2. 为什么用不好的技巧？</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3. 顺势而为之“势”</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4. 利他与利己</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5. 快乐之根和快乐的力量</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6. 提升你快乐的能力</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八、你的改善计划</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1. 你有什么感悟</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2. 你需要改善哪方面？</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3. 你对自己的改善计划是什么？</w:t>
      </w:r>
    </w:p>
    <w:p w:rsidR="001353E3" w:rsidRDefault="00643F28">
      <w:pPr>
        <w:spacing w:line="360" w:lineRule="exact"/>
        <w:rPr>
          <w:rFonts w:ascii="黑体" w:eastAsia="黑体" w:hAnsi="黑体" w:cs="黑体"/>
          <w:bCs/>
          <w:szCs w:val="21"/>
        </w:rPr>
      </w:pPr>
      <w:r>
        <w:rPr>
          <w:rFonts w:ascii="黑体" w:eastAsia="黑体" w:hAnsi="黑体" w:cs="黑体" w:hint="eastAsia"/>
          <w:bCs/>
          <w:szCs w:val="21"/>
        </w:rPr>
        <w:t xml:space="preserve">  4. 你希望通过什么方式不断成长？</w:t>
      </w:r>
    </w:p>
    <w:p w:rsidR="001353E3" w:rsidRDefault="001353E3">
      <w:pPr>
        <w:spacing w:line="360" w:lineRule="exact"/>
        <w:rPr>
          <w:rFonts w:ascii="黑体" w:eastAsia="黑体" w:hAnsi="黑体" w:cs="黑体"/>
          <w:bCs/>
          <w:szCs w:val="21"/>
        </w:rPr>
      </w:pPr>
    </w:p>
    <w:p w:rsidR="001353E3" w:rsidRDefault="001353E3">
      <w:pPr>
        <w:spacing w:line="360" w:lineRule="exact"/>
        <w:rPr>
          <w:rFonts w:ascii="黑体" w:eastAsia="黑体" w:hAnsi="黑体" w:cs="黑体"/>
          <w:bCs/>
          <w:szCs w:val="21"/>
        </w:rPr>
      </w:pPr>
    </w:p>
    <w:p w:rsidR="001353E3" w:rsidRDefault="001353E3">
      <w:pPr>
        <w:spacing w:line="360" w:lineRule="exact"/>
        <w:rPr>
          <w:rFonts w:ascii="黑体" w:eastAsia="黑体" w:hAnsi="黑体" w:cs="黑体"/>
          <w:bCs/>
          <w:szCs w:val="21"/>
        </w:rPr>
      </w:pPr>
    </w:p>
    <w:p w:rsidR="001353E3" w:rsidRDefault="001353E3">
      <w:pPr>
        <w:spacing w:line="360" w:lineRule="exact"/>
        <w:rPr>
          <w:rFonts w:ascii="黑体" w:eastAsia="黑体" w:hAnsi="黑体" w:cs="黑体"/>
          <w:bCs/>
          <w:szCs w:val="21"/>
        </w:rPr>
      </w:pPr>
    </w:p>
    <w:p w:rsidR="001353E3" w:rsidRDefault="001353E3">
      <w:pPr>
        <w:spacing w:line="360" w:lineRule="exact"/>
        <w:rPr>
          <w:rFonts w:ascii="黑体" w:eastAsia="黑体" w:hAnsi="黑体" w:cs="黑体"/>
          <w:bCs/>
          <w:szCs w:val="21"/>
        </w:rPr>
        <w:sectPr w:rsidR="001353E3">
          <w:pgSz w:w="11906" w:h="16838"/>
          <w:pgMar w:top="1440" w:right="1080" w:bottom="1440" w:left="1080" w:header="851" w:footer="992" w:gutter="0"/>
          <w:cols w:num="2" w:space="425"/>
          <w:docGrid w:type="lines" w:linePitch="312"/>
        </w:sectPr>
      </w:pPr>
    </w:p>
    <w:p w:rsidR="001353E3" w:rsidRDefault="001316D0">
      <w:pPr>
        <w:jc w:val="left"/>
        <w:rPr>
          <w:sz w:val="40"/>
        </w:rPr>
      </w:pPr>
      <w:r>
        <w:rPr>
          <w:noProof/>
          <w:sz w:val="40"/>
        </w:rPr>
        <w:lastRenderedPageBreak/>
        <w:pict>
          <v:shape id="_x0000_s1029" type="#_x0000_t109" style="position:absolute;margin-left:45.25pt;margin-top:23.75pt;width:398.8pt;height:60.5pt;z-index:251656192;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" filled="f" stroked="f" strokeweight="1.25pt">
            <v:textbox>
              <w:txbxContent>
                <w:p w:rsidR="001353E3" w:rsidRDefault="00643F28">
                  <w:pPr>
                    <w:snapToGrid w:val="0"/>
                    <w:spacing w:line="360" w:lineRule="auto"/>
                    <w:outlineLvl w:val="0"/>
                    <w:rPr>
                      <w:rFonts w:ascii="黑体" w:eastAsia="黑体" w:hAnsi="黑体" w:cs="黑体"/>
                      <w:b/>
                      <w:bCs/>
                      <w:color w:val="70AD47"/>
                      <w:sz w:val="72"/>
                      <w:szCs w:val="72"/>
                    </w:rPr>
                  </w:pPr>
                  <w:r>
                    <w:rPr>
                      <w:rFonts w:ascii="黑体" w:eastAsia="黑体" w:hAnsi="黑体" w:cs="黑体" w:hint="eastAsia"/>
                      <w:b/>
                      <w:bCs/>
                      <w:color w:val="4472C4" w:themeColor="accent5"/>
                      <w:sz w:val="56"/>
                      <w:szCs w:val="72"/>
                    </w:rPr>
                    <w:t>精益推进技巧－快乐精益之</w:t>
                  </w:r>
                  <w:r>
                    <w:rPr>
                      <w:rFonts w:ascii="黑体" w:eastAsia="黑体" w:hAnsi="黑体" w:cs="黑体" w:hint="eastAsia"/>
                      <w:b/>
                      <w:bCs/>
                      <w:color w:val="4472C4" w:themeColor="accent5"/>
                      <w:sz w:val="72"/>
                      <w:szCs w:val="72"/>
                    </w:rPr>
                    <w:t>道</w:t>
                  </w:r>
                </w:p>
                <w:p w:rsidR="001353E3" w:rsidRDefault="001353E3"/>
              </w:txbxContent>
            </v:textbox>
            <w10:wrap anchory="page"/>
          </v:shape>
        </w:pict>
      </w:r>
      <w:r w:rsidR="00643F28">
        <w:rPr>
          <w:rFonts w:ascii="黑体" w:eastAsia="黑体" w:hAnsi="黑体" w:cs="黑体" w:hint="eastAsia"/>
          <w:b/>
          <w:noProof/>
          <w:color w:val="FF0000"/>
          <w:sz w:val="28"/>
          <w:szCs w:val="28"/>
        </w:rPr>
        <w:drawing>
          <wp:anchor distT="0" distB="0" distL="114300" distR="114300" simplePos="0" relativeHeight="251648000" behindDoc="0" locked="0" layoutInCell="1" allowOverlap="1">
            <wp:simplePos x="0" y="0"/>
            <wp:positionH relativeFrom="column">
              <wp:posOffset>-697230</wp:posOffset>
            </wp:positionH>
            <wp:positionV relativeFrom="page">
              <wp:posOffset>14909</wp:posOffset>
            </wp:positionV>
            <wp:extent cx="7548245" cy="1454150"/>
            <wp:effectExtent l="0" t="76200" r="71755" b="0"/>
            <wp:wrapNone/>
            <wp:docPr id="24" name="图片 6" descr="C:\Users\Administrator\Desktop\34.png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descr="C:\Users\Administrator\Desktop\34.png34"/>
                    <pic:cNvPicPr>
                      <a:picLocks noChangeAspect="1"/>
                    </pic:cNvPicPr>
                  </pic:nvPicPr>
                  <pic:blipFill>
                    <a:blip r:embed="rId9"/>
                    <a:srcRect/>
                    <a:stretch>
                      <a:fillRect/>
                    </a:stretch>
                  </pic:blipFill>
                  <pic:spPr>
                    <a:xfrm>
                      <a:off x="0" y="0"/>
                      <a:ext cx="7548245" cy="1454150"/>
                    </a:xfrm>
                    <a:prstGeom prst="rect">
                      <a:avLst/>
                    </a:prstGeom>
                    <a:noFill/>
                    <a:ln w="9525">
                      <a:noFill/>
                    </a:ln>
                    <a:effectLst>
                      <a:outerShdw dist="107763" dir="18900000" algn="ctr" rotWithShape="0">
                        <a:srgbClr val="808080">
                          <a:alpha val="50000"/>
                        </a:srgbClr>
                      </a:outerShdw>
                    </a:effectLst>
                  </pic:spPr>
                </pic:pic>
              </a:graphicData>
            </a:graphic>
          </wp:anchor>
        </w:drawing>
      </w:r>
    </w:p>
    <w:p w:rsidR="00643F28" w:rsidRDefault="001316D0">
      <w:pPr>
        <w:jc w:val="left"/>
        <w:rPr>
          <w:rFonts w:ascii="黑体" w:eastAsia="黑体" w:hAnsi="黑体" w:cs="黑体"/>
          <w:b/>
          <w:color w:val="E36C09"/>
          <w:sz w:val="24"/>
        </w:rPr>
      </w:pPr>
      <w:r w:rsidRPr="001316D0">
        <w:rPr>
          <w:noProof/>
          <w:sz w:val="44"/>
        </w:rPr>
        <w:pict>
          <v:line id="直接连接符 4" o:spid="_x0000_s1034" style="position:absolute;flip:y;z-index:251664384;visibility:visible" from="-58.85pt,16.55pt" to="573.3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" strokecolor="#44546a [3215]" strokeweight="6pt">
            <v:stroke dashstyle="1 1"/>
          </v:line>
        </w:pict>
      </w:r>
    </w:p>
    <w:p w:rsidR="00643F28" w:rsidRDefault="00643F28">
      <w:pPr>
        <w:jc w:val="left"/>
        <w:rPr>
          <w:rFonts w:ascii="黑体" w:eastAsia="黑体" w:hAnsi="黑体" w:cs="黑体"/>
          <w:b/>
          <w:color w:val="E36C09"/>
          <w:sz w:val="24"/>
        </w:rPr>
      </w:pPr>
    </w:p>
    <w:p w:rsidR="00643F28" w:rsidRDefault="00643F28" w:rsidP="00643F28">
      <w:pPr>
        <w:jc w:val="left"/>
        <w:rPr>
          <w:rFonts w:ascii="黑体" w:eastAsia="黑体" w:hAnsi="黑体" w:cs="黑体"/>
          <w:b/>
          <w:color w:val="E36C09"/>
          <w:sz w:val="24"/>
        </w:rPr>
      </w:pPr>
      <w:r>
        <w:rPr>
          <w:rFonts w:ascii="黑体" w:eastAsia="黑体" w:hAnsi="黑体" w:cs="黑体" w:hint="eastAsia"/>
          <w:b/>
          <w:color w:val="E36C09"/>
          <w:sz w:val="24"/>
        </w:rPr>
        <w:t>讲师简介</w:t>
      </w:r>
    </w:p>
    <w:p w:rsidR="00643F28" w:rsidRDefault="00643F28" w:rsidP="00643F28">
      <w:pPr>
        <w:spacing w:line="340" w:lineRule="exact"/>
        <w:rPr>
          <w:rFonts w:ascii="黑体" w:eastAsia="黑体" w:hAnsi="黑体" w:cs="黑体"/>
          <w:b/>
          <w:color w:val="000000"/>
          <w:szCs w:val="21"/>
        </w:rPr>
      </w:pPr>
      <w:bookmarkStart w:id="2" w:name="OLE_LINK2"/>
      <w:r>
        <w:rPr>
          <w:noProof/>
        </w:rPr>
        <w:drawing>
          <wp:anchor distT="0" distB="0" distL="114300" distR="114300" simplePos="0" relativeHeight="251655168" behindDoc="0" locked="0" layoutInCell="1" allowOverlap="1">
            <wp:simplePos x="0" y="0"/>
            <wp:positionH relativeFrom="column">
              <wp:posOffset>29845</wp:posOffset>
            </wp:positionH>
            <wp:positionV relativeFrom="page">
              <wp:posOffset>2088819</wp:posOffset>
            </wp:positionV>
            <wp:extent cx="1080135" cy="1246505"/>
            <wp:effectExtent l="0" t="0" r="5715" b="0"/>
            <wp:wrapNone/>
            <wp:docPr id="20" name="内容占位符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内容占位符 1" descr="2"/>
                    <pic:cNvPicPr>
                      <a:picLocks noChangeAspect="1"/>
                    </pic:cNvPicPr>
                  </pic:nvPicPr>
                  <pic:blipFill>
                    <a:blip r:embed="rId10"/>
                    <a:stretch>
                      <a:fillRect/>
                    </a:stretch>
                  </pic:blipFill>
                  <pic:spPr>
                    <a:xfrm>
                      <a:off x="0" y="0"/>
                      <a:ext cx="1080135" cy="1246505"/>
                    </a:xfrm>
                    <a:prstGeom prst="rect">
                      <a:avLst/>
                    </a:prstGeom>
                    <a:noFill/>
                    <a:ln>
                      <a:noFill/>
                    </a:ln>
                    <a:effectLst/>
                  </pic:spPr>
                </pic:pic>
              </a:graphicData>
            </a:graphic>
          </wp:anchor>
        </w:drawing>
      </w:r>
    </w:p>
    <w:bookmarkEnd w:id="2"/>
    <w:p w:rsidR="001353E3" w:rsidRDefault="00643F28" w:rsidP="00643F28">
      <w:pPr>
        <w:spacing w:line="340" w:lineRule="exact"/>
        <w:ind w:leftChars="1100" w:left="2310"/>
        <w:rPr>
          <w:rFonts w:ascii="黑体" w:eastAsia="黑体" w:hAnsi="黑体" w:cs="黑体"/>
          <w:b/>
          <w:szCs w:val="21"/>
        </w:rPr>
      </w:pPr>
      <w:r>
        <w:rPr>
          <w:rFonts w:ascii="黑体" w:eastAsia="黑体" w:hAnsi="黑体" w:cs="黑体" w:hint="eastAsia"/>
          <w:b/>
          <w:color w:val="000000"/>
          <w:szCs w:val="21"/>
        </w:rPr>
        <w:t xml:space="preserve">   刘宝生 中国世杰精益学院院长</w:t>
      </w:r>
    </w:p>
    <w:p w:rsidR="001353E3" w:rsidRDefault="00643F28" w:rsidP="00643F28">
      <w:pPr>
        <w:spacing w:line="340" w:lineRule="exact"/>
        <w:ind w:leftChars="1100" w:left="2310"/>
        <w:rPr>
          <w:rFonts w:ascii="黑体" w:eastAsia="黑体" w:hAnsi="黑体" w:cs="黑体"/>
          <w:b/>
          <w:szCs w:val="21"/>
        </w:rPr>
      </w:pPr>
      <w:r>
        <w:rPr>
          <w:rFonts w:ascii="黑体" w:eastAsia="黑体" w:hAnsi="黑体" w:cs="黑体" w:hint="eastAsia"/>
          <w:b/>
          <w:szCs w:val="21"/>
        </w:rPr>
        <w:t xml:space="preserve">              上海慧制咨询首席顾问</w:t>
      </w:r>
    </w:p>
    <w:p w:rsidR="001353E3" w:rsidRDefault="00643F28" w:rsidP="00977F31">
      <w:pPr>
        <w:spacing w:beforeLines="100" w:afterLines="100"/>
        <w:ind w:leftChars="1100" w:left="2310"/>
        <w:rPr>
          <w:rFonts w:ascii="黑体" w:eastAsia="黑体" w:hAnsi="黑体" w:cs="黑体"/>
          <w:b/>
          <w:szCs w:val="21"/>
        </w:rPr>
      </w:pPr>
      <w:r>
        <w:rPr>
          <w:rFonts w:ascii="黑体" w:eastAsia="黑体" w:hAnsi="黑体" w:cs="黑体" w:hint="eastAsia"/>
          <w:b/>
          <w:szCs w:val="21"/>
        </w:rPr>
        <w:t xml:space="preserve">   职业目标：探索中国精益生产最佳实践</w:t>
      </w:r>
    </w:p>
    <w:p w:rsidR="001353E3" w:rsidRDefault="00643F28" w:rsidP="00643F28">
      <w:pPr>
        <w:ind w:leftChars="1100" w:left="2310"/>
        <w:rPr>
          <w:rFonts w:ascii="黑体" w:eastAsia="黑体" w:hAnsi="黑体" w:cs="黑体"/>
          <w:szCs w:val="21"/>
        </w:rPr>
      </w:pPr>
      <w:r>
        <w:rPr>
          <w:rFonts w:ascii="黑体" w:eastAsia="黑体" w:hAnsi="黑体" w:cs="黑体" w:hint="eastAsia"/>
          <w:b/>
          <w:szCs w:val="21"/>
        </w:rPr>
        <w:t>博客：</w:t>
      </w:r>
      <w:hyperlink r:id="rId11" w:history="1">
        <w:r>
          <w:rPr>
            <w:rFonts w:ascii="黑体" w:eastAsia="黑体" w:hAnsi="黑体" w:cs="黑体" w:hint="eastAsia"/>
            <w:b/>
            <w:szCs w:val="21"/>
          </w:rPr>
          <w:t>http://blog.sina.com.cn/leanthinking</w:t>
        </w:r>
      </w:hyperlink>
    </w:p>
    <w:p w:rsidR="001353E3" w:rsidRDefault="001353E3">
      <w:pPr>
        <w:rPr>
          <w:rFonts w:ascii="黑体" w:eastAsia="黑体" w:hAnsi="黑体" w:cs="黑体"/>
          <w:szCs w:val="21"/>
        </w:rPr>
      </w:pPr>
    </w:p>
    <w:p w:rsidR="001353E3" w:rsidRDefault="00643F28">
      <w:pPr>
        <w:spacing w:line="360" w:lineRule="auto"/>
        <w:rPr>
          <w:rFonts w:ascii="黑体" w:eastAsia="黑体" w:hAnsi="黑体" w:cs="黑体"/>
          <w:szCs w:val="21"/>
        </w:rPr>
      </w:pPr>
      <w:r>
        <w:rPr>
          <w:rFonts w:ascii="黑体" w:eastAsia="黑体" w:hAnsi="黑体" w:cs="黑体" w:hint="eastAsia"/>
          <w:b/>
          <w:szCs w:val="21"/>
          <w:highlight w:val="darkGray"/>
        </w:rPr>
        <w:t>个人履历：</w:t>
      </w:r>
    </w:p>
    <w:p w:rsidR="001353E3" w:rsidRDefault="00643F28">
      <w:pPr>
        <w:spacing w:line="340" w:lineRule="exact"/>
        <w:rPr>
          <w:rFonts w:ascii="黑体" w:eastAsia="黑体" w:hAnsi="黑体" w:cs="黑体"/>
          <w:bCs/>
          <w:color w:val="000000"/>
          <w:szCs w:val="21"/>
        </w:rPr>
      </w:pPr>
      <w:r>
        <w:rPr>
          <w:rFonts w:ascii="黑体" w:eastAsia="黑体" w:hAnsi="黑体" w:cs="黑体" w:hint="eastAsia"/>
          <w:bCs/>
          <w:color w:val="000000"/>
          <w:szCs w:val="21"/>
        </w:rPr>
        <w:t>中国世杰精益学院           院      长</w:t>
      </w:r>
    </w:p>
    <w:p w:rsidR="001353E3" w:rsidRDefault="00643F28">
      <w:pPr>
        <w:spacing w:line="340" w:lineRule="exact"/>
        <w:rPr>
          <w:rFonts w:ascii="黑体" w:eastAsia="黑体" w:hAnsi="黑体" w:cs="黑体"/>
          <w:bCs/>
          <w:color w:val="000000"/>
          <w:szCs w:val="21"/>
        </w:rPr>
      </w:pPr>
      <w:r>
        <w:rPr>
          <w:rFonts w:ascii="黑体" w:eastAsia="黑体" w:hAnsi="黑体" w:cs="黑体" w:hint="eastAsia"/>
          <w:bCs/>
          <w:color w:val="000000"/>
          <w:szCs w:val="21"/>
        </w:rPr>
        <w:t xml:space="preserve">         上海慧制咨询               首席精益顾问</w:t>
      </w:r>
    </w:p>
    <w:p w:rsidR="001353E3" w:rsidRDefault="00643F28">
      <w:pPr>
        <w:spacing w:line="340" w:lineRule="exact"/>
        <w:rPr>
          <w:rFonts w:ascii="黑体" w:eastAsia="黑体" w:hAnsi="黑体" w:cs="黑体"/>
          <w:bCs/>
          <w:color w:val="000000"/>
          <w:szCs w:val="21"/>
        </w:rPr>
      </w:pPr>
      <w:r>
        <w:rPr>
          <w:rFonts w:ascii="黑体" w:eastAsia="黑体" w:hAnsi="黑体" w:cs="黑体" w:hint="eastAsia"/>
          <w:bCs/>
          <w:color w:val="000000"/>
          <w:szCs w:val="21"/>
        </w:rPr>
        <w:t xml:space="preserve">         全球改善咨询集团           中国区顾问总监</w:t>
      </w:r>
    </w:p>
    <w:p w:rsidR="001353E3" w:rsidRDefault="00643F28">
      <w:pPr>
        <w:spacing w:line="340" w:lineRule="exact"/>
        <w:rPr>
          <w:rFonts w:ascii="黑体" w:eastAsia="黑体" w:hAnsi="黑体" w:cs="黑体"/>
          <w:bCs/>
          <w:color w:val="000000"/>
          <w:szCs w:val="21"/>
        </w:rPr>
      </w:pPr>
      <w:r>
        <w:rPr>
          <w:rFonts w:ascii="黑体" w:eastAsia="黑体" w:hAnsi="黑体" w:cs="黑体" w:hint="eastAsia"/>
          <w:bCs/>
          <w:color w:val="000000"/>
          <w:szCs w:val="21"/>
        </w:rPr>
        <w:t xml:space="preserve">         摩托罗拉移动通信公司       生产经理/精益经理</w:t>
      </w:r>
    </w:p>
    <w:p w:rsidR="001353E3" w:rsidRDefault="00643F28">
      <w:pPr>
        <w:spacing w:line="340" w:lineRule="exact"/>
        <w:rPr>
          <w:rFonts w:ascii="黑体" w:eastAsia="黑体" w:hAnsi="黑体" w:cs="黑体"/>
          <w:szCs w:val="21"/>
        </w:rPr>
      </w:pPr>
      <w:r>
        <w:rPr>
          <w:rFonts w:ascii="黑体" w:eastAsia="黑体" w:hAnsi="黑体" w:cs="黑体" w:hint="eastAsia"/>
          <w:bCs/>
          <w:color w:val="000000"/>
          <w:szCs w:val="21"/>
        </w:rPr>
        <w:t xml:space="preserve">         福特江铃汽车股份公司       物流规划/精益项目经理  </w:t>
      </w:r>
    </w:p>
    <w:p w:rsidR="001353E3" w:rsidRDefault="001353E3">
      <w:pPr>
        <w:widowControl/>
        <w:spacing w:line="340" w:lineRule="exact"/>
        <w:jc w:val="left"/>
        <w:rPr>
          <w:rFonts w:ascii="黑体" w:eastAsia="黑体" w:hAnsi="黑体" w:cs="黑体"/>
          <w:szCs w:val="21"/>
        </w:rPr>
      </w:pPr>
    </w:p>
    <w:p w:rsidR="001353E3" w:rsidRDefault="00643F28">
      <w:pPr>
        <w:widowControl/>
        <w:spacing w:line="360" w:lineRule="auto"/>
        <w:jc w:val="left"/>
        <w:rPr>
          <w:rFonts w:ascii="黑体" w:eastAsia="黑体" w:hAnsi="黑体" w:cs="黑体"/>
          <w:szCs w:val="21"/>
        </w:rPr>
      </w:pPr>
      <w:r>
        <w:rPr>
          <w:rFonts w:ascii="黑体" w:eastAsia="黑体" w:hAnsi="黑体" w:cs="黑体" w:hint="eastAsia"/>
          <w:bCs/>
          <w:color w:val="000000"/>
          <w:szCs w:val="21"/>
        </w:rPr>
        <w:t xml:space="preserve">    刘老师从事咨询培训领域近十年，赴日本研修丰田生产系统的精髓，与全球顶级顾问一起共事多年，是业界知名的实战派专家。为世界知名企业（飞利浦、诺基亚、GE…）提供培训和咨询服务，众多客户都是行业的领导者。刘老师对精益方法的本土化运用有独到的见解，</w:t>
      </w:r>
      <w:r>
        <w:rPr>
          <w:rFonts w:ascii="黑体" w:eastAsia="黑体" w:hAnsi="黑体" w:cs="黑体" w:hint="eastAsia"/>
          <w:b/>
          <w:color w:val="FF0000"/>
          <w:szCs w:val="21"/>
        </w:rPr>
        <w:t>对定制化产品（多品种、小批量需求）有深入的研究，并取得突破性成果。</w:t>
      </w:r>
      <w:r>
        <w:rPr>
          <w:rFonts w:ascii="黑体" w:eastAsia="黑体" w:hAnsi="黑体" w:cs="黑体" w:hint="eastAsia"/>
          <w:bCs/>
          <w:color w:val="000000"/>
          <w:szCs w:val="21"/>
        </w:rPr>
        <w:t>为大型国企、民企（沈阳机床、神华集团、三一重工…）提供咨询和培训服务，帮助中小企业全面提升核心竞争力（威华机械、宝飞－优斯特、爱乐石油设备…）。</w:t>
      </w:r>
    </w:p>
    <w:p w:rsidR="001353E3" w:rsidRDefault="00643F28" w:rsidP="00977F31">
      <w:pPr>
        <w:spacing w:beforeLines="50" w:line="340" w:lineRule="exact"/>
        <w:rPr>
          <w:rFonts w:ascii="黑体" w:eastAsia="黑体" w:hAnsi="黑体" w:cs="黑体"/>
          <w:kern w:val="0"/>
          <w:szCs w:val="21"/>
        </w:rPr>
      </w:pPr>
      <w:r>
        <w:rPr>
          <w:rFonts w:ascii="黑体" w:eastAsia="黑体" w:hAnsi="黑体" w:cs="黑体" w:hint="eastAsia"/>
          <w:kern w:val="0"/>
          <w:szCs w:val="21"/>
        </w:rPr>
        <w:t xml:space="preserve">    刘老师开创的</w:t>
      </w:r>
      <w:r>
        <w:rPr>
          <w:rFonts w:ascii="黑体" w:eastAsia="黑体" w:hAnsi="黑体" w:cs="黑体" w:hint="eastAsia"/>
          <w:b/>
          <w:bCs/>
          <w:color w:val="FF0000"/>
          <w:kern w:val="0"/>
          <w:szCs w:val="21"/>
        </w:rPr>
        <w:t>“教练式咨询</w:t>
      </w:r>
      <w:r>
        <w:rPr>
          <w:rFonts w:ascii="黑体" w:eastAsia="黑体" w:hAnsi="黑体" w:cs="黑体" w:hint="eastAsia"/>
          <w:color w:val="FF0000"/>
          <w:kern w:val="0"/>
          <w:szCs w:val="21"/>
        </w:rPr>
        <w:t>”</w:t>
      </w:r>
      <w:r>
        <w:rPr>
          <w:rFonts w:ascii="黑体" w:eastAsia="黑体" w:hAnsi="黑体" w:cs="黑体" w:hint="eastAsia"/>
          <w:kern w:val="0"/>
          <w:szCs w:val="21"/>
        </w:rPr>
        <w:t>和</w:t>
      </w:r>
      <w:r>
        <w:rPr>
          <w:rFonts w:ascii="黑体" w:eastAsia="黑体" w:hAnsi="黑体" w:cs="黑体" w:hint="eastAsia"/>
          <w:b/>
          <w:bCs/>
          <w:color w:val="FF0000"/>
          <w:kern w:val="0"/>
          <w:szCs w:val="21"/>
        </w:rPr>
        <w:t>“实践性培训”</w:t>
      </w:r>
      <w:r>
        <w:rPr>
          <w:rFonts w:ascii="黑体" w:eastAsia="黑体" w:hAnsi="黑体" w:cs="黑体" w:hint="eastAsia"/>
          <w:kern w:val="0"/>
          <w:szCs w:val="21"/>
        </w:rPr>
        <w:t>广受客户好评，真正做到在完成项目目标的同时培养核心管理团队，实现客户期望的“从要我精益”到“我要精益”的转变，认识到精益对自身职业发展的价值，从而“热爱精益”。</w:t>
      </w:r>
    </w:p>
    <w:p w:rsidR="001353E3" w:rsidRDefault="00643F28" w:rsidP="00977F31">
      <w:pPr>
        <w:spacing w:beforeLines="50" w:line="340" w:lineRule="exact"/>
        <w:rPr>
          <w:rFonts w:ascii="黑体" w:eastAsia="黑体" w:hAnsi="黑体" w:cs="黑体"/>
          <w:kern w:val="0"/>
          <w:szCs w:val="21"/>
        </w:rPr>
      </w:pPr>
      <w:r>
        <w:rPr>
          <w:rFonts w:ascii="黑体" w:eastAsia="黑体" w:hAnsi="黑体" w:cs="黑体" w:hint="eastAsia"/>
          <w:kern w:val="0"/>
          <w:szCs w:val="21"/>
        </w:rPr>
        <w:t>刘老师开创的“世杰精益学院——系统性精益人才培养模式”为业界先河，为业界培养懂精益、能精益、爱精益的专家型人才。</w:t>
      </w:r>
    </w:p>
    <w:p w:rsidR="001353E3" w:rsidRDefault="00643F28" w:rsidP="00977F31">
      <w:pPr>
        <w:widowControl/>
        <w:spacing w:beforeLines="50" w:line="340" w:lineRule="exact"/>
        <w:jc w:val="left"/>
        <w:rPr>
          <w:sz w:val="24"/>
        </w:rPr>
      </w:pPr>
      <w:r>
        <w:rPr>
          <w:rFonts w:ascii="黑体" w:eastAsia="黑体" w:hAnsi="黑体" w:cs="黑体" w:hint="eastAsia"/>
          <w:kern w:val="0"/>
          <w:szCs w:val="21"/>
        </w:rPr>
        <w:t xml:space="preserve">    最近两年刘老师提出</w:t>
      </w:r>
      <w:r>
        <w:rPr>
          <w:rFonts w:ascii="黑体" w:eastAsia="黑体" w:hAnsi="黑体" w:cs="黑体" w:hint="eastAsia"/>
          <w:b/>
          <w:bCs/>
          <w:color w:val="FF0000"/>
          <w:kern w:val="0"/>
          <w:szCs w:val="21"/>
        </w:rPr>
        <w:t>“快乐精益”</w:t>
      </w:r>
      <w:r>
        <w:rPr>
          <w:rFonts w:ascii="黑体" w:eastAsia="黑体" w:hAnsi="黑体" w:cs="黑体" w:hint="eastAsia"/>
          <w:kern w:val="0"/>
          <w:szCs w:val="21"/>
        </w:rPr>
        <w:t>理念得到了大家的积极响应，</w:t>
      </w:r>
      <w:r w:rsidRPr="00643F28">
        <w:rPr>
          <w:rFonts w:ascii="黑体" w:eastAsia="黑体" w:hAnsi="黑体" w:cs="黑体" w:hint="eastAsia"/>
          <w:b/>
          <w:bCs/>
          <w:color w:val="FF0000"/>
          <w:kern w:val="0"/>
          <w:szCs w:val="21"/>
        </w:rPr>
        <w:t>“快乐学习、快乐精益、快乐工作”</w:t>
      </w:r>
      <w:r>
        <w:rPr>
          <w:rFonts w:ascii="黑体" w:eastAsia="黑体" w:hAnsi="黑体" w:cs="黑体" w:hint="eastAsia"/>
          <w:kern w:val="0"/>
          <w:szCs w:val="21"/>
        </w:rPr>
        <w:t>，然快乐生活，快乐才是人生的最大动力和最终目标，刘老师将理念践行于实际工作中——知行合一，不断开拓创新精益运用方式、方法，持续改善精益运用之道。</w:t>
      </w:r>
    </w:p>
    <w:p w:rsidR="00643F28" w:rsidRDefault="00643F28" w:rsidP="00643F28">
      <w:pPr>
        <w:spacing w:line="360" w:lineRule="auto"/>
        <w:rPr>
          <w:rFonts w:ascii="黑体" w:eastAsia="黑体" w:hAnsi="黑体" w:cs="黑体"/>
          <w:b/>
          <w:szCs w:val="21"/>
          <w:highlight w:val="darkGray"/>
        </w:rPr>
      </w:pPr>
      <w:r>
        <w:rPr>
          <w:rFonts w:ascii="黑体" w:eastAsia="黑体" w:hAnsi="黑体" w:cs="黑体" w:hint="eastAsia"/>
          <w:b/>
          <w:szCs w:val="21"/>
          <w:highlight w:val="darkGray"/>
        </w:rPr>
        <w:t>咨询专长：</w:t>
      </w:r>
    </w:p>
    <w:p w:rsidR="00643F28" w:rsidRDefault="00643F28" w:rsidP="00643F28">
      <w:pPr>
        <w:spacing w:line="360" w:lineRule="auto"/>
        <w:rPr>
          <w:rFonts w:ascii="黑体" w:eastAsia="黑体" w:hAnsi="黑体" w:cs="黑体"/>
          <w:b/>
          <w:szCs w:val="21"/>
          <w:highlight w:val="darkGray"/>
        </w:rPr>
      </w:pPr>
      <w:r>
        <w:rPr>
          <w:rFonts w:ascii="黑体" w:eastAsia="黑体" w:hAnsi="黑体" w:cs="黑体" w:hint="eastAsia"/>
          <w:kern w:val="0"/>
          <w:szCs w:val="21"/>
        </w:rPr>
        <w:t>精益生产系统 、精益变革管理、 价值流分析、精益现状评估、准时化生产 、 KANBAN管理 </w:t>
      </w:r>
      <w:r>
        <w:rPr>
          <w:rFonts w:ascii="黑体" w:eastAsia="黑体" w:hAnsi="黑体" w:cs="黑体" w:hint="eastAsia"/>
          <w:kern w:val="0"/>
          <w:szCs w:val="21"/>
        </w:rPr>
        <w:br/>
        <w:t>精益物流管理、精益供应链、均衡生产、快速切换、精益管理、精益系统设计</w:t>
      </w:r>
    </w:p>
    <w:p w:rsidR="001353E3" w:rsidRPr="00643F28" w:rsidRDefault="001353E3">
      <w:pPr>
        <w:widowControl/>
        <w:spacing w:line="340" w:lineRule="exact"/>
        <w:jc w:val="left"/>
        <w:rPr>
          <w:sz w:val="24"/>
        </w:rPr>
      </w:pPr>
    </w:p>
    <w:p w:rsidR="001353E3" w:rsidRDefault="001353E3">
      <w:pPr>
        <w:widowControl/>
        <w:spacing w:line="340" w:lineRule="exact"/>
        <w:jc w:val="left"/>
        <w:rPr>
          <w:sz w:val="24"/>
        </w:rPr>
      </w:pPr>
    </w:p>
    <w:p w:rsidR="001353E3" w:rsidRDefault="001353E3">
      <w:pPr>
        <w:widowControl/>
        <w:spacing w:line="340" w:lineRule="exact"/>
        <w:jc w:val="left"/>
        <w:rPr>
          <w:sz w:val="24"/>
        </w:rPr>
      </w:pPr>
    </w:p>
    <w:p w:rsidR="001353E3" w:rsidRDefault="001316D0">
      <w:pPr>
        <w:spacing w:line="360" w:lineRule="auto"/>
        <w:rPr>
          <w:rFonts w:ascii="黑体" w:eastAsia="黑体" w:hAnsi="黑体" w:cs="黑体"/>
          <w:b/>
          <w:szCs w:val="21"/>
          <w:highlight w:val="darkGray"/>
        </w:rPr>
      </w:pPr>
      <w:r w:rsidRPr="001316D0">
        <w:rPr>
          <w:noProof/>
          <w:sz w:val="44"/>
        </w:rPr>
        <w:pict>
          <v:line id="直接连接符 5" o:spid="_x0000_s1033" style="position:absolute;left:0;text-align:left;flip:y;z-index:251665408;visibility:visible" from="-58pt,10.35pt" to="574.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" strokecolor="#44546a [3215]" strokeweight="6pt">
            <v:stroke dashstyle="1 1"/>
          </v:line>
        </w:pict>
      </w:r>
      <w:r w:rsidRPr="001316D0">
        <w:rPr>
          <w:noProof/>
          <w:sz w:val="40"/>
        </w:rPr>
        <w:pict>
          <v:shape id="_x0000_s1030" type="#_x0000_t109" style="position:absolute;left:0;text-align:left;margin-left:45.15pt;margin-top:26.6pt;width:439.9pt;height:63.35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" filled="f" stroked="f" strokeweight="1.25pt">
            <v:textbox>
              <w:txbxContent>
                <w:p w:rsidR="001353E3" w:rsidRDefault="00643F28">
                  <w:pPr>
                    <w:snapToGrid w:val="0"/>
                    <w:spacing w:line="360" w:lineRule="auto"/>
                    <w:outlineLvl w:val="0"/>
                    <w:rPr>
                      <w:rFonts w:ascii="黑体" w:eastAsia="黑体" w:hAnsi="黑体" w:cs="黑体"/>
                      <w:b/>
                      <w:bCs/>
                      <w:color w:val="70AD47"/>
                      <w:sz w:val="72"/>
                      <w:szCs w:val="72"/>
                    </w:rPr>
                  </w:pPr>
                  <w:r>
                    <w:rPr>
                      <w:rFonts w:ascii="黑体" w:eastAsia="黑体" w:hAnsi="黑体" w:cs="黑体" w:hint="eastAsia"/>
                      <w:b/>
                      <w:bCs/>
                      <w:color w:val="4472C4" w:themeColor="accent5"/>
                      <w:sz w:val="56"/>
                      <w:szCs w:val="72"/>
                    </w:rPr>
                    <w:t>精益推进技巧－快乐精益之</w:t>
                  </w:r>
                  <w:r>
                    <w:rPr>
                      <w:rFonts w:ascii="黑体" w:eastAsia="黑体" w:hAnsi="黑体" w:cs="黑体" w:hint="eastAsia"/>
                      <w:b/>
                      <w:bCs/>
                      <w:color w:val="4472C4" w:themeColor="accent5"/>
                      <w:sz w:val="72"/>
                      <w:szCs w:val="72"/>
                    </w:rPr>
                    <w:t>道</w:t>
                  </w:r>
                </w:p>
                <w:p w:rsidR="001353E3" w:rsidRDefault="001353E3"/>
              </w:txbxContent>
            </v:textbox>
            <w10:wrap anchory="page"/>
          </v:shape>
        </w:pict>
      </w:r>
      <w:r w:rsidR="00643F28">
        <w:rPr>
          <w:rFonts w:ascii="黑体" w:eastAsia="黑体" w:hAnsi="黑体" w:cs="黑体" w:hint="eastAsia"/>
          <w:b/>
          <w:noProof/>
          <w:color w:val="FF0000"/>
          <w:sz w:val="28"/>
          <w:szCs w:val="28"/>
        </w:rPr>
        <w:drawing>
          <wp:anchor distT="0" distB="0" distL="114300" distR="114300" simplePos="0" relativeHeight="251650048" behindDoc="0" locked="0" layoutInCell="1" allowOverlap="1">
            <wp:simplePos x="0" y="0"/>
            <wp:positionH relativeFrom="column">
              <wp:posOffset>-685165</wp:posOffset>
            </wp:positionH>
            <wp:positionV relativeFrom="page">
              <wp:posOffset>5384</wp:posOffset>
            </wp:positionV>
            <wp:extent cx="7548245" cy="1454150"/>
            <wp:effectExtent l="0" t="76200" r="71755" b="0"/>
            <wp:wrapNone/>
            <wp:docPr id="6" name="图片 6" descr="C:\Users\Administrator\Desktop\34.png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34.png34"/>
                    <pic:cNvPicPr>
                      <a:picLocks noChangeAspect="1"/>
                    </pic:cNvPicPr>
                  </pic:nvPicPr>
                  <pic:blipFill>
                    <a:blip r:embed="rId9"/>
                    <a:srcRect/>
                    <a:stretch>
                      <a:fillRect/>
                    </a:stretch>
                  </pic:blipFill>
                  <pic:spPr>
                    <a:xfrm>
                      <a:off x="0" y="0"/>
                      <a:ext cx="7548245" cy="1454150"/>
                    </a:xfrm>
                    <a:prstGeom prst="rect">
                      <a:avLst/>
                    </a:prstGeom>
                    <a:noFill/>
                    <a:ln w="9525">
                      <a:noFill/>
                    </a:ln>
                    <a:effectLst>
                      <a:outerShdw dist="107763" dir="18900000" algn="ctr" rotWithShape="0">
                        <a:srgbClr val="808080">
                          <a:alpha val="50000"/>
                        </a:srgbClr>
                      </a:outerShdw>
                    </a:effectLst>
                  </pic:spPr>
                </pic:pic>
              </a:graphicData>
            </a:graphic>
          </wp:anchor>
        </w:drawing>
      </w:r>
    </w:p>
    <w:p w:rsidR="00643F28" w:rsidRDefault="00643F28">
      <w:pPr>
        <w:spacing w:line="360" w:lineRule="auto"/>
        <w:rPr>
          <w:rFonts w:ascii="黑体" w:eastAsia="黑体" w:hAnsi="黑体" w:cs="黑体"/>
          <w:kern w:val="0"/>
          <w:szCs w:val="21"/>
        </w:rPr>
      </w:pPr>
      <w:r w:rsidRPr="00643F28">
        <w:rPr>
          <w:rFonts w:ascii="黑体" w:eastAsia="黑体" w:hAnsi="黑体" w:cs="黑体" w:hint="eastAsia"/>
          <w:b/>
          <w:sz w:val="28"/>
          <w:szCs w:val="21"/>
          <w:highlight w:val="darkGray"/>
        </w:rPr>
        <w:t>部分咨询客户：</w:t>
      </w:r>
    </w:p>
    <w:p w:rsidR="001353E3" w:rsidRDefault="001353E3">
      <w:pPr>
        <w:spacing w:line="360" w:lineRule="auto"/>
        <w:rPr>
          <w:rFonts w:ascii="黑体" w:eastAsia="黑体" w:hAnsi="黑体" w:cs="黑体"/>
          <w:kern w:val="0"/>
          <w:szCs w:val="21"/>
        </w:rPr>
      </w:pPr>
    </w:p>
    <w:p w:rsidR="001353E3" w:rsidRDefault="00643F28">
      <w:pPr>
        <w:spacing w:line="360" w:lineRule="auto"/>
        <w:rPr>
          <w:rFonts w:ascii="黑体" w:eastAsia="黑体" w:hAnsi="黑体" w:cs="黑体"/>
          <w:kern w:val="0"/>
          <w:szCs w:val="21"/>
        </w:rPr>
      </w:pPr>
      <w:r>
        <w:rPr>
          <w:rFonts w:ascii="黑体" w:eastAsia="黑体" w:hAnsi="黑体" w:cs="黑体" w:hint="eastAsia"/>
          <w:b/>
          <w:bCs/>
          <w:kern w:val="0"/>
          <w:szCs w:val="21"/>
        </w:rPr>
        <w:t>无锡工装自控（日资）：</w:t>
      </w:r>
      <w:r>
        <w:rPr>
          <w:rFonts w:ascii="黑体" w:eastAsia="黑体" w:hAnsi="黑体" w:cs="黑体" w:hint="eastAsia"/>
          <w:kern w:val="0"/>
          <w:szCs w:val="21"/>
        </w:rPr>
        <w:t xml:space="preserve">精益生产系统导入 </w:t>
      </w:r>
      <w:r>
        <w:rPr>
          <w:rFonts w:ascii="黑体" w:eastAsia="黑体" w:hAnsi="黑体" w:cs="黑体" w:hint="eastAsia"/>
          <w:b/>
          <w:bCs/>
          <w:kern w:val="0"/>
          <w:szCs w:val="21"/>
        </w:rPr>
        <w:t>苏州罗杰斯科技（美资）：</w:t>
      </w:r>
      <w:r>
        <w:rPr>
          <w:rFonts w:ascii="黑体" w:eastAsia="黑体" w:hAnsi="黑体" w:cs="黑体" w:hint="eastAsia"/>
          <w:kern w:val="0"/>
          <w:szCs w:val="21"/>
        </w:rPr>
        <w:t>精益生产系统导入和精益系统设计</w:t>
      </w:r>
    </w:p>
    <w:p w:rsidR="001353E3" w:rsidRDefault="00643F28">
      <w:pPr>
        <w:spacing w:line="340" w:lineRule="exact"/>
        <w:jc w:val="left"/>
        <w:rPr>
          <w:rFonts w:ascii="黑体" w:eastAsia="黑体" w:hAnsi="黑体" w:cs="黑体"/>
          <w:kern w:val="0"/>
          <w:szCs w:val="21"/>
        </w:rPr>
      </w:pPr>
      <w:r>
        <w:rPr>
          <w:rFonts w:ascii="黑体" w:eastAsia="黑体" w:hAnsi="黑体" w:cs="黑体" w:hint="eastAsia"/>
          <w:b/>
          <w:bCs/>
          <w:kern w:val="0"/>
          <w:szCs w:val="21"/>
        </w:rPr>
        <w:t>无锡威华机械（民企）：</w:t>
      </w:r>
      <w:r>
        <w:rPr>
          <w:rFonts w:ascii="黑体" w:eastAsia="黑体" w:hAnsi="黑体" w:cs="黑体" w:hint="eastAsia"/>
          <w:kern w:val="0"/>
          <w:szCs w:val="21"/>
        </w:rPr>
        <w:t xml:space="preserve">ｋａｎｂａｎ规划     </w:t>
      </w:r>
      <w:r>
        <w:rPr>
          <w:rFonts w:ascii="黑体" w:eastAsia="黑体" w:hAnsi="黑体" w:cs="黑体" w:hint="eastAsia"/>
          <w:b/>
          <w:bCs/>
          <w:kern w:val="0"/>
          <w:szCs w:val="21"/>
        </w:rPr>
        <w:t>上海三一重工（民企）：</w:t>
      </w:r>
      <w:r>
        <w:rPr>
          <w:rFonts w:ascii="黑体" w:eastAsia="黑体" w:hAnsi="黑体" w:cs="黑体" w:hint="eastAsia"/>
          <w:kern w:val="0"/>
          <w:szCs w:val="21"/>
        </w:rPr>
        <w:t>现状评估及系统规划 </w:t>
      </w:r>
    </w:p>
    <w:p w:rsidR="001353E3" w:rsidRDefault="00643F28">
      <w:pPr>
        <w:spacing w:line="340" w:lineRule="exact"/>
        <w:jc w:val="left"/>
        <w:rPr>
          <w:rFonts w:ascii="黑体" w:eastAsia="黑体" w:hAnsi="黑体" w:cs="黑体"/>
          <w:kern w:val="0"/>
          <w:szCs w:val="21"/>
        </w:rPr>
      </w:pPr>
      <w:r>
        <w:rPr>
          <w:rFonts w:ascii="黑体" w:eastAsia="黑体" w:hAnsi="黑体" w:cs="黑体" w:hint="eastAsia"/>
          <w:b/>
          <w:bCs/>
          <w:kern w:val="0"/>
          <w:szCs w:val="21"/>
        </w:rPr>
        <w:t>亚萨合莱(欧美)有限公司：</w:t>
      </w:r>
      <w:r>
        <w:rPr>
          <w:rFonts w:ascii="黑体" w:eastAsia="黑体" w:hAnsi="黑体" w:cs="黑体" w:hint="eastAsia"/>
          <w:kern w:val="0"/>
          <w:szCs w:val="21"/>
        </w:rPr>
        <w:t xml:space="preserve">精益供应链         </w:t>
      </w:r>
      <w:r>
        <w:rPr>
          <w:rFonts w:ascii="黑体" w:eastAsia="黑体" w:hAnsi="黑体" w:cs="黑体" w:hint="eastAsia"/>
          <w:b/>
          <w:bCs/>
          <w:kern w:val="0"/>
          <w:szCs w:val="21"/>
        </w:rPr>
        <w:t>宝飞－优斯特电机（合资）：</w:t>
      </w:r>
      <w:r>
        <w:rPr>
          <w:rFonts w:ascii="黑体" w:eastAsia="黑体" w:hAnsi="黑体" w:cs="黑体" w:hint="eastAsia"/>
          <w:kern w:val="0"/>
          <w:szCs w:val="21"/>
        </w:rPr>
        <w:t>精益系统导入</w:t>
      </w:r>
    </w:p>
    <w:p w:rsidR="001353E3" w:rsidRDefault="00643F28">
      <w:pPr>
        <w:spacing w:line="340" w:lineRule="exact"/>
        <w:jc w:val="left"/>
        <w:rPr>
          <w:rFonts w:ascii="黑体" w:eastAsia="黑体" w:hAnsi="黑体" w:cs="黑体"/>
          <w:kern w:val="0"/>
          <w:szCs w:val="21"/>
        </w:rPr>
      </w:pPr>
      <w:r>
        <w:rPr>
          <w:rFonts w:ascii="黑体" w:eastAsia="黑体" w:hAnsi="黑体" w:cs="黑体" w:hint="eastAsia"/>
          <w:b/>
          <w:bCs/>
          <w:kern w:val="0"/>
          <w:szCs w:val="21"/>
        </w:rPr>
        <w:t>马尼托瓦杭州（美资）：</w:t>
      </w:r>
      <w:r>
        <w:rPr>
          <w:rFonts w:ascii="黑体" w:eastAsia="黑体" w:hAnsi="黑体" w:cs="黑体" w:hint="eastAsia"/>
          <w:kern w:val="0"/>
          <w:szCs w:val="21"/>
        </w:rPr>
        <w:t>精益布局和精益供应链 </w:t>
      </w:r>
      <w:r>
        <w:rPr>
          <w:rFonts w:ascii="黑体" w:eastAsia="黑体" w:hAnsi="黑体" w:cs="黑体" w:hint="eastAsia"/>
          <w:b/>
          <w:bCs/>
          <w:kern w:val="0"/>
          <w:szCs w:val="21"/>
        </w:rPr>
        <w:t>神华集团（央企）：</w:t>
      </w:r>
      <w:r>
        <w:rPr>
          <w:rFonts w:ascii="黑体" w:eastAsia="黑体" w:hAnsi="黑体" w:cs="黑体" w:hint="eastAsia"/>
          <w:kern w:val="0"/>
          <w:szCs w:val="21"/>
        </w:rPr>
        <w:t>精益系统性导入、精益系统设计</w:t>
      </w:r>
    </w:p>
    <w:p w:rsidR="001353E3" w:rsidRDefault="00643F28">
      <w:pPr>
        <w:spacing w:line="340" w:lineRule="exact"/>
        <w:jc w:val="left"/>
        <w:rPr>
          <w:rFonts w:ascii="黑体" w:eastAsia="黑体" w:hAnsi="黑体" w:cs="黑体"/>
          <w:kern w:val="0"/>
          <w:szCs w:val="21"/>
        </w:rPr>
      </w:pPr>
      <w:r>
        <w:rPr>
          <w:rFonts w:ascii="黑体" w:eastAsia="黑体" w:hAnsi="黑体" w:cs="黑体" w:hint="eastAsia"/>
          <w:b/>
          <w:bCs/>
          <w:kern w:val="0"/>
          <w:szCs w:val="21"/>
        </w:rPr>
        <w:t>赛莱默水处理（沈阳）：</w:t>
      </w:r>
      <w:r>
        <w:rPr>
          <w:rFonts w:ascii="黑体" w:eastAsia="黑体" w:hAnsi="黑体" w:cs="黑体" w:hint="eastAsia"/>
          <w:kern w:val="0"/>
          <w:szCs w:val="21"/>
        </w:rPr>
        <w:t xml:space="preserve">精益导入             </w:t>
      </w:r>
      <w:r>
        <w:rPr>
          <w:rFonts w:ascii="黑体" w:eastAsia="黑体" w:hAnsi="黑体" w:cs="黑体" w:hint="eastAsia"/>
          <w:b/>
          <w:bCs/>
          <w:kern w:val="0"/>
          <w:szCs w:val="21"/>
        </w:rPr>
        <w:t>欧文斯科宁（美资）：</w:t>
      </w:r>
      <w:r>
        <w:rPr>
          <w:rFonts w:ascii="黑体" w:eastAsia="黑体" w:hAnsi="黑体" w:cs="黑体" w:hint="eastAsia"/>
          <w:kern w:val="0"/>
          <w:szCs w:val="21"/>
        </w:rPr>
        <w:t>现场改善与效率提升</w:t>
      </w:r>
    </w:p>
    <w:p w:rsidR="001353E3" w:rsidRDefault="00643F28">
      <w:pPr>
        <w:spacing w:line="340" w:lineRule="exact"/>
        <w:jc w:val="left"/>
        <w:rPr>
          <w:rFonts w:ascii="黑体" w:eastAsia="黑体" w:hAnsi="黑体" w:cs="黑体"/>
          <w:kern w:val="0"/>
          <w:szCs w:val="21"/>
        </w:rPr>
      </w:pPr>
      <w:r>
        <w:rPr>
          <w:rFonts w:ascii="黑体" w:eastAsia="黑体" w:hAnsi="黑体" w:cs="黑体" w:hint="eastAsia"/>
          <w:b/>
          <w:bCs/>
          <w:kern w:val="0"/>
          <w:szCs w:val="21"/>
        </w:rPr>
        <w:t>上海GE塑料（美资）：</w:t>
      </w:r>
      <w:r>
        <w:rPr>
          <w:rFonts w:ascii="黑体" w:eastAsia="黑体" w:hAnsi="黑体" w:cs="黑体" w:hint="eastAsia"/>
          <w:kern w:val="0"/>
          <w:szCs w:val="21"/>
        </w:rPr>
        <w:t xml:space="preserve">ｋａｎｂａｎ拉动      </w:t>
      </w:r>
      <w:r>
        <w:rPr>
          <w:rFonts w:ascii="黑体" w:eastAsia="黑体" w:hAnsi="黑体" w:cs="黑体" w:hint="eastAsia"/>
          <w:b/>
          <w:bCs/>
          <w:kern w:val="0"/>
          <w:szCs w:val="21"/>
        </w:rPr>
        <w:t>佳木斯煤机（美资）：</w:t>
      </w:r>
      <w:r>
        <w:rPr>
          <w:rFonts w:ascii="黑体" w:eastAsia="黑体" w:hAnsi="黑体" w:cs="黑体" w:hint="eastAsia"/>
          <w:kern w:val="0"/>
          <w:szCs w:val="21"/>
        </w:rPr>
        <w:t>精益生产系统导入</w:t>
      </w:r>
    </w:p>
    <w:p w:rsidR="001353E3" w:rsidRDefault="00643F28">
      <w:pPr>
        <w:spacing w:line="340" w:lineRule="exact"/>
        <w:jc w:val="left"/>
        <w:rPr>
          <w:rFonts w:ascii="黑体" w:eastAsia="黑体" w:hAnsi="黑体" w:cs="黑体"/>
          <w:kern w:val="0"/>
          <w:szCs w:val="21"/>
        </w:rPr>
      </w:pPr>
      <w:r>
        <w:rPr>
          <w:rFonts w:ascii="黑体" w:eastAsia="黑体" w:hAnsi="黑体" w:cs="黑体" w:hint="eastAsia"/>
          <w:b/>
          <w:bCs/>
          <w:kern w:val="0"/>
          <w:szCs w:val="21"/>
        </w:rPr>
        <w:t>飞利浦电器（欧洲）：</w:t>
      </w:r>
      <w:r>
        <w:rPr>
          <w:rFonts w:ascii="黑体" w:eastAsia="黑体" w:hAnsi="黑体" w:cs="黑体" w:hint="eastAsia"/>
          <w:kern w:val="0"/>
          <w:szCs w:val="21"/>
        </w:rPr>
        <w:t xml:space="preserve">精益生产导入（参与）   </w:t>
      </w:r>
      <w:r>
        <w:rPr>
          <w:rFonts w:ascii="黑体" w:eastAsia="黑体" w:hAnsi="黑体" w:cs="黑体" w:hint="eastAsia"/>
          <w:b/>
          <w:bCs/>
          <w:kern w:val="0"/>
          <w:szCs w:val="21"/>
        </w:rPr>
        <w:t>北京比泽尔压缩机（德资）：</w:t>
      </w:r>
      <w:r>
        <w:rPr>
          <w:rFonts w:ascii="黑体" w:eastAsia="黑体" w:hAnsi="黑体" w:cs="黑体" w:hint="eastAsia"/>
          <w:kern w:val="0"/>
          <w:szCs w:val="21"/>
        </w:rPr>
        <w:t>现场改善  </w:t>
      </w:r>
    </w:p>
    <w:p w:rsidR="001353E3" w:rsidRDefault="00643F28">
      <w:pPr>
        <w:spacing w:line="340" w:lineRule="exact"/>
        <w:jc w:val="left"/>
        <w:rPr>
          <w:rFonts w:ascii="黑体" w:eastAsia="黑体" w:hAnsi="黑体" w:cs="黑体"/>
          <w:kern w:val="0"/>
          <w:szCs w:val="21"/>
        </w:rPr>
      </w:pPr>
      <w:r>
        <w:rPr>
          <w:rFonts w:ascii="黑体" w:eastAsia="黑体" w:hAnsi="黑体" w:cs="黑体" w:hint="eastAsia"/>
          <w:b/>
          <w:bCs/>
          <w:kern w:val="0"/>
          <w:szCs w:val="21"/>
        </w:rPr>
        <w:t>青岛、南京圣戈班玻璃（法资）：</w:t>
      </w:r>
      <w:r>
        <w:rPr>
          <w:rFonts w:ascii="黑体" w:eastAsia="黑体" w:hAnsi="黑体" w:cs="黑体" w:hint="eastAsia"/>
          <w:kern w:val="0"/>
          <w:szCs w:val="21"/>
        </w:rPr>
        <w:t xml:space="preserve">现场改善与快速切换 </w:t>
      </w:r>
      <w:r>
        <w:rPr>
          <w:rFonts w:ascii="黑体" w:eastAsia="黑体" w:hAnsi="黑体" w:cs="黑体" w:hint="eastAsia"/>
          <w:b/>
          <w:bCs/>
          <w:kern w:val="0"/>
          <w:szCs w:val="21"/>
        </w:rPr>
        <w:t>百士吉泵业（美资）：</w:t>
      </w:r>
      <w:r>
        <w:rPr>
          <w:rFonts w:ascii="黑体" w:eastAsia="黑体" w:hAnsi="黑体" w:cs="黑体" w:hint="eastAsia"/>
          <w:kern w:val="0"/>
          <w:szCs w:val="21"/>
        </w:rPr>
        <w:t>布局和kanban拉动</w:t>
      </w:r>
    </w:p>
    <w:p w:rsidR="001353E3" w:rsidRDefault="00643F28">
      <w:pPr>
        <w:spacing w:line="340" w:lineRule="exact"/>
        <w:jc w:val="left"/>
        <w:rPr>
          <w:rFonts w:ascii="黑体" w:eastAsia="黑体" w:hAnsi="黑体" w:cs="黑体"/>
          <w:kern w:val="0"/>
          <w:szCs w:val="21"/>
        </w:rPr>
      </w:pPr>
      <w:r>
        <w:rPr>
          <w:rFonts w:ascii="黑体" w:eastAsia="黑体" w:hAnsi="黑体" w:cs="黑体" w:hint="eastAsia"/>
          <w:b/>
          <w:bCs/>
          <w:kern w:val="0"/>
          <w:szCs w:val="21"/>
        </w:rPr>
        <w:t>佛山鹰牌陶瓷（新加坡上市公司）：</w:t>
      </w:r>
      <w:r>
        <w:rPr>
          <w:rFonts w:ascii="黑体" w:eastAsia="黑体" w:hAnsi="黑体" w:cs="黑体" w:hint="eastAsia"/>
          <w:kern w:val="0"/>
          <w:szCs w:val="21"/>
        </w:rPr>
        <w:t>精益生产系统导入</w:t>
      </w:r>
      <w:r>
        <w:rPr>
          <w:rFonts w:ascii="黑体" w:eastAsia="黑体" w:hAnsi="黑体" w:cs="黑体" w:hint="eastAsia"/>
          <w:b/>
          <w:bCs/>
          <w:kern w:val="0"/>
          <w:szCs w:val="21"/>
        </w:rPr>
        <w:t>重庆格力电器：</w:t>
      </w:r>
      <w:r>
        <w:rPr>
          <w:rFonts w:ascii="黑体" w:eastAsia="黑体" w:hAnsi="黑体" w:cs="黑体" w:hint="eastAsia"/>
          <w:kern w:val="0"/>
          <w:szCs w:val="21"/>
        </w:rPr>
        <w:t>精益现状评估及系统规划</w:t>
      </w:r>
    </w:p>
    <w:p w:rsidR="001353E3" w:rsidRDefault="00643F28">
      <w:pPr>
        <w:spacing w:line="340" w:lineRule="exact"/>
        <w:jc w:val="left"/>
        <w:rPr>
          <w:rFonts w:ascii="黑体" w:eastAsia="黑体" w:hAnsi="黑体" w:cs="黑体"/>
          <w:kern w:val="0"/>
          <w:szCs w:val="21"/>
        </w:rPr>
      </w:pPr>
      <w:r>
        <w:rPr>
          <w:rFonts w:ascii="黑体" w:eastAsia="黑体" w:hAnsi="黑体" w:cs="黑体" w:hint="eastAsia"/>
          <w:b/>
          <w:bCs/>
          <w:kern w:val="0"/>
          <w:szCs w:val="21"/>
        </w:rPr>
        <w:t>沈阳机床（国企）：</w:t>
      </w:r>
      <w:r>
        <w:rPr>
          <w:rFonts w:ascii="黑体" w:eastAsia="黑体" w:hAnsi="黑体" w:cs="黑体" w:hint="eastAsia"/>
          <w:kern w:val="0"/>
          <w:szCs w:val="21"/>
        </w:rPr>
        <w:t>精益物流规划和辅导</w:t>
      </w:r>
      <w:bookmarkStart w:id="3" w:name="OLE_LINK3"/>
    </w:p>
    <w:p w:rsidR="00643F28" w:rsidRPr="00643F28" w:rsidRDefault="00643F28">
      <w:pPr>
        <w:spacing w:line="340" w:lineRule="exact"/>
        <w:jc w:val="left"/>
        <w:rPr>
          <w:rFonts w:ascii="黑体" w:eastAsia="黑体" w:hAnsi="黑体" w:cs="黑体"/>
          <w:b/>
          <w:sz w:val="24"/>
          <w:szCs w:val="21"/>
          <w:highlight w:val="darkGray"/>
        </w:rPr>
      </w:pPr>
    </w:p>
    <w:p w:rsidR="001353E3" w:rsidRPr="00643F28" w:rsidRDefault="00643F28">
      <w:pPr>
        <w:spacing w:line="360" w:lineRule="auto"/>
        <w:rPr>
          <w:rFonts w:ascii="黑体" w:eastAsia="黑体" w:hAnsi="黑体" w:cs="黑体"/>
          <w:b/>
          <w:kern w:val="0"/>
          <w:sz w:val="36"/>
          <w:szCs w:val="21"/>
          <w:shd w:val="clear" w:color="FFFFFF" w:fill="D9D9D9"/>
        </w:rPr>
      </w:pPr>
      <w:r w:rsidRPr="00643F28">
        <w:rPr>
          <w:rFonts w:ascii="黑体" w:eastAsia="黑体" w:hAnsi="黑体" w:cs="黑体" w:hint="eastAsia"/>
          <w:b/>
          <w:sz w:val="28"/>
          <w:szCs w:val="21"/>
          <w:highlight w:val="darkGray"/>
        </w:rPr>
        <w:t>按行业特点划分：</w:t>
      </w:r>
    </w:p>
    <w:p w:rsidR="001353E3" w:rsidRDefault="00643F28" w:rsidP="00977F31">
      <w:pPr>
        <w:widowControl/>
        <w:numPr>
          <w:ilvl w:val="0"/>
          <w:numId w:val="3"/>
        </w:numPr>
        <w:spacing w:beforeLines="50" w:line="320" w:lineRule="exact"/>
        <w:jc w:val="left"/>
        <w:rPr>
          <w:rFonts w:ascii="黑体" w:eastAsia="黑体" w:hAnsi="黑体" w:cs="黑体"/>
          <w:kern w:val="0"/>
          <w:sz w:val="24"/>
          <w:szCs w:val="21"/>
        </w:rPr>
      </w:pPr>
      <w:r>
        <w:rPr>
          <w:rFonts w:ascii="黑体" w:eastAsia="黑体" w:hAnsi="黑体" w:cs="黑体" w:hint="eastAsia"/>
          <w:b/>
          <w:sz w:val="24"/>
          <w:szCs w:val="21"/>
        </w:rPr>
        <w:t>大型装备及机械制造行业：</w:t>
      </w:r>
      <w:r>
        <w:rPr>
          <w:rFonts w:ascii="黑体" w:eastAsia="黑体" w:hAnsi="黑体" w:cs="黑体" w:hint="eastAsia"/>
          <w:bCs/>
          <w:sz w:val="24"/>
          <w:szCs w:val="21"/>
        </w:rPr>
        <w:t>利勃海尔机械（大连）有限公司</w:t>
      </w:r>
      <w:r>
        <w:rPr>
          <w:rFonts w:ascii="黑体" w:eastAsia="黑体" w:hAnsi="黑体" w:cs="黑体" w:hint="eastAsia"/>
          <w:sz w:val="24"/>
          <w:szCs w:val="21"/>
        </w:rPr>
        <w:t xml:space="preserve">、上海三一重工科技有限公司 </w:t>
      </w:r>
      <w:r>
        <w:rPr>
          <w:rFonts w:ascii="黑体" w:eastAsia="黑体" w:hAnsi="黑体" w:cs="黑体" w:hint="eastAsia"/>
          <w:b/>
          <w:sz w:val="24"/>
          <w:szCs w:val="21"/>
        </w:rPr>
        <w:t>、</w:t>
      </w:r>
      <w:r>
        <w:rPr>
          <w:rFonts w:ascii="黑体" w:eastAsia="黑体" w:hAnsi="黑体" w:cs="黑体" w:hint="eastAsia"/>
          <w:sz w:val="24"/>
          <w:szCs w:val="21"/>
        </w:rPr>
        <w:t xml:space="preserve">沈阳机床 </w:t>
      </w:r>
      <w:r>
        <w:rPr>
          <w:rFonts w:ascii="黑体" w:eastAsia="黑体" w:hAnsi="黑体" w:cs="黑体" w:hint="eastAsia"/>
          <w:b/>
          <w:sz w:val="24"/>
          <w:szCs w:val="21"/>
        </w:rPr>
        <w:t>、</w:t>
      </w:r>
      <w:r>
        <w:rPr>
          <w:rFonts w:ascii="黑体" w:eastAsia="黑体" w:hAnsi="黑体" w:cs="黑体" w:hint="eastAsia"/>
          <w:sz w:val="24"/>
          <w:szCs w:val="21"/>
        </w:rPr>
        <w:t xml:space="preserve">上海沃尔沃建筑有限公司 </w:t>
      </w:r>
      <w:r>
        <w:rPr>
          <w:rFonts w:ascii="黑体" w:eastAsia="黑体" w:hAnsi="黑体" w:cs="黑体" w:hint="eastAsia"/>
          <w:b/>
          <w:sz w:val="24"/>
          <w:szCs w:val="21"/>
        </w:rPr>
        <w:t>、</w:t>
      </w:r>
      <w:r>
        <w:rPr>
          <w:rFonts w:ascii="黑体" w:eastAsia="黑体" w:hAnsi="黑体" w:cs="黑体" w:hint="eastAsia"/>
          <w:sz w:val="24"/>
          <w:szCs w:val="21"/>
        </w:rPr>
        <w:t xml:space="preserve">佳木斯煤机集团有限公司 </w:t>
      </w:r>
      <w:r>
        <w:rPr>
          <w:rFonts w:ascii="黑体" w:eastAsia="黑体" w:hAnsi="黑体" w:cs="黑体" w:hint="eastAsia"/>
          <w:b/>
          <w:sz w:val="24"/>
          <w:szCs w:val="21"/>
        </w:rPr>
        <w:t>、</w:t>
      </w:r>
      <w:r>
        <w:rPr>
          <w:rFonts w:ascii="黑体" w:eastAsia="黑体" w:hAnsi="黑体" w:cs="黑体" w:hint="eastAsia"/>
          <w:sz w:val="24"/>
          <w:szCs w:val="21"/>
        </w:rPr>
        <w:t xml:space="preserve">日本工装自控工程无锡有限公司 </w:t>
      </w:r>
      <w:r>
        <w:rPr>
          <w:rFonts w:ascii="黑体" w:eastAsia="黑体" w:hAnsi="黑体" w:cs="黑体" w:hint="eastAsia"/>
          <w:b/>
          <w:sz w:val="24"/>
          <w:szCs w:val="21"/>
        </w:rPr>
        <w:t>、</w:t>
      </w:r>
      <w:r>
        <w:rPr>
          <w:rFonts w:ascii="黑体" w:eastAsia="黑体" w:hAnsi="黑体" w:cs="黑体" w:hint="eastAsia"/>
          <w:sz w:val="24"/>
          <w:szCs w:val="21"/>
        </w:rPr>
        <w:t>无锡威华机械有限公司、凯士比泵业、宁波伊顿液压有限公司、</w:t>
      </w:r>
      <w:r>
        <w:rPr>
          <w:rFonts w:ascii="黑体" w:eastAsia="黑体" w:hAnsi="黑体" w:cs="黑体" w:hint="eastAsia"/>
          <w:kern w:val="0"/>
          <w:sz w:val="24"/>
          <w:szCs w:val="21"/>
        </w:rPr>
        <w:t>锡兰瓦船舶有限公司、梅西埃航空苏州有限公司、常州法力诺钢管有限公司、常州腾普精机有限公司、美特斯工业系统有限公司等；</w:t>
      </w:r>
    </w:p>
    <w:p w:rsidR="001353E3" w:rsidRDefault="00643F28" w:rsidP="00977F31">
      <w:pPr>
        <w:numPr>
          <w:ilvl w:val="0"/>
          <w:numId w:val="3"/>
        </w:numPr>
        <w:spacing w:beforeLines="50" w:line="320" w:lineRule="exact"/>
        <w:rPr>
          <w:rFonts w:ascii="黑体" w:eastAsia="黑体" w:hAnsi="黑体" w:cs="黑体"/>
          <w:sz w:val="24"/>
          <w:szCs w:val="21"/>
        </w:rPr>
      </w:pPr>
      <w:r>
        <w:rPr>
          <w:rFonts w:ascii="黑体" w:eastAsia="黑体" w:hAnsi="黑体" w:cs="黑体" w:hint="eastAsia"/>
          <w:b/>
          <w:sz w:val="24"/>
          <w:szCs w:val="21"/>
        </w:rPr>
        <w:t>汽车及零部件行业：</w:t>
      </w:r>
      <w:r>
        <w:rPr>
          <w:rFonts w:ascii="黑体" w:eastAsia="黑体" w:hAnsi="黑体" w:cs="黑体" w:hint="eastAsia"/>
          <w:sz w:val="24"/>
          <w:szCs w:val="21"/>
        </w:rPr>
        <w:t>延峰伟世通汽车电子有限公司 、麦格纳动力总成有限公司 、上海海拉电子 、大陆电子集团有限公司 、神龙汽车有限公司 通用电器上海有限公司、上海大众汽车有限公司、蒂森克虏伯（长春）转向柱有限公司、、双钱载重轮胎有限公司、佳通轮胎有限公司、上海比亚迪汽车有限公司、上海鹰峰电子科技等；</w:t>
      </w:r>
    </w:p>
    <w:p w:rsidR="001353E3" w:rsidRDefault="00643F28" w:rsidP="00977F31">
      <w:pPr>
        <w:numPr>
          <w:ilvl w:val="0"/>
          <w:numId w:val="3"/>
        </w:numPr>
        <w:spacing w:beforeLines="50" w:line="320" w:lineRule="exact"/>
        <w:rPr>
          <w:rFonts w:ascii="黑体" w:eastAsia="黑体" w:hAnsi="黑体" w:cs="黑体"/>
          <w:b/>
          <w:sz w:val="24"/>
          <w:szCs w:val="21"/>
        </w:rPr>
      </w:pPr>
      <w:r>
        <w:rPr>
          <w:rFonts w:ascii="黑体" w:eastAsia="黑体" w:hAnsi="黑体" w:cs="黑体" w:hint="eastAsia"/>
          <w:b/>
          <w:sz w:val="24"/>
          <w:szCs w:val="21"/>
        </w:rPr>
        <w:t>家电行业：</w:t>
      </w:r>
      <w:r>
        <w:rPr>
          <w:rFonts w:ascii="黑体" w:eastAsia="黑体" w:hAnsi="黑体" w:cs="黑体" w:hint="eastAsia"/>
          <w:sz w:val="24"/>
          <w:szCs w:val="21"/>
        </w:rPr>
        <w:t xml:space="preserve">广州飞利浦中国有限公司 </w:t>
      </w:r>
      <w:r>
        <w:rPr>
          <w:rFonts w:ascii="黑体" w:eastAsia="黑体" w:hAnsi="黑体" w:cs="黑体" w:hint="eastAsia"/>
          <w:b/>
          <w:sz w:val="24"/>
          <w:szCs w:val="21"/>
        </w:rPr>
        <w:t>、</w:t>
      </w:r>
      <w:r>
        <w:rPr>
          <w:rFonts w:ascii="黑体" w:eastAsia="黑体" w:hAnsi="黑体" w:cs="黑体" w:hint="eastAsia"/>
          <w:sz w:val="24"/>
          <w:szCs w:val="21"/>
        </w:rPr>
        <w:t>杭州松下电器有限公司、 上海科勒有限公司、中国海尔集团</w:t>
      </w:r>
      <w:r>
        <w:rPr>
          <w:rFonts w:ascii="黑体" w:eastAsia="黑体" w:hAnsi="黑体" w:cs="黑体" w:hint="eastAsia"/>
          <w:b/>
          <w:sz w:val="24"/>
          <w:szCs w:val="21"/>
        </w:rPr>
        <w:t>、重庆</w:t>
      </w:r>
      <w:r>
        <w:rPr>
          <w:rFonts w:ascii="黑体" w:eastAsia="黑体" w:hAnsi="黑体" w:cs="黑体" w:hint="eastAsia"/>
          <w:sz w:val="24"/>
          <w:szCs w:val="21"/>
        </w:rPr>
        <w:t xml:space="preserve">格力电器 </w:t>
      </w:r>
      <w:r>
        <w:rPr>
          <w:rFonts w:ascii="黑体" w:eastAsia="黑体" w:hAnsi="黑体" w:cs="黑体" w:hint="eastAsia"/>
          <w:b/>
          <w:sz w:val="24"/>
          <w:szCs w:val="21"/>
        </w:rPr>
        <w:t>、</w:t>
      </w:r>
      <w:r>
        <w:rPr>
          <w:rFonts w:ascii="黑体" w:eastAsia="黑体" w:hAnsi="黑体" w:cs="黑体" w:hint="eastAsia"/>
          <w:sz w:val="24"/>
          <w:szCs w:val="21"/>
        </w:rPr>
        <w:t xml:space="preserve">马尼托瓦餐饮设备有限公司等； </w:t>
      </w:r>
    </w:p>
    <w:p w:rsidR="001353E3" w:rsidRDefault="00643F28" w:rsidP="00977F31">
      <w:pPr>
        <w:numPr>
          <w:ilvl w:val="0"/>
          <w:numId w:val="3"/>
        </w:numPr>
        <w:spacing w:beforeLines="50" w:line="320" w:lineRule="exact"/>
        <w:rPr>
          <w:rFonts w:ascii="黑体" w:eastAsia="黑体" w:hAnsi="黑体" w:cs="黑体"/>
          <w:sz w:val="24"/>
          <w:szCs w:val="21"/>
        </w:rPr>
      </w:pPr>
      <w:r>
        <w:rPr>
          <w:rFonts w:ascii="黑体" w:eastAsia="黑体" w:hAnsi="黑体" w:cs="黑体" w:hint="eastAsia"/>
          <w:b/>
          <w:sz w:val="24"/>
          <w:szCs w:val="21"/>
        </w:rPr>
        <w:t>电子通讯行业： 东莞</w:t>
      </w:r>
      <w:r>
        <w:rPr>
          <w:rFonts w:ascii="黑体" w:eastAsia="黑体" w:hAnsi="黑体" w:cs="黑体" w:hint="eastAsia"/>
          <w:sz w:val="24"/>
          <w:szCs w:val="21"/>
        </w:rPr>
        <w:t>诺基亚通讯有限公司</w:t>
      </w:r>
      <w:r>
        <w:rPr>
          <w:rFonts w:ascii="黑体" w:eastAsia="黑体" w:hAnsi="黑体" w:cs="黑体" w:hint="eastAsia"/>
          <w:b/>
          <w:sz w:val="24"/>
          <w:szCs w:val="21"/>
        </w:rPr>
        <w:t>、南京爱立信有限公司、</w:t>
      </w:r>
      <w:r>
        <w:rPr>
          <w:rFonts w:ascii="黑体" w:eastAsia="黑体" w:hAnsi="黑体" w:cs="黑体" w:hint="eastAsia"/>
          <w:sz w:val="24"/>
          <w:szCs w:val="21"/>
        </w:rPr>
        <w:t xml:space="preserve">西门子听力仪器苏州有限公司 </w:t>
      </w:r>
      <w:r>
        <w:rPr>
          <w:rFonts w:ascii="黑体" w:eastAsia="黑体" w:hAnsi="黑体" w:cs="黑体" w:hint="eastAsia"/>
          <w:b/>
          <w:sz w:val="24"/>
          <w:szCs w:val="21"/>
        </w:rPr>
        <w:t>、</w:t>
      </w:r>
      <w:r>
        <w:rPr>
          <w:rFonts w:ascii="黑体" w:eastAsia="黑体" w:hAnsi="黑体" w:cs="黑体" w:hint="eastAsia"/>
          <w:sz w:val="24"/>
          <w:szCs w:val="21"/>
        </w:rPr>
        <w:t>南京索爱有限公司</w:t>
      </w:r>
      <w:r>
        <w:rPr>
          <w:rFonts w:ascii="黑体" w:eastAsia="黑体" w:hAnsi="黑体" w:cs="黑体" w:hint="eastAsia"/>
          <w:b/>
          <w:sz w:val="24"/>
          <w:szCs w:val="21"/>
        </w:rPr>
        <w:t>、广东</w:t>
      </w:r>
      <w:r>
        <w:rPr>
          <w:rFonts w:ascii="黑体" w:eastAsia="黑体" w:hAnsi="黑体" w:cs="黑体" w:hint="eastAsia"/>
          <w:sz w:val="24"/>
          <w:szCs w:val="21"/>
        </w:rPr>
        <w:t xml:space="preserve">比亚迪电池股份有限公司 </w:t>
      </w:r>
      <w:r>
        <w:rPr>
          <w:rFonts w:ascii="黑体" w:eastAsia="黑体" w:hAnsi="黑体" w:cs="黑体" w:hint="eastAsia"/>
          <w:b/>
          <w:sz w:val="24"/>
          <w:szCs w:val="21"/>
        </w:rPr>
        <w:t>、</w:t>
      </w:r>
      <w:r>
        <w:rPr>
          <w:rFonts w:ascii="黑体" w:eastAsia="黑体" w:hAnsi="黑体" w:cs="黑体" w:hint="eastAsia"/>
          <w:sz w:val="24"/>
          <w:szCs w:val="21"/>
        </w:rPr>
        <w:t>杭州东芝信息科技有限公司、罗杰斯科技（苏州）有限公司等；斯比泰电子有限公司等；</w:t>
      </w:r>
    </w:p>
    <w:p w:rsidR="001353E3" w:rsidRPr="00643F28" w:rsidRDefault="00643F28" w:rsidP="00977F31">
      <w:pPr>
        <w:widowControl/>
        <w:numPr>
          <w:ilvl w:val="0"/>
          <w:numId w:val="3"/>
        </w:numPr>
        <w:spacing w:beforeLines="50" w:line="320" w:lineRule="exact"/>
        <w:jc w:val="left"/>
        <w:rPr>
          <w:rFonts w:ascii="黑体" w:eastAsia="黑体" w:hAnsi="黑体" w:cs="黑体"/>
          <w:kern w:val="0"/>
          <w:sz w:val="24"/>
          <w:szCs w:val="21"/>
        </w:rPr>
      </w:pPr>
      <w:r w:rsidRPr="00643F28">
        <w:rPr>
          <w:rFonts w:ascii="黑体" w:eastAsia="黑体" w:hAnsi="黑体" w:cs="黑体" w:hint="eastAsia"/>
          <w:b/>
          <w:sz w:val="24"/>
          <w:szCs w:val="21"/>
        </w:rPr>
        <w:t>化工及制药行业；上</w:t>
      </w:r>
      <w:r w:rsidRPr="00643F28">
        <w:rPr>
          <w:rFonts w:ascii="黑体" w:eastAsia="黑体" w:hAnsi="黑体" w:cs="黑体" w:hint="eastAsia"/>
          <w:sz w:val="24"/>
          <w:szCs w:val="21"/>
        </w:rPr>
        <w:t>海施贵宝制药有限公司</w:t>
      </w:r>
      <w:r w:rsidRPr="00643F28">
        <w:rPr>
          <w:rFonts w:ascii="黑体" w:eastAsia="黑体" w:hAnsi="黑体" w:cs="黑体" w:hint="eastAsia"/>
          <w:b/>
          <w:sz w:val="24"/>
          <w:szCs w:val="21"/>
        </w:rPr>
        <w:t>、</w:t>
      </w:r>
      <w:r w:rsidRPr="00643F28">
        <w:rPr>
          <w:rFonts w:ascii="黑体" w:eastAsia="黑体" w:hAnsi="黑体" w:cs="黑体" w:hint="eastAsia"/>
          <w:sz w:val="24"/>
          <w:szCs w:val="21"/>
        </w:rPr>
        <w:t>欧文斯科宁复合材料（杭州）有限公司、诺维信中国、上海罗氏制药有限公司</w:t>
      </w:r>
      <w:r w:rsidRPr="00643F28">
        <w:rPr>
          <w:rFonts w:ascii="黑体" w:eastAsia="黑体" w:hAnsi="黑体" w:cs="黑体" w:hint="eastAsia"/>
          <w:b/>
          <w:sz w:val="24"/>
          <w:szCs w:val="21"/>
        </w:rPr>
        <w:t>、</w:t>
      </w:r>
      <w:r w:rsidRPr="00643F28">
        <w:rPr>
          <w:rFonts w:ascii="黑体" w:eastAsia="黑体" w:hAnsi="黑体" w:cs="黑体" w:hint="eastAsia"/>
          <w:kern w:val="0"/>
          <w:sz w:val="24"/>
          <w:szCs w:val="21"/>
        </w:rPr>
        <w:t>杭州泰尔茂医疗有限公司、北京中化集团、上海双鹤药业有限公司等；</w:t>
      </w:r>
    </w:p>
    <w:p w:rsidR="001353E3" w:rsidRDefault="00643F28" w:rsidP="00977F31">
      <w:pPr>
        <w:numPr>
          <w:ilvl w:val="0"/>
          <w:numId w:val="3"/>
        </w:numPr>
        <w:spacing w:beforeLines="50" w:line="320" w:lineRule="exact"/>
        <w:rPr>
          <w:rFonts w:ascii="黑体" w:eastAsia="黑体" w:hAnsi="黑体" w:cs="黑体"/>
          <w:sz w:val="24"/>
          <w:szCs w:val="21"/>
        </w:rPr>
      </w:pPr>
      <w:r>
        <w:rPr>
          <w:rFonts w:ascii="黑体" w:eastAsia="黑体" w:hAnsi="黑体" w:cs="黑体" w:hint="eastAsia"/>
          <w:b/>
          <w:sz w:val="24"/>
          <w:szCs w:val="21"/>
        </w:rPr>
        <w:t>食品及饮料：</w:t>
      </w:r>
      <w:r>
        <w:rPr>
          <w:rFonts w:ascii="黑体" w:eastAsia="黑体" w:hAnsi="黑体" w:cs="黑体" w:hint="eastAsia"/>
          <w:sz w:val="24"/>
          <w:szCs w:val="21"/>
        </w:rPr>
        <w:t>南京卫岗乳业有限公司、上海太太乐食品有限公司、哈尔滨三精制药有限公司、内蒙古伊利集团、旺旺集团、康师傅食品、加多宝集团、北京荷美尔食品等；</w:t>
      </w:r>
    </w:p>
    <w:p w:rsidR="001353E3" w:rsidRDefault="001353E3" w:rsidP="00977F31">
      <w:pPr>
        <w:widowControl/>
        <w:spacing w:beforeLines="50" w:afterLines="50" w:line="320" w:lineRule="exact"/>
        <w:jc w:val="left"/>
        <w:rPr>
          <w:rFonts w:ascii="黑体" w:eastAsia="黑体" w:hAnsi="黑体" w:cs="黑体"/>
          <w:b/>
          <w:kern w:val="0"/>
          <w:szCs w:val="21"/>
          <w:shd w:val="clear" w:color="FFFFFF" w:fill="D9D9D9"/>
        </w:rPr>
        <w:sectPr w:rsidR="001353E3">
          <w:pgSz w:w="11906" w:h="16838"/>
          <w:pgMar w:top="1440" w:right="1080" w:bottom="1440" w:left="1080" w:header="851" w:footer="992" w:gutter="0"/>
          <w:cols w:space="425"/>
          <w:docGrid w:type="lines" w:linePitch="312"/>
        </w:sectPr>
      </w:pPr>
    </w:p>
    <w:p w:rsidR="001353E3" w:rsidRDefault="001316D0">
      <w:pPr>
        <w:jc w:val="left"/>
        <w:rPr>
          <w:rFonts w:ascii="黑体" w:eastAsia="黑体" w:hAnsi="黑体" w:cs="黑体"/>
          <w:b/>
          <w:color w:val="E36C09"/>
          <w:sz w:val="24"/>
        </w:rPr>
      </w:pPr>
      <w:r w:rsidRPr="001316D0">
        <w:rPr>
          <w:noProof/>
          <w:sz w:val="40"/>
        </w:rPr>
        <w:lastRenderedPageBreak/>
        <w:pict>
          <v:shape id="_x0000_s1031" type="#_x0000_t109" style="position:absolute;margin-left:54.3pt;margin-top:22.5pt;width:393.2pt;height:60.5pt;z-index:251662336;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" filled="f" stroked="f" strokeweight="1.25pt">
            <v:textbox>
              <w:txbxContent>
                <w:p w:rsidR="001353E3" w:rsidRDefault="00643F28">
                  <w:pPr>
                    <w:snapToGrid w:val="0"/>
                    <w:spacing w:line="360" w:lineRule="auto"/>
                    <w:outlineLvl w:val="0"/>
                    <w:rPr>
                      <w:rFonts w:ascii="黑体" w:eastAsia="黑体" w:hAnsi="黑体" w:cs="黑体"/>
                      <w:b/>
                      <w:bCs/>
                      <w:color w:val="4472C4" w:themeColor="accent5"/>
                      <w:sz w:val="56"/>
                      <w:szCs w:val="72"/>
                    </w:rPr>
                  </w:pPr>
                  <w:r>
                    <w:rPr>
                      <w:rFonts w:ascii="黑体" w:eastAsia="黑体" w:hAnsi="黑体" w:cs="黑体" w:hint="eastAsia"/>
                      <w:b/>
                      <w:bCs/>
                      <w:color w:val="4472C4" w:themeColor="accent5"/>
                      <w:sz w:val="56"/>
                      <w:szCs w:val="72"/>
                    </w:rPr>
                    <w:t>精益推进技巧－快乐精益之</w:t>
                  </w:r>
                  <w:r>
                    <w:rPr>
                      <w:rFonts w:ascii="黑体" w:eastAsia="黑体" w:hAnsi="黑体" w:cs="黑体" w:hint="eastAsia"/>
                      <w:b/>
                      <w:bCs/>
                      <w:color w:val="4472C4" w:themeColor="accent5"/>
                      <w:sz w:val="72"/>
                      <w:szCs w:val="72"/>
                    </w:rPr>
                    <w:t>道</w:t>
                  </w:r>
                </w:p>
                <w:p w:rsidR="001353E3" w:rsidRDefault="001353E3"/>
              </w:txbxContent>
            </v:textbox>
            <w10:wrap anchory="page"/>
          </v:shape>
        </w:pict>
      </w:r>
      <w:r w:rsidR="00643F28">
        <w:rPr>
          <w:rFonts w:ascii="黑体" w:eastAsia="黑体" w:hAnsi="黑体" w:cs="黑体" w:hint="eastAsia"/>
          <w:b/>
          <w:noProof/>
          <w:color w:val="FF0000"/>
          <w:sz w:val="28"/>
          <w:szCs w:val="28"/>
        </w:rPr>
        <w:drawing>
          <wp:anchor distT="0" distB="0" distL="114300" distR="114300" simplePos="0" relativeHeight="251649024" behindDoc="0" locked="0" layoutInCell="1" allowOverlap="1">
            <wp:simplePos x="0" y="0"/>
            <wp:positionH relativeFrom="column">
              <wp:posOffset>-687401</wp:posOffset>
            </wp:positionH>
            <wp:positionV relativeFrom="paragraph">
              <wp:posOffset>-908271</wp:posOffset>
            </wp:positionV>
            <wp:extent cx="7548245" cy="1454150"/>
            <wp:effectExtent l="0" t="76200" r="90805" b="12700"/>
            <wp:wrapNone/>
            <wp:docPr id="27" name="图片 6" descr="C:\Users\Administrator\Desktop\34.png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 descr="C:\Users\Administrator\Desktop\34.png34"/>
                    <pic:cNvPicPr>
                      <a:picLocks noChangeAspect="1"/>
                    </pic:cNvPicPr>
                  </pic:nvPicPr>
                  <pic:blipFill>
                    <a:blip r:embed="rId9"/>
                    <a:srcRect/>
                    <a:stretch>
                      <a:fillRect/>
                    </a:stretch>
                  </pic:blipFill>
                  <pic:spPr>
                    <a:xfrm>
                      <a:off x="0" y="0"/>
                      <a:ext cx="7548245" cy="1454150"/>
                    </a:xfrm>
                    <a:prstGeom prst="rect">
                      <a:avLst/>
                    </a:prstGeom>
                    <a:noFill/>
                    <a:ln w="9525">
                      <a:noFill/>
                    </a:ln>
                    <a:effectLst>
                      <a:outerShdw dist="107763" dir="18900000" algn="ctr" rotWithShape="0">
                        <a:srgbClr val="808080">
                          <a:alpha val="50000"/>
                        </a:srgbClr>
                      </a:outerShdw>
                    </a:effectLst>
                  </pic:spPr>
                </pic:pic>
              </a:graphicData>
            </a:graphic>
          </wp:anchor>
        </w:drawing>
      </w:r>
    </w:p>
    <w:p w:rsidR="001353E3" w:rsidRDefault="001316D0" w:rsidP="00977F31">
      <w:pPr>
        <w:widowControl/>
        <w:spacing w:beforeLines="50" w:afterLines="50" w:line="320" w:lineRule="exact"/>
        <w:jc w:val="left"/>
        <w:rPr>
          <w:rFonts w:ascii="黑体" w:eastAsia="黑体" w:hAnsi="黑体" w:cs="黑体"/>
          <w:b/>
          <w:kern w:val="0"/>
          <w:szCs w:val="21"/>
          <w:shd w:val="clear" w:color="FFFFFF" w:fill="D9D9D9"/>
        </w:rPr>
      </w:pPr>
      <w:r w:rsidRPr="001316D0">
        <w:rPr>
          <w:noProof/>
          <w:sz w:val="44"/>
        </w:rPr>
        <w:pict>
          <v:line id="直接连接符 8" o:spid="_x0000_s1032" style="position:absolute;flip:y;z-index:251666432;visibility:visible" from="-69.55pt,26.9pt" to="562.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" strokecolor="#44546a [3215]" strokeweight="6pt">
            <v:stroke dashstyle="1 1"/>
          </v:line>
        </w:pict>
      </w:r>
    </w:p>
    <w:bookmarkEnd w:id="3"/>
    <w:p w:rsidR="001353E3" w:rsidRDefault="00643F28" w:rsidP="00977F31">
      <w:pPr>
        <w:spacing w:beforeLines="100" w:afterLines="50" w:line="440" w:lineRule="exact"/>
        <w:rPr>
          <w:rFonts w:ascii="黑体" w:eastAsia="黑体" w:hAnsi="黑体" w:cs="黑体"/>
          <w:b/>
          <w:color w:val="E36C09"/>
          <w:sz w:val="24"/>
        </w:rPr>
      </w:pPr>
      <w:r>
        <w:rPr>
          <w:rFonts w:ascii="黑体" w:eastAsia="黑体" w:hAnsi="黑体" w:cs="黑体" w:hint="eastAsia"/>
          <w:b/>
          <w:color w:val="E36C09"/>
          <w:sz w:val="24"/>
        </w:rPr>
        <w:t>关于慧制</w:t>
      </w:r>
    </w:p>
    <w:p w:rsidR="001353E3" w:rsidRPr="00643F28" w:rsidRDefault="00643F28" w:rsidP="00977F31">
      <w:pPr>
        <w:widowControl/>
        <w:spacing w:beforeLines="50" w:line="340" w:lineRule="exact"/>
        <w:jc w:val="left"/>
        <w:rPr>
          <w:rFonts w:ascii="黑体" w:eastAsia="黑体" w:hAnsi="黑体" w:cs="黑体"/>
          <w:bCs/>
          <w:color w:val="000000"/>
          <w:szCs w:val="21"/>
        </w:rPr>
      </w:pPr>
      <w:r w:rsidRPr="00643F28">
        <w:rPr>
          <w:rFonts w:ascii="黑体" w:eastAsia="黑体" w:hAnsi="黑体" w:cs="黑体" w:hint="eastAsia"/>
          <w:bCs/>
          <w:color w:val="000000"/>
          <w:szCs w:val="21"/>
        </w:rPr>
        <w:t>上海慧制企业管理有限公司正式成立于2010年，致力于成为在中国最佳精益运营人才培养基地及企业最具价值合作伙伴的服务公司；帮助我们的客户提高质量，降低成本并改善服务，从而提升企业的市场竞争力，</w:t>
      </w:r>
    </w:p>
    <w:p w:rsidR="001353E3" w:rsidRPr="00643F28" w:rsidRDefault="00643F28" w:rsidP="00977F31">
      <w:pPr>
        <w:widowControl/>
        <w:spacing w:beforeLines="50" w:line="340" w:lineRule="exact"/>
        <w:jc w:val="left"/>
        <w:rPr>
          <w:rFonts w:ascii="黑体" w:eastAsia="黑体" w:hAnsi="黑体" w:cs="黑体"/>
          <w:bCs/>
          <w:color w:val="000000"/>
          <w:szCs w:val="21"/>
        </w:rPr>
      </w:pPr>
      <w:r w:rsidRPr="00643F28">
        <w:rPr>
          <w:rFonts w:ascii="黑体" w:eastAsia="黑体" w:hAnsi="黑体" w:cs="黑体" w:hint="eastAsia"/>
          <w:bCs/>
          <w:color w:val="000000"/>
          <w:szCs w:val="21"/>
        </w:rPr>
        <w:t>为客户创造价值。培训和咨询慧制创新了以"教练式咨询,实践性培训"独特模式开展，首创业内第一个人才培养基地“世杰精益学院”都赢得客户的良好口碑。</w:t>
      </w:r>
    </w:p>
    <w:p w:rsidR="001353E3" w:rsidRPr="00643F28" w:rsidRDefault="00643F28" w:rsidP="00977F31">
      <w:pPr>
        <w:widowControl/>
        <w:spacing w:beforeLines="50" w:line="340" w:lineRule="exact"/>
        <w:jc w:val="left"/>
        <w:rPr>
          <w:rFonts w:ascii="黑体" w:eastAsia="黑体" w:hAnsi="黑体" w:cs="黑体"/>
          <w:bCs/>
          <w:color w:val="000000"/>
          <w:szCs w:val="21"/>
        </w:rPr>
      </w:pPr>
      <w:r w:rsidRPr="00643F28">
        <w:rPr>
          <w:rFonts w:ascii="黑体" w:eastAsia="黑体" w:hAnsi="黑体" w:cs="黑体" w:hint="eastAsia"/>
          <w:bCs/>
          <w:color w:val="000000"/>
          <w:szCs w:val="21"/>
        </w:rPr>
        <w:t>上海慧制的咨询服务注重“授人以渔”，我们不仅为客户精益生产运营整体解决方案，并教会企业自己掌控、完成精益变革，同时，我们更致力于为客户培养一个核心团队，指导客户核心改善团队技能提升和发展，最终帮助客户建立属于自己的精益体系。</w:t>
      </w:r>
    </w:p>
    <w:p w:rsidR="00643F28" w:rsidRDefault="00643F28" w:rsidP="00977F31">
      <w:pPr>
        <w:spacing w:beforeLines="100" w:afterLines="50" w:line="440" w:lineRule="exact"/>
        <w:rPr>
          <w:rFonts w:ascii="黑体" w:eastAsia="黑体" w:hAnsi="黑体" w:cs="黑体"/>
          <w:b/>
          <w:color w:val="E36C09"/>
          <w:sz w:val="24"/>
        </w:rPr>
      </w:pPr>
    </w:p>
    <w:p w:rsidR="00643F28" w:rsidRDefault="00643F28" w:rsidP="00977F31">
      <w:pPr>
        <w:spacing w:beforeLines="100" w:afterLines="50" w:line="440" w:lineRule="exact"/>
        <w:rPr>
          <w:rFonts w:ascii="黑体" w:eastAsia="黑体" w:hAnsi="黑体" w:cs="黑体"/>
          <w:b/>
          <w:color w:val="E36C09"/>
          <w:sz w:val="24"/>
        </w:rPr>
      </w:pPr>
      <w:r>
        <w:rPr>
          <w:noProof/>
        </w:rPr>
        <w:drawing>
          <wp:anchor distT="0" distB="0" distL="114300" distR="114300" simplePos="0" relativeHeight="251653120" behindDoc="0" locked="0" layoutInCell="1" allowOverlap="1">
            <wp:simplePos x="0" y="0"/>
            <wp:positionH relativeFrom="margin">
              <wp:posOffset>265430</wp:posOffset>
            </wp:positionH>
            <wp:positionV relativeFrom="page">
              <wp:posOffset>4574595</wp:posOffset>
            </wp:positionV>
            <wp:extent cx="5657850" cy="1525270"/>
            <wp:effectExtent l="0" t="0" r="0" b="0"/>
            <wp:wrapNone/>
            <wp:docPr id="1073742923" name="图片 1073742922" descr="C:\Users\Administrator\Desktop\qq.jpg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2923" name="图片 1073742922" descr="C:\Users\Administrator\Desktop\qq.jpgqq"/>
                    <pic:cNvPicPr>
                      <a:picLocks noChangeAspect="1"/>
                    </pic:cNvPicPr>
                  </pic:nvPicPr>
                  <pic:blipFill>
                    <a:blip r:embed="rId12"/>
                    <a:stretch>
                      <a:fillRect/>
                    </a:stretch>
                  </pic:blipFill>
                  <pic:spPr>
                    <a:xfrm>
                      <a:off x="0" y="0"/>
                      <a:ext cx="5657850" cy="1525270"/>
                    </a:xfrm>
                    <a:prstGeom prst="rect">
                      <a:avLst/>
                    </a:prstGeom>
                    <a:noFill/>
                    <a:ln w="9525">
                      <a:noFill/>
                    </a:ln>
                    <a:effectLst/>
                  </pic:spPr>
                </pic:pic>
              </a:graphicData>
            </a:graphic>
          </wp:anchor>
        </w:drawing>
      </w:r>
    </w:p>
    <w:p w:rsidR="00643F28" w:rsidRDefault="00643F28" w:rsidP="00977F31">
      <w:pPr>
        <w:spacing w:beforeLines="100" w:afterLines="50" w:line="440" w:lineRule="exact"/>
        <w:rPr>
          <w:rFonts w:ascii="黑体" w:eastAsia="黑体" w:hAnsi="黑体" w:cs="黑体"/>
          <w:b/>
          <w:color w:val="E36C09"/>
          <w:sz w:val="24"/>
        </w:rPr>
      </w:pPr>
    </w:p>
    <w:p w:rsidR="00643F28" w:rsidRDefault="00643F28" w:rsidP="00977F31">
      <w:pPr>
        <w:spacing w:beforeLines="100" w:afterLines="50" w:line="440" w:lineRule="exact"/>
        <w:rPr>
          <w:rFonts w:ascii="黑体" w:eastAsia="黑体" w:hAnsi="黑体" w:cs="黑体"/>
          <w:b/>
          <w:color w:val="E36C09"/>
          <w:sz w:val="24"/>
        </w:rPr>
      </w:pPr>
    </w:p>
    <w:p w:rsidR="00643F28" w:rsidRDefault="00643F28" w:rsidP="00977F31">
      <w:pPr>
        <w:spacing w:beforeLines="100" w:afterLines="50" w:line="440" w:lineRule="exact"/>
        <w:rPr>
          <w:rFonts w:ascii="黑体" w:eastAsia="黑体" w:hAnsi="黑体" w:cs="黑体"/>
          <w:b/>
          <w:color w:val="E36C09"/>
          <w:sz w:val="24"/>
        </w:rPr>
      </w:pPr>
    </w:p>
    <w:p w:rsidR="00643F28" w:rsidRDefault="00643F28" w:rsidP="00977F31">
      <w:pPr>
        <w:spacing w:beforeLines="100" w:afterLines="50" w:line="440" w:lineRule="exact"/>
        <w:rPr>
          <w:rFonts w:ascii="黑体" w:eastAsia="黑体" w:hAnsi="黑体" w:cs="黑体"/>
          <w:b/>
          <w:color w:val="E36C09"/>
          <w:sz w:val="24"/>
        </w:rPr>
      </w:pPr>
    </w:p>
    <w:p w:rsidR="001353E3" w:rsidRDefault="00643F28" w:rsidP="00977F31">
      <w:pPr>
        <w:spacing w:beforeLines="100" w:afterLines="50" w:line="440" w:lineRule="exact"/>
        <w:rPr>
          <w:rFonts w:ascii="黑体" w:eastAsia="黑体" w:hAnsi="黑体" w:cs="黑体"/>
          <w:b/>
          <w:color w:val="E36C09"/>
          <w:sz w:val="24"/>
        </w:rPr>
      </w:pPr>
      <w:r>
        <w:rPr>
          <w:rFonts w:ascii="黑体" w:eastAsia="黑体" w:hAnsi="黑体" w:cs="黑体" w:hint="eastAsia"/>
          <w:b/>
          <w:color w:val="E36C09"/>
          <w:sz w:val="24"/>
        </w:rPr>
        <w:t>联系我们</w:t>
      </w:r>
    </w:p>
    <w:p w:rsidR="001353E3" w:rsidRDefault="00643F28">
      <w:pPr>
        <w:widowControl/>
        <w:spacing w:line="360" w:lineRule="exact"/>
        <w:jc w:val="left"/>
        <w:rPr>
          <w:rFonts w:ascii="黑体" w:eastAsia="黑体" w:hAnsi="黑体" w:cs="黑体"/>
          <w:szCs w:val="21"/>
        </w:rPr>
      </w:pPr>
      <w:r>
        <w:rPr>
          <w:rFonts w:ascii="黑体" w:eastAsia="黑体" w:hAnsi="黑体" w:cs="黑体" w:hint="eastAsia"/>
          <w:szCs w:val="21"/>
        </w:rPr>
        <w:t xml:space="preserve">上海慧制企业管理咨询有限公司 </w:t>
      </w:r>
    </w:p>
    <w:p w:rsidR="001353E3" w:rsidRDefault="00643F28">
      <w:pPr>
        <w:widowControl/>
        <w:spacing w:line="360" w:lineRule="exact"/>
        <w:jc w:val="left"/>
        <w:rPr>
          <w:rFonts w:ascii="黑体" w:eastAsia="黑体" w:hAnsi="黑体" w:cs="黑体"/>
          <w:szCs w:val="21"/>
        </w:rPr>
      </w:pPr>
      <w:r>
        <w:rPr>
          <w:rFonts w:ascii="黑体" w:eastAsia="黑体" w:hAnsi="黑体" w:cs="黑体" w:hint="eastAsia"/>
          <w:szCs w:val="21"/>
        </w:rPr>
        <w:t>联系电话：021-20981408/20981409</w:t>
      </w:r>
    </w:p>
    <w:p w:rsidR="001353E3" w:rsidRDefault="00643F28">
      <w:pPr>
        <w:widowControl/>
        <w:spacing w:line="360" w:lineRule="exact"/>
        <w:jc w:val="left"/>
        <w:rPr>
          <w:rFonts w:ascii="黑体" w:eastAsia="黑体" w:hAnsi="黑体" w:cs="黑体"/>
          <w:szCs w:val="21"/>
        </w:rPr>
      </w:pPr>
      <w:r>
        <w:rPr>
          <w:rFonts w:ascii="黑体" w:eastAsia="黑体" w:hAnsi="黑体" w:cs="黑体" w:hint="eastAsia"/>
          <w:szCs w:val="21"/>
        </w:rPr>
        <w:t>公司地址：上海浦东金桥巨峰路 1058 号 1 号楼新紫茂国际大厦 10 楼</w:t>
      </w:r>
    </w:p>
    <w:p w:rsidR="001353E3" w:rsidRDefault="00643F28">
      <w:pPr>
        <w:widowControl/>
        <w:spacing w:line="380" w:lineRule="exact"/>
        <w:jc w:val="left"/>
        <w:rPr>
          <w:rFonts w:ascii="黑体" w:eastAsia="黑体" w:hAnsi="黑体" w:cs="黑体"/>
          <w:szCs w:val="21"/>
        </w:rPr>
      </w:pPr>
      <w:r>
        <w:rPr>
          <w:rFonts w:ascii="黑体" w:eastAsia="黑体" w:hAnsi="黑体" w:cs="黑体" w:hint="eastAsia"/>
          <w:szCs w:val="21"/>
        </w:rPr>
        <w:t xml:space="preserve">慧制咨询： </w:t>
      </w:r>
      <w:hyperlink r:id="rId13" w:history="1">
        <w:r>
          <w:rPr>
            <w:rFonts w:ascii="黑体" w:eastAsia="黑体" w:hAnsi="黑体" w:cs="黑体" w:hint="eastAsia"/>
            <w:szCs w:val="21"/>
          </w:rPr>
          <w:t>www.china-lean.c</w:t>
        </w:r>
      </w:hyperlink>
      <w:r>
        <w:rPr>
          <w:rFonts w:ascii="黑体" w:eastAsia="黑体" w:hAnsi="黑体" w:cs="黑体" w:hint="eastAsia"/>
          <w:szCs w:val="21"/>
        </w:rPr>
        <w:t xml:space="preserve">om </w:t>
      </w:r>
    </w:p>
    <w:p w:rsidR="001353E3" w:rsidRDefault="00643F28">
      <w:pPr>
        <w:widowControl/>
        <w:spacing w:line="380" w:lineRule="exact"/>
        <w:jc w:val="left"/>
        <w:rPr>
          <w:rFonts w:ascii="黑体" w:eastAsia="黑体" w:hAnsi="黑体" w:cs="黑体"/>
          <w:szCs w:val="21"/>
        </w:rPr>
      </w:pPr>
      <w:r>
        <w:rPr>
          <w:rFonts w:ascii="黑体" w:eastAsia="黑体" w:hAnsi="黑体" w:cs="黑体" w:hint="eastAsia"/>
          <w:szCs w:val="21"/>
        </w:rPr>
        <w:t>慧制微信公众号：世杰精益、慧制精益</w:t>
      </w:r>
    </w:p>
    <w:p w:rsidR="001353E3" w:rsidRDefault="00643F28">
      <w:pPr>
        <w:widowControl/>
        <w:spacing w:line="380" w:lineRule="exact"/>
        <w:jc w:val="left"/>
        <w:rPr>
          <w:rFonts w:ascii="黑体" w:eastAsia="黑体" w:hAnsi="黑体" w:cs="黑体"/>
          <w:szCs w:val="21"/>
        </w:rPr>
      </w:pPr>
      <w:r>
        <w:rPr>
          <w:rFonts w:ascii="黑体" w:eastAsia="黑体" w:hAnsi="黑体" w:cs="黑体" w:hint="eastAsia"/>
          <w:szCs w:val="21"/>
        </w:rPr>
        <w:t>世杰精益学院博客：</w:t>
      </w:r>
      <w:hyperlink r:id="rId14" w:history="1">
        <w:r>
          <w:rPr>
            <w:rFonts w:ascii="黑体" w:eastAsia="黑体" w:hAnsi="黑体" w:cs="黑体" w:hint="eastAsia"/>
            <w:szCs w:val="21"/>
          </w:rPr>
          <w:t>http://blog.sina.com.cn/leanthinking</w:t>
        </w:r>
      </w:hyperlink>
    </w:p>
    <w:p w:rsidR="001353E3" w:rsidRDefault="00643F28">
      <w:pPr>
        <w:widowControl/>
        <w:spacing w:line="380" w:lineRule="exact"/>
        <w:jc w:val="left"/>
        <w:rPr>
          <w:rFonts w:ascii="黑体" w:eastAsia="黑体" w:hAnsi="黑体" w:cs="黑体"/>
          <w:szCs w:val="21"/>
        </w:rPr>
      </w:pPr>
      <w:r>
        <w:rPr>
          <w:rFonts w:ascii="黑体" w:eastAsia="黑体" w:hAnsi="黑体" w:cs="黑体" w:hint="eastAsia"/>
          <w:szCs w:val="21"/>
        </w:rPr>
        <w:t xml:space="preserve">世杰精益学院QQ群： 227043705 </w:t>
      </w:r>
    </w:p>
    <w:sectPr w:rsidR="001353E3" w:rsidSect="001316D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155" w:rsidRDefault="001B7155" w:rsidP="00977F31">
      <w:r>
        <w:separator/>
      </w:r>
    </w:p>
  </w:endnote>
  <w:endnote w:type="continuationSeparator" w:id="1">
    <w:p w:rsidR="001B7155" w:rsidRDefault="001B7155" w:rsidP="00977F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微软雅黑"/>
    <w:charset w:val="50"/>
    <w:family w:val="auto"/>
    <w:pitch w:val="default"/>
    <w:sig w:usb0="00000000" w:usb1="00000000" w:usb2="00000010" w:usb3="00000000" w:csb0="003E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155" w:rsidRDefault="001B7155" w:rsidP="00977F31">
      <w:r>
        <w:separator/>
      </w:r>
    </w:p>
  </w:footnote>
  <w:footnote w:type="continuationSeparator" w:id="1">
    <w:p w:rsidR="001B7155" w:rsidRDefault="001B7155" w:rsidP="00977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420" w:hanging="420"/>
      </w:pPr>
      <w:rPr>
        <w:rFonts w:ascii="Wingdings" w:hAnsi="Wingdings" w:hint="default"/>
      </w:rPr>
    </w:lvl>
    <w:lvl w:ilvl="1">
      <w:start w:val="1"/>
      <w:numFmt w:val="bullet"/>
      <w:lvlText w:val=""/>
      <w:lvlJc w:val="left"/>
      <w:pPr>
        <w:ind w:left="556" w:hanging="420"/>
      </w:pPr>
      <w:rPr>
        <w:rFonts w:ascii="Wingdings" w:hAnsi="Wingdings" w:hint="default"/>
      </w:rPr>
    </w:lvl>
    <w:lvl w:ilvl="2">
      <w:start w:val="1"/>
      <w:numFmt w:val="bullet"/>
      <w:lvlText w:val=""/>
      <w:lvlJc w:val="left"/>
      <w:pPr>
        <w:ind w:left="976" w:hanging="420"/>
      </w:pPr>
      <w:rPr>
        <w:rFonts w:ascii="Wingdings" w:hAnsi="Wingdings" w:hint="default"/>
      </w:rPr>
    </w:lvl>
    <w:lvl w:ilvl="3">
      <w:start w:val="1"/>
      <w:numFmt w:val="bullet"/>
      <w:lvlText w:val=""/>
      <w:lvlJc w:val="left"/>
      <w:pPr>
        <w:ind w:left="1396" w:hanging="420"/>
      </w:pPr>
      <w:rPr>
        <w:rFonts w:ascii="Wingdings" w:hAnsi="Wingdings" w:hint="default"/>
      </w:rPr>
    </w:lvl>
    <w:lvl w:ilvl="4">
      <w:start w:val="1"/>
      <w:numFmt w:val="bullet"/>
      <w:lvlText w:val=""/>
      <w:lvlJc w:val="left"/>
      <w:pPr>
        <w:ind w:left="1816" w:hanging="420"/>
      </w:pPr>
      <w:rPr>
        <w:rFonts w:ascii="Wingdings" w:hAnsi="Wingdings" w:hint="default"/>
      </w:rPr>
    </w:lvl>
    <w:lvl w:ilvl="5">
      <w:start w:val="1"/>
      <w:numFmt w:val="bullet"/>
      <w:lvlText w:val=""/>
      <w:lvlJc w:val="left"/>
      <w:pPr>
        <w:ind w:left="2236" w:hanging="420"/>
      </w:pPr>
      <w:rPr>
        <w:rFonts w:ascii="Wingdings" w:hAnsi="Wingdings" w:hint="default"/>
      </w:rPr>
    </w:lvl>
    <w:lvl w:ilvl="6">
      <w:start w:val="1"/>
      <w:numFmt w:val="bullet"/>
      <w:lvlText w:val=""/>
      <w:lvlJc w:val="left"/>
      <w:pPr>
        <w:ind w:left="2656" w:hanging="420"/>
      </w:pPr>
      <w:rPr>
        <w:rFonts w:ascii="Wingdings" w:hAnsi="Wingdings" w:hint="default"/>
      </w:rPr>
    </w:lvl>
    <w:lvl w:ilvl="7">
      <w:start w:val="1"/>
      <w:numFmt w:val="bullet"/>
      <w:lvlText w:val=""/>
      <w:lvlJc w:val="left"/>
      <w:pPr>
        <w:ind w:left="3076" w:hanging="420"/>
      </w:pPr>
      <w:rPr>
        <w:rFonts w:ascii="Wingdings" w:hAnsi="Wingdings" w:hint="default"/>
      </w:rPr>
    </w:lvl>
    <w:lvl w:ilvl="8">
      <w:start w:val="1"/>
      <w:numFmt w:val="bullet"/>
      <w:lvlText w:val=""/>
      <w:lvlJc w:val="left"/>
      <w:pPr>
        <w:ind w:left="3496" w:hanging="420"/>
      </w:pPr>
      <w:rPr>
        <w:rFonts w:ascii="Wingdings" w:hAnsi="Wingdings" w:hint="default"/>
      </w:rPr>
    </w:lvl>
  </w:abstractNum>
  <w:abstractNum w:abstractNumId="1">
    <w:nsid w:val="53675D3C"/>
    <w:multiLevelType w:val="multilevel"/>
    <w:tmpl w:val="53675D3C"/>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nsid w:val="54B2071A"/>
    <w:multiLevelType w:val="multilevel"/>
    <w:tmpl w:val="54B2071A"/>
    <w:lvl w:ilvl="0">
      <w:start w:val="1"/>
      <w:numFmt w:val="decimal"/>
      <w:lvlText w:val="%1）"/>
      <w:lvlJc w:val="left"/>
      <w:pPr>
        <w:ind w:left="440" w:hanging="44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0850"/>
    <w:rsid w:val="00006CBC"/>
    <w:rsid w:val="000222C8"/>
    <w:rsid w:val="00052C99"/>
    <w:rsid w:val="00096242"/>
    <w:rsid w:val="000C4150"/>
    <w:rsid w:val="000E2393"/>
    <w:rsid w:val="0011085A"/>
    <w:rsid w:val="001216C4"/>
    <w:rsid w:val="00125422"/>
    <w:rsid w:val="001308FA"/>
    <w:rsid w:val="001316D0"/>
    <w:rsid w:val="001353E3"/>
    <w:rsid w:val="001410BF"/>
    <w:rsid w:val="00181047"/>
    <w:rsid w:val="0019116B"/>
    <w:rsid w:val="001B7155"/>
    <w:rsid w:val="001D5963"/>
    <w:rsid w:val="00222676"/>
    <w:rsid w:val="002232FD"/>
    <w:rsid w:val="00241B54"/>
    <w:rsid w:val="0029484E"/>
    <w:rsid w:val="002D742B"/>
    <w:rsid w:val="002E1393"/>
    <w:rsid w:val="002E1F20"/>
    <w:rsid w:val="00326AC0"/>
    <w:rsid w:val="00356809"/>
    <w:rsid w:val="0036479F"/>
    <w:rsid w:val="003B0A6B"/>
    <w:rsid w:val="0045322D"/>
    <w:rsid w:val="0045740A"/>
    <w:rsid w:val="004C3082"/>
    <w:rsid w:val="00533BD7"/>
    <w:rsid w:val="00546136"/>
    <w:rsid w:val="00561CC3"/>
    <w:rsid w:val="00565B19"/>
    <w:rsid w:val="00570C40"/>
    <w:rsid w:val="00583113"/>
    <w:rsid w:val="005B4F62"/>
    <w:rsid w:val="005D41A8"/>
    <w:rsid w:val="005F3189"/>
    <w:rsid w:val="00610A3C"/>
    <w:rsid w:val="00643F28"/>
    <w:rsid w:val="0064442C"/>
    <w:rsid w:val="00645D1E"/>
    <w:rsid w:val="00651F5B"/>
    <w:rsid w:val="006616A9"/>
    <w:rsid w:val="00665E55"/>
    <w:rsid w:val="006A3D1D"/>
    <w:rsid w:val="006B73BB"/>
    <w:rsid w:val="006C1651"/>
    <w:rsid w:val="00722B4D"/>
    <w:rsid w:val="00723EFA"/>
    <w:rsid w:val="00741372"/>
    <w:rsid w:val="007534F9"/>
    <w:rsid w:val="007842B7"/>
    <w:rsid w:val="007E0BC0"/>
    <w:rsid w:val="00850850"/>
    <w:rsid w:val="00866877"/>
    <w:rsid w:val="008F6408"/>
    <w:rsid w:val="00904C2E"/>
    <w:rsid w:val="00977F31"/>
    <w:rsid w:val="00980FB7"/>
    <w:rsid w:val="009A13C1"/>
    <w:rsid w:val="009A5323"/>
    <w:rsid w:val="009F59C2"/>
    <w:rsid w:val="00A37532"/>
    <w:rsid w:val="00A70181"/>
    <w:rsid w:val="00A92DE6"/>
    <w:rsid w:val="00AA66FB"/>
    <w:rsid w:val="00BB44FD"/>
    <w:rsid w:val="00BC3C1B"/>
    <w:rsid w:val="00C037A0"/>
    <w:rsid w:val="00C04915"/>
    <w:rsid w:val="00CC1DBF"/>
    <w:rsid w:val="00D558DE"/>
    <w:rsid w:val="00D74C2F"/>
    <w:rsid w:val="00DB2DDC"/>
    <w:rsid w:val="00DB734B"/>
    <w:rsid w:val="00DC2BF4"/>
    <w:rsid w:val="00DE66E4"/>
    <w:rsid w:val="00E20937"/>
    <w:rsid w:val="00E845D1"/>
    <w:rsid w:val="00E96483"/>
    <w:rsid w:val="00EA6EE9"/>
    <w:rsid w:val="00EE45DF"/>
    <w:rsid w:val="00F57783"/>
    <w:rsid w:val="00F73E68"/>
    <w:rsid w:val="00FD1786"/>
    <w:rsid w:val="04492E4B"/>
    <w:rsid w:val="05965BF4"/>
    <w:rsid w:val="05F501FA"/>
    <w:rsid w:val="06C15489"/>
    <w:rsid w:val="08F27F4B"/>
    <w:rsid w:val="09020368"/>
    <w:rsid w:val="0BCB6520"/>
    <w:rsid w:val="0D6F07E7"/>
    <w:rsid w:val="0F7B6AA4"/>
    <w:rsid w:val="10173908"/>
    <w:rsid w:val="11636F97"/>
    <w:rsid w:val="12025AD5"/>
    <w:rsid w:val="12B71097"/>
    <w:rsid w:val="130322C6"/>
    <w:rsid w:val="14CE7394"/>
    <w:rsid w:val="15A8307D"/>
    <w:rsid w:val="17861694"/>
    <w:rsid w:val="19680322"/>
    <w:rsid w:val="1C126CC9"/>
    <w:rsid w:val="1D3936D7"/>
    <w:rsid w:val="1E883673"/>
    <w:rsid w:val="1F120D1E"/>
    <w:rsid w:val="1FCD1451"/>
    <w:rsid w:val="23CE41C8"/>
    <w:rsid w:val="24B21E30"/>
    <w:rsid w:val="264172D7"/>
    <w:rsid w:val="2A2863D3"/>
    <w:rsid w:val="2CED041E"/>
    <w:rsid w:val="348520CA"/>
    <w:rsid w:val="3DA502BC"/>
    <w:rsid w:val="40D77C69"/>
    <w:rsid w:val="41111128"/>
    <w:rsid w:val="41BF6030"/>
    <w:rsid w:val="421E24C2"/>
    <w:rsid w:val="44BB4C3D"/>
    <w:rsid w:val="4A6C0A9F"/>
    <w:rsid w:val="4B763BD6"/>
    <w:rsid w:val="4BF034DC"/>
    <w:rsid w:val="4C896EBA"/>
    <w:rsid w:val="4C9877E0"/>
    <w:rsid w:val="53B45FF7"/>
    <w:rsid w:val="54DF6D8F"/>
    <w:rsid w:val="563661BF"/>
    <w:rsid w:val="61C863EC"/>
    <w:rsid w:val="63A56467"/>
    <w:rsid w:val="63CD3C6D"/>
    <w:rsid w:val="6435777B"/>
    <w:rsid w:val="64B95F35"/>
    <w:rsid w:val="65AE14F8"/>
    <w:rsid w:val="66EF0DC5"/>
    <w:rsid w:val="686171DC"/>
    <w:rsid w:val="68966FBC"/>
    <w:rsid w:val="6B433496"/>
    <w:rsid w:val="6BAC5BC2"/>
    <w:rsid w:val="6BB54B28"/>
    <w:rsid w:val="6F650E0A"/>
    <w:rsid w:val="72593A48"/>
    <w:rsid w:val="74427A7F"/>
    <w:rsid w:val="75477BAB"/>
    <w:rsid w:val="75C66ED0"/>
    <w:rsid w:val="772062AF"/>
    <w:rsid w:val="7B257165"/>
    <w:rsid w:val="7B81054D"/>
    <w:rsid w:val="7CA94E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rules v:ext="edit">
        <o:r id="V:Rule1" type="callout" idref="#椭圆形标注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6D0"/>
    <w:pPr>
      <w:widowControl w:val="0"/>
      <w:jc w:val="both"/>
    </w:pPr>
    <w:rPr>
      <w:kern w:val="2"/>
      <w:sz w:val="21"/>
      <w:szCs w:val="24"/>
    </w:rPr>
  </w:style>
  <w:style w:type="paragraph" w:styleId="3">
    <w:name w:val="heading 3"/>
    <w:basedOn w:val="a"/>
    <w:next w:val="a"/>
    <w:unhideWhenUsed/>
    <w:qFormat/>
    <w:rsid w:val="001316D0"/>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1316D0"/>
    <w:rPr>
      <w:rFonts w:ascii="Heiti SC Light" w:eastAsia="Heiti SC Light"/>
      <w:sz w:val="18"/>
      <w:szCs w:val="18"/>
    </w:rPr>
  </w:style>
  <w:style w:type="paragraph" w:styleId="a4">
    <w:name w:val="footer"/>
    <w:basedOn w:val="a"/>
    <w:qFormat/>
    <w:rsid w:val="001316D0"/>
    <w:pPr>
      <w:tabs>
        <w:tab w:val="center" w:pos="4153"/>
        <w:tab w:val="right" w:pos="8306"/>
      </w:tabs>
      <w:snapToGrid w:val="0"/>
      <w:jc w:val="left"/>
    </w:pPr>
    <w:rPr>
      <w:sz w:val="18"/>
      <w:szCs w:val="18"/>
    </w:rPr>
  </w:style>
  <w:style w:type="paragraph" w:styleId="a5">
    <w:name w:val="header"/>
    <w:basedOn w:val="a"/>
    <w:qFormat/>
    <w:rsid w:val="001316D0"/>
    <w:pPr>
      <w:pBdr>
        <w:bottom w:val="single" w:sz="6" w:space="1" w:color="auto"/>
      </w:pBdr>
      <w:tabs>
        <w:tab w:val="center" w:pos="4153"/>
        <w:tab w:val="right" w:pos="8306"/>
      </w:tabs>
      <w:snapToGrid w:val="0"/>
      <w:jc w:val="center"/>
    </w:pPr>
    <w:rPr>
      <w:sz w:val="18"/>
      <w:szCs w:val="18"/>
    </w:rPr>
  </w:style>
  <w:style w:type="character" w:styleId="a6">
    <w:name w:val="Hyperlink"/>
    <w:qFormat/>
    <w:rsid w:val="001316D0"/>
    <w:rPr>
      <w:color w:val="0000FF"/>
      <w:u w:val="single"/>
    </w:rPr>
  </w:style>
  <w:style w:type="character" w:customStyle="1" w:styleId="yahei">
    <w:name w:val="yahei"/>
    <w:basedOn w:val="a0"/>
    <w:qFormat/>
    <w:rsid w:val="001316D0"/>
  </w:style>
  <w:style w:type="character" w:customStyle="1" w:styleId="Char">
    <w:name w:val="批注框文本 Char"/>
    <w:basedOn w:val="a0"/>
    <w:link w:val="a3"/>
    <w:qFormat/>
    <w:rsid w:val="001316D0"/>
    <w:rPr>
      <w:rFonts w:ascii="Heiti SC Light" w:eastAsia="Heiti SC Light"/>
      <w:kern w:val="2"/>
      <w:sz w:val="18"/>
      <w:szCs w:val="18"/>
    </w:rPr>
  </w:style>
  <w:style w:type="paragraph" w:customStyle="1" w:styleId="1">
    <w:name w:val="列出段落1"/>
    <w:basedOn w:val="a"/>
    <w:uiPriority w:val="99"/>
    <w:unhideWhenUsed/>
    <w:rsid w:val="001316D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na-le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ina.com.cn/leanthink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log.sina.com.cn/leanthinki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810</Words>
  <Characters>4623</Characters>
  <Application>Microsoft Office Word</Application>
  <DocSecurity>0</DocSecurity>
  <Lines>38</Lines>
  <Paragraphs>10</Paragraphs>
  <ScaleCrop>false</ScaleCrop>
  <Company>慧制咨询</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amy</cp:lastModifiedBy>
  <cp:revision>22</cp:revision>
  <dcterms:created xsi:type="dcterms:W3CDTF">2016-10-15T01:21:00Z</dcterms:created>
  <dcterms:modified xsi:type="dcterms:W3CDTF">2017-05-23T07:09:00Z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