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AB" w:rsidRDefault="00BA69E6" w:rsidP="00E162F6">
      <w:pPr>
        <w:tabs>
          <w:tab w:val="left" w:pos="690"/>
        </w:tabs>
        <w:spacing w:line="360" w:lineRule="atLeast"/>
        <w:jc w:val="center"/>
        <w:rPr>
          <w:rFonts w:ascii="黑体" w:eastAsia="黑体" w:hAnsi="黑体"/>
          <w:b/>
          <w:color w:val="C00000"/>
          <w:sz w:val="40"/>
          <w:szCs w:val="40"/>
        </w:rPr>
      </w:pPr>
      <w:r w:rsidRPr="00BA69E6">
        <w:rPr>
          <w:rFonts w:ascii="黑体" w:eastAsia="黑体" w:hAnsi="黑体" w:hint="eastAsia"/>
          <w:b/>
          <w:color w:val="C00000"/>
          <w:sz w:val="40"/>
          <w:szCs w:val="40"/>
        </w:rPr>
        <w:t>《狼性营销团队建设》</w:t>
      </w:r>
    </w:p>
    <w:p w:rsidR="00EC3526" w:rsidRPr="00EC3526" w:rsidRDefault="00EC3526" w:rsidP="00E162F6">
      <w:pPr>
        <w:tabs>
          <w:tab w:val="left" w:pos="690"/>
        </w:tabs>
        <w:spacing w:line="360" w:lineRule="atLeast"/>
        <w:jc w:val="center"/>
        <w:rPr>
          <w:rFonts w:ascii="黑体" w:eastAsia="黑体" w:hAnsi="黑体"/>
          <w:b/>
          <w:color w:val="C00000"/>
          <w:sz w:val="15"/>
          <w:szCs w:val="15"/>
        </w:rPr>
      </w:pPr>
    </w:p>
    <w:p w:rsidR="0007779F" w:rsidRPr="00E162F6" w:rsidRDefault="00D23897" w:rsidP="00E162F6">
      <w:pPr>
        <w:tabs>
          <w:tab w:val="left" w:pos="690"/>
        </w:tabs>
        <w:spacing w:line="360" w:lineRule="atLeast"/>
        <w:jc w:val="center"/>
        <w:rPr>
          <w:rFonts w:ascii="黑体" w:eastAsia="黑体" w:hAnsi="黑体"/>
          <w:b/>
          <w:color w:val="C00000"/>
          <w:sz w:val="40"/>
          <w:szCs w:val="40"/>
        </w:rPr>
      </w:pPr>
      <w:r w:rsidRPr="00D23897">
        <w:rPr>
          <w:rFonts w:ascii="宋体" w:hAnsi="宋体"/>
          <w:b/>
          <w:bCs/>
          <w:szCs w:val="21"/>
        </w:rPr>
      </w:r>
      <w:r w:rsidRPr="00D23897">
        <w:rPr>
          <w:rFonts w:ascii="宋体" w:hAnsi="宋体"/>
          <w:b/>
          <w:bCs/>
          <w:szCs w:val="21"/>
        </w:rPr>
        <w:pict>
          <v:shapetype id="_x0000_t202" coordsize="21600,21600" o:spt="202" path="m,l,21600r21600,l21600,xe">
            <v:stroke joinstyle="miter"/>
            <v:path gradientshapeok="t" o:connecttype="rect"/>
          </v:shapetype>
          <v:shape id="文本框 27" o:spid="_x0000_s1034" type="#_x0000_t202" style="width:477.3pt;height:298.45pt;mso-position-horizontal-relative:char;mso-position-vertical-relative:line" filled="f" strokecolor="#c0504d" strokeweight="5pt">
            <v:stroke linestyle="thickThin"/>
            <v:textbox>
              <w:txbxContent>
                <w:p w:rsidR="0007779F" w:rsidRDefault="0007779F" w:rsidP="0007779F">
                  <w:pPr>
                    <w:spacing w:line="400" w:lineRule="exact"/>
                    <w:jc w:val="left"/>
                    <w:rPr>
                      <w:rFonts w:ascii="宋体" w:hAnsi="宋体"/>
                      <w:sz w:val="18"/>
                      <w:szCs w:val="18"/>
                    </w:rPr>
                  </w:pPr>
                  <w:r>
                    <w:rPr>
                      <w:rFonts w:ascii="宋体" w:hAnsi="宋体" w:hint="eastAsia"/>
                      <w:b/>
                      <w:sz w:val="18"/>
                      <w:szCs w:val="18"/>
                    </w:rPr>
                    <w:t>【</w:t>
                  </w:r>
                  <w:r>
                    <w:rPr>
                      <w:rFonts w:ascii="宋体" w:hAnsi="宋体" w:hint="eastAsia"/>
                      <w:b/>
                      <w:color w:val="CC0000"/>
                      <w:sz w:val="18"/>
                      <w:szCs w:val="18"/>
                    </w:rPr>
                    <w:t>上课日期</w:t>
                  </w:r>
                  <w:r>
                    <w:rPr>
                      <w:rFonts w:ascii="宋体" w:hAnsi="宋体" w:hint="eastAsia"/>
                      <w:b/>
                      <w:sz w:val="18"/>
                      <w:szCs w:val="18"/>
                    </w:rPr>
                    <w:t xml:space="preserve">】 </w:t>
                  </w:r>
                  <w:r>
                    <w:rPr>
                      <w:rFonts w:ascii="宋体" w:hAnsi="宋体" w:hint="eastAsia"/>
                      <w:sz w:val="18"/>
                      <w:szCs w:val="18"/>
                    </w:rPr>
                    <w:t>2017年 6月14日（周三）</w:t>
                  </w:r>
                </w:p>
                <w:p w:rsidR="0007779F" w:rsidRDefault="0007779F" w:rsidP="0007779F">
                  <w:pPr>
                    <w:spacing w:line="400" w:lineRule="exact"/>
                    <w:jc w:val="left"/>
                    <w:rPr>
                      <w:rFonts w:ascii="宋体" w:hAnsi="宋体"/>
                      <w:sz w:val="18"/>
                      <w:szCs w:val="18"/>
                    </w:rPr>
                  </w:pPr>
                  <w:r>
                    <w:rPr>
                      <w:rFonts w:ascii="宋体" w:hAnsi="宋体" w:hint="eastAsia"/>
                      <w:b/>
                      <w:sz w:val="18"/>
                      <w:szCs w:val="18"/>
                    </w:rPr>
                    <w:t>【</w:t>
                  </w:r>
                  <w:r>
                    <w:rPr>
                      <w:rFonts w:ascii="宋体" w:hAnsi="宋体" w:hint="eastAsia"/>
                      <w:b/>
                      <w:color w:val="CC0000"/>
                      <w:sz w:val="18"/>
                      <w:szCs w:val="18"/>
                    </w:rPr>
                    <w:t>签到时间</w:t>
                  </w:r>
                  <w:r>
                    <w:rPr>
                      <w:rFonts w:ascii="宋体" w:hAnsi="宋体" w:hint="eastAsia"/>
                      <w:b/>
                      <w:sz w:val="18"/>
                      <w:szCs w:val="18"/>
                    </w:rPr>
                    <w:t xml:space="preserve">】 </w:t>
                  </w:r>
                  <w:r>
                    <w:rPr>
                      <w:rFonts w:ascii="宋体" w:hAnsi="宋体" w:hint="eastAsia"/>
                      <w:sz w:val="18"/>
                      <w:szCs w:val="18"/>
                    </w:rPr>
                    <w:t>上午8：40-8：55</w:t>
                  </w:r>
                </w:p>
                <w:p w:rsidR="0007779F" w:rsidRDefault="0007779F" w:rsidP="0007779F">
                  <w:pPr>
                    <w:spacing w:line="400" w:lineRule="exact"/>
                    <w:jc w:val="left"/>
                    <w:rPr>
                      <w:rFonts w:ascii="宋体" w:hAnsi="宋体"/>
                      <w:sz w:val="18"/>
                      <w:szCs w:val="18"/>
                    </w:rPr>
                  </w:pPr>
                  <w:r>
                    <w:rPr>
                      <w:rFonts w:ascii="宋体" w:hAnsi="宋体" w:hint="eastAsia"/>
                      <w:b/>
                      <w:sz w:val="18"/>
                      <w:szCs w:val="18"/>
                    </w:rPr>
                    <w:t>【</w:t>
                  </w:r>
                  <w:r>
                    <w:rPr>
                      <w:rFonts w:ascii="宋体" w:hAnsi="宋体" w:hint="eastAsia"/>
                      <w:b/>
                      <w:color w:val="CC0000"/>
                      <w:sz w:val="18"/>
                      <w:szCs w:val="18"/>
                    </w:rPr>
                    <w:t>上课时间</w:t>
                  </w:r>
                  <w:r>
                    <w:rPr>
                      <w:rFonts w:ascii="宋体" w:hAnsi="宋体" w:hint="eastAsia"/>
                      <w:b/>
                      <w:sz w:val="18"/>
                      <w:szCs w:val="18"/>
                    </w:rPr>
                    <w:t xml:space="preserve">】 </w:t>
                  </w:r>
                  <w:r>
                    <w:rPr>
                      <w:rFonts w:ascii="宋体" w:hAnsi="宋体" w:hint="eastAsia"/>
                      <w:sz w:val="18"/>
                      <w:szCs w:val="18"/>
                    </w:rPr>
                    <w:t>上午9：00-12：30 / 下午14：00-16：30</w:t>
                  </w:r>
                </w:p>
                <w:p w:rsidR="0007779F" w:rsidRDefault="0007779F" w:rsidP="0007779F">
                  <w:pPr>
                    <w:spacing w:line="400" w:lineRule="exact"/>
                    <w:jc w:val="left"/>
                    <w:rPr>
                      <w:rFonts w:ascii="宋体" w:hAnsi="宋体"/>
                      <w:sz w:val="18"/>
                      <w:szCs w:val="18"/>
                    </w:rPr>
                  </w:pPr>
                  <w:r>
                    <w:rPr>
                      <w:rFonts w:ascii="宋体" w:hAnsi="宋体" w:hint="eastAsia"/>
                      <w:b/>
                      <w:sz w:val="18"/>
                      <w:szCs w:val="18"/>
                    </w:rPr>
                    <w:t>【</w:t>
                  </w:r>
                  <w:r>
                    <w:rPr>
                      <w:rFonts w:ascii="宋体" w:hAnsi="宋体" w:hint="eastAsia"/>
                      <w:b/>
                      <w:color w:val="CC0000"/>
                      <w:sz w:val="18"/>
                      <w:szCs w:val="18"/>
                    </w:rPr>
                    <w:t>上课地点</w:t>
                  </w:r>
                  <w:r>
                    <w:rPr>
                      <w:rFonts w:ascii="宋体" w:hAnsi="宋体" w:hint="eastAsia"/>
                      <w:b/>
                      <w:sz w:val="18"/>
                      <w:szCs w:val="18"/>
                    </w:rPr>
                    <w:t xml:space="preserve">】 </w:t>
                  </w:r>
                  <w:r>
                    <w:rPr>
                      <w:rFonts w:ascii="宋体" w:hAnsi="宋体" w:hint="eastAsia"/>
                      <w:sz w:val="18"/>
                      <w:szCs w:val="18"/>
                    </w:rPr>
                    <w:t>新港西路135号中山大学国家大学科技园A座309室</w:t>
                  </w:r>
                </w:p>
                <w:p w:rsidR="0007779F" w:rsidRDefault="0007779F" w:rsidP="0007779F">
                  <w:pPr>
                    <w:spacing w:line="400" w:lineRule="exact"/>
                    <w:jc w:val="left"/>
                    <w:rPr>
                      <w:rFonts w:ascii="宋体" w:hAnsi="宋体"/>
                      <w:sz w:val="18"/>
                      <w:szCs w:val="18"/>
                    </w:rPr>
                  </w:pPr>
                  <w:r>
                    <w:rPr>
                      <w:rFonts w:ascii="宋体" w:hAnsi="宋体" w:hint="eastAsia"/>
                      <w:b/>
                      <w:sz w:val="18"/>
                      <w:szCs w:val="18"/>
                    </w:rPr>
                    <w:t>【</w:t>
                  </w:r>
                  <w:r>
                    <w:rPr>
                      <w:rFonts w:ascii="宋体" w:hAnsi="宋体" w:hint="eastAsia"/>
                      <w:b/>
                      <w:color w:val="C00000"/>
                      <w:sz w:val="18"/>
                      <w:szCs w:val="18"/>
                    </w:rPr>
                    <w:t>上课讲师</w:t>
                  </w:r>
                  <w:r>
                    <w:rPr>
                      <w:rFonts w:ascii="宋体" w:hAnsi="宋体" w:hint="eastAsia"/>
                      <w:b/>
                      <w:sz w:val="18"/>
                      <w:szCs w:val="18"/>
                    </w:rPr>
                    <w:t xml:space="preserve">】 朱玉清 </w:t>
                  </w:r>
                  <w:r>
                    <w:rPr>
                      <w:rFonts w:ascii="宋体" w:hAnsi="宋体" w:hint="eastAsia"/>
                      <w:sz w:val="18"/>
                      <w:szCs w:val="18"/>
                    </w:rPr>
                    <w:t>老师 （</w:t>
                  </w:r>
                  <w:r>
                    <w:rPr>
                      <w:rFonts w:ascii="宋体" w:hint="eastAsia"/>
                      <w:bCs/>
                      <w:color w:val="262626"/>
                      <w:sz w:val="18"/>
                      <w:szCs w:val="18"/>
                    </w:rPr>
                    <w:t>鹰击长空企业顾问有限公司特聘培训师）</w:t>
                  </w:r>
                  <w:r>
                    <w:rPr>
                      <w:rFonts w:ascii="宋体" w:hint="eastAsia"/>
                      <w:bCs/>
                      <w:noProof/>
                      <w:color w:val="262626"/>
                      <w:sz w:val="18"/>
                      <w:szCs w:val="18"/>
                    </w:rPr>
                    <w:drawing>
                      <wp:inline distT="0" distB="0" distL="0" distR="0">
                        <wp:extent cx="5838825" cy="1905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5838825" cy="19050"/>
                                </a:xfrm>
                                <a:prstGeom prst="rect">
                                  <a:avLst/>
                                </a:prstGeom>
                                <a:noFill/>
                                <a:ln w="9525">
                                  <a:noFill/>
                                  <a:miter lim="800000"/>
                                  <a:headEnd/>
                                  <a:tailEnd/>
                                </a:ln>
                              </pic:spPr>
                            </pic:pic>
                          </a:graphicData>
                        </a:graphic>
                      </wp:inline>
                    </w:drawing>
                  </w:r>
                </w:p>
                <w:p w:rsidR="0007779F" w:rsidRDefault="0007779F" w:rsidP="0007779F">
                  <w:pPr>
                    <w:spacing w:line="360" w:lineRule="auto"/>
                    <w:ind w:leftChars="14" w:left="29"/>
                    <w:rPr>
                      <w:b/>
                      <w:color w:val="CC0000"/>
                    </w:rPr>
                  </w:pPr>
                  <w:r>
                    <w:rPr>
                      <w:rFonts w:hint="eastAsia"/>
                      <w:b/>
                      <w:color w:val="CC0000"/>
                    </w:rPr>
                    <w:t>学员约定（重要）：</w:t>
                  </w:r>
                </w:p>
                <w:p w:rsidR="0007779F" w:rsidRDefault="0007779F" w:rsidP="0007779F">
                  <w:pPr>
                    <w:numPr>
                      <w:ilvl w:val="0"/>
                      <w:numId w:val="3"/>
                    </w:numPr>
                    <w:ind w:left="426" w:hanging="397"/>
                    <w:rPr>
                      <w:rFonts w:ascii="宋体" w:hAnsi="宋体"/>
                      <w:color w:val="000000"/>
                      <w:sz w:val="18"/>
                      <w:szCs w:val="18"/>
                    </w:rPr>
                  </w:pPr>
                  <w:r>
                    <w:rPr>
                      <w:rFonts w:ascii="宋体" w:hAnsi="宋体" w:hint="eastAsia"/>
                      <w:sz w:val="18"/>
                      <w:szCs w:val="18"/>
                    </w:rPr>
                    <w:t>如需要请假的学员请在开课</w:t>
                  </w:r>
                  <w:r>
                    <w:rPr>
                      <w:rFonts w:ascii="宋体" w:hAnsi="宋体" w:hint="eastAsia"/>
                      <w:b/>
                      <w:sz w:val="18"/>
                      <w:szCs w:val="18"/>
                    </w:rPr>
                    <w:t>前两天</w:t>
                  </w:r>
                  <w:r>
                    <w:rPr>
                      <w:rFonts w:ascii="宋体" w:hAnsi="宋体" w:hint="eastAsia"/>
                      <w:sz w:val="18"/>
                      <w:szCs w:val="18"/>
                    </w:rPr>
                    <w:t>以书面方式通知企业人力资源部，得到企业人力资源部批准后，方可取消当次课程，并及时进行补课或调课；</w:t>
                  </w:r>
                </w:p>
                <w:p w:rsidR="0007779F" w:rsidRDefault="0007779F" w:rsidP="0007779F">
                  <w:pPr>
                    <w:numPr>
                      <w:ilvl w:val="0"/>
                      <w:numId w:val="3"/>
                    </w:numPr>
                    <w:rPr>
                      <w:rFonts w:ascii="宋体" w:hAnsi="宋体"/>
                      <w:color w:val="000000"/>
                      <w:sz w:val="18"/>
                      <w:szCs w:val="18"/>
                    </w:rPr>
                  </w:pPr>
                  <w:r>
                    <w:rPr>
                      <w:rFonts w:ascii="宋体" w:hAnsi="宋体" w:hint="eastAsia"/>
                      <w:sz w:val="18"/>
                      <w:szCs w:val="18"/>
                    </w:rPr>
                    <w:t>上课是一件很庄重的事情，请您做到</w:t>
                  </w:r>
                  <w:r>
                    <w:rPr>
                      <w:rFonts w:ascii="宋体" w:hAnsi="宋体" w:hint="eastAsia"/>
                      <w:b/>
                      <w:kern w:val="0"/>
                      <w:sz w:val="18"/>
                      <w:szCs w:val="18"/>
                    </w:rPr>
                    <w:t>不迟到、不早退、不旷课</w:t>
                  </w:r>
                  <w:r>
                    <w:rPr>
                      <w:rFonts w:ascii="宋体" w:hAnsi="宋体" w:hint="eastAsia"/>
                      <w:kern w:val="0"/>
                      <w:sz w:val="18"/>
                      <w:szCs w:val="18"/>
                    </w:rPr>
                    <w:t>，并在</w:t>
                  </w:r>
                  <w:r>
                    <w:rPr>
                      <w:rFonts w:ascii="宋体" w:hAnsi="宋体" w:hint="eastAsia"/>
                      <w:sz w:val="18"/>
                      <w:szCs w:val="18"/>
                    </w:rPr>
                    <w:t>上课过程中保持良好的仪态；</w:t>
                  </w:r>
                </w:p>
                <w:p w:rsidR="0007779F" w:rsidRDefault="0007779F" w:rsidP="0007779F">
                  <w:pPr>
                    <w:numPr>
                      <w:ilvl w:val="0"/>
                      <w:numId w:val="3"/>
                    </w:numPr>
                    <w:rPr>
                      <w:rFonts w:ascii="宋体" w:hAnsi="宋体"/>
                      <w:kern w:val="0"/>
                      <w:sz w:val="18"/>
                      <w:szCs w:val="18"/>
                    </w:rPr>
                  </w:pPr>
                  <w:r>
                    <w:rPr>
                      <w:rFonts w:ascii="宋体" w:hAnsi="宋体" w:hint="eastAsia"/>
                      <w:kern w:val="0"/>
                      <w:sz w:val="18"/>
                      <w:szCs w:val="18"/>
                    </w:rPr>
                    <w:t>凡未能</w:t>
                  </w:r>
                  <w:r>
                    <w:rPr>
                      <w:rFonts w:ascii="宋体" w:hAnsi="宋体" w:hint="eastAsia"/>
                      <w:b/>
                      <w:kern w:val="0"/>
                      <w:sz w:val="18"/>
                      <w:szCs w:val="18"/>
                    </w:rPr>
                    <w:t>9：00</w:t>
                  </w:r>
                  <w:r>
                    <w:rPr>
                      <w:rFonts w:ascii="宋体" w:hAnsi="宋体" w:hint="eastAsia"/>
                      <w:kern w:val="0"/>
                      <w:sz w:val="18"/>
                      <w:szCs w:val="18"/>
                    </w:rPr>
                    <w:t>准时到达课堂视为迟到，并待第一节课下课后方可进入课堂听课；</w:t>
                  </w:r>
                </w:p>
                <w:p w:rsidR="0007779F" w:rsidRDefault="0007779F" w:rsidP="0007779F">
                  <w:pPr>
                    <w:numPr>
                      <w:ilvl w:val="0"/>
                      <w:numId w:val="3"/>
                    </w:numPr>
                    <w:rPr>
                      <w:rFonts w:ascii="宋体" w:hAnsi="宋体"/>
                      <w:sz w:val="18"/>
                      <w:szCs w:val="18"/>
                    </w:rPr>
                  </w:pPr>
                  <w:r>
                    <w:rPr>
                      <w:rFonts w:ascii="宋体" w:hAnsi="宋体" w:hint="eastAsia"/>
                      <w:sz w:val="18"/>
                      <w:szCs w:val="18"/>
                    </w:rPr>
                    <w:t>为了保持一个安静的课堂环境，请您将手机调为震动或关机状态；</w:t>
                  </w:r>
                </w:p>
                <w:p w:rsidR="0007779F" w:rsidRDefault="0007779F" w:rsidP="0007779F">
                  <w:pPr>
                    <w:numPr>
                      <w:ilvl w:val="0"/>
                      <w:numId w:val="3"/>
                    </w:numPr>
                    <w:rPr>
                      <w:rFonts w:ascii="宋体" w:hAnsi="宋体"/>
                      <w:sz w:val="18"/>
                      <w:szCs w:val="18"/>
                    </w:rPr>
                  </w:pPr>
                  <w:r>
                    <w:rPr>
                      <w:rFonts w:ascii="宋体" w:hAnsi="宋体" w:hint="eastAsia"/>
                      <w:sz w:val="18"/>
                      <w:szCs w:val="18"/>
                    </w:rPr>
                    <w:t>如果您有重要来电，请移步到课室外或在下课时段接听；</w:t>
                  </w:r>
                </w:p>
                <w:p w:rsidR="0007779F" w:rsidRDefault="0007779F" w:rsidP="0007779F">
                  <w:pPr>
                    <w:numPr>
                      <w:ilvl w:val="0"/>
                      <w:numId w:val="3"/>
                    </w:numPr>
                    <w:rPr>
                      <w:rFonts w:ascii="宋体" w:hAnsi="宋体"/>
                      <w:sz w:val="18"/>
                      <w:szCs w:val="18"/>
                    </w:rPr>
                  </w:pPr>
                  <w:r>
                    <w:rPr>
                      <w:rFonts w:ascii="宋体" w:hAnsi="宋体" w:hint="eastAsia"/>
                      <w:sz w:val="18"/>
                      <w:szCs w:val="18"/>
                    </w:rPr>
                    <w:t>我们将全程记录您的课堂表现，请不要随意更换您的位置；</w:t>
                  </w:r>
                </w:p>
                <w:p w:rsidR="0007779F" w:rsidRDefault="0007779F" w:rsidP="0007779F">
                  <w:pPr>
                    <w:numPr>
                      <w:ilvl w:val="0"/>
                      <w:numId w:val="3"/>
                    </w:numPr>
                    <w:rPr>
                      <w:rFonts w:ascii="宋体" w:hAnsi="宋体"/>
                      <w:sz w:val="18"/>
                      <w:szCs w:val="18"/>
                    </w:rPr>
                  </w:pPr>
                  <w:r>
                    <w:rPr>
                      <w:rFonts w:ascii="宋体" w:hAnsi="宋体" w:hint="eastAsia"/>
                      <w:kern w:val="0"/>
                      <w:sz w:val="18"/>
                      <w:szCs w:val="18"/>
                    </w:rPr>
                    <w:t>如在下课前离开课堂视为早退，班主任将客观记录并反映在《TFO季度报告》中；</w:t>
                  </w:r>
                </w:p>
                <w:p w:rsidR="0007779F" w:rsidRDefault="0007779F" w:rsidP="0007779F">
                  <w:pPr>
                    <w:numPr>
                      <w:ilvl w:val="0"/>
                      <w:numId w:val="3"/>
                    </w:numPr>
                    <w:rPr>
                      <w:rFonts w:ascii="宋体" w:hAnsi="宋体"/>
                      <w:kern w:val="0"/>
                      <w:sz w:val="18"/>
                      <w:szCs w:val="18"/>
                    </w:rPr>
                  </w:pPr>
                  <w:r>
                    <w:rPr>
                      <w:rFonts w:ascii="宋体" w:hAnsi="宋体" w:hint="eastAsia"/>
                      <w:kern w:val="0"/>
                      <w:sz w:val="18"/>
                      <w:szCs w:val="18"/>
                    </w:rPr>
                    <w:t>根据学习收获，客观地填写和提交《课程意见反馈表》后方可下课。</w:t>
                  </w:r>
                </w:p>
              </w:txbxContent>
            </v:textbox>
            <w10:wrap type="none"/>
            <w10:anchorlock/>
          </v:shape>
        </w:pict>
      </w:r>
    </w:p>
    <w:p w:rsidR="00A763C7" w:rsidRDefault="00D23897" w:rsidP="004521D8">
      <w:pPr>
        <w:spacing w:line="276" w:lineRule="auto"/>
        <w:jc w:val="left"/>
        <w:rPr>
          <w:rFonts w:ascii="宋体" w:hAnsi="宋体"/>
          <w:b/>
          <w:bCs/>
          <w:szCs w:val="21"/>
        </w:rPr>
      </w:pPr>
      <w:r>
        <w:rPr>
          <w:rFonts w:ascii="宋体" w:hAnsi="宋体"/>
          <w:b/>
          <w:bCs/>
          <w:szCs w:val="21"/>
        </w:rPr>
      </w:r>
      <w:r>
        <w:rPr>
          <w:rFonts w:ascii="宋体" w:hAnsi="宋体"/>
          <w:b/>
          <w:bCs/>
          <w:szCs w:val="21"/>
        </w:rPr>
        <w:pict>
          <v:rect id="_x0000_s1033" style="width:136.8pt;height:21pt;mso-position-horizontal-relative:char;mso-position-vertical-relative:line" fillcolor="#c00" stroked="f" strokecolor="#f2f2f2" strokeweight="1pt">
            <v:fill color2="fill lighten(0)" angle="-90" focusposition="1" focussize="" method="linear sigma" focus="100%" type="gradient"/>
            <v:shadow on="t" type="double" color="#b8cce4" opacity=".5" color2="shadow add(102)" offset="-3pt,-3pt" offset2="-6pt,-6pt"/>
            <v:textbox style="mso-next-textbox:#_x0000_s1033">
              <w:txbxContent>
                <w:p w:rsidR="00696A23" w:rsidRPr="00495F83" w:rsidRDefault="004731F6">
                  <w:pPr>
                    <w:rPr>
                      <w:b/>
                      <w:color w:val="FFFFFF"/>
                      <w:szCs w:val="21"/>
                    </w:rPr>
                  </w:pPr>
                  <w:r>
                    <w:rPr>
                      <w:rFonts w:hint="eastAsia"/>
                      <w:b/>
                      <w:color w:val="FFFFFF"/>
                      <w:szCs w:val="21"/>
                    </w:rPr>
                    <w:t>课程背景</w:t>
                  </w:r>
                </w:p>
              </w:txbxContent>
            </v:textbox>
            <w10:wrap type="none"/>
            <w10:anchorlock/>
          </v:rect>
        </w:pict>
      </w:r>
    </w:p>
    <w:p w:rsidR="004521D8" w:rsidRDefault="004521D8" w:rsidP="004521D8">
      <w:pPr>
        <w:jc w:val="left"/>
        <w:rPr>
          <w:rFonts w:ascii="宋体" w:hAnsi="宋体"/>
          <w:b/>
          <w:bCs/>
          <w:szCs w:val="21"/>
        </w:rPr>
      </w:pPr>
    </w:p>
    <w:p w:rsidR="004731F6" w:rsidRPr="004521D8" w:rsidRDefault="004731F6" w:rsidP="00260491">
      <w:pPr>
        <w:snapToGrid w:val="0"/>
        <w:spacing w:afterLines="100" w:line="276" w:lineRule="auto"/>
        <w:ind w:firstLineChars="200" w:firstLine="420"/>
        <w:rPr>
          <w:rFonts w:ascii="宋体" w:hAnsi="宋体" w:cs="宋体"/>
          <w:kern w:val="0"/>
          <w:szCs w:val="21"/>
        </w:rPr>
      </w:pPr>
      <w:r w:rsidRPr="004521D8">
        <w:rPr>
          <w:rFonts w:ascii="宋体" w:hAnsi="宋体" w:cs="宋体" w:hint="eastAsia"/>
          <w:kern w:val="0"/>
          <w:szCs w:val="21"/>
        </w:rPr>
        <w:t>狼群是最具战斗力，能在最严酷的自然条件下生存的群体。狡诈、勇敢、机智、凶残、雄心、耐性是它的代名词，虽然是带有色彩的贬义词，但也无可否认，这也是这一群体生命力强的具体体现。它们在与对手交锋中，通过精密的分析、布阵、抓住机会，准确攻击，手法狠毒，一举把对方全歼，从而打赢一场场生存大战。 </w:t>
      </w:r>
    </w:p>
    <w:p w:rsidR="004731F6" w:rsidRPr="004521D8" w:rsidRDefault="004731F6" w:rsidP="00260491">
      <w:pPr>
        <w:snapToGrid w:val="0"/>
        <w:spacing w:afterLines="100" w:line="276" w:lineRule="auto"/>
        <w:ind w:firstLineChars="196" w:firstLine="412"/>
        <w:rPr>
          <w:rFonts w:ascii="宋体" w:hAnsi="宋体" w:cs="宋体"/>
          <w:kern w:val="0"/>
          <w:szCs w:val="21"/>
        </w:rPr>
      </w:pPr>
      <w:r w:rsidRPr="004521D8">
        <w:rPr>
          <w:rFonts w:ascii="宋体" w:hAnsi="宋体" w:cs="宋体" w:hint="eastAsia"/>
          <w:kern w:val="0"/>
          <w:szCs w:val="21"/>
        </w:rPr>
        <w:t>如果将狼的态度与意志移植到企业营销管理人员的大脑中，将狼群的法则用在我们营销团队的运作与管理上，那么我们就拥有了像狼一样具有超强执行力、目光敏锐、主动出击、协同作战、忠于集体的营销团队，在市场日异变化的竞争当中无往而不利，让您的企业超倍速赢利！</w:t>
      </w:r>
    </w:p>
    <w:p w:rsidR="00A763C7" w:rsidRPr="00BB56C0" w:rsidRDefault="00A763C7" w:rsidP="004521D8">
      <w:pPr>
        <w:adjustRightInd w:val="0"/>
        <w:snapToGrid w:val="0"/>
        <w:rPr>
          <w:rFonts w:ascii="宋体" w:hAnsi="宋体"/>
          <w:b/>
          <w:bCs/>
          <w:szCs w:val="21"/>
        </w:rPr>
      </w:pPr>
    </w:p>
    <w:p w:rsidR="00A763C7" w:rsidRDefault="00D23897" w:rsidP="00A763C7">
      <w:pPr>
        <w:adjustRightInd w:val="0"/>
        <w:snapToGrid w:val="0"/>
        <w:spacing w:line="400" w:lineRule="exact"/>
        <w:rPr>
          <w:rFonts w:ascii="宋体" w:hAnsi="宋体"/>
          <w:b/>
          <w:bCs/>
          <w:szCs w:val="21"/>
        </w:rPr>
      </w:pPr>
      <w:r>
        <w:rPr>
          <w:rFonts w:ascii="宋体" w:hAnsi="宋体"/>
          <w:b/>
          <w:bCs/>
          <w:szCs w:val="21"/>
        </w:rPr>
      </w:r>
      <w:r>
        <w:rPr>
          <w:rFonts w:ascii="宋体" w:hAnsi="宋体"/>
          <w:b/>
          <w:bCs/>
          <w:szCs w:val="21"/>
        </w:rPr>
        <w:pict>
          <v:rect id="_x0000_s1032" style="width:136.8pt;height:21pt;mso-position-horizontal-relative:char;mso-position-vertical-relative:line" fillcolor="#c00" stroked="f" strokecolor="#f2f2f2" strokeweight="1pt">
            <v:fill color2="fill lighten(0)" angle="-90" focusposition="1" focussize="" method="linear sigma" focus="100%" type="gradient"/>
            <v:shadow on="t" type="double" color="#b8cce4" opacity=".5" color2="shadow add(102)" offset="-3pt,-3pt" offset2="-6pt,-6pt"/>
            <v:textbox style="mso-next-textbox:#_x0000_s1032">
              <w:txbxContent>
                <w:p w:rsidR="00EF5578" w:rsidRPr="00495F83" w:rsidRDefault="00EF5578" w:rsidP="00EF5578">
                  <w:pPr>
                    <w:rPr>
                      <w:b/>
                      <w:color w:val="FFFFFF"/>
                      <w:szCs w:val="21"/>
                    </w:rPr>
                  </w:pPr>
                  <w:r>
                    <w:rPr>
                      <w:rFonts w:hint="eastAsia"/>
                      <w:b/>
                      <w:color w:val="FFFFFF"/>
                      <w:szCs w:val="21"/>
                    </w:rPr>
                    <w:t>学员适合对象</w:t>
                  </w:r>
                </w:p>
              </w:txbxContent>
            </v:textbox>
            <w10:wrap type="none"/>
            <w10:anchorlock/>
          </v:rect>
        </w:pict>
      </w:r>
    </w:p>
    <w:p w:rsidR="00E162F6" w:rsidRDefault="00BB56C0" w:rsidP="00E162F6">
      <w:pPr>
        <w:spacing w:line="360" w:lineRule="exact"/>
        <w:ind w:firstLineChars="50" w:firstLine="105"/>
        <w:rPr>
          <w:rFonts w:ascii="宋体" w:hAnsi="宋体" w:cs="宋体"/>
          <w:kern w:val="0"/>
          <w:szCs w:val="21"/>
        </w:rPr>
      </w:pPr>
      <w:r w:rsidRPr="00BB56C0">
        <w:rPr>
          <w:rFonts w:hint="eastAsia"/>
          <w:szCs w:val="21"/>
        </w:rPr>
        <w:t xml:space="preserve">  </w:t>
      </w:r>
      <w:r w:rsidR="00DE6B29" w:rsidRPr="00E162F6">
        <w:rPr>
          <w:rFonts w:ascii="宋体" w:hAnsi="宋体" w:cs="宋体" w:hint="eastAsia"/>
          <w:kern w:val="0"/>
          <w:szCs w:val="21"/>
        </w:rPr>
        <w:t>销售主管、销售经理</w:t>
      </w:r>
      <w:r w:rsidR="00DE6B29">
        <w:rPr>
          <w:rFonts w:ascii="宋体" w:hAnsi="宋体" w:cs="宋体" w:hint="eastAsia"/>
          <w:kern w:val="0"/>
          <w:szCs w:val="21"/>
        </w:rPr>
        <w:t>,</w:t>
      </w:r>
      <w:r w:rsidR="00DE6B29" w:rsidRPr="00DE6B29">
        <w:rPr>
          <w:rFonts w:ascii="宋体" w:hAnsi="宋体" w:cs="宋体" w:hint="eastAsia"/>
          <w:kern w:val="0"/>
          <w:szCs w:val="21"/>
        </w:rPr>
        <w:t xml:space="preserve"> </w:t>
      </w:r>
      <w:r w:rsidR="00DE6B29" w:rsidRPr="00E162F6">
        <w:rPr>
          <w:rFonts w:ascii="宋体" w:hAnsi="宋体" w:cs="宋体" w:hint="eastAsia"/>
          <w:kern w:val="0"/>
          <w:szCs w:val="21"/>
        </w:rPr>
        <w:t>销售管理者</w:t>
      </w:r>
    </w:p>
    <w:p w:rsidR="009143C2" w:rsidRPr="00E162F6" w:rsidRDefault="009143C2" w:rsidP="00E162F6">
      <w:pPr>
        <w:spacing w:line="360" w:lineRule="exact"/>
        <w:ind w:firstLineChars="50" w:firstLine="105"/>
        <w:rPr>
          <w:rFonts w:ascii="宋体" w:hAnsi="宋体" w:cs="宋体"/>
          <w:kern w:val="0"/>
          <w:szCs w:val="21"/>
        </w:rPr>
      </w:pPr>
    </w:p>
    <w:p w:rsidR="009143C2" w:rsidRDefault="00D23897" w:rsidP="009143C2">
      <w:pPr>
        <w:widowControl/>
        <w:jc w:val="left"/>
        <w:rPr>
          <w:rFonts w:ascii="宋体"/>
          <w:bCs/>
        </w:rPr>
      </w:pPr>
      <w:r>
        <w:rPr>
          <w:rFonts w:ascii="宋体"/>
          <w:bCs/>
        </w:rPr>
      </w:r>
      <w:r>
        <w:rPr>
          <w:rFonts w:ascii="宋体"/>
          <w:bCs/>
        </w:rPr>
        <w:pict>
          <v:rect id="_x0000_s1031" style="width:136.8pt;height:21pt;mso-position-horizontal-relative:char;mso-position-vertical-relative:line" fillcolor="#c00" stroked="f" strokecolor="#f2f2f2" strokeweight="1pt">
            <v:fill color2="fill lighten(0)" angle="-90" focusposition="1" focussize="" method="linear sigma" focus="100%" type="gradient"/>
            <v:shadow on="t" type="double" color="#b8cce4" opacity=".5" color2="shadow add(102)" offset="-3pt,-3pt" offset2="-6pt,-6pt"/>
            <v:textbox style="mso-next-textbox:#_x0000_s1031">
              <w:txbxContent>
                <w:p w:rsidR="009143C2" w:rsidRPr="00495F83" w:rsidRDefault="009143C2" w:rsidP="009143C2">
                  <w:pPr>
                    <w:rPr>
                      <w:b/>
                      <w:color w:val="FFFFFF"/>
                      <w:szCs w:val="21"/>
                    </w:rPr>
                  </w:pPr>
                  <w:r>
                    <w:rPr>
                      <w:rFonts w:hint="eastAsia"/>
                      <w:b/>
                      <w:color w:val="FFFFFF"/>
                      <w:szCs w:val="21"/>
                    </w:rPr>
                    <w:t>课程特色</w:t>
                  </w:r>
                </w:p>
              </w:txbxContent>
            </v:textbox>
            <w10:wrap type="none"/>
            <w10:anchorlock/>
          </v:rect>
        </w:pict>
      </w:r>
    </w:p>
    <w:p w:rsidR="009143C2" w:rsidRDefault="009143C2" w:rsidP="009143C2">
      <w:pPr>
        <w:adjustRightInd w:val="0"/>
        <w:snapToGrid w:val="0"/>
        <w:spacing w:line="360" w:lineRule="auto"/>
        <w:ind w:leftChars="200" w:left="420"/>
        <w:rPr>
          <w:rFonts w:ascii="微软雅黑" w:eastAsia="微软雅黑" w:hAnsi="微软雅黑"/>
          <w:szCs w:val="21"/>
        </w:rPr>
      </w:pPr>
      <w:r w:rsidRPr="00923100">
        <w:rPr>
          <w:rFonts w:ascii="微软雅黑" w:eastAsia="微软雅黑" w:hAnsi="微软雅黑" w:hint="eastAsia"/>
          <w:szCs w:val="21"/>
        </w:rPr>
        <w:t>课程讲授+案例分析+互动</w:t>
      </w:r>
      <w:r w:rsidRPr="00923100">
        <w:rPr>
          <w:rFonts w:ascii="微软雅黑" w:eastAsia="微软雅黑" w:hAnsi="微软雅黑"/>
          <w:szCs w:val="21"/>
        </w:rPr>
        <w:t>游戏+</w:t>
      </w:r>
      <w:r w:rsidRPr="00923100">
        <w:rPr>
          <w:rFonts w:ascii="微软雅黑" w:eastAsia="微软雅黑" w:hAnsi="微软雅黑" w:hint="eastAsia"/>
          <w:szCs w:val="21"/>
        </w:rPr>
        <w:t>视频</w:t>
      </w:r>
      <w:r w:rsidRPr="00923100">
        <w:rPr>
          <w:rFonts w:ascii="微软雅黑" w:eastAsia="微软雅黑" w:hAnsi="微软雅黑"/>
          <w:szCs w:val="21"/>
        </w:rPr>
        <w:t>教学</w:t>
      </w:r>
      <w:r w:rsidRPr="00923100">
        <w:rPr>
          <w:rFonts w:ascii="微软雅黑" w:eastAsia="微软雅黑" w:hAnsi="微软雅黑" w:hint="eastAsia"/>
          <w:szCs w:val="21"/>
        </w:rPr>
        <w:t>+体验参与+总结分享</w:t>
      </w:r>
    </w:p>
    <w:p w:rsidR="009143C2" w:rsidRDefault="009143C2">
      <w:pPr>
        <w:widowControl/>
        <w:jc w:val="left"/>
        <w:rPr>
          <w:rFonts w:ascii="宋体"/>
          <w:bCs/>
        </w:rPr>
      </w:pPr>
      <w:r>
        <w:rPr>
          <w:rFonts w:ascii="宋体" w:hint="eastAsia"/>
          <w:bCs/>
        </w:rPr>
        <w:t xml:space="preserve"> </w:t>
      </w:r>
    </w:p>
    <w:p w:rsidR="00500735" w:rsidRPr="00BB56C0" w:rsidRDefault="00500735" w:rsidP="00A763C7">
      <w:pPr>
        <w:adjustRightInd w:val="0"/>
        <w:snapToGrid w:val="0"/>
        <w:spacing w:line="400" w:lineRule="exact"/>
        <w:rPr>
          <w:rFonts w:ascii="宋体"/>
          <w:bCs/>
        </w:rPr>
      </w:pPr>
    </w:p>
    <w:p w:rsidR="00A763C7" w:rsidRDefault="00D23897" w:rsidP="00A763C7">
      <w:pPr>
        <w:adjustRightInd w:val="0"/>
        <w:snapToGrid w:val="0"/>
        <w:spacing w:line="400" w:lineRule="exact"/>
        <w:rPr>
          <w:rFonts w:ascii="宋体"/>
          <w:bCs/>
        </w:rPr>
      </w:pPr>
      <w:r w:rsidRPr="00D23897">
        <w:rPr>
          <w:rFonts w:ascii="宋体" w:hAnsi="宋体"/>
          <w:b/>
          <w:bCs/>
          <w:szCs w:val="21"/>
        </w:rPr>
      </w:r>
      <w:r w:rsidRPr="00D23897">
        <w:rPr>
          <w:rFonts w:ascii="宋体" w:hAnsi="宋体"/>
          <w:b/>
          <w:bCs/>
          <w:szCs w:val="21"/>
        </w:rPr>
        <w:pict>
          <v:rect id="_x0000_s1030" style="width:136.8pt;height:21pt;mso-position-horizontal-relative:char;mso-position-vertical-relative:line" fillcolor="#c00" stroked="f" strokecolor="#f2f2f2" strokeweight="1pt">
            <v:fill color2="fill lighten(0)" angle="-90" focusposition="1" focussize="" method="linear sigma" focus="100%" type="gradient"/>
            <v:shadow on="t" type="double" color="#b8cce4" opacity=".5" color2="shadow add(102)" offset="-3pt,-3pt" offset2="-6pt,-6pt"/>
            <v:textbox style="mso-next-textbox:#_x0000_s1030">
              <w:txbxContent>
                <w:p w:rsidR="00EF5578" w:rsidRPr="00495F83" w:rsidRDefault="003F4F63" w:rsidP="00EF5578">
                  <w:pPr>
                    <w:rPr>
                      <w:b/>
                      <w:color w:val="FFFFFF"/>
                      <w:szCs w:val="21"/>
                    </w:rPr>
                  </w:pPr>
                  <w:r>
                    <w:rPr>
                      <w:rFonts w:hint="eastAsia"/>
                      <w:b/>
                      <w:color w:val="FFFFFF"/>
                      <w:szCs w:val="21"/>
                    </w:rPr>
                    <w:t>课程目标</w:t>
                  </w:r>
                </w:p>
              </w:txbxContent>
            </v:textbox>
            <w10:wrap type="none"/>
            <w10:anchorlock/>
          </v:rect>
        </w:pict>
      </w:r>
    </w:p>
    <w:p w:rsidR="00923100" w:rsidRPr="00200EB6" w:rsidRDefault="00923100" w:rsidP="00923100">
      <w:pPr>
        <w:snapToGrid w:val="0"/>
        <w:ind w:leftChars="200" w:left="420"/>
        <w:rPr>
          <w:rFonts w:ascii="微软雅黑" w:eastAsia="微软雅黑" w:hAnsi="微软雅黑"/>
          <w:b/>
          <w:szCs w:val="21"/>
        </w:rPr>
      </w:pPr>
      <w:r>
        <w:rPr>
          <w:rFonts w:ascii="微软雅黑" w:eastAsia="微软雅黑" w:hAnsi="微软雅黑" w:hint="eastAsia"/>
          <w:b/>
          <w:szCs w:val="21"/>
        </w:rPr>
        <w:t>打造企业狼性团队</w:t>
      </w:r>
    </w:p>
    <w:p w:rsidR="00923100" w:rsidRPr="00200EB6" w:rsidRDefault="00923100" w:rsidP="00923100">
      <w:pPr>
        <w:numPr>
          <w:ilvl w:val="0"/>
          <w:numId w:val="45"/>
        </w:numPr>
        <w:snapToGrid w:val="0"/>
        <w:ind w:leftChars="200" w:left="709" w:hanging="289"/>
        <w:rPr>
          <w:rFonts w:ascii="微软雅黑" w:eastAsia="微软雅黑" w:hAnsi="微软雅黑"/>
          <w:szCs w:val="21"/>
        </w:rPr>
      </w:pPr>
      <w:r w:rsidRPr="00200EB6">
        <w:rPr>
          <w:rFonts w:ascii="微软雅黑" w:eastAsia="微软雅黑" w:hAnsi="微软雅黑" w:hint="eastAsia"/>
          <w:szCs w:val="21"/>
        </w:rPr>
        <w:t>提升销售人员对销售原理的认识</w:t>
      </w:r>
    </w:p>
    <w:p w:rsidR="00923100" w:rsidRPr="00200EB6" w:rsidRDefault="00923100" w:rsidP="00923100">
      <w:pPr>
        <w:numPr>
          <w:ilvl w:val="0"/>
          <w:numId w:val="45"/>
        </w:numPr>
        <w:snapToGrid w:val="0"/>
        <w:ind w:leftChars="137" w:left="577" w:hanging="289"/>
        <w:rPr>
          <w:rFonts w:ascii="微软雅黑" w:eastAsia="微软雅黑" w:hAnsi="微软雅黑"/>
          <w:szCs w:val="21"/>
        </w:rPr>
      </w:pPr>
      <w:r w:rsidRPr="00200EB6">
        <w:rPr>
          <w:rFonts w:ascii="微软雅黑" w:eastAsia="微软雅黑" w:hAnsi="微软雅黑"/>
          <w:szCs w:val="21"/>
        </w:rPr>
        <w:t>学习针对不同客户的营销策略</w:t>
      </w:r>
    </w:p>
    <w:p w:rsidR="00923100" w:rsidRPr="00200EB6" w:rsidRDefault="00923100" w:rsidP="00923100">
      <w:pPr>
        <w:numPr>
          <w:ilvl w:val="0"/>
          <w:numId w:val="45"/>
        </w:numPr>
        <w:snapToGrid w:val="0"/>
        <w:ind w:leftChars="137" w:left="577" w:hanging="289"/>
        <w:rPr>
          <w:rFonts w:ascii="微软雅黑" w:eastAsia="微软雅黑" w:hAnsi="微软雅黑"/>
          <w:szCs w:val="21"/>
        </w:rPr>
      </w:pPr>
      <w:r w:rsidRPr="00200EB6">
        <w:rPr>
          <w:rFonts w:ascii="微软雅黑" w:eastAsia="微软雅黑" w:hAnsi="微软雅黑"/>
          <w:szCs w:val="21"/>
        </w:rPr>
        <w:t>提升销售服务技巧</w:t>
      </w:r>
    </w:p>
    <w:p w:rsidR="00923100" w:rsidRPr="00200EB6" w:rsidRDefault="00923100" w:rsidP="00923100">
      <w:pPr>
        <w:numPr>
          <w:ilvl w:val="0"/>
          <w:numId w:val="45"/>
        </w:numPr>
        <w:snapToGrid w:val="0"/>
        <w:ind w:leftChars="137" w:left="577" w:hanging="289"/>
        <w:rPr>
          <w:rFonts w:ascii="微软雅黑" w:eastAsia="微软雅黑" w:hAnsi="微软雅黑"/>
          <w:szCs w:val="21"/>
        </w:rPr>
      </w:pPr>
      <w:r w:rsidRPr="00200EB6">
        <w:rPr>
          <w:rFonts w:ascii="微软雅黑" w:eastAsia="微软雅黑" w:hAnsi="微软雅黑"/>
          <w:szCs w:val="21"/>
        </w:rPr>
        <w:t>培养针对性选择产品推荐策略的能力</w:t>
      </w:r>
    </w:p>
    <w:p w:rsidR="003F4F63" w:rsidRPr="00E162F6" w:rsidRDefault="003F4F63" w:rsidP="003F4F63">
      <w:pPr>
        <w:widowControl/>
        <w:ind w:firstLineChars="202" w:firstLine="424"/>
        <w:jc w:val="left"/>
        <w:rPr>
          <w:rFonts w:asciiTheme="minorEastAsia" w:eastAsiaTheme="minorEastAsia" w:hAnsiTheme="minorEastAsia"/>
          <w:szCs w:val="21"/>
        </w:rPr>
      </w:pPr>
    </w:p>
    <w:p w:rsidR="00923100" w:rsidRPr="00923100" w:rsidRDefault="00923100" w:rsidP="00923100">
      <w:pPr>
        <w:adjustRightInd w:val="0"/>
        <w:snapToGrid w:val="0"/>
        <w:spacing w:line="360" w:lineRule="auto"/>
        <w:ind w:leftChars="200" w:left="420"/>
        <w:rPr>
          <w:rFonts w:ascii="宋体"/>
          <w:bCs/>
          <w:szCs w:val="21"/>
        </w:rPr>
      </w:pPr>
    </w:p>
    <w:p w:rsidR="00AC3D55" w:rsidRDefault="00D23897" w:rsidP="00AC3D55">
      <w:pPr>
        <w:adjustRightInd w:val="0"/>
        <w:snapToGrid w:val="0"/>
        <w:spacing w:line="400" w:lineRule="exact"/>
        <w:rPr>
          <w:rFonts w:ascii="宋体" w:hAnsi="宋体"/>
          <w:b/>
          <w:bCs/>
          <w:szCs w:val="21"/>
        </w:rPr>
      </w:pPr>
      <w:r>
        <w:rPr>
          <w:rFonts w:ascii="宋体" w:hAnsi="宋体"/>
          <w:b/>
          <w:bCs/>
          <w:szCs w:val="21"/>
        </w:rPr>
      </w:r>
      <w:r>
        <w:rPr>
          <w:rFonts w:ascii="宋体" w:hAnsi="宋体"/>
          <w:b/>
          <w:bCs/>
          <w:szCs w:val="21"/>
        </w:rPr>
        <w:pict>
          <v:rect id="_x0000_s1029" style="width:136.8pt;height:21pt;mso-position-horizontal-relative:char;mso-position-vertical-relative:line" fillcolor="#c00" stroked="f" strokecolor="#f2f2f2" strokeweight="1pt">
            <v:fill color2="fill lighten(0)" angle="-90" focusposition="1" focussize="" method="linear sigma" focus="100%" type="gradient"/>
            <v:shadow on="t" type="double" color="#b8cce4" opacity=".5" color2="shadow add(102)" offset="-3pt,-3pt" offset2="-6pt,-6pt"/>
            <v:textbox style="mso-next-textbox:#_x0000_s1029">
              <w:txbxContent>
                <w:p w:rsidR="00EF5578" w:rsidRPr="00495F83" w:rsidRDefault="00EF5578" w:rsidP="00EF5578">
                  <w:pPr>
                    <w:rPr>
                      <w:b/>
                      <w:color w:val="FFFFFF"/>
                      <w:szCs w:val="21"/>
                    </w:rPr>
                  </w:pPr>
                  <w:r>
                    <w:rPr>
                      <w:rFonts w:hint="eastAsia"/>
                      <w:b/>
                      <w:color w:val="FFFFFF"/>
                      <w:szCs w:val="21"/>
                    </w:rPr>
                    <w:t>课程内容大纲</w:t>
                  </w:r>
                </w:p>
              </w:txbxContent>
            </v:textbox>
            <w10:wrap type="none"/>
            <w10:anchorlock/>
          </v:rect>
        </w:pict>
      </w:r>
    </w:p>
    <w:p w:rsidR="00923100" w:rsidRPr="00923100" w:rsidRDefault="00923100" w:rsidP="00923100">
      <w:pPr>
        <w:spacing w:line="276" w:lineRule="auto"/>
        <w:ind w:leftChars="100" w:left="210"/>
        <w:rPr>
          <w:rFonts w:asciiTheme="minorEastAsia" w:eastAsiaTheme="minorEastAsia" w:hAnsiTheme="minorEastAsia"/>
          <w:b/>
          <w:color w:val="C00000"/>
          <w:szCs w:val="21"/>
        </w:rPr>
      </w:pPr>
      <w:r w:rsidRPr="00923100">
        <w:rPr>
          <w:rFonts w:asciiTheme="minorEastAsia" w:eastAsiaTheme="minorEastAsia" w:hAnsiTheme="minorEastAsia" w:hint="eastAsia"/>
          <w:b/>
          <w:color w:val="C00000"/>
          <w:szCs w:val="21"/>
        </w:rPr>
        <w:t>模块一：</w:t>
      </w:r>
    </w:p>
    <w:p w:rsidR="00923100" w:rsidRPr="00923100" w:rsidRDefault="00923100" w:rsidP="00923100">
      <w:pPr>
        <w:spacing w:line="276" w:lineRule="auto"/>
        <w:ind w:leftChars="100" w:left="210"/>
        <w:rPr>
          <w:rFonts w:asciiTheme="minorEastAsia" w:eastAsiaTheme="minorEastAsia" w:hAnsiTheme="minorEastAsia"/>
          <w:b/>
          <w:color w:val="000000" w:themeColor="text1"/>
          <w:szCs w:val="21"/>
        </w:rPr>
      </w:pPr>
      <w:r w:rsidRPr="00923100">
        <w:rPr>
          <w:rFonts w:asciiTheme="minorEastAsia" w:eastAsiaTheme="minorEastAsia" w:hAnsiTheme="minorEastAsia" w:hint="eastAsia"/>
          <w:b/>
          <w:color w:val="000000" w:themeColor="text1"/>
          <w:szCs w:val="21"/>
        </w:rPr>
        <w:t>课程破冰</w:t>
      </w:r>
    </w:p>
    <w:p w:rsidR="00923100" w:rsidRPr="00923100" w:rsidRDefault="00923100" w:rsidP="00923100">
      <w:pPr>
        <w:spacing w:line="276" w:lineRule="auto"/>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w:t>
      </w:r>
      <w:r w:rsidRPr="00923100">
        <w:rPr>
          <w:rFonts w:asciiTheme="minorEastAsia" w:eastAsiaTheme="minorEastAsia" w:hAnsiTheme="minorEastAsia"/>
          <w:szCs w:val="21"/>
        </w:rPr>
        <w:t>对应需求：</w:t>
      </w:r>
      <w:r w:rsidRPr="00923100">
        <w:rPr>
          <w:rFonts w:asciiTheme="minorEastAsia" w:eastAsiaTheme="minorEastAsia" w:hAnsiTheme="minorEastAsia" w:hint="eastAsia"/>
          <w:szCs w:val="21"/>
        </w:rPr>
        <w:t>角色</w:t>
      </w:r>
      <w:r w:rsidRPr="00923100">
        <w:rPr>
          <w:rFonts w:asciiTheme="minorEastAsia" w:eastAsiaTheme="minorEastAsia" w:hAnsiTheme="minorEastAsia"/>
          <w:szCs w:val="21"/>
        </w:rPr>
        <w:t>转变</w:t>
      </w:r>
      <w:r w:rsidRPr="00923100">
        <w:rPr>
          <w:rFonts w:asciiTheme="minorEastAsia" w:eastAsiaTheme="minorEastAsia" w:hAnsiTheme="minorEastAsia" w:hint="eastAsia"/>
          <w:szCs w:val="21"/>
        </w:rPr>
        <w:t>、</w:t>
      </w:r>
      <w:r w:rsidRPr="00923100">
        <w:rPr>
          <w:rFonts w:asciiTheme="minorEastAsia" w:eastAsiaTheme="minorEastAsia" w:hAnsiTheme="minorEastAsia"/>
          <w:szCs w:val="21"/>
        </w:rPr>
        <w:t>担当意识</w:t>
      </w:r>
      <w:r w:rsidRPr="00923100">
        <w:rPr>
          <w:rFonts w:asciiTheme="minorEastAsia" w:eastAsiaTheme="minorEastAsia" w:hAnsiTheme="minorEastAsia" w:hint="eastAsia"/>
          <w:szCs w:val="21"/>
        </w:rPr>
        <w:t>、</w:t>
      </w:r>
      <w:r w:rsidRPr="00923100">
        <w:rPr>
          <w:rFonts w:asciiTheme="minorEastAsia" w:eastAsiaTheme="minorEastAsia" w:hAnsiTheme="minorEastAsia"/>
          <w:szCs w:val="21"/>
        </w:rPr>
        <w:t>团队融合、责任</w:t>
      </w:r>
      <w:r w:rsidRPr="00923100">
        <w:rPr>
          <w:rFonts w:asciiTheme="minorEastAsia" w:eastAsiaTheme="minorEastAsia" w:hAnsiTheme="minorEastAsia" w:hint="eastAsia"/>
          <w:szCs w:val="21"/>
        </w:rPr>
        <w:t>意识</w:t>
      </w:r>
      <w:r w:rsidRPr="00923100">
        <w:rPr>
          <w:rFonts w:asciiTheme="minorEastAsia" w:eastAsiaTheme="minorEastAsia" w:hAnsiTheme="minorEastAsia"/>
          <w:szCs w:val="21"/>
        </w:rPr>
        <w:t>）</w:t>
      </w:r>
    </w:p>
    <w:p w:rsidR="00923100" w:rsidRPr="00923100" w:rsidRDefault="00923100" w:rsidP="00923100">
      <w:pPr>
        <w:spacing w:line="276" w:lineRule="auto"/>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1.课前提示：</w:t>
      </w:r>
    </w:p>
    <w:p w:rsid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怎么学：1</w:t>
      </w:r>
      <w:r w:rsidR="009143C2">
        <w:rPr>
          <w:rFonts w:asciiTheme="minorEastAsia" w:eastAsiaTheme="minorEastAsia" w:hAnsiTheme="minorEastAsia" w:hint="eastAsia"/>
          <w:szCs w:val="21"/>
        </w:rPr>
        <w:t>)</w:t>
      </w:r>
      <w:r w:rsidRPr="00923100">
        <w:rPr>
          <w:rFonts w:asciiTheme="minorEastAsia" w:eastAsiaTheme="minorEastAsia" w:hAnsiTheme="minorEastAsia" w:hint="eastAsia"/>
          <w:szCs w:val="21"/>
        </w:rPr>
        <w:t>空杯2</w:t>
      </w:r>
      <w:r w:rsidR="009143C2">
        <w:rPr>
          <w:rFonts w:asciiTheme="minorEastAsia" w:eastAsiaTheme="minorEastAsia" w:hAnsiTheme="minorEastAsia" w:hint="eastAsia"/>
          <w:szCs w:val="21"/>
        </w:rPr>
        <w:t>)</w:t>
      </w:r>
      <w:r w:rsidRPr="00923100">
        <w:rPr>
          <w:rFonts w:asciiTheme="minorEastAsia" w:eastAsiaTheme="minorEastAsia" w:hAnsiTheme="minorEastAsia" w:hint="eastAsia"/>
          <w:szCs w:val="21"/>
        </w:rPr>
        <w:t>放松3</w:t>
      </w:r>
      <w:r w:rsidR="009143C2">
        <w:rPr>
          <w:rFonts w:asciiTheme="minorEastAsia" w:eastAsiaTheme="minorEastAsia" w:hAnsiTheme="minorEastAsia" w:hint="eastAsia"/>
          <w:szCs w:val="21"/>
        </w:rPr>
        <w:t>)</w:t>
      </w:r>
      <w:r w:rsidRPr="00923100">
        <w:rPr>
          <w:rFonts w:asciiTheme="minorEastAsia" w:eastAsiaTheme="minorEastAsia" w:hAnsiTheme="minorEastAsia" w:hint="eastAsia"/>
          <w:szCs w:val="21"/>
        </w:rPr>
        <w:t>参与</w:t>
      </w:r>
    </w:p>
    <w:p w:rsidR="009143C2" w:rsidRPr="00923100" w:rsidRDefault="009143C2" w:rsidP="00923100">
      <w:pPr>
        <w:ind w:leftChars="100" w:left="210"/>
        <w:rPr>
          <w:rFonts w:asciiTheme="minorEastAsia" w:eastAsiaTheme="minorEastAsia" w:hAnsiTheme="minorEastAsia"/>
          <w:szCs w:val="21"/>
        </w:rPr>
      </w:pP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2.分团：进行PK，训练狼性团队</w:t>
      </w:r>
    </w:p>
    <w:p w:rsidR="00923100" w:rsidRPr="00923100" w:rsidRDefault="00923100" w:rsidP="009143C2">
      <w:pPr>
        <w:ind w:left="569"/>
        <w:rPr>
          <w:rFonts w:asciiTheme="minorEastAsia" w:eastAsiaTheme="minorEastAsia" w:hAnsiTheme="minorEastAsia"/>
          <w:szCs w:val="21"/>
        </w:rPr>
      </w:pPr>
    </w:p>
    <w:p w:rsidR="00923100" w:rsidRPr="00923100" w:rsidRDefault="00923100" w:rsidP="00923100">
      <w:pPr>
        <w:numPr>
          <w:ilvl w:val="0"/>
          <w:numId w:val="46"/>
        </w:numPr>
        <w:tabs>
          <w:tab w:val="clear" w:pos="720"/>
          <w:tab w:val="num" w:pos="930"/>
        </w:tabs>
        <w:ind w:leftChars="271" w:left="929"/>
        <w:rPr>
          <w:rFonts w:asciiTheme="minorEastAsia" w:eastAsiaTheme="minorEastAsia" w:hAnsiTheme="minorEastAsia"/>
          <w:szCs w:val="21"/>
        </w:rPr>
      </w:pPr>
      <w:r w:rsidRPr="00923100">
        <w:rPr>
          <w:rFonts w:asciiTheme="minorEastAsia" w:eastAsiaTheme="minorEastAsia" w:hAnsiTheme="minorEastAsia" w:hint="eastAsia"/>
          <w:bCs/>
          <w:szCs w:val="21"/>
        </w:rPr>
        <w:t>你懂得多少已经不是那么重要，重要的是你有没有一直在学习。人才不是才华横溢，而是善于学习。</w:t>
      </w:r>
    </w:p>
    <w:p w:rsidR="00923100" w:rsidRPr="00923100" w:rsidRDefault="00923100" w:rsidP="00923100">
      <w:pPr>
        <w:numPr>
          <w:ilvl w:val="0"/>
          <w:numId w:val="46"/>
        </w:numPr>
        <w:tabs>
          <w:tab w:val="clear" w:pos="720"/>
          <w:tab w:val="num" w:pos="930"/>
        </w:tabs>
        <w:ind w:leftChars="271" w:left="929"/>
        <w:rPr>
          <w:rFonts w:asciiTheme="minorEastAsia" w:eastAsiaTheme="minorEastAsia" w:hAnsiTheme="minorEastAsia"/>
          <w:szCs w:val="21"/>
        </w:rPr>
      </w:pPr>
      <w:r w:rsidRPr="00923100">
        <w:rPr>
          <w:rFonts w:asciiTheme="minorEastAsia" w:eastAsiaTheme="minorEastAsia" w:hAnsiTheme="minorEastAsia" w:hint="eastAsia"/>
          <w:bCs/>
          <w:szCs w:val="21"/>
        </w:rPr>
        <w:t>世界每天在变，变到你也不相信。对我自己来讲，从开始做塑胶，已开始追求新的知识，现在做地产，做货柜，或是其它行业，都是来自于知识，有学习才能有宏观的看法，获得最好的胜利。</w:t>
      </w:r>
    </w:p>
    <w:p w:rsidR="00923100" w:rsidRPr="00923100" w:rsidRDefault="00923100" w:rsidP="00923100">
      <w:pPr>
        <w:ind w:leftChars="100" w:left="210"/>
        <w:jc w:val="right"/>
        <w:rPr>
          <w:rFonts w:asciiTheme="minorEastAsia" w:eastAsiaTheme="minorEastAsia" w:hAnsiTheme="minorEastAsia"/>
          <w:bCs/>
          <w:szCs w:val="21"/>
        </w:rPr>
      </w:pPr>
      <w:r w:rsidRPr="00923100">
        <w:rPr>
          <w:rFonts w:asciiTheme="minorEastAsia" w:eastAsiaTheme="minorEastAsia" w:hAnsiTheme="minorEastAsia" w:hint="eastAsia"/>
          <w:bCs/>
          <w:szCs w:val="21"/>
        </w:rPr>
        <w:t xml:space="preserve"> </w:t>
      </w:r>
      <w:r w:rsidRPr="00923100">
        <w:rPr>
          <w:rFonts w:asciiTheme="minorEastAsia" w:eastAsiaTheme="minorEastAsia" w:hAnsiTheme="minorEastAsia"/>
          <w:color w:val="000000" w:themeColor="text1"/>
          <w:szCs w:val="21"/>
        </w:rPr>
        <w:t>——</w:t>
      </w:r>
      <w:r w:rsidRPr="00923100">
        <w:rPr>
          <w:rFonts w:asciiTheme="minorEastAsia" w:eastAsiaTheme="minorEastAsia" w:hAnsiTheme="minorEastAsia" w:hint="eastAsia"/>
          <w:color w:val="000000" w:themeColor="text1"/>
          <w:szCs w:val="21"/>
        </w:rPr>
        <w:t>李嘉诚</w:t>
      </w:r>
    </w:p>
    <w:p w:rsidR="00923100" w:rsidRPr="00923100" w:rsidRDefault="00923100" w:rsidP="00923100">
      <w:pPr>
        <w:spacing w:line="276" w:lineRule="auto"/>
        <w:ind w:leftChars="100" w:left="210"/>
        <w:rPr>
          <w:rFonts w:asciiTheme="minorEastAsia" w:eastAsiaTheme="minorEastAsia" w:hAnsiTheme="minorEastAsia"/>
          <w:b/>
          <w:color w:val="C00000"/>
          <w:szCs w:val="21"/>
        </w:rPr>
      </w:pPr>
      <w:r w:rsidRPr="00923100">
        <w:rPr>
          <w:rFonts w:asciiTheme="minorEastAsia" w:eastAsiaTheme="minorEastAsia" w:hAnsiTheme="minorEastAsia" w:hint="eastAsia"/>
          <w:b/>
          <w:color w:val="C00000"/>
          <w:szCs w:val="21"/>
        </w:rPr>
        <w:t>模块二：</w:t>
      </w:r>
    </w:p>
    <w:p w:rsidR="00923100" w:rsidRPr="00923100" w:rsidRDefault="00923100" w:rsidP="00923100">
      <w:pPr>
        <w:spacing w:line="276" w:lineRule="auto"/>
        <w:ind w:leftChars="100" w:left="210"/>
        <w:rPr>
          <w:rFonts w:asciiTheme="minorEastAsia" w:eastAsiaTheme="minorEastAsia" w:hAnsiTheme="minorEastAsia"/>
          <w:b/>
          <w:color w:val="000000" w:themeColor="text1"/>
          <w:szCs w:val="21"/>
        </w:rPr>
      </w:pPr>
      <w:r w:rsidRPr="00923100">
        <w:rPr>
          <w:rFonts w:asciiTheme="minorEastAsia" w:eastAsiaTheme="minorEastAsia" w:hAnsiTheme="minorEastAsia" w:hint="eastAsia"/>
          <w:b/>
          <w:color w:val="000000" w:themeColor="text1"/>
          <w:szCs w:val="21"/>
        </w:rPr>
        <w:t>危机与蜕变</w:t>
      </w:r>
      <w:r>
        <w:rPr>
          <w:rFonts w:asciiTheme="minorEastAsia" w:eastAsiaTheme="minorEastAsia" w:hAnsiTheme="minorEastAsia" w:hint="eastAsia"/>
          <w:b/>
          <w:color w:val="000000" w:themeColor="text1"/>
          <w:szCs w:val="21"/>
        </w:rPr>
        <w:t xml:space="preserve"> </w:t>
      </w:r>
    </w:p>
    <w:p w:rsidR="00923100" w:rsidRPr="00923100" w:rsidRDefault="00923100" w:rsidP="00923100">
      <w:pPr>
        <w:ind w:leftChars="100" w:left="210"/>
        <w:rPr>
          <w:rFonts w:asciiTheme="minorEastAsia" w:eastAsiaTheme="minorEastAsia" w:hAnsiTheme="minorEastAsia"/>
          <w:bCs/>
          <w:color w:val="C00000"/>
          <w:szCs w:val="21"/>
        </w:rPr>
      </w:pPr>
      <w:r w:rsidRPr="00923100">
        <w:rPr>
          <w:rFonts w:asciiTheme="minorEastAsia" w:eastAsiaTheme="minorEastAsia" w:hAnsiTheme="minorEastAsia" w:hint="eastAsia"/>
          <w:bCs/>
          <w:color w:val="C00000"/>
          <w:szCs w:val="21"/>
        </w:rPr>
        <w:t>1、企业危机与个人危机</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结论：企业要有危机感，个人要有危机感（结合公司战略定位：全员创新、全员升级分享，围绕公司的五件大事让员工更清晰自己的位置与方向。）</w:t>
      </w:r>
    </w:p>
    <w:p w:rsidR="00923100" w:rsidRPr="00923100" w:rsidRDefault="00923100" w:rsidP="00923100">
      <w:pPr>
        <w:ind w:leftChars="100" w:left="210"/>
        <w:rPr>
          <w:rFonts w:asciiTheme="minorEastAsia" w:eastAsiaTheme="minorEastAsia" w:hAnsiTheme="minorEastAsia"/>
          <w:bCs/>
          <w:szCs w:val="21"/>
        </w:rPr>
      </w:pPr>
    </w:p>
    <w:p w:rsidR="00923100" w:rsidRPr="00923100" w:rsidRDefault="00923100" w:rsidP="00923100">
      <w:pPr>
        <w:ind w:leftChars="100" w:left="210"/>
        <w:rPr>
          <w:rFonts w:asciiTheme="minorEastAsia" w:eastAsiaTheme="minorEastAsia" w:hAnsiTheme="minorEastAsia"/>
          <w:bCs/>
          <w:color w:val="C00000"/>
          <w:szCs w:val="21"/>
        </w:rPr>
      </w:pPr>
      <w:r w:rsidRPr="00923100">
        <w:rPr>
          <w:rFonts w:asciiTheme="minorEastAsia" w:eastAsiaTheme="minorEastAsia" w:hAnsiTheme="minorEastAsia" w:hint="eastAsia"/>
          <w:bCs/>
          <w:color w:val="C00000"/>
          <w:szCs w:val="21"/>
        </w:rPr>
        <w:t>2.、蜕变：由鹰的重生的故事引出企业蜕变，个人蜕变</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生物学家达尔文说</w:t>
      </w:r>
      <w:r w:rsidRPr="00923100">
        <w:rPr>
          <w:rFonts w:asciiTheme="minorEastAsia" w:eastAsiaTheme="minorEastAsia" w:hAnsiTheme="minorEastAsia"/>
          <w:bCs/>
          <w:szCs w:val="21"/>
        </w:rPr>
        <w:t>:"</w:t>
      </w:r>
      <w:r w:rsidRPr="00923100">
        <w:rPr>
          <w:rFonts w:asciiTheme="minorEastAsia" w:eastAsiaTheme="minorEastAsia" w:hAnsiTheme="minorEastAsia" w:hint="eastAsia"/>
          <w:bCs/>
          <w:szCs w:val="21"/>
        </w:rPr>
        <w:t>物竞天择</w:t>
      </w:r>
      <w:r w:rsidRPr="00923100">
        <w:rPr>
          <w:rFonts w:asciiTheme="minorEastAsia" w:eastAsiaTheme="minorEastAsia" w:hAnsiTheme="minorEastAsia"/>
          <w:bCs/>
          <w:szCs w:val="21"/>
        </w:rPr>
        <w:t>,</w:t>
      </w:r>
      <w:r w:rsidRPr="00923100">
        <w:rPr>
          <w:rFonts w:asciiTheme="minorEastAsia" w:eastAsiaTheme="minorEastAsia" w:hAnsiTheme="minorEastAsia" w:hint="eastAsia"/>
          <w:bCs/>
          <w:szCs w:val="21"/>
        </w:rPr>
        <w:t xml:space="preserve">适者生存 </w:t>
      </w:r>
      <w:r w:rsidRPr="00923100">
        <w:rPr>
          <w:rFonts w:asciiTheme="minorEastAsia" w:eastAsiaTheme="minorEastAsia" w:hAnsiTheme="minorEastAsia"/>
          <w:bCs/>
          <w:szCs w:val="21"/>
        </w:rPr>
        <w:t>''</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案例：结合实际案例湖北邮政项目进行分析。</w:t>
      </w:r>
    </w:p>
    <w:p w:rsidR="00923100" w:rsidRPr="00923100" w:rsidRDefault="00923100" w:rsidP="00923100">
      <w:pPr>
        <w:ind w:leftChars="100" w:left="210"/>
        <w:rPr>
          <w:rFonts w:asciiTheme="minorEastAsia" w:eastAsiaTheme="minorEastAsia" w:hAnsiTheme="minorEastAsia"/>
          <w:bCs/>
          <w:color w:val="FF0000"/>
          <w:szCs w:val="21"/>
        </w:rPr>
      </w:pPr>
    </w:p>
    <w:p w:rsidR="00923100" w:rsidRPr="00923100" w:rsidRDefault="00923100" w:rsidP="00923100">
      <w:pPr>
        <w:ind w:leftChars="100" w:left="210"/>
        <w:rPr>
          <w:rFonts w:asciiTheme="minorEastAsia" w:eastAsiaTheme="minorEastAsia" w:hAnsiTheme="minorEastAsia"/>
          <w:bCs/>
          <w:color w:val="C00000"/>
          <w:szCs w:val="21"/>
        </w:rPr>
      </w:pPr>
      <w:r w:rsidRPr="00923100">
        <w:rPr>
          <w:rFonts w:asciiTheme="minorEastAsia" w:eastAsiaTheme="minorEastAsia" w:hAnsiTheme="minorEastAsia" w:hint="eastAsia"/>
          <w:bCs/>
          <w:color w:val="C00000"/>
          <w:szCs w:val="21"/>
        </w:rPr>
        <w:t>3、到底是什么决定一个人的成就？</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能力：1.外在能力2.内在能力</w:t>
      </w: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bCs/>
          <w:szCs w:val="21"/>
        </w:rPr>
        <w:t>人的行为规律：思维决定行为，行为决定结果，结果决定命运</w:t>
      </w:r>
      <w:r w:rsidRPr="00923100">
        <w:rPr>
          <w:rFonts w:asciiTheme="minorEastAsia" w:eastAsiaTheme="minorEastAsia" w:hAnsiTheme="minorEastAsia"/>
          <w:szCs w:val="21"/>
        </w:rPr>
        <w:tab/>
      </w:r>
    </w:p>
    <w:p w:rsidR="00923100" w:rsidRPr="00923100" w:rsidRDefault="00923100" w:rsidP="00923100">
      <w:pPr>
        <w:ind w:leftChars="100" w:left="210"/>
        <w:rPr>
          <w:rFonts w:asciiTheme="minorEastAsia" w:eastAsiaTheme="minorEastAsia" w:hAnsiTheme="minorEastAsia"/>
          <w:szCs w:val="21"/>
        </w:rPr>
      </w:pPr>
    </w:p>
    <w:p w:rsidR="00923100" w:rsidRPr="00923100" w:rsidRDefault="00923100" w:rsidP="00923100">
      <w:pPr>
        <w:ind w:leftChars="100" w:left="210"/>
        <w:rPr>
          <w:rFonts w:asciiTheme="minorEastAsia" w:eastAsiaTheme="minorEastAsia" w:hAnsiTheme="minorEastAsia"/>
          <w:b/>
          <w:color w:val="000000" w:themeColor="text1"/>
          <w:szCs w:val="21"/>
        </w:rPr>
      </w:pPr>
      <w:r w:rsidRPr="00923100">
        <w:rPr>
          <w:rFonts w:asciiTheme="minorEastAsia" w:eastAsiaTheme="minorEastAsia" w:hAnsiTheme="minorEastAsia" w:hint="eastAsia"/>
          <w:b/>
          <w:color w:val="000000" w:themeColor="text1"/>
          <w:szCs w:val="21"/>
        </w:rPr>
        <w:t>结论：想要改变结果，先要改变自己。只有改变才有未来！</w:t>
      </w:r>
    </w:p>
    <w:p w:rsidR="009143C2" w:rsidRDefault="009143C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923100" w:rsidRPr="00923100" w:rsidRDefault="00923100" w:rsidP="00923100">
      <w:pPr>
        <w:ind w:leftChars="100" w:left="210"/>
        <w:rPr>
          <w:rFonts w:asciiTheme="minorEastAsia" w:eastAsiaTheme="minorEastAsia" w:hAnsiTheme="minorEastAsia"/>
          <w:szCs w:val="21"/>
        </w:rPr>
      </w:pPr>
    </w:p>
    <w:p w:rsidR="00923100" w:rsidRPr="00923100" w:rsidRDefault="00923100" w:rsidP="00923100">
      <w:pPr>
        <w:spacing w:line="276" w:lineRule="auto"/>
        <w:ind w:leftChars="100" w:left="210"/>
        <w:rPr>
          <w:rFonts w:asciiTheme="minorEastAsia" w:eastAsiaTheme="minorEastAsia" w:hAnsiTheme="minorEastAsia"/>
          <w:b/>
          <w:color w:val="C00000"/>
          <w:szCs w:val="21"/>
        </w:rPr>
      </w:pPr>
      <w:r w:rsidRPr="00923100">
        <w:rPr>
          <w:rFonts w:asciiTheme="minorEastAsia" w:eastAsiaTheme="minorEastAsia" w:hAnsiTheme="minorEastAsia" w:hint="eastAsia"/>
          <w:b/>
          <w:color w:val="C00000"/>
          <w:szCs w:val="21"/>
        </w:rPr>
        <w:t>模块三：</w:t>
      </w:r>
    </w:p>
    <w:p w:rsidR="00923100" w:rsidRPr="00923100" w:rsidRDefault="00923100" w:rsidP="00923100">
      <w:pPr>
        <w:spacing w:line="276" w:lineRule="auto"/>
        <w:ind w:leftChars="100" w:left="210"/>
        <w:rPr>
          <w:rFonts w:asciiTheme="minorEastAsia" w:eastAsiaTheme="minorEastAsia" w:hAnsiTheme="minorEastAsia"/>
          <w:b/>
          <w:color w:val="000000" w:themeColor="text1"/>
          <w:szCs w:val="21"/>
        </w:rPr>
      </w:pPr>
      <w:r w:rsidRPr="00923100">
        <w:rPr>
          <w:rFonts w:asciiTheme="minorEastAsia" w:eastAsiaTheme="minorEastAsia" w:hAnsiTheme="minorEastAsia" w:hint="eastAsia"/>
          <w:b/>
          <w:color w:val="000000" w:themeColor="text1"/>
          <w:szCs w:val="21"/>
        </w:rPr>
        <w:t>执行需要狼性团队</w:t>
      </w:r>
    </w:p>
    <w:p w:rsidR="00923100" w:rsidRPr="00923100" w:rsidRDefault="00923100" w:rsidP="00923100">
      <w:pPr>
        <w:ind w:leftChars="100" w:left="210" w:firstLineChars="437" w:firstLine="918"/>
        <w:rPr>
          <w:rFonts w:asciiTheme="minorEastAsia" w:eastAsiaTheme="minorEastAsia" w:hAnsiTheme="minorEastAsia"/>
          <w:color w:val="FF0000"/>
          <w:szCs w:val="21"/>
        </w:rPr>
      </w:pPr>
    </w:p>
    <w:p w:rsidR="00923100" w:rsidRPr="00923100" w:rsidRDefault="00923100" w:rsidP="00923100">
      <w:pPr>
        <w:ind w:leftChars="100" w:left="210"/>
        <w:rPr>
          <w:rFonts w:asciiTheme="minorEastAsia" w:eastAsiaTheme="minorEastAsia" w:hAnsiTheme="minorEastAsia"/>
          <w:color w:val="C00000"/>
          <w:szCs w:val="21"/>
        </w:rPr>
      </w:pPr>
      <w:r w:rsidRPr="00923100">
        <w:rPr>
          <w:rFonts w:asciiTheme="minorEastAsia" w:eastAsiaTheme="minorEastAsia" w:hAnsiTheme="minorEastAsia" w:hint="eastAsia"/>
          <w:color w:val="C00000"/>
          <w:szCs w:val="21"/>
        </w:rPr>
        <w:t>1、什么是执行力？（如何才能提高效率？）</w:t>
      </w: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执行决定成败：</w:t>
      </w: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一流的战略，三流的执行，永远比不过三流的战略一流的执行。</w:t>
      </w: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影响执行力的三大因素？（围绕公司的企业文化分享）</w:t>
      </w: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什么是执行及如何做好执行的方法</w:t>
      </w:r>
    </w:p>
    <w:p w:rsidR="00923100" w:rsidRPr="00923100" w:rsidRDefault="00923100" w:rsidP="00923100">
      <w:pPr>
        <w:ind w:leftChars="100" w:left="210" w:firstLineChars="147" w:firstLine="309"/>
        <w:rPr>
          <w:rFonts w:asciiTheme="minorEastAsia" w:eastAsiaTheme="minorEastAsia" w:hAnsiTheme="minorEastAsia"/>
          <w:szCs w:val="21"/>
        </w:rPr>
      </w:pPr>
    </w:p>
    <w:p w:rsidR="00923100" w:rsidRPr="00923100" w:rsidRDefault="00923100" w:rsidP="00923100">
      <w:pPr>
        <w:pStyle w:val="a8"/>
        <w:numPr>
          <w:ilvl w:val="0"/>
          <w:numId w:val="47"/>
        </w:numPr>
        <w:spacing w:line="240" w:lineRule="auto"/>
        <w:ind w:leftChars="100" w:left="570" w:firstLineChars="0"/>
        <w:rPr>
          <w:rFonts w:asciiTheme="minorEastAsia" w:eastAsiaTheme="minorEastAsia" w:hAnsiTheme="minorEastAsia"/>
          <w:color w:val="C00000"/>
          <w:sz w:val="21"/>
          <w:szCs w:val="21"/>
        </w:rPr>
      </w:pPr>
      <w:r w:rsidRPr="00923100">
        <w:rPr>
          <w:rFonts w:asciiTheme="minorEastAsia" w:eastAsiaTheme="minorEastAsia" w:hAnsiTheme="minorEastAsia" w:hint="eastAsia"/>
          <w:color w:val="C00000"/>
          <w:sz w:val="21"/>
          <w:szCs w:val="21"/>
        </w:rPr>
        <w:t>201</w:t>
      </w:r>
      <w:r>
        <w:rPr>
          <w:rFonts w:asciiTheme="minorEastAsia" w:eastAsiaTheme="minorEastAsia" w:hAnsiTheme="minorEastAsia" w:hint="eastAsia"/>
          <w:color w:val="C00000"/>
          <w:sz w:val="21"/>
          <w:szCs w:val="21"/>
        </w:rPr>
        <w:t>7</w:t>
      </w:r>
      <w:r w:rsidRPr="00923100">
        <w:rPr>
          <w:rFonts w:asciiTheme="minorEastAsia" w:eastAsiaTheme="minorEastAsia" w:hAnsiTheme="minorEastAsia" w:hint="eastAsia"/>
          <w:color w:val="C00000"/>
          <w:sz w:val="21"/>
          <w:szCs w:val="21"/>
        </w:rPr>
        <w:t>全员共闯生死关，需要什么样的人才？</w:t>
      </w: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1.坚守承诺</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szCs w:val="21"/>
        </w:rPr>
        <w:t>2.</w:t>
      </w:r>
      <w:r w:rsidRPr="00923100">
        <w:rPr>
          <w:rFonts w:asciiTheme="minorEastAsia" w:eastAsiaTheme="minorEastAsia" w:hAnsiTheme="minorEastAsia" w:hint="eastAsia"/>
          <w:bCs/>
          <w:szCs w:val="21"/>
        </w:rPr>
        <w:t>结果导向</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szCs w:val="21"/>
        </w:rPr>
        <w:t>3.</w:t>
      </w:r>
      <w:r w:rsidRPr="00923100">
        <w:rPr>
          <w:rFonts w:asciiTheme="minorEastAsia" w:eastAsiaTheme="minorEastAsia" w:hAnsiTheme="minorEastAsia" w:hint="eastAsia"/>
          <w:bCs/>
          <w:szCs w:val="21"/>
        </w:rPr>
        <w:t>客户价值</w:t>
      </w:r>
    </w:p>
    <w:p w:rsidR="00923100" w:rsidRPr="00923100" w:rsidRDefault="00923100" w:rsidP="00923100">
      <w:pPr>
        <w:ind w:leftChars="100" w:left="210"/>
        <w:rPr>
          <w:rFonts w:asciiTheme="minorEastAsia" w:eastAsiaTheme="minorEastAsia" w:hAnsiTheme="minorEastAsia"/>
          <w:szCs w:val="21"/>
        </w:rPr>
      </w:pPr>
      <w:r w:rsidRPr="00923100">
        <w:rPr>
          <w:rFonts w:asciiTheme="minorEastAsia" w:eastAsiaTheme="minorEastAsia" w:hAnsiTheme="minorEastAsia" w:hint="eastAsia"/>
          <w:szCs w:val="21"/>
        </w:rPr>
        <w:t>4.</w:t>
      </w:r>
      <w:r w:rsidRPr="00923100">
        <w:rPr>
          <w:rFonts w:asciiTheme="minorEastAsia" w:eastAsiaTheme="minorEastAsia" w:hAnsiTheme="minorEastAsia" w:hint="eastAsia"/>
          <w:bCs/>
          <w:szCs w:val="21"/>
        </w:rPr>
        <w:t>决不放弃</w:t>
      </w:r>
    </w:p>
    <w:p w:rsidR="00923100" w:rsidRPr="00923100" w:rsidRDefault="00923100" w:rsidP="00923100">
      <w:pPr>
        <w:ind w:leftChars="100" w:left="210"/>
        <w:rPr>
          <w:rFonts w:asciiTheme="minorEastAsia" w:eastAsiaTheme="minorEastAsia" w:hAnsiTheme="minorEastAsia"/>
          <w:bCs/>
          <w:color w:val="FF0000"/>
          <w:szCs w:val="21"/>
        </w:rPr>
      </w:pPr>
    </w:p>
    <w:p w:rsidR="00923100" w:rsidRPr="00923100" w:rsidRDefault="00923100" w:rsidP="00923100">
      <w:pPr>
        <w:ind w:leftChars="100" w:left="210"/>
        <w:rPr>
          <w:rFonts w:asciiTheme="minorEastAsia" w:eastAsiaTheme="minorEastAsia" w:hAnsiTheme="minorEastAsia"/>
          <w:bCs/>
          <w:color w:val="C00000"/>
          <w:szCs w:val="21"/>
        </w:rPr>
      </w:pPr>
      <w:r w:rsidRPr="00923100">
        <w:rPr>
          <w:rFonts w:asciiTheme="minorEastAsia" w:eastAsiaTheme="minorEastAsia" w:hAnsiTheme="minorEastAsia" w:hint="eastAsia"/>
          <w:color w:val="C00000"/>
          <w:szCs w:val="21"/>
        </w:rPr>
        <w:t>3、</w:t>
      </w:r>
      <w:r w:rsidRPr="00923100">
        <w:rPr>
          <w:rFonts w:asciiTheme="minorEastAsia" w:eastAsiaTheme="minorEastAsia" w:hAnsiTheme="minorEastAsia" w:hint="eastAsia"/>
          <w:bCs/>
          <w:color w:val="C00000"/>
          <w:szCs w:val="21"/>
        </w:rPr>
        <w:t>需要什么样的团队精神？</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1.牺牲精神</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2.合作精神</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3.创新精神</w:t>
      </w:r>
    </w:p>
    <w:p w:rsidR="00923100" w:rsidRPr="00923100" w:rsidRDefault="00923100" w:rsidP="00923100">
      <w:pPr>
        <w:ind w:leftChars="100" w:left="210"/>
        <w:rPr>
          <w:rFonts w:asciiTheme="minorEastAsia" w:eastAsiaTheme="minorEastAsia" w:hAnsiTheme="minorEastAsia"/>
          <w:bCs/>
          <w:szCs w:val="21"/>
        </w:rPr>
      </w:pPr>
      <w:r w:rsidRPr="00923100">
        <w:rPr>
          <w:rFonts w:asciiTheme="minorEastAsia" w:eastAsiaTheme="minorEastAsia" w:hAnsiTheme="minorEastAsia" w:hint="eastAsia"/>
          <w:bCs/>
          <w:szCs w:val="21"/>
        </w:rPr>
        <w:t>4.竟争精神</w:t>
      </w:r>
    </w:p>
    <w:p w:rsidR="00923100" w:rsidRPr="00923100" w:rsidRDefault="00923100" w:rsidP="00923100">
      <w:pPr>
        <w:ind w:leftChars="100" w:left="210"/>
        <w:rPr>
          <w:rFonts w:asciiTheme="minorEastAsia" w:eastAsiaTheme="minorEastAsia" w:hAnsiTheme="minorEastAsia"/>
          <w:bCs/>
          <w:szCs w:val="21"/>
        </w:rPr>
      </w:pPr>
    </w:p>
    <w:p w:rsidR="00923100" w:rsidRPr="00923100" w:rsidRDefault="00923100" w:rsidP="00923100">
      <w:pPr>
        <w:ind w:leftChars="100" w:left="210"/>
        <w:rPr>
          <w:rFonts w:asciiTheme="minorEastAsia" w:eastAsiaTheme="minorEastAsia" w:hAnsiTheme="minorEastAsia"/>
          <w:bCs/>
          <w:szCs w:val="21"/>
        </w:rPr>
      </w:pPr>
    </w:p>
    <w:p w:rsidR="00923100" w:rsidRPr="00923100" w:rsidRDefault="00923100" w:rsidP="00923100">
      <w:pPr>
        <w:spacing w:line="276" w:lineRule="auto"/>
        <w:ind w:leftChars="100" w:left="210"/>
        <w:rPr>
          <w:rFonts w:asciiTheme="minorEastAsia" w:eastAsiaTheme="minorEastAsia" w:hAnsiTheme="minorEastAsia"/>
          <w:b/>
          <w:color w:val="C00000"/>
          <w:szCs w:val="21"/>
        </w:rPr>
      </w:pPr>
      <w:r w:rsidRPr="00923100">
        <w:rPr>
          <w:rFonts w:asciiTheme="minorEastAsia" w:eastAsiaTheme="minorEastAsia" w:hAnsiTheme="minorEastAsia" w:hint="eastAsia"/>
          <w:b/>
          <w:color w:val="C00000"/>
          <w:szCs w:val="21"/>
        </w:rPr>
        <w:t>模块四：</w:t>
      </w:r>
    </w:p>
    <w:p w:rsidR="00923100" w:rsidRPr="00923100" w:rsidRDefault="00923100" w:rsidP="00923100">
      <w:pPr>
        <w:spacing w:line="276" w:lineRule="auto"/>
        <w:ind w:leftChars="100" w:left="210"/>
        <w:rPr>
          <w:rFonts w:asciiTheme="minorEastAsia" w:eastAsiaTheme="minorEastAsia" w:hAnsiTheme="minorEastAsia"/>
          <w:b/>
          <w:color w:val="000000" w:themeColor="text1"/>
          <w:szCs w:val="21"/>
        </w:rPr>
      </w:pPr>
      <w:r w:rsidRPr="00923100">
        <w:rPr>
          <w:rFonts w:asciiTheme="minorEastAsia" w:eastAsiaTheme="minorEastAsia" w:hAnsiTheme="minorEastAsia" w:hint="eastAsia"/>
          <w:b/>
          <w:color w:val="000000" w:themeColor="text1"/>
          <w:szCs w:val="21"/>
        </w:rPr>
        <w:t>销售的技巧与高效沟通方法</w:t>
      </w:r>
    </w:p>
    <w:p w:rsidR="00923100" w:rsidRPr="00923100" w:rsidRDefault="00923100" w:rsidP="00923100">
      <w:pPr>
        <w:pStyle w:val="a8"/>
        <w:ind w:leftChars="314" w:left="659" w:firstLineChars="0" w:firstLine="0"/>
        <w:rPr>
          <w:rFonts w:asciiTheme="minorEastAsia" w:eastAsiaTheme="minorEastAsia" w:hAnsiTheme="minorEastAsia"/>
          <w:bCs/>
          <w:sz w:val="21"/>
          <w:szCs w:val="21"/>
        </w:rPr>
      </w:pPr>
      <w:r w:rsidRPr="00923100">
        <w:rPr>
          <w:rFonts w:asciiTheme="minorEastAsia" w:eastAsiaTheme="minorEastAsia" w:hAnsiTheme="minorEastAsia" w:hint="eastAsia"/>
          <w:bCs/>
          <w:sz w:val="21"/>
          <w:szCs w:val="21"/>
        </w:rPr>
        <w:t>1、目标管理及目标分解</w:t>
      </w:r>
    </w:p>
    <w:p w:rsidR="00923100" w:rsidRPr="00923100" w:rsidRDefault="00923100" w:rsidP="00923100">
      <w:pPr>
        <w:pStyle w:val="a8"/>
        <w:ind w:leftChars="314" w:left="659" w:firstLineChars="0" w:firstLine="0"/>
        <w:rPr>
          <w:rFonts w:asciiTheme="minorEastAsia" w:eastAsiaTheme="minorEastAsia" w:hAnsiTheme="minorEastAsia"/>
          <w:bCs/>
          <w:sz w:val="21"/>
          <w:szCs w:val="21"/>
        </w:rPr>
      </w:pPr>
      <w:r w:rsidRPr="00923100">
        <w:rPr>
          <w:rFonts w:asciiTheme="minorEastAsia" w:eastAsiaTheme="minorEastAsia" w:hAnsiTheme="minorEastAsia" w:hint="eastAsia"/>
          <w:bCs/>
          <w:sz w:val="21"/>
          <w:szCs w:val="21"/>
        </w:rPr>
        <w:t>2、面对面销售中的技巧与方法</w:t>
      </w:r>
    </w:p>
    <w:p w:rsidR="00E162F6" w:rsidRPr="00923100" w:rsidRDefault="00923100" w:rsidP="00923100">
      <w:pPr>
        <w:pStyle w:val="a8"/>
        <w:ind w:leftChars="314" w:left="659" w:firstLineChars="0" w:firstLine="0"/>
        <w:rPr>
          <w:rFonts w:asciiTheme="minorEastAsia" w:eastAsiaTheme="minorEastAsia" w:hAnsiTheme="minorEastAsia"/>
          <w:color w:val="0000FF"/>
          <w:sz w:val="21"/>
          <w:szCs w:val="21"/>
        </w:rPr>
      </w:pPr>
      <w:r w:rsidRPr="00923100">
        <w:rPr>
          <w:rFonts w:asciiTheme="minorEastAsia" w:eastAsiaTheme="minorEastAsia" w:hAnsiTheme="minorEastAsia" w:hint="eastAsia"/>
          <w:bCs/>
          <w:sz w:val="21"/>
          <w:szCs w:val="21"/>
        </w:rPr>
        <w:t>3、高效的沟通技巧</w:t>
      </w:r>
    </w:p>
    <w:p w:rsidR="00BC0C78" w:rsidRDefault="00BC0C78" w:rsidP="003F4F63">
      <w:pPr>
        <w:spacing w:line="340" w:lineRule="atLeast"/>
        <w:ind w:leftChars="33" w:left="69"/>
        <w:rPr>
          <w:rFonts w:ascii="宋体" w:hAnsi="宋体" w:cs="宋体"/>
          <w:b/>
          <w:bCs/>
          <w:kern w:val="0"/>
          <w:szCs w:val="21"/>
        </w:rPr>
      </w:pPr>
    </w:p>
    <w:p w:rsidR="00BC0C78" w:rsidRDefault="00BC0C78" w:rsidP="003F4F63">
      <w:pPr>
        <w:spacing w:line="340" w:lineRule="atLeast"/>
        <w:ind w:leftChars="33" w:left="69"/>
        <w:rPr>
          <w:rFonts w:ascii="宋体" w:hAnsi="宋体" w:cs="宋体"/>
          <w:b/>
          <w:bCs/>
          <w:kern w:val="0"/>
          <w:szCs w:val="21"/>
        </w:rPr>
      </w:pPr>
    </w:p>
    <w:p w:rsidR="00BC0C78" w:rsidRDefault="00BC0C78" w:rsidP="003F4F63">
      <w:pPr>
        <w:spacing w:line="340" w:lineRule="atLeast"/>
        <w:ind w:leftChars="33" w:left="69"/>
        <w:rPr>
          <w:rFonts w:ascii="宋体" w:hAnsi="宋体" w:cs="宋体"/>
          <w:b/>
          <w:bCs/>
          <w:kern w:val="0"/>
          <w:szCs w:val="21"/>
        </w:rPr>
      </w:pPr>
    </w:p>
    <w:p w:rsidR="00BC0C78" w:rsidRDefault="00BC0C78" w:rsidP="003F4F63">
      <w:pPr>
        <w:spacing w:line="340" w:lineRule="atLeast"/>
        <w:ind w:leftChars="33" w:left="69"/>
        <w:rPr>
          <w:rFonts w:ascii="宋体" w:hAnsi="宋体" w:cs="宋体"/>
          <w:b/>
          <w:bCs/>
          <w:kern w:val="0"/>
          <w:szCs w:val="21"/>
        </w:rPr>
      </w:pPr>
    </w:p>
    <w:p w:rsidR="00BC0C78" w:rsidRDefault="00BC0C78" w:rsidP="003F4F63">
      <w:pPr>
        <w:spacing w:line="340" w:lineRule="atLeast"/>
        <w:ind w:leftChars="33" w:left="69"/>
        <w:rPr>
          <w:rFonts w:ascii="宋体" w:hAnsi="宋体" w:cs="宋体"/>
          <w:b/>
          <w:bCs/>
          <w:kern w:val="0"/>
          <w:szCs w:val="21"/>
        </w:rPr>
      </w:pPr>
    </w:p>
    <w:p w:rsidR="00BC0C78" w:rsidRDefault="00BC0C78" w:rsidP="003F4F63">
      <w:pPr>
        <w:spacing w:line="340" w:lineRule="atLeast"/>
        <w:ind w:leftChars="33" w:left="69"/>
        <w:rPr>
          <w:rFonts w:ascii="宋体" w:hAnsi="宋体" w:cs="宋体"/>
          <w:b/>
          <w:bCs/>
          <w:kern w:val="0"/>
          <w:szCs w:val="21"/>
        </w:rPr>
      </w:pPr>
    </w:p>
    <w:p w:rsidR="00BC0C78" w:rsidRDefault="00BC0C78" w:rsidP="003F4F63">
      <w:pPr>
        <w:spacing w:line="340" w:lineRule="atLeast"/>
        <w:ind w:leftChars="33" w:left="69"/>
        <w:rPr>
          <w:rFonts w:ascii="宋体" w:hAnsi="宋体" w:cs="宋体"/>
          <w:b/>
          <w:bCs/>
          <w:kern w:val="0"/>
          <w:szCs w:val="21"/>
        </w:rPr>
      </w:pPr>
    </w:p>
    <w:p w:rsidR="00BC0C78" w:rsidRDefault="00BC0C78" w:rsidP="003F4F63">
      <w:pPr>
        <w:spacing w:line="340" w:lineRule="atLeast"/>
        <w:ind w:leftChars="33" w:left="69"/>
        <w:rPr>
          <w:rFonts w:ascii="宋体" w:hAnsi="宋体" w:cs="宋体"/>
          <w:b/>
          <w:bCs/>
          <w:kern w:val="0"/>
          <w:szCs w:val="21"/>
        </w:rPr>
      </w:pPr>
    </w:p>
    <w:p w:rsidR="0011013A" w:rsidRDefault="0011013A">
      <w:pPr>
        <w:widowControl/>
        <w:jc w:val="left"/>
        <w:rPr>
          <w:rFonts w:ascii="宋体" w:hAnsi="宋体" w:cs="宋体"/>
          <w:b/>
          <w:bCs/>
          <w:kern w:val="0"/>
          <w:szCs w:val="21"/>
        </w:rPr>
      </w:pPr>
      <w:r>
        <w:rPr>
          <w:rFonts w:ascii="宋体" w:hAnsi="宋体" w:cs="宋体"/>
          <w:b/>
          <w:bCs/>
          <w:kern w:val="0"/>
          <w:szCs w:val="21"/>
        </w:rPr>
        <w:br w:type="page"/>
      </w:r>
    </w:p>
    <w:p w:rsidR="00662152" w:rsidRDefault="00D23897" w:rsidP="003F4F63">
      <w:pPr>
        <w:spacing w:line="340" w:lineRule="atLeast"/>
        <w:ind w:leftChars="33" w:left="69"/>
        <w:rPr>
          <w:rFonts w:ascii="宋体" w:hAnsi="宋体"/>
          <w:b/>
          <w:bCs/>
          <w:szCs w:val="21"/>
        </w:rPr>
      </w:pPr>
      <w:r>
        <w:rPr>
          <w:rFonts w:ascii="宋体" w:hAnsi="宋体"/>
          <w:b/>
          <w:bCs/>
          <w:szCs w:val="21"/>
        </w:rPr>
      </w:r>
      <w:r>
        <w:rPr>
          <w:rFonts w:ascii="宋体" w:hAnsi="宋体"/>
          <w:b/>
          <w:bCs/>
          <w:szCs w:val="21"/>
        </w:rPr>
        <w:pict>
          <v:rect id="Rectangle 27" o:spid="_x0000_s1028" style="width:474.3pt;height:21pt;mso-position-horizontal-relative:char;mso-position-vertical-relative:line" fillcolor="#c00" stroked="f">
            <v:fill color2="fill lighten(0)" angle="-90" focusposition="1" focussize="" method="linear sigma" focus="100%" type="gradient"/>
            <v:shadow on="t" type="double" color="#b8cce4" opacity=".5" color2="shadow add(102)" offset="-3pt,-3pt" offset2="-6pt,-6pt"/>
            <v:textbox style="mso-next-textbox:#Rectangle 27">
              <w:txbxContent>
                <w:p w:rsidR="00662152" w:rsidRDefault="00662152" w:rsidP="00662152">
                  <w:pPr>
                    <w:rPr>
                      <w:b/>
                      <w:color w:val="FFFFFF"/>
                      <w:szCs w:val="21"/>
                    </w:rPr>
                  </w:pPr>
                  <w:r>
                    <w:rPr>
                      <w:rFonts w:hint="eastAsia"/>
                      <w:b/>
                      <w:color w:val="FFFFFF"/>
                      <w:szCs w:val="21"/>
                    </w:rPr>
                    <w:t>讲师个人简介</w:t>
                  </w:r>
                </w:p>
              </w:txbxContent>
            </v:textbox>
            <w10:wrap type="none"/>
            <w10:anchorlock/>
          </v:rect>
        </w:pict>
      </w:r>
    </w:p>
    <w:p w:rsidR="00BC0C78" w:rsidRPr="00E740DD" w:rsidRDefault="001E291A" w:rsidP="00260491">
      <w:pPr>
        <w:adjustRightInd w:val="0"/>
        <w:snapToGrid w:val="0"/>
        <w:spacing w:before="360" w:afterLines="50" w:line="288" w:lineRule="auto"/>
        <w:ind w:leftChars="135" w:left="283"/>
        <w:rPr>
          <w:rFonts w:ascii="宋体" w:hAnsi="宋体"/>
          <w:bCs/>
          <w:sz w:val="20"/>
          <w:szCs w:val="21"/>
        </w:rPr>
      </w:pPr>
      <w:r>
        <w:rPr>
          <w:rFonts w:ascii="宋体" w:hAnsi="宋体" w:hint="eastAsia"/>
          <w:b/>
          <w:bCs/>
          <w:noProof/>
          <w:sz w:val="20"/>
          <w:szCs w:val="21"/>
        </w:rPr>
        <w:drawing>
          <wp:anchor distT="0" distB="0" distL="114300" distR="114300" simplePos="0" relativeHeight="251658240" behindDoc="0" locked="0" layoutInCell="1" allowOverlap="1">
            <wp:simplePos x="0" y="0"/>
            <wp:positionH relativeFrom="column">
              <wp:posOffset>4652010</wp:posOffset>
            </wp:positionH>
            <wp:positionV relativeFrom="paragraph">
              <wp:posOffset>509905</wp:posOffset>
            </wp:positionV>
            <wp:extent cx="1428750" cy="1714500"/>
            <wp:effectExtent l="190500" t="152400" r="171450" b="133350"/>
            <wp:wrapSquare wrapText="bothSides"/>
            <wp:docPr id="1" name="图片 0" descr="朱玉清(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朱玉清(s).jpg"/>
                    <pic:cNvPicPr/>
                  </pic:nvPicPr>
                  <pic:blipFill>
                    <a:blip r:embed="rId8" cstate="print"/>
                    <a:stretch>
                      <a:fillRect/>
                    </a:stretch>
                  </pic:blipFill>
                  <pic:spPr>
                    <a:xfrm>
                      <a:off x="0" y="0"/>
                      <a:ext cx="1428750" cy="1714500"/>
                    </a:xfrm>
                    <a:prstGeom prst="rect">
                      <a:avLst/>
                    </a:prstGeom>
                    <a:ln>
                      <a:noFill/>
                    </a:ln>
                    <a:effectLst>
                      <a:outerShdw blurRad="190500" algn="tl" rotWithShape="0">
                        <a:srgbClr val="000000">
                          <a:alpha val="70000"/>
                        </a:srgbClr>
                      </a:outerShdw>
                    </a:effectLst>
                  </pic:spPr>
                </pic:pic>
              </a:graphicData>
            </a:graphic>
          </wp:anchor>
        </w:drawing>
      </w:r>
      <w:r w:rsidR="00BC0C78">
        <w:rPr>
          <w:rFonts w:ascii="宋体" w:hAnsi="宋体" w:hint="eastAsia"/>
          <w:b/>
          <w:bCs/>
          <w:sz w:val="20"/>
          <w:szCs w:val="21"/>
        </w:rPr>
        <w:t>朱玉清</w:t>
      </w:r>
      <w:r w:rsidR="00BC0C78" w:rsidRPr="00E740DD">
        <w:rPr>
          <w:rFonts w:ascii="宋体" w:hAnsi="宋体" w:hint="eastAsia"/>
          <w:b/>
          <w:bCs/>
          <w:sz w:val="20"/>
          <w:szCs w:val="21"/>
        </w:rPr>
        <w:t>老师：</w:t>
      </w:r>
      <w:r w:rsidR="00BC0C78" w:rsidRPr="00E740DD">
        <w:rPr>
          <w:rFonts w:ascii="宋体" w:hAnsi="宋体" w:hint="eastAsia"/>
          <w:b/>
          <w:bCs/>
          <w:color w:val="262626"/>
          <w:sz w:val="20"/>
          <w:szCs w:val="21"/>
        </w:rPr>
        <w:t>鹰击长空企业顾问有限公司特聘培训师</w:t>
      </w:r>
    </w:p>
    <w:p w:rsidR="00260491" w:rsidRDefault="00BC0C78" w:rsidP="00260491">
      <w:pPr>
        <w:spacing w:afterLines="50" w:line="288" w:lineRule="auto"/>
        <w:ind w:leftChars="135" w:left="283"/>
        <w:rPr>
          <w:rFonts w:ascii="宋体" w:hAnsi="宋体" w:hint="eastAsia"/>
          <w:b/>
          <w:color w:val="C00000"/>
          <w:sz w:val="20"/>
          <w:szCs w:val="21"/>
        </w:rPr>
      </w:pPr>
      <w:r w:rsidRPr="00E740DD">
        <w:rPr>
          <w:rFonts w:ascii="宋体" w:hAnsi="宋体" w:hint="eastAsia"/>
          <w:b/>
          <w:color w:val="C00000"/>
          <w:sz w:val="20"/>
          <w:szCs w:val="21"/>
        </w:rPr>
        <w:t>主要背景资历：</w:t>
      </w:r>
    </w:p>
    <w:p w:rsidR="00260491" w:rsidRPr="00260491" w:rsidRDefault="00260491" w:rsidP="00260491">
      <w:pPr>
        <w:numPr>
          <w:ilvl w:val="1"/>
          <w:numId w:val="45"/>
        </w:numPr>
        <w:snapToGrid w:val="0"/>
        <w:rPr>
          <w:rFonts w:ascii="微软雅黑" w:eastAsia="微软雅黑" w:hAnsi="微软雅黑"/>
          <w:sz w:val="18"/>
          <w:szCs w:val="18"/>
        </w:rPr>
      </w:pPr>
      <w:r w:rsidRPr="00260491">
        <w:rPr>
          <w:rFonts w:ascii="微软雅黑" w:eastAsia="微软雅黑" w:hAnsi="微软雅黑"/>
          <w:sz w:val="18"/>
          <w:szCs w:val="18"/>
        </w:rPr>
        <w:t>实效管理专家</w:t>
      </w:r>
    </w:p>
    <w:p w:rsidR="00260491" w:rsidRPr="00260491" w:rsidRDefault="00260491" w:rsidP="00260491">
      <w:pPr>
        <w:numPr>
          <w:ilvl w:val="1"/>
          <w:numId w:val="45"/>
        </w:numPr>
        <w:snapToGrid w:val="0"/>
        <w:rPr>
          <w:rFonts w:ascii="微软雅黑" w:eastAsia="微软雅黑" w:hAnsi="微软雅黑"/>
          <w:sz w:val="18"/>
          <w:szCs w:val="18"/>
        </w:rPr>
      </w:pPr>
      <w:r w:rsidRPr="00260491">
        <w:rPr>
          <w:rFonts w:ascii="微软雅黑" w:eastAsia="微软雅黑" w:hAnsi="微软雅黑" w:hint="eastAsia"/>
          <w:sz w:val="18"/>
          <w:szCs w:val="18"/>
        </w:rPr>
        <w:t>大型企业管理公司分公司总经理、高级管理顾问、执行力训练专家导师</w:t>
      </w:r>
    </w:p>
    <w:p w:rsidR="00260491" w:rsidRPr="00260491" w:rsidRDefault="00260491" w:rsidP="00260491">
      <w:pPr>
        <w:numPr>
          <w:ilvl w:val="1"/>
          <w:numId w:val="45"/>
        </w:numPr>
        <w:snapToGrid w:val="0"/>
        <w:rPr>
          <w:rFonts w:ascii="微软雅黑" w:eastAsia="微软雅黑" w:hAnsi="微软雅黑"/>
          <w:sz w:val="18"/>
          <w:szCs w:val="18"/>
        </w:rPr>
      </w:pPr>
      <w:r w:rsidRPr="00260491">
        <w:rPr>
          <w:rFonts w:ascii="微软雅黑" w:eastAsia="微软雅黑" w:hAnsi="微软雅黑" w:hint="eastAsia"/>
          <w:sz w:val="18"/>
          <w:szCs w:val="18"/>
        </w:rPr>
        <w:t>历任外资和国内大型集团、股份公司营销高层、营销常委、营销体系构建者；</w:t>
      </w:r>
    </w:p>
    <w:p w:rsidR="00260491" w:rsidRPr="00260491" w:rsidRDefault="00260491" w:rsidP="00260491">
      <w:pPr>
        <w:numPr>
          <w:ilvl w:val="1"/>
          <w:numId w:val="45"/>
        </w:numPr>
        <w:snapToGrid w:val="0"/>
        <w:rPr>
          <w:rFonts w:ascii="微软雅黑" w:eastAsia="微软雅黑" w:hAnsi="微软雅黑"/>
          <w:sz w:val="18"/>
          <w:szCs w:val="18"/>
        </w:rPr>
      </w:pPr>
      <w:r w:rsidRPr="00260491">
        <w:rPr>
          <w:rFonts w:ascii="微软雅黑" w:eastAsia="微软雅黑" w:hAnsi="微软雅黑" w:hint="eastAsia"/>
          <w:sz w:val="18"/>
          <w:szCs w:val="18"/>
        </w:rPr>
        <w:t>至少1000家民企老板认可的实战营销实干家、企业管理专家、营销管理专家；</w:t>
      </w:r>
    </w:p>
    <w:p w:rsidR="00260491" w:rsidRPr="00260491" w:rsidRDefault="00260491" w:rsidP="00260491">
      <w:pPr>
        <w:numPr>
          <w:ilvl w:val="1"/>
          <w:numId w:val="45"/>
        </w:numPr>
        <w:snapToGrid w:val="0"/>
        <w:rPr>
          <w:rFonts w:ascii="微软雅黑" w:eastAsia="微软雅黑" w:hAnsi="微软雅黑"/>
          <w:sz w:val="18"/>
          <w:szCs w:val="18"/>
        </w:rPr>
      </w:pPr>
      <w:r w:rsidRPr="00260491">
        <w:rPr>
          <w:rFonts w:ascii="微软雅黑" w:eastAsia="微软雅黑" w:hAnsi="微软雅黑" w:hint="eastAsia"/>
          <w:sz w:val="18"/>
          <w:szCs w:val="18"/>
        </w:rPr>
        <w:t>专注于营销学、管理学、客户分析学、谈判技巧，资深营销管理培训师。</w:t>
      </w:r>
    </w:p>
    <w:p w:rsidR="00260491" w:rsidRPr="00260491" w:rsidRDefault="00260491" w:rsidP="0078389B">
      <w:pPr>
        <w:spacing w:afterLines="50"/>
        <w:ind w:leftChars="135" w:left="283" w:firstLineChars="213" w:firstLine="426"/>
        <w:rPr>
          <w:rFonts w:ascii="宋体" w:hAnsi="宋体"/>
          <w:color w:val="000000"/>
          <w:sz w:val="20"/>
          <w:szCs w:val="21"/>
        </w:rPr>
      </w:pPr>
      <w:r w:rsidRPr="00260491">
        <w:rPr>
          <w:rFonts w:ascii="宋体" w:hAnsi="宋体" w:hint="eastAsia"/>
          <w:color w:val="000000"/>
          <w:sz w:val="20"/>
          <w:szCs w:val="21"/>
        </w:rPr>
        <w:t>朱</w:t>
      </w:r>
      <w:r w:rsidRPr="00260491">
        <w:rPr>
          <w:rFonts w:ascii="宋体" w:hAnsi="宋体"/>
          <w:color w:val="000000"/>
          <w:sz w:val="20"/>
          <w:szCs w:val="21"/>
        </w:rPr>
        <w:t>老师</w:t>
      </w:r>
      <w:r w:rsidRPr="00260491">
        <w:rPr>
          <w:rFonts w:ascii="宋体" w:hAnsi="宋体" w:hint="eastAsia"/>
          <w:color w:val="000000"/>
          <w:sz w:val="20"/>
          <w:szCs w:val="21"/>
        </w:rPr>
        <w:t>具有丰富的商业实战理论基础与实践经验，包括渠道管理、大客户管理、销售技巧、商务谈判、销售团队建设、等全方面流程培训，拥有丰富的针对中高层管理人员和一线销售人员进行培训和管理的经验。以独到的管理营销经验，讲解结合互动、情景式培训，基础知识与实际运用并重，注重受训人员的感悟及参与。</w:t>
      </w:r>
    </w:p>
    <w:p w:rsidR="00BC0C78" w:rsidRPr="00E740DD" w:rsidRDefault="00BC0C78" w:rsidP="00260491">
      <w:pPr>
        <w:spacing w:afterLines="50" w:line="288" w:lineRule="auto"/>
        <w:ind w:leftChars="135" w:left="283" w:right="-1"/>
        <w:rPr>
          <w:rFonts w:ascii="宋体" w:hAnsi="宋体"/>
          <w:sz w:val="20"/>
          <w:szCs w:val="21"/>
          <w:lang w:val="zh-CN"/>
        </w:rPr>
      </w:pPr>
      <w:r w:rsidRPr="00E740DD">
        <w:rPr>
          <w:rFonts w:ascii="宋体" w:hAnsi="宋体" w:hint="eastAsia"/>
          <w:b/>
          <w:color w:val="CC0000"/>
          <w:sz w:val="20"/>
          <w:szCs w:val="21"/>
        </w:rPr>
        <w:t>授课风格：</w:t>
      </w:r>
      <w:r w:rsidR="00260491" w:rsidRPr="00260491">
        <w:rPr>
          <w:rFonts w:ascii="宋体" w:hAnsi="宋体" w:hint="eastAsia"/>
          <w:color w:val="000000"/>
          <w:sz w:val="20"/>
          <w:szCs w:val="21"/>
        </w:rPr>
        <w:t>培训方式灵活，语言幽默精辟，培训现场学员参与性强，气氛热烈，广受参训学员的强烈好评。</w:t>
      </w:r>
    </w:p>
    <w:p w:rsidR="00BC0C78" w:rsidRPr="00E740DD" w:rsidRDefault="00BC0C78" w:rsidP="00260491">
      <w:pPr>
        <w:spacing w:afterLines="50"/>
        <w:ind w:leftChars="135" w:left="283" w:rightChars="201" w:right="422"/>
        <w:rPr>
          <w:rFonts w:ascii="宋体" w:hAnsi="宋体"/>
          <w:bCs/>
          <w:color w:val="000000"/>
          <w:sz w:val="20"/>
          <w:szCs w:val="21"/>
        </w:rPr>
      </w:pPr>
      <w:r w:rsidRPr="00E740DD">
        <w:rPr>
          <w:rFonts w:ascii="宋体" w:hAnsi="宋体" w:hint="eastAsia"/>
          <w:b/>
          <w:color w:val="CC0000"/>
          <w:sz w:val="20"/>
          <w:szCs w:val="21"/>
        </w:rPr>
        <w:t>曾服务过客户：</w:t>
      </w:r>
      <w:r w:rsidRPr="00B846F6">
        <w:rPr>
          <w:rFonts w:ascii="宋体" w:hAnsi="宋体" w:hint="eastAsia"/>
          <w:bCs/>
          <w:color w:val="000000"/>
          <w:sz w:val="20"/>
          <w:szCs w:val="21"/>
        </w:rPr>
        <w:t>长园电子、富贵鸟、圣象地板、珠海港、金达照明、索源科技、浙江强盟、彭氏化妆品、东莞粤林集团、爱迪尔珠宝、柏威物流、吉林黄金、玛榭俪珠宝、彭氏集团、奔马集团 、湖南盐业、丰沛珠宝、协力集团、深圳轻松科技、思明医院、晋源钢业、宝龙大酒店、Tom广告、厦门兴才学院 、亚洲海湾大酒店、中福元建筑设计研究院、华侨大酒店、王牌集团、邦一集团、百和集团、深圳嘉信装饰、廉江明兴食品、珠海嘉宝华健康产业、新三川家具、红杉树家具、深圳星王电子、美域科技、珠海金力防水</w:t>
      </w:r>
      <w:r>
        <w:rPr>
          <w:rFonts w:ascii="宋体" w:hAnsi="宋体" w:hint="eastAsia"/>
          <w:bCs/>
          <w:color w:val="000000"/>
          <w:sz w:val="20"/>
          <w:szCs w:val="21"/>
        </w:rPr>
        <w:t>、</w:t>
      </w:r>
      <w:r w:rsidRPr="00B846F6">
        <w:rPr>
          <w:rFonts w:ascii="宋体" w:hAnsi="宋体" w:hint="eastAsia"/>
          <w:bCs/>
          <w:color w:val="000000"/>
          <w:sz w:val="20"/>
          <w:szCs w:val="21"/>
        </w:rPr>
        <w:t>南鸿手袋、金马实业、朝扬精密、一辉物流集团 、 耀星科技、林达国际照明、惠海集团、森堡家私、深圳伟志电子、浙江红火集团、网游网络科技</w:t>
      </w:r>
      <w:r w:rsidRPr="00E740DD">
        <w:rPr>
          <w:rFonts w:ascii="宋体" w:hAnsi="宋体"/>
          <w:bCs/>
          <w:color w:val="000000"/>
          <w:sz w:val="20"/>
          <w:szCs w:val="21"/>
        </w:rPr>
        <w:t>等。</w:t>
      </w:r>
    </w:p>
    <w:p w:rsidR="0007779F" w:rsidRDefault="00D23897" w:rsidP="0007779F">
      <w:pPr>
        <w:spacing w:line="360" w:lineRule="atLeast"/>
        <w:rPr>
          <w:sz w:val="18"/>
          <w:szCs w:val="18"/>
          <w:lang w:val="zh-CN"/>
        </w:rPr>
      </w:pPr>
      <w:r w:rsidRPr="00D23897">
        <w:rPr>
          <w:rFonts w:ascii="宋体"/>
          <w:bCs/>
        </w:rPr>
      </w:r>
      <w:r w:rsidRPr="00D23897">
        <w:rPr>
          <w:rFonts w:ascii="宋体"/>
          <w:bCs/>
        </w:rPr>
        <w:pict>
          <v:rect id="矩形 28" o:spid="_x0000_s1027" style="width:475.05pt;height:21pt;mso-position-horizontal-relative:char;mso-position-vertical-relative:line" fillcolor="#c00" stroked="f" strokecolor="#f2f2f2" strokeweight="1pt">
            <v:fill color2="fill lighten(0)" angle="-90" focusposition="1" focussize="" method="linear sigma" focus="100%" type="gradient"/>
            <v:shadow on="t" type="double" color="#b8cce4" opacity=".5" color2="shadow add(102)" offset="-3pt,-3pt" offset2="-6pt,-6pt"/>
            <v:textbox>
              <w:txbxContent>
                <w:p w:rsidR="0007779F" w:rsidRDefault="0007779F" w:rsidP="0007779F">
                  <w:pPr>
                    <w:rPr>
                      <w:b/>
                      <w:color w:val="FFFFFF"/>
                      <w:szCs w:val="21"/>
                    </w:rPr>
                  </w:pPr>
                  <w:r>
                    <w:rPr>
                      <w:rFonts w:hint="eastAsia"/>
                      <w:b/>
                      <w:color w:val="FFFFFF"/>
                      <w:szCs w:val="21"/>
                    </w:rPr>
                    <w:t>上课路线及车辆停放指引</w:t>
                  </w:r>
                </w:p>
              </w:txbxContent>
            </v:textbox>
            <w10:wrap type="none"/>
            <w10:anchorlock/>
          </v:rect>
        </w:pict>
      </w:r>
    </w:p>
    <w:p w:rsidR="0007779F" w:rsidRDefault="00260491" w:rsidP="0007779F">
      <w:pPr>
        <w:numPr>
          <w:ilvl w:val="0"/>
          <w:numId w:val="5"/>
        </w:numPr>
        <w:adjustRightInd w:val="0"/>
        <w:snapToGrid w:val="0"/>
        <w:spacing w:line="320" w:lineRule="exact"/>
        <w:ind w:rightChars="201" w:right="422"/>
        <w:rPr>
          <w:rFonts w:ascii="宋体" w:hAnsi="宋体"/>
          <w:b/>
          <w:color w:val="CC0000"/>
          <w:sz w:val="18"/>
          <w:szCs w:val="18"/>
        </w:rPr>
      </w:pPr>
      <w:r>
        <w:rPr>
          <w:rFonts w:ascii="宋体" w:hAnsi="宋体" w:hint="eastAsia"/>
          <w:b/>
          <w:bCs/>
          <w:noProof/>
          <w:sz w:val="18"/>
          <w:szCs w:val="18"/>
        </w:rPr>
        <w:drawing>
          <wp:anchor distT="0" distB="0" distL="114300" distR="114300" simplePos="0" relativeHeight="251661312" behindDoc="0" locked="0" layoutInCell="1" allowOverlap="1">
            <wp:simplePos x="0" y="0"/>
            <wp:positionH relativeFrom="margin">
              <wp:posOffset>3004185</wp:posOffset>
            </wp:positionH>
            <wp:positionV relativeFrom="margin">
              <wp:posOffset>6049645</wp:posOffset>
            </wp:positionV>
            <wp:extent cx="3333115" cy="2428875"/>
            <wp:effectExtent l="19050" t="0" r="635" b="0"/>
            <wp:wrapSquare wrapText="bothSides"/>
            <wp:docPr id="20" name="图片 29" descr="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地图"/>
                    <pic:cNvPicPr>
                      <a:picLocks noChangeAspect="1" noChangeArrowheads="1"/>
                    </pic:cNvPicPr>
                  </pic:nvPicPr>
                  <pic:blipFill>
                    <a:blip r:embed="rId9" cstate="print"/>
                    <a:srcRect l="948" t="3581" r="948"/>
                    <a:stretch>
                      <a:fillRect/>
                    </a:stretch>
                  </pic:blipFill>
                  <pic:spPr bwMode="auto">
                    <a:xfrm>
                      <a:off x="0" y="0"/>
                      <a:ext cx="3333115" cy="2428875"/>
                    </a:xfrm>
                    <a:prstGeom prst="rect">
                      <a:avLst/>
                    </a:prstGeom>
                    <a:noFill/>
                    <a:ln w="9525">
                      <a:noFill/>
                      <a:miter lim="800000"/>
                      <a:headEnd/>
                      <a:tailEnd/>
                    </a:ln>
                    <a:effectLst/>
                  </pic:spPr>
                </pic:pic>
              </a:graphicData>
            </a:graphic>
          </wp:anchor>
        </w:drawing>
      </w:r>
      <w:r w:rsidR="0007779F">
        <w:rPr>
          <w:rFonts w:ascii="宋体" w:hAnsi="宋体" w:hint="eastAsia"/>
          <w:b/>
          <w:bCs/>
          <w:sz w:val="18"/>
          <w:szCs w:val="18"/>
        </w:rPr>
        <w:t>上课路线指引：</w:t>
      </w:r>
    </w:p>
    <w:p w:rsidR="0007779F" w:rsidRDefault="0007779F" w:rsidP="00260491">
      <w:pPr>
        <w:adjustRightInd w:val="0"/>
        <w:snapToGrid w:val="0"/>
        <w:spacing w:after="240" w:line="320" w:lineRule="exact"/>
        <w:ind w:left="426" w:rightChars="201" w:right="422" w:firstLineChars="196" w:firstLine="353"/>
        <w:rPr>
          <w:rFonts w:ascii="宋体" w:hAnsi="宋体"/>
          <w:bCs/>
          <w:color w:val="000000"/>
          <w:sz w:val="18"/>
          <w:szCs w:val="18"/>
        </w:rPr>
      </w:pPr>
      <w:r>
        <w:rPr>
          <w:rFonts w:ascii="宋体" w:hAnsi="宋体" w:hint="eastAsia"/>
          <w:bCs/>
          <w:color w:val="000000"/>
          <w:sz w:val="18"/>
          <w:szCs w:val="18"/>
        </w:rPr>
        <w:t>广州市新港西路135号中山大学国家大学科技园A座309室，从客村往中大方向，经过中大东门、南门，经地铁中大站B出口，中大西门外左侧处为</w:t>
      </w:r>
      <w:r>
        <w:rPr>
          <w:rFonts w:ascii="宋体" w:hAnsi="宋体" w:hint="eastAsia"/>
          <w:b/>
          <w:bCs/>
          <w:sz w:val="18"/>
          <w:szCs w:val="18"/>
        </w:rPr>
        <w:t>中山大学国家大学科技园A座</w:t>
      </w:r>
      <w:r>
        <w:rPr>
          <w:rFonts w:ascii="宋体" w:hAnsi="宋体" w:hint="eastAsia"/>
          <w:bCs/>
          <w:sz w:val="18"/>
          <w:szCs w:val="18"/>
        </w:rPr>
        <w:t>。</w:t>
      </w:r>
    </w:p>
    <w:p w:rsidR="0007779F" w:rsidRDefault="0007779F" w:rsidP="0007779F">
      <w:pPr>
        <w:numPr>
          <w:ilvl w:val="0"/>
          <w:numId w:val="4"/>
        </w:numPr>
        <w:adjustRightInd w:val="0"/>
        <w:snapToGrid w:val="0"/>
        <w:spacing w:line="320" w:lineRule="exact"/>
        <w:ind w:left="993" w:rightChars="201" w:right="422" w:hanging="846"/>
        <w:rPr>
          <w:rFonts w:ascii="宋体" w:hAnsi="宋体"/>
          <w:bCs/>
          <w:color w:val="000000"/>
          <w:sz w:val="18"/>
          <w:szCs w:val="18"/>
        </w:rPr>
      </w:pPr>
      <w:r>
        <w:rPr>
          <w:rFonts w:ascii="宋体" w:hAnsi="宋体" w:hint="eastAsia"/>
          <w:b/>
          <w:bCs/>
          <w:color w:val="CC0000"/>
          <w:sz w:val="18"/>
          <w:szCs w:val="18"/>
        </w:rPr>
        <w:t>地铁：</w:t>
      </w:r>
      <w:r>
        <w:rPr>
          <w:rFonts w:ascii="宋体" w:hAnsi="宋体" w:hint="eastAsia"/>
          <w:bCs/>
          <w:color w:val="000000"/>
          <w:sz w:val="18"/>
          <w:szCs w:val="18"/>
        </w:rPr>
        <w:t>乘地铁8号线至</w:t>
      </w:r>
      <w:r>
        <w:rPr>
          <w:rFonts w:ascii="宋体" w:hAnsi="宋体" w:hint="eastAsia"/>
          <w:b/>
          <w:bCs/>
          <w:sz w:val="18"/>
          <w:szCs w:val="18"/>
        </w:rPr>
        <w:t>中山大学</w:t>
      </w:r>
      <w:r>
        <w:rPr>
          <w:rFonts w:ascii="宋体" w:hAnsi="宋体" w:hint="eastAsia"/>
          <w:bCs/>
          <w:color w:val="000000"/>
          <w:sz w:val="18"/>
          <w:szCs w:val="18"/>
        </w:rPr>
        <w:t>站，由</w:t>
      </w:r>
      <w:r>
        <w:rPr>
          <w:rFonts w:ascii="宋体" w:hAnsi="宋体" w:hint="eastAsia"/>
          <w:b/>
          <w:bCs/>
          <w:sz w:val="18"/>
          <w:szCs w:val="18"/>
        </w:rPr>
        <w:t>B</w:t>
      </w:r>
      <w:r>
        <w:rPr>
          <w:rFonts w:ascii="宋体" w:hAnsi="宋体" w:hint="eastAsia"/>
          <w:bCs/>
          <w:color w:val="000000"/>
          <w:sz w:val="18"/>
          <w:szCs w:val="18"/>
        </w:rPr>
        <w:t>出口出站后</w:t>
      </w:r>
      <w:r>
        <w:rPr>
          <w:rFonts w:ascii="宋体" w:hAnsi="宋体" w:hint="eastAsia"/>
          <w:b/>
          <w:bCs/>
          <w:sz w:val="18"/>
          <w:szCs w:val="18"/>
        </w:rPr>
        <w:t>右转</w:t>
      </w:r>
      <w:r>
        <w:rPr>
          <w:rFonts w:ascii="宋体" w:hAnsi="宋体" w:hint="eastAsia"/>
          <w:bCs/>
          <w:color w:val="000000"/>
          <w:sz w:val="18"/>
          <w:szCs w:val="18"/>
        </w:rPr>
        <w:t>，地铁上盖即是</w:t>
      </w:r>
      <w:r>
        <w:rPr>
          <w:rFonts w:ascii="宋体" w:hAnsi="宋体" w:hint="eastAsia"/>
          <w:b/>
          <w:bCs/>
          <w:sz w:val="18"/>
          <w:szCs w:val="18"/>
        </w:rPr>
        <w:t>中山大学国家大学科技园A座</w:t>
      </w:r>
      <w:r>
        <w:rPr>
          <w:rFonts w:ascii="宋体" w:hAnsi="宋体" w:hint="eastAsia"/>
          <w:bCs/>
          <w:color w:val="000000"/>
          <w:sz w:val="18"/>
          <w:szCs w:val="18"/>
        </w:rPr>
        <w:t>。</w:t>
      </w:r>
    </w:p>
    <w:p w:rsidR="0007779F" w:rsidRDefault="0007779F" w:rsidP="0007779F">
      <w:pPr>
        <w:numPr>
          <w:ilvl w:val="0"/>
          <w:numId w:val="4"/>
        </w:numPr>
        <w:adjustRightInd w:val="0"/>
        <w:snapToGrid w:val="0"/>
        <w:spacing w:line="320" w:lineRule="exact"/>
        <w:ind w:left="993" w:rightChars="201" w:right="422" w:hanging="846"/>
        <w:rPr>
          <w:rFonts w:ascii="宋体" w:hAnsi="宋体"/>
          <w:bCs/>
          <w:color w:val="000000"/>
          <w:sz w:val="18"/>
          <w:szCs w:val="18"/>
        </w:rPr>
      </w:pPr>
      <w:r>
        <w:rPr>
          <w:rFonts w:ascii="宋体" w:hAnsi="宋体" w:hint="eastAsia"/>
          <w:b/>
          <w:bCs/>
          <w:color w:val="CC0000"/>
          <w:sz w:val="18"/>
          <w:szCs w:val="18"/>
        </w:rPr>
        <w:t>公交：</w:t>
      </w:r>
      <w:r>
        <w:rPr>
          <w:rFonts w:ascii="宋体" w:hAnsi="宋体" w:hint="eastAsia"/>
          <w:bCs/>
          <w:color w:val="000000"/>
          <w:sz w:val="18"/>
          <w:szCs w:val="18"/>
        </w:rPr>
        <w:t>中山大学西门外国家大学科技园前公车站--</w:t>
      </w:r>
      <w:r>
        <w:rPr>
          <w:rFonts w:ascii="宋体" w:hAnsi="宋体" w:hint="eastAsia"/>
          <w:b/>
          <w:bCs/>
          <w:sz w:val="18"/>
          <w:szCs w:val="18"/>
        </w:rPr>
        <w:t>荣校站</w:t>
      </w:r>
      <w:r>
        <w:rPr>
          <w:rFonts w:ascii="宋体" w:hAnsi="宋体" w:hint="eastAsia"/>
          <w:bCs/>
          <w:color w:val="000000"/>
          <w:sz w:val="18"/>
          <w:szCs w:val="18"/>
        </w:rPr>
        <w:t>。（往中大西门方向，经过加油站，中大西门外左侧大型综合楼即海珠科技园）</w:t>
      </w:r>
    </w:p>
    <w:p w:rsidR="0007779F" w:rsidRDefault="0007779F" w:rsidP="0007779F">
      <w:pPr>
        <w:adjustRightInd w:val="0"/>
        <w:snapToGrid w:val="0"/>
        <w:spacing w:after="240" w:line="300" w:lineRule="exact"/>
        <w:ind w:left="993" w:rightChars="201" w:right="422" w:hanging="2"/>
        <w:jc w:val="left"/>
        <w:rPr>
          <w:rFonts w:ascii="宋体" w:hAnsi="宋体"/>
          <w:bCs/>
          <w:color w:val="000000"/>
          <w:sz w:val="18"/>
          <w:szCs w:val="18"/>
        </w:rPr>
      </w:pPr>
      <w:r>
        <w:rPr>
          <w:rFonts w:ascii="宋体" w:hAnsi="宋体" w:hint="eastAsia"/>
          <w:bCs/>
          <w:color w:val="000000"/>
          <w:sz w:val="18"/>
          <w:szCs w:val="18"/>
        </w:rPr>
        <w:t>可搭乘如下公交：14、53、69、80、88、178、184、188、190、197、206、208、211、226、250、263、264、270、565、823、B9</w:t>
      </w:r>
    </w:p>
    <w:p w:rsidR="0007779F" w:rsidRDefault="0007779F" w:rsidP="0007779F">
      <w:pPr>
        <w:numPr>
          <w:ilvl w:val="0"/>
          <w:numId w:val="5"/>
        </w:numPr>
        <w:adjustRightInd w:val="0"/>
        <w:snapToGrid w:val="0"/>
        <w:spacing w:line="320" w:lineRule="exact"/>
        <w:ind w:rightChars="201" w:right="422"/>
        <w:rPr>
          <w:rFonts w:ascii="宋体" w:hAnsi="宋体"/>
          <w:b/>
          <w:bCs/>
          <w:sz w:val="18"/>
          <w:szCs w:val="18"/>
        </w:rPr>
      </w:pPr>
      <w:r>
        <w:rPr>
          <w:rFonts w:ascii="宋体" w:hAnsi="宋体" w:hint="eastAsia"/>
          <w:b/>
          <w:bCs/>
          <w:sz w:val="18"/>
          <w:szCs w:val="18"/>
        </w:rPr>
        <w:t>车辆停放说明：</w:t>
      </w:r>
    </w:p>
    <w:p w:rsidR="0007779F" w:rsidRDefault="0007779F" w:rsidP="0007779F">
      <w:pPr>
        <w:spacing w:line="400" w:lineRule="exact"/>
        <w:ind w:left="709"/>
        <w:rPr>
          <w:b/>
          <w:bCs/>
          <w:color w:val="C00000"/>
          <w:szCs w:val="18"/>
        </w:rPr>
      </w:pPr>
      <w:r>
        <w:rPr>
          <w:rFonts w:ascii="宋体" w:hAnsi="宋体" w:hint="eastAsia"/>
          <w:b/>
          <w:bCs/>
          <w:color w:val="CC0000"/>
          <w:sz w:val="18"/>
          <w:szCs w:val="18"/>
        </w:rPr>
        <w:t>由于我公司上课地点的物业管理部门（科技园）所管核的本大厦不提供临时车位，请尽量乘坐其它交通工具前来！如有不便之处，敬请谅解！</w:t>
      </w:r>
    </w:p>
    <w:p w:rsidR="0007779F" w:rsidRDefault="0007779F" w:rsidP="0007779F">
      <w:pPr>
        <w:adjustRightInd w:val="0"/>
        <w:snapToGrid w:val="0"/>
        <w:spacing w:line="400" w:lineRule="exact"/>
        <w:ind w:leftChars="337" w:left="708"/>
        <w:rPr>
          <w:bCs/>
          <w:szCs w:val="18"/>
        </w:rPr>
        <w:sectPr w:rsidR="0007779F" w:rsidSect="00260491">
          <w:headerReference w:type="default" r:id="rId10"/>
          <w:footerReference w:type="default" r:id="rId11"/>
          <w:pgSz w:w="11906" w:h="16838"/>
          <w:pgMar w:top="1702" w:right="1134" w:bottom="993" w:left="1134" w:header="510" w:footer="283" w:gutter="0"/>
          <w:pgNumType w:fmt="numberInDash"/>
          <w:cols w:space="720"/>
          <w:docGrid w:type="lines" w:linePitch="312"/>
        </w:sectPr>
      </w:pPr>
    </w:p>
    <w:p w:rsidR="0007779F" w:rsidRDefault="0007779F" w:rsidP="0007779F">
      <w:pPr>
        <w:adjustRightInd w:val="0"/>
        <w:spacing w:line="400" w:lineRule="exact"/>
        <w:ind w:leftChars="202" w:left="424" w:rightChars="201" w:right="422"/>
        <w:rPr>
          <w:sz w:val="18"/>
          <w:szCs w:val="18"/>
          <w:lang w:val="zh-CN"/>
        </w:rPr>
      </w:pPr>
    </w:p>
    <w:p w:rsidR="0007779F" w:rsidRDefault="00D23897" w:rsidP="0007779F">
      <w:pPr>
        <w:adjustRightInd w:val="0"/>
        <w:snapToGrid w:val="0"/>
        <w:spacing w:after="240" w:line="400" w:lineRule="exact"/>
        <w:ind w:rightChars="201" w:right="422"/>
        <w:jc w:val="left"/>
        <w:rPr>
          <w:rFonts w:ascii="宋体"/>
          <w:bCs/>
        </w:rPr>
      </w:pPr>
      <w:r>
        <w:rPr>
          <w:rFonts w:ascii="宋体"/>
          <w:bCs/>
        </w:rPr>
      </w:r>
      <w:r>
        <w:rPr>
          <w:rFonts w:ascii="宋体"/>
          <w:bCs/>
        </w:rPr>
        <w:pict>
          <v:rect id="_x0000_s1026" style="width:486.4pt;height:21pt;mso-position-horizontal-relative:char;mso-position-vertical-relative:line" fillcolor="#c00" stroked="f" strokecolor="#f2f2f2" strokeweight="1pt">
            <v:fill color2="fill lighten(0)" angle="-90" focusposition="1" focussize="" method="linear sigma" focus="100%" type="gradient"/>
            <v:shadow on="t" type="double" color="#b8cce4" opacity=".5" color2="shadow add(102)" offset="-3pt,-3pt" offset2="-6pt,-6pt"/>
            <v:textbox style="mso-next-textbox:#_x0000_s1026">
              <w:txbxContent>
                <w:p w:rsidR="0007779F" w:rsidRPr="005D1802" w:rsidRDefault="0007779F" w:rsidP="0007779F">
                  <w:pPr>
                    <w:rPr>
                      <w:szCs w:val="21"/>
                    </w:rPr>
                  </w:pPr>
                  <w:r w:rsidRPr="005D1802">
                    <w:rPr>
                      <w:rFonts w:hint="eastAsia"/>
                      <w:b/>
                      <w:color w:val="FFFFFF"/>
                      <w:szCs w:val="21"/>
                    </w:rPr>
                    <w:t>20</w:t>
                  </w:r>
                  <w:r>
                    <w:rPr>
                      <w:rFonts w:hint="eastAsia"/>
                      <w:b/>
                      <w:color w:val="FFFFFF"/>
                      <w:szCs w:val="21"/>
                    </w:rPr>
                    <w:t>17</w:t>
                  </w:r>
                  <w:r w:rsidRPr="005D1802">
                    <w:rPr>
                      <w:rFonts w:hint="eastAsia"/>
                      <w:b/>
                      <w:color w:val="FFFFFF"/>
                      <w:szCs w:val="21"/>
                    </w:rPr>
                    <w:t>年</w:t>
                  </w:r>
                  <w:r>
                    <w:rPr>
                      <w:rFonts w:hint="eastAsia"/>
                      <w:b/>
                      <w:color w:val="FFFFFF"/>
                      <w:szCs w:val="21"/>
                    </w:rPr>
                    <w:t>6</w:t>
                  </w:r>
                  <w:r w:rsidRPr="005D1802">
                    <w:rPr>
                      <w:rFonts w:hint="eastAsia"/>
                      <w:b/>
                      <w:color w:val="FFFFFF"/>
                      <w:szCs w:val="21"/>
                    </w:rPr>
                    <w:t>月份</w:t>
                  </w:r>
                  <w:r>
                    <w:rPr>
                      <w:rFonts w:hint="eastAsia"/>
                      <w:b/>
                      <w:color w:val="FFFFFF"/>
                      <w:szCs w:val="21"/>
                    </w:rPr>
                    <w:t>TFO</w:t>
                  </w:r>
                  <w:r w:rsidRPr="005D1802">
                    <w:rPr>
                      <w:rFonts w:hint="eastAsia"/>
                      <w:b/>
                      <w:color w:val="FFFFFF"/>
                      <w:szCs w:val="21"/>
                    </w:rPr>
                    <w:t>课程安排</w:t>
                  </w:r>
                </w:p>
              </w:txbxContent>
            </v:textbox>
            <w10:wrap type="none"/>
            <w10:anchorlock/>
          </v:rect>
        </w:pict>
      </w:r>
    </w:p>
    <w:tbl>
      <w:tblPr>
        <w:tblW w:w="10863" w:type="dxa"/>
        <w:jc w:val="center"/>
        <w:tblLook w:val="0000"/>
      </w:tblPr>
      <w:tblGrid>
        <w:gridCol w:w="1188"/>
        <w:gridCol w:w="647"/>
        <w:gridCol w:w="1276"/>
        <w:gridCol w:w="4325"/>
        <w:gridCol w:w="898"/>
        <w:gridCol w:w="1426"/>
        <w:gridCol w:w="1103"/>
      </w:tblGrid>
      <w:tr w:rsidR="0007779F" w:rsidRPr="00E20DE4" w:rsidTr="00AA159F">
        <w:trPr>
          <w:trHeight w:val="794"/>
          <w:jc w:val="center"/>
        </w:trPr>
        <w:tc>
          <w:tcPr>
            <w:tcW w:w="1188" w:type="dxa"/>
            <w:tcBorders>
              <w:top w:val="single" w:sz="4" w:space="0" w:color="auto"/>
              <w:left w:val="single" w:sz="4" w:space="0" w:color="auto"/>
              <w:bottom w:val="single" w:sz="4" w:space="0" w:color="auto"/>
              <w:right w:val="single" w:sz="4" w:space="0" w:color="auto"/>
            </w:tcBorders>
            <w:shd w:val="clear" w:color="auto" w:fill="EEECE1"/>
            <w:vAlign w:val="center"/>
          </w:tcPr>
          <w:p w:rsidR="0007779F" w:rsidRPr="009E35A5" w:rsidRDefault="0007779F" w:rsidP="00AA159F">
            <w:pPr>
              <w:widowControl/>
              <w:jc w:val="center"/>
              <w:rPr>
                <w:rFonts w:ascii="宋体" w:hAnsi="宋体"/>
                <w:b/>
                <w:szCs w:val="21"/>
              </w:rPr>
            </w:pPr>
            <w:r w:rsidRPr="009E35A5">
              <w:rPr>
                <w:rFonts w:ascii="宋体" w:hAnsi="宋体" w:hint="eastAsia"/>
                <w:b/>
                <w:szCs w:val="21"/>
              </w:rPr>
              <w:t>时间</w:t>
            </w:r>
          </w:p>
        </w:tc>
        <w:tc>
          <w:tcPr>
            <w:tcW w:w="647" w:type="dxa"/>
            <w:tcBorders>
              <w:top w:val="single" w:sz="4" w:space="0" w:color="auto"/>
              <w:left w:val="nil"/>
              <w:bottom w:val="single" w:sz="4" w:space="0" w:color="auto"/>
              <w:right w:val="single" w:sz="4" w:space="0" w:color="auto"/>
            </w:tcBorders>
            <w:shd w:val="clear" w:color="auto" w:fill="EEECE1"/>
            <w:vAlign w:val="center"/>
          </w:tcPr>
          <w:p w:rsidR="0007779F" w:rsidRPr="009E35A5" w:rsidRDefault="0007779F" w:rsidP="00AA159F">
            <w:pPr>
              <w:widowControl/>
              <w:jc w:val="center"/>
              <w:rPr>
                <w:rFonts w:ascii="宋体" w:hAnsi="宋体" w:cs="宋体"/>
                <w:b/>
                <w:szCs w:val="21"/>
              </w:rPr>
            </w:pPr>
            <w:r w:rsidRPr="009E35A5">
              <w:rPr>
                <w:rFonts w:ascii="宋体" w:hAnsi="宋体" w:cs="宋体" w:hint="eastAsia"/>
                <w:b/>
                <w:szCs w:val="21"/>
              </w:rPr>
              <w:t>星期</w:t>
            </w:r>
          </w:p>
        </w:tc>
        <w:tc>
          <w:tcPr>
            <w:tcW w:w="1276" w:type="dxa"/>
            <w:tcBorders>
              <w:top w:val="single" w:sz="4" w:space="0" w:color="auto"/>
              <w:left w:val="nil"/>
              <w:bottom w:val="single" w:sz="4" w:space="0" w:color="auto"/>
              <w:right w:val="single" w:sz="4" w:space="0" w:color="auto"/>
            </w:tcBorders>
            <w:shd w:val="clear" w:color="auto" w:fill="EEECE1"/>
            <w:vAlign w:val="center"/>
          </w:tcPr>
          <w:p w:rsidR="0007779F" w:rsidRPr="009E35A5" w:rsidRDefault="0007779F" w:rsidP="00AA159F">
            <w:pPr>
              <w:widowControl/>
              <w:jc w:val="center"/>
              <w:rPr>
                <w:rFonts w:ascii="宋体" w:hAnsi="宋体" w:cs="宋体"/>
                <w:b/>
                <w:szCs w:val="21"/>
              </w:rPr>
            </w:pPr>
            <w:r w:rsidRPr="009E35A5">
              <w:rPr>
                <w:rFonts w:ascii="宋体" w:hAnsi="宋体" w:cs="宋体" w:hint="eastAsia"/>
                <w:b/>
                <w:szCs w:val="21"/>
              </w:rPr>
              <w:t>课程类别</w:t>
            </w:r>
          </w:p>
        </w:tc>
        <w:tc>
          <w:tcPr>
            <w:tcW w:w="4325" w:type="dxa"/>
            <w:tcBorders>
              <w:top w:val="single" w:sz="4" w:space="0" w:color="auto"/>
              <w:left w:val="nil"/>
              <w:bottom w:val="single" w:sz="4" w:space="0" w:color="auto"/>
              <w:right w:val="single" w:sz="4" w:space="0" w:color="auto"/>
            </w:tcBorders>
            <w:shd w:val="clear" w:color="auto" w:fill="EEECE1"/>
            <w:vAlign w:val="center"/>
          </w:tcPr>
          <w:p w:rsidR="0007779F" w:rsidRPr="009E35A5" w:rsidRDefault="0007779F" w:rsidP="00AA159F">
            <w:pPr>
              <w:widowControl/>
              <w:jc w:val="center"/>
              <w:rPr>
                <w:rFonts w:ascii="宋体" w:hAnsi="宋体" w:cs="宋体"/>
                <w:b/>
                <w:szCs w:val="21"/>
              </w:rPr>
            </w:pPr>
            <w:r w:rsidRPr="009E35A5">
              <w:rPr>
                <w:rFonts w:ascii="宋体" w:hAnsi="宋体" w:cs="宋体" w:hint="eastAsia"/>
                <w:b/>
                <w:szCs w:val="21"/>
              </w:rPr>
              <w:t>课程名称</w:t>
            </w:r>
          </w:p>
        </w:tc>
        <w:tc>
          <w:tcPr>
            <w:tcW w:w="898" w:type="dxa"/>
            <w:tcBorders>
              <w:top w:val="single" w:sz="4" w:space="0" w:color="auto"/>
              <w:left w:val="nil"/>
              <w:bottom w:val="single" w:sz="4" w:space="0" w:color="auto"/>
              <w:right w:val="single" w:sz="4" w:space="0" w:color="auto"/>
            </w:tcBorders>
            <w:shd w:val="clear" w:color="auto" w:fill="EEECE1"/>
            <w:vAlign w:val="center"/>
          </w:tcPr>
          <w:p w:rsidR="0007779F" w:rsidRDefault="0007779F" w:rsidP="00AA159F">
            <w:pPr>
              <w:widowControl/>
              <w:jc w:val="center"/>
              <w:rPr>
                <w:rFonts w:ascii="宋体" w:hAnsi="宋体" w:cs="宋体"/>
                <w:b/>
                <w:szCs w:val="21"/>
              </w:rPr>
            </w:pPr>
            <w:r w:rsidRPr="009E35A5">
              <w:rPr>
                <w:rFonts w:ascii="宋体" w:hAnsi="宋体" w:cs="宋体" w:hint="eastAsia"/>
                <w:b/>
                <w:szCs w:val="21"/>
              </w:rPr>
              <w:t>适合</w:t>
            </w:r>
          </w:p>
          <w:p w:rsidR="0007779F" w:rsidRPr="009E35A5" w:rsidRDefault="0007779F" w:rsidP="00AA159F">
            <w:pPr>
              <w:widowControl/>
              <w:jc w:val="center"/>
              <w:rPr>
                <w:rFonts w:ascii="宋体" w:hAnsi="宋体" w:cs="宋体"/>
                <w:b/>
                <w:szCs w:val="21"/>
              </w:rPr>
            </w:pPr>
            <w:r w:rsidRPr="009E35A5">
              <w:rPr>
                <w:rFonts w:ascii="宋体" w:hAnsi="宋体" w:cs="宋体" w:hint="eastAsia"/>
                <w:b/>
                <w:szCs w:val="21"/>
              </w:rPr>
              <w:t>对象</w:t>
            </w:r>
          </w:p>
        </w:tc>
        <w:tc>
          <w:tcPr>
            <w:tcW w:w="1426" w:type="dxa"/>
            <w:tcBorders>
              <w:top w:val="single" w:sz="4" w:space="0" w:color="auto"/>
              <w:left w:val="nil"/>
              <w:bottom w:val="single" w:sz="4" w:space="0" w:color="auto"/>
              <w:right w:val="single" w:sz="4" w:space="0" w:color="auto"/>
            </w:tcBorders>
            <w:shd w:val="clear" w:color="auto" w:fill="EEECE1"/>
            <w:vAlign w:val="center"/>
          </w:tcPr>
          <w:p w:rsidR="0007779F" w:rsidRPr="009E35A5" w:rsidRDefault="0007779F" w:rsidP="00AA159F">
            <w:pPr>
              <w:widowControl/>
              <w:jc w:val="center"/>
              <w:rPr>
                <w:rFonts w:ascii="宋体" w:hAnsi="宋体" w:cs="宋体"/>
                <w:b/>
                <w:szCs w:val="21"/>
              </w:rPr>
            </w:pPr>
            <w:r w:rsidRPr="009E35A5">
              <w:rPr>
                <w:rFonts w:ascii="宋体" w:hAnsi="宋体" w:cs="宋体" w:hint="eastAsia"/>
                <w:b/>
                <w:szCs w:val="21"/>
              </w:rPr>
              <w:t>讲师</w:t>
            </w:r>
          </w:p>
        </w:tc>
        <w:tc>
          <w:tcPr>
            <w:tcW w:w="1103" w:type="dxa"/>
            <w:tcBorders>
              <w:top w:val="single" w:sz="4" w:space="0" w:color="auto"/>
              <w:left w:val="single" w:sz="4" w:space="0" w:color="auto"/>
              <w:bottom w:val="single" w:sz="4" w:space="0" w:color="auto"/>
              <w:right w:val="single" w:sz="4" w:space="0" w:color="auto"/>
            </w:tcBorders>
            <w:shd w:val="clear" w:color="auto" w:fill="EEECE1"/>
            <w:vAlign w:val="center"/>
          </w:tcPr>
          <w:p w:rsidR="0007779F" w:rsidRPr="009E35A5" w:rsidRDefault="0007779F" w:rsidP="00AA159F">
            <w:pPr>
              <w:widowControl/>
              <w:jc w:val="center"/>
              <w:rPr>
                <w:rFonts w:ascii="宋体" w:hAnsi="宋体" w:cs="宋体"/>
                <w:b/>
                <w:szCs w:val="21"/>
              </w:rPr>
            </w:pPr>
            <w:r w:rsidRPr="009E35A5">
              <w:rPr>
                <w:rFonts w:ascii="宋体" w:hAnsi="宋体" w:cs="宋体" w:hint="eastAsia"/>
                <w:b/>
                <w:szCs w:val="21"/>
              </w:rPr>
              <w:t>课程地址</w:t>
            </w: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2</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五</w:t>
            </w:r>
          </w:p>
        </w:tc>
        <w:tc>
          <w:tcPr>
            <w:tcW w:w="1276" w:type="dxa"/>
            <w:vMerge w:val="restart"/>
            <w:tcBorders>
              <w:top w:val="single" w:sz="4" w:space="0" w:color="auto"/>
              <w:left w:val="nil"/>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sidRPr="00C50986">
              <w:rPr>
                <w:rFonts w:hint="eastAsia"/>
                <w:color w:val="000000"/>
                <w:sz w:val="22"/>
                <w:szCs w:val="22"/>
              </w:rPr>
              <w:t>管理发展</w:t>
            </w:r>
          </w:p>
        </w:tc>
        <w:tc>
          <w:tcPr>
            <w:tcW w:w="4325" w:type="dxa"/>
            <w:vMerge w:val="restart"/>
            <w:tcBorders>
              <w:top w:val="single" w:sz="4" w:space="0" w:color="auto"/>
              <w:left w:val="single" w:sz="4" w:space="0" w:color="auto"/>
              <w:right w:val="single" w:sz="4" w:space="0" w:color="auto"/>
            </w:tcBorders>
            <w:shd w:val="clear" w:color="auto" w:fill="auto"/>
            <w:vAlign w:val="center"/>
          </w:tcPr>
          <w:p w:rsidR="0007779F" w:rsidRDefault="0007779F" w:rsidP="00AA159F">
            <w:pPr>
              <w:rPr>
                <w:rFonts w:ascii="宋体" w:hAnsi="宋体" w:cs="宋体"/>
                <w:color w:val="000000"/>
                <w:sz w:val="22"/>
                <w:szCs w:val="22"/>
              </w:rPr>
            </w:pPr>
            <w:r w:rsidRPr="00C50986">
              <w:rPr>
                <w:rFonts w:hint="eastAsia"/>
                <w:color w:val="000000"/>
                <w:sz w:val="22"/>
                <w:szCs w:val="22"/>
              </w:rPr>
              <w:t>团队领导者之一：团队领导力</w:t>
            </w:r>
          </w:p>
        </w:tc>
        <w:tc>
          <w:tcPr>
            <w:tcW w:w="898" w:type="dxa"/>
            <w:vMerge w:val="restart"/>
            <w:tcBorders>
              <w:top w:val="single" w:sz="4" w:space="0" w:color="auto"/>
              <w:left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中高层</w:t>
            </w:r>
          </w:p>
        </w:tc>
        <w:tc>
          <w:tcPr>
            <w:tcW w:w="1426" w:type="dxa"/>
            <w:vMerge w:val="restart"/>
            <w:tcBorders>
              <w:top w:val="single" w:sz="4" w:space="0" w:color="auto"/>
              <w:left w:val="single" w:sz="4" w:space="0" w:color="auto"/>
              <w:right w:val="single" w:sz="4" w:space="0" w:color="auto"/>
            </w:tcBorders>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李伟</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07779F" w:rsidRPr="00CC3C16" w:rsidRDefault="0007779F" w:rsidP="00AA159F">
            <w:pPr>
              <w:widowControl/>
              <w:spacing w:line="260" w:lineRule="exact"/>
              <w:jc w:val="center"/>
              <w:rPr>
                <w:szCs w:val="21"/>
              </w:rPr>
            </w:pPr>
            <w:r>
              <w:rPr>
                <w:rFonts w:ascii="宋体" w:hAnsi="宋体" w:hint="eastAsia"/>
                <w:szCs w:val="21"/>
              </w:rPr>
              <w:t>中大基地309</w:t>
            </w: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六</w:t>
            </w:r>
          </w:p>
        </w:tc>
        <w:tc>
          <w:tcPr>
            <w:tcW w:w="1276" w:type="dxa"/>
            <w:vMerge/>
            <w:tcBorders>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p>
        </w:tc>
        <w:tc>
          <w:tcPr>
            <w:tcW w:w="4325" w:type="dxa"/>
            <w:vMerge/>
            <w:tcBorders>
              <w:left w:val="single" w:sz="4" w:space="0" w:color="auto"/>
              <w:bottom w:val="single" w:sz="4" w:space="0" w:color="auto"/>
              <w:right w:val="single" w:sz="4" w:space="0" w:color="auto"/>
            </w:tcBorders>
            <w:shd w:val="clear" w:color="auto" w:fill="auto"/>
            <w:vAlign w:val="center"/>
          </w:tcPr>
          <w:p w:rsidR="0007779F" w:rsidRDefault="0007779F" w:rsidP="00AA159F">
            <w:pPr>
              <w:rPr>
                <w:rFonts w:ascii="宋体" w:hAnsi="宋体" w:cs="宋体"/>
                <w:color w:val="000000"/>
                <w:sz w:val="22"/>
                <w:szCs w:val="22"/>
              </w:rPr>
            </w:pPr>
          </w:p>
        </w:tc>
        <w:tc>
          <w:tcPr>
            <w:tcW w:w="898" w:type="dxa"/>
            <w:vMerge/>
            <w:tcBorders>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p>
        </w:tc>
        <w:tc>
          <w:tcPr>
            <w:tcW w:w="1426" w:type="dxa"/>
            <w:vMerge/>
            <w:tcBorders>
              <w:left w:val="single" w:sz="4" w:space="0" w:color="auto"/>
              <w:bottom w:val="single" w:sz="4" w:space="0" w:color="auto"/>
              <w:right w:val="single" w:sz="4" w:space="0" w:color="auto"/>
            </w:tcBorders>
            <w:vAlign w:val="center"/>
          </w:tcPr>
          <w:p w:rsidR="0007779F" w:rsidRDefault="0007779F" w:rsidP="00AA159F">
            <w:pPr>
              <w:jc w:val="center"/>
              <w:rPr>
                <w:rFonts w:ascii="宋体" w:hAnsi="宋体" w:cs="宋体"/>
                <w:color w:val="000000"/>
                <w:sz w:val="22"/>
                <w:szCs w:val="22"/>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Pr="00CC3C16" w:rsidRDefault="0007779F" w:rsidP="00AA159F">
            <w:pPr>
              <w:widowControl/>
              <w:spacing w:line="260" w:lineRule="exact"/>
              <w:jc w:val="center"/>
              <w:rPr>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widowControl/>
              <w:spacing w:line="276" w:lineRule="auto"/>
              <w:ind w:firstLine="4"/>
              <w:jc w:val="center"/>
              <w:rPr>
                <w:color w:val="000000"/>
                <w:sz w:val="22"/>
                <w:szCs w:val="22"/>
              </w:rPr>
            </w:pPr>
            <w:r>
              <w:rPr>
                <w:rFonts w:hint="eastAsia"/>
                <w:color w:val="000000"/>
                <w:sz w:val="22"/>
                <w:szCs w:val="22"/>
              </w:rPr>
              <w:t>6</w:t>
            </w:r>
            <w:r>
              <w:rPr>
                <w:rFonts w:hint="eastAsia"/>
                <w:color w:val="000000"/>
                <w:sz w:val="22"/>
                <w:szCs w:val="22"/>
              </w:rPr>
              <w:t>月</w:t>
            </w:r>
            <w:r>
              <w:rPr>
                <w:rFonts w:hint="eastAsia"/>
                <w:color w:val="000000"/>
                <w:sz w:val="22"/>
                <w:szCs w:val="22"/>
              </w:rPr>
              <w:t>7</w:t>
            </w:r>
            <w:r>
              <w:rPr>
                <w:rFonts w:hint="eastAsia"/>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三</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Pr="00C50986" w:rsidRDefault="0007779F" w:rsidP="00AA159F">
            <w:pPr>
              <w:widowControl/>
              <w:spacing w:line="276" w:lineRule="auto"/>
              <w:jc w:val="center"/>
              <w:rPr>
                <w:rFonts w:ascii="宋体" w:hAnsi="宋体" w:cs="宋体"/>
                <w:color w:val="000000"/>
                <w:sz w:val="22"/>
              </w:rPr>
            </w:pPr>
            <w:r>
              <w:rPr>
                <w:rFonts w:ascii="宋体" w:hAnsi="宋体" w:cs="宋体" w:hint="eastAsia"/>
                <w:color w:val="000000"/>
                <w:sz w:val="22"/>
              </w:rPr>
              <w:t>人力资源</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widowControl/>
              <w:spacing w:line="276" w:lineRule="auto"/>
              <w:jc w:val="left"/>
              <w:rPr>
                <w:rFonts w:ascii="宋体" w:hAnsi="宋体" w:cs="宋体"/>
                <w:color w:val="000000"/>
                <w:sz w:val="22"/>
              </w:rPr>
            </w:pPr>
            <w:r w:rsidRPr="0083384C">
              <w:rPr>
                <w:rFonts w:ascii="宋体" w:hAnsi="宋体" w:cs="宋体" w:hint="eastAsia"/>
                <w:color w:val="000000"/>
                <w:sz w:val="22"/>
              </w:rPr>
              <w:t>员工调薪、调岗与工作地点</w:t>
            </w:r>
          </w:p>
          <w:p w:rsidR="0007779F" w:rsidRPr="00C50986" w:rsidRDefault="0007779F" w:rsidP="00AA159F">
            <w:pPr>
              <w:widowControl/>
              <w:spacing w:line="276" w:lineRule="auto"/>
              <w:jc w:val="left"/>
              <w:rPr>
                <w:rFonts w:ascii="宋体" w:hAnsi="宋体" w:cs="宋体"/>
                <w:color w:val="000000"/>
                <w:sz w:val="22"/>
              </w:rPr>
            </w:pPr>
            <w:r w:rsidRPr="0083384C">
              <w:rPr>
                <w:rFonts w:ascii="宋体" w:hAnsi="宋体" w:cs="宋体" w:hint="eastAsia"/>
                <w:color w:val="000000"/>
                <w:sz w:val="22"/>
              </w:rPr>
              <w:t>变换劳动关系应对处理</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Pr="00743045" w:rsidRDefault="0007779F" w:rsidP="00AA159F">
            <w:pPr>
              <w:widowControl/>
              <w:spacing w:line="276" w:lineRule="auto"/>
              <w:jc w:val="center"/>
              <w:rPr>
                <w:rFonts w:ascii="宋体" w:hAnsi="宋体" w:cs="宋体"/>
                <w:color w:val="000000"/>
                <w:sz w:val="22"/>
              </w:rPr>
            </w:pPr>
            <w:r>
              <w:rPr>
                <w:rFonts w:ascii="宋体" w:hAnsi="宋体" w:cs="宋体" w:hint="eastAsia"/>
                <w:color w:val="000000"/>
                <w:sz w:val="22"/>
              </w:rPr>
              <w:t>中层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76" w:lineRule="auto"/>
              <w:jc w:val="center"/>
              <w:rPr>
                <w:rFonts w:ascii="宋体" w:hAnsi="宋体" w:cs="宋体"/>
                <w:color w:val="000000"/>
                <w:sz w:val="22"/>
              </w:rPr>
            </w:pPr>
            <w:r>
              <w:rPr>
                <w:rFonts w:ascii="宋体" w:hAnsi="宋体" w:cs="宋体" w:hint="eastAsia"/>
                <w:color w:val="000000"/>
                <w:sz w:val="22"/>
              </w:rPr>
              <w:t>张国成</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Pr="00CC3C16" w:rsidRDefault="0007779F" w:rsidP="00AA159F">
            <w:pPr>
              <w:widowControl/>
              <w:spacing w:line="260" w:lineRule="exact"/>
              <w:jc w:val="center"/>
              <w:rPr>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widowControl/>
              <w:spacing w:line="276" w:lineRule="auto"/>
              <w:ind w:firstLine="4"/>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9</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五</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Pr="00C50986" w:rsidRDefault="0007779F" w:rsidP="00AA159F">
            <w:pPr>
              <w:widowControl/>
              <w:spacing w:line="276" w:lineRule="auto"/>
              <w:jc w:val="center"/>
              <w:rPr>
                <w:rFonts w:ascii="宋体" w:hAnsi="宋体" w:cs="宋体"/>
                <w:color w:val="000000"/>
                <w:sz w:val="22"/>
              </w:rPr>
            </w:pPr>
            <w:r>
              <w:rPr>
                <w:rFonts w:ascii="宋体" w:hAnsi="宋体" w:cs="宋体" w:hint="eastAsia"/>
                <w:color w:val="000000"/>
                <w:sz w:val="22"/>
              </w:rPr>
              <w:t>财务管理</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Pr="00C50986" w:rsidRDefault="0007779F" w:rsidP="00AA159F">
            <w:pPr>
              <w:widowControl/>
              <w:spacing w:line="276" w:lineRule="auto"/>
              <w:jc w:val="left"/>
              <w:rPr>
                <w:rFonts w:ascii="宋体" w:hAnsi="宋体" w:cs="宋体"/>
                <w:color w:val="000000"/>
                <w:sz w:val="22"/>
              </w:rPr>
            </w:pPr>
            <w:r w:rsidRPr="00AC15BF">
              <w:rPr>
                <w:rFonts w:ascii="宋体" w:hAnsi="宋体" w:cs="宋体" w:hint="eastAsia"/>
                <w:color w:val="000000"/>
                <w:sz w:val="22"/>
              </w:rPr>
              <w:t>管理人员如何阅读分析财务报表</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Pr="00743045" w:rsidRDefault="0007779F" w:rsidP="00AA159F">
            <w:pPr>
              <w:widowControl/>
              <w:spacing w:line="276" w:lineRule="auto"/>
              <w:jc w:val="center"/>
              <w:rPr>
                <w:rFonts w:ascii="宋体" w:hAnsi="宋体" w:cs="宋体"/>
                <w:color w:val="000000"/>
                <w:sz w:val="22"/>
              </w:rPr>
            </w:pPr>
            <w:r>
              <w:rPr>
                <w:rFonts w:ascii="宋体" w:hAnsi="宋体" w:cs="宋体" w:hint="eastAsia"/>
                <w:color w:val="000000"/>
                <w:sz w:val="22"/>
              </w:rPr>
              <w:t>中层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76" w:lineRule="auto"/>
              <w:jc w:val="center"/>
              <w:rPr>
                <w:rFonts w:ascii="宋体" w:hAnsi="宋体" w:cs="宋体"/>
                <w:color w:val="000000"/>
                <w:sz w:val="22"/>
              </w:rPr>
            </w:pPr>
            <w:r w:rsidRPr="00AC15BF">
              <w:rPr>
                <w:rFonts w:ascii="宋体" w:hAnsi="宋体" w:cs="宋体" w:hint="eastAsia"/>
                <w:color w:val="000000"/>
                <w:sz w:val="22"/>
              </w:rPr>
              <w:t>贾虎</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Pr="00CC3C16" w:rsidRDefault="0007779F" w:rsidP="00AA159F">
            <w:pPr>
              <w:widowControl/>
              <w:spacing w:line="260" w:lineRule="exact"/>
              <w:jc w:val="center"/>
              <w:rPr>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14</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三</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sidRPr="00C50986">
              <w:rPr>
                <w:rFonts w:hint="eastAsia"/>
                <w:color w:val="000000"/>
                <w:sz w:val="22"/>
                <w:szCs w:val="22"/>
              </w:rPr>
              <w:t>市场营销</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rPr>
                <w:rFonts w:ascii="宋体" w:hAnsi="宋体" w:cs="宋体"/>
                <w:color w:val="000000"/>
                <w:sz w:val="22"/>
                <w:szCs w:val="22"/>
              </w:rPr>
            </w:pPr>
            <w:r w:rsidRPr="00C50986">
              <w:rPr>
                <w:rFonts w:hint="eastAsia"/>
                <w:color w:val="000000"/>
                <w:sz w:val="22"/>
                <w:szCs w:val="22"/>
              </w:rPr>
              <w:t>狼性营销团队建设</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sidRPr="00C50986">
              <w:rPr>
                <w:rFonts w:hint="eastAsia"/>
                <w:color w:val="000000"/>
                <w:sz w:val="22"/>
                <w:szCs w:val="22"/>
              </w:rPr>
              <w:t>中高层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朱玉清</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Pr="00CC3C16" w:rsidRDefault="0007779F" w:rsidP="00AA159F">
            <w:pPr>
              <w:widowControl/>
              <w:spacing w:line="260" w:lineRule="exact"/>
              <w:jc w:val="center"/>
              <w:rPr>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15</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四</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sidRPr="00C50986">
              <w:rPr>
                <w:rFonts w:hint="eastAsia"/>
                <w:color w:val="000000"/>
                <w:sz w:val="22"/>
                <w:szCs w:val="22"/>
              </w:rPr>
              <w:t>财务管理</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rPr>
                <w:rFonts w:ascii="宋体" w:hAnsi="宋体" w:cs="宋体"/>
                <w:color w:val="000000"/>
                <w:sz w:val="22"/>
                <w:szCs w:val="22"/>
              </w:rPr>
            </w:pPr>
            <w:r w:rsidRPr="00C50986">
              <w:rPr>
                <w:rFonts w:hint="eastAsia"/>
                <w:color w:val="000000"/>
                <w:sz w:val="22"/>
                <w:szCs w:val="22"/>
              </w:rPr>
              <w:t>公司治理与集团财务管控</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sidRPr="00C50986">
              <w:rPr>
                <w:rFonts w:hint="eastAsia"/>
                <w:color w:val="000000"/>
                <w:sz w:val="22"/>
                <w:szCs w:val="22"/>
              </w:rPr>
              <w:t>中高层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崔毅</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Pr="00CC3C16" w:rsidRDefault="0007779F" w:rsidP="00AA159F">
            <w:pPr>
              <w:widowControl/>
              <w:spacing w:line="260" w:lineRule="exact"/>
              <w:jc w:val="center"/>
              <w:rPr>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21</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三</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sidRPr="00190AD2">
              <w:rPr>
                <w:rFonts w:hint="eastAsia"/>
              </w:rPr>
              <w:t>职业素养</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Pr="007C2E5E" w:rsidRDefault="00BE7398" w:rsidP="00AA159F">
            <w:pPr>
              <w:rPr>
                <w:sz w:val="22"/>
                <w:szCs w:val="22"/>
              </w:rPr>
            </w:pPr>
            <w:r>
              <w:rPr>
                <w:rFonts w:hint="eastAsia"/>
                <w:sz w:val="22"/>
                <w:szCs w:val="22"/>
              </w:rPr>
              <w:t>【</w:t>
            </w:r>
            <w:r w:rsidRPr="007C2E5E">
              <w:rPr>
                <w:rFonts w:hint="eastAsia"/>
                <w:sz w:val="22"/>
                <w:szCs w:val="22"/>
              </w:rPr>
              <w:t>生活与工作</w:t>
            </w:r>
            <w:r>
              <w:rPr>
                <w:rFonts w:hint="eastAsia"/>
                <w:sz w:val="22"/>
                <w:szCs w:val="22"/>
              </w:rPr>
              <w:t>】</w:t>
            </w:r>
          </w:p>
          <w:p w:rsidR="0007779F" w:rsidRPr="007C2E5E" w:rsidRDefault="0007779F" w:rsidP="00AA159F">
            <w:pPr>
              <w:rPr>
                <w:rFonts w:ascii="宋体" w:hAnsi="宋体" w:cs="宋体"/>
                <w:sz w:val="22"/>
                <w:szCs w:val="22"/>
              </w:rPr>
            </w:pPr>
            <w:r w:rsidRPr="00EC0D74">
              <w:rPr>
                <w:rFonts w:hint="eastAsia"/>
                <w:sz w:val="22"/>
                <w:szCs w:val="22"/>
              </w:rPr>
              <w:t>如何让孩子愿意学习：学习动机激发策略</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中层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刘学兰</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60" w:lineRule="exact"/>
              <w:jc w:val="center"/>
              <w:rPr>
                <w:rFonts w:ascii="宋体" w:hAnsi="宋体"/>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22</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四</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sidRPr="00C50986">
              <w:rPr>
                <w:rFonts w:hint="eastAsia"/>
                <w:color w:val="000000"/>
                <w:sz w:val="22"/>
                <w:szCs w:val="22"/>
              </w:rPr>
              <w:t>生产运作</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rPr>
                <w:rFonts w:ascii="宋体" w:hAnsi="宋体" w:cs="宋体"/>
                <w:color w:val="000000"/>
                <w:sz w:val="22"/>
                <w:szCs w:val="22"/>
              </w:rPr>
            </w:pPr>
            <w:r w:rsidRPr="00C50986">
              <w:rPr>
                <w:rFonts w:hint="eastAsia"/>
                <w:color w:val="000000"/>
                <w:sz w:val="22"/>
                <w:szCs w:val="22"/>
              </w:rPr>
              <w:t>采购合同管理与法务风险规避</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中层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顾闻知</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60" w:lineRule="exact"/>
              <w:jc w:val="center"/>
              <w:rPr>
                <w:rFonts w:ascii="宋体" w:hAnsi="宋体"/>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23</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五</w:t>
            </w:r>
          </w:p>
        </w:tc>
        <w:tc>
          <w:tcPr>
            <w:tcW w:w="1276" w:type="dxa"/>
            <w:vMerge w:val="restart"/>
            <w:tcBorders>
              <w:top w:val="single" w:sz="4" w:space="0" w:color="auto"/>
              <w:left w:val="nil"/>
              <w:right w:val="single" w:sz="4" w:space="0" w:color="auto"/>
            </w:tcBorders>
            <w:shd w:val="clear" w:color="auto" w:fill="auto"/>
            <w:vAlign w:val="center"/>
          </w:tcPr>
          <w:p w:rsidR="0007779F" w:rsidRDefault="0007779F" w:rsidP="00AA159F">
            <w:pPr>
              <w:jc w:val="center"/>
              <w:rPr>
                <w:color w:val="000000"/>
                <w:sz w:val="22"/>
                <w:szCs w:val="22"/>
              </w:rPr>
            </w:pPr>
            <w:r w:rsidRPr="00C50986">
              <w:rPr>
                <w:rFonts w:hint="eastAsia"/>
                <w:color w:val="000000"/>
                <w:sz w:val="22"/>
                <w:szCs w:val="22"/>
              </w:rPr>
              <w:t>职业素养</w:t>
            </w:r>
          </w:p>
        </w:tc>
        <w:tc>
          <w:tcPr>
            <w:tcW w:w="4325" w:type="dxa"/>
            <w:vMerge w:val="restart"/>
            <w:tcBorders>
              <w:top w:val="single" w:sz="4" w:space="0" w:color="auto"/>
              <w:left w:val="single" w:sz="4" w:space="0" w:color="auto"/>
              <w:right w:val="single" w:sz="4" w:space="0" w:color="auto"/>
            </w:tcBorders>
            <w:shd w:val="clear" w:color="auto" w:fill="auto"/>
            <w:vAlign w:val="center"/>
          </w:tcPr>
          <w:p w:rsidR="0007779F" w:rsidRDefault="0007779F" w:rsidP="00AA159F">
            <w:pPr>
              <w:rPr>
                <w:color w:val="000000"/>
                <w:sz w:val="22"/>
                <w:szCs w:val="22"/>
              </w:rPr>
            </w:pPr>
            <w:r w:rsidRPr="00C50986">
              <w:rPr>
                <w:rFonts w:hint="eastAsia"/>
                <w:color w:val="000000"/>
                <w:sz w:val="22"/>
                <w:szCs w:val="22"/>
              </w:rPr>
              <w:t>《四书》与儒商智慧</w:t>
            </w:r>
          </w:p>
        </w:tc>
        <w:tc>
          <w:tcPr>
            <w:tcW w:w="898" w:type="dxa"/>
            <w:vMerge w:val="restart"/>
            <w:tcBorders>
              <w:top w:val="single" w:sz="4" w:space="0" w:color="auto"/>
              <w:left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sidRPr="00C50986">
              <w:rPr>
                <w:rFonts w:hint="eastAsia"/>
                <w:color w:val="000000"/>
                <w:sz w:val="22"/>
                <w:szCs w:val="22"/>
              </w:rPr>
              <w:t>中高层</w:t>
            </w:r>
          </w:p>
        </w:tc>
        <w:tc>
          <w:tcPr>
            <w:tcW w:w="1426" w:type="dxa"/>
            <w:vMerge w:val="restart"/>
            <w:tcBorders>
              <w:top w:val="single" w:sz="4" w:space="0" w:color="auto"/>
              <w:left w:val="single" w:sz="4" w:space="0" w:color="auto"/>
              <w:right w:val="single" w:sz="4" w:space="0" w:color="auto"/>
            </w:tcBorders>
            <w:vAlign w:val="center"/>
          </w:tcPr>
          <w:p w:rsidR="0007779F" w:rsidRDefault="0007779F" w:rsidP="00AA159F">
            <w:pPr>
              <w:jc w:val="center"/>
              <w:rPr>
                <w:color w:val="000000"/>
                <w:sz w:val="22"/>
                <w:szCs w:val="22"/>
              </w:rPr>
            </w:pPr>
            <w:r>
              <w:rPr>
                <w:rFonts w:hint="eastAsia"/>
                <w:color w:val="000000"/>
                <w:sz w:val="22"/>
                <w:szCs w:val="22"/>
              </w:rPr>
              <w:t>曹胜高</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60" w:lineRule="exact"/>
              <w:jc w:val="center"/>
              <w:rPr>
                <w:rFonts w:ascii="宋体" w:hAnsi="宋体"/>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24</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六</w:t>
            </w:r>
          </w:p>
        </w:tc>
        <w:tc>
          <w:tcPr>
            <w:tcW w:w="1276" w:type="dxa"/>
            <w:vMerge/>
            <w:tcBorders>
              <w:left w:val="nil"/>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p>
        </w:tc>
        <w:tc>
          <w:tcPr>
            <w:tcW w:w="4325" w:type="dxa"/>
            <w:vMerge/>
            <w:tcBorders>
              <w:left w:val="single" w:sz="4" w:space="0" w:color="auto"/>
              <w:bottom w:val="single" w:sz="4" w:space="0" w:color="auto"/>
              <w:right w:val="single" w:sz="4" w:space="0" w:color="auto"/>
            </w:tcBorders>
            <w:shd w:val="clear" w:color="auto" w:fill="auto"/>
            <w:vAlign w:val="center"/>
          </w:tcPr>
          <w:p w:rsidR="0007779F" w:rsidRDefault="0007779F" w:rsidP="00AA159F">
            <w:pPr>
              <w:rPr>
                <w:color w:val="000000"/>
                <w:sz w:val="22"/>
                <w:szCs w:val="22"/>
              </w:rPr>
            </w:pPr>
          </w:p>
        </w:tc>
        <w:tc>
          <w:tcPr>
            <w:tcW w:w="898" w:type="dxa"/>
            <w:vMerge/>
            <w:tcBorders>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p>
        </w:tc>
        <w:tc>
          <w:tcPr>
            <w:tcW w:w="1426" w:type="dxa"/>
            <w:vMerge/>
            <w:tcBorders>
              <w:left w:val="single" w:sz="4" w:space="0" w:color="auto"/>
              <w:bottom w:val="single" w:sz="4" w:space="0" w:color="auto"/>
              <w:right w:val="single" w:sz="4" w:space="0" w:color="auto"/>
            </w:tcBorders>
            <w:vAlign w:val="center"/>
          </w:tcPr>
          <w:p w:rsidR="0007779F" w:rsidRDefault="0007779F" w:rsidP="00AA159F">
            <w:pPr>
              <w:jc w:val="center"/>
              <w:rPr>
                <w:color w:val="000000"/>
                <w:sz w:val="22"/>
                <w:szCs w:val="22"/>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60" w:lineRule="exact"/>
              <w:jc w:val="center"/>
              <w:rPr>
                <w:rFonts w:ascii="宋体" w:hAnsi="宋体"/>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29</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四</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sidRPr="00C50986">
              <w:rPr>
                <w:rFonts w:hint="eastAsia"/>
                <w:color w:val="000000"/>
                <w:sz w:val="22"/>
                <w:szCs w:val="22"/>
              </w:rPr>
              <w:t>管理发展</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rPr>
                <w:color w:val="000000"/>
                <w:sz w:val="22"/>
                <w:szCs w:val="22"/>
              </w:rPr>
            </w:pPr>
            <w:r w:rsidRPr="00C50986">
              <w:rPr>
                <w:rFonts w:hint="eastAsia"/>
                <w:color w:val="000000"/>
                <w:sz w:val="22"/>
                <w:szCs w:val="22"/>
              </w:rPr>
              <w:t>员工心理问题识别与处理（</w:t>
            </w:r>
            <w:r w:rsidRPr="00C50986">
              <w:rPr>
                <w:rFonts w:hint="eastAsia"/>
                <w:color w:val="000000"/>
                <w:sz w:val="22"/>
                <w:szCs w:val="22"/>
              </w:rPr>
              <w:t>EAP</w:t>
            </w:r>
            <w:r w:rsidRPr="00C50986">
              <w:rPr>
                <w:rFonts w:hint="eastAsia"/>
                <w:color w:val="000000"/>
                <w:sz w:val="22"/>
                <w:szCs w:val="22"/>
              </w:rPr>
              <w:t>版）</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中层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jc w:val="center"/>
              <w:rPr>
                <w:color w:val="000000"/>
                <w:sz w:val="22"/>
                <w:szCs w:val="22"/>
              </w:rPr>
            </w:pPr>
            <w:r>
              <w:rPr>
                <w:rFonts w:hint="eastAsia"/>
                <w:color w:val="000000"/>
                <w:sz w:val="22"/>
                <w:szCs w:val="22"/>
              </w:rPr>
              <w:t>李世源</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60" w:lineRule="exact"/>
              <w:jc w:val="center"/>
              <w:rPr>
                <w:rFonts w:ascii="宋体" w:hAnsi="宋体"/>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rFonts w:ascii="宋体" w:hAnsi="宋体" w:cs="宋体"/>
                <w:color w:val="000000"/>
                <w:sz w:val="22"/>
                <w:szCs w:val="22"/>
              </w:rPr>
            </w:pPr>
            <w:r>
              <w:rPr>
                <w:rFonts w:hint="eastAsia"/>
                <w:color w:val="000000"/>
                <w:sz w:val="22"/>
                <w:szCs w:val="22"/>
              </w:rPr>
              <w:t>五</w:t>
            </w: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sidRPr="00C50986">
              <w:rPr>
                <w:rFonts w:hint="eastAsia"/>
                <w:color w:val="000000"/>
                <w:sz w:val="22"/>
                <w:szCs w:val="22"/>
              </w:rPr>
              <w:t>职业素养</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rPr>
                <w:color w:val="000000"/>
                <w:sz w:val="22"/>
                <w:szCs w:val="22"/>
              </w:rPr>
            </w:pPr>
            <w:r w:rsidRPr="00C50986">
              <w:rPr>
                <w:rFonts w:hint="eastAsia"/>
                <w:color w:val="000000"/>
                <w:sz w:val="22"/>
                <w:szCs w:val="22"/>
              </w:rPr>
              <w:t>场合着装礼仪、举止仪态的礼仪与教学方法</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中层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jc w:val="center"/>
              <w:rPr>
                <w:color w:val="000000"/>
                <w:sz w:val="22"/>
                <w:szCs w:val="22"/>
              </w:rPr>
            </w:pPr>
            <w:r>
              <w:rPr>
                <w:rFonts w:hint="eastAsia"/>
                <w:color w:val="000000"/>
                <w:sz w:val="22"/>
                <w:szCs w:val="22"/>
              </w:rPr>
              <w:t>王雅波</w:t>
            </w:r>
          </w:p>
        </w:tc>
        <w:tc>
          <w:tcPr>
            <w:tcW w:w="1103" w:type="dxa"/>
            <w:vMerge/>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60" w:lineRule="exact"/>
              <w:jc w:val="center"/>
              <w:rPr>
                <w:rFonts w:ascii="宋体" w:hAnsi="宋体"/>
                <w:szCs w:val="21"/>
              </w:rPr>
            </w:pPr>
          </w:p>
        </w:tc>
      </w:tr>
      <w:tr w:rsidR="0007779F" w:rsidRPr="00D26CE9" w:rsidTr="00AA159F">
        <w:trPr>
          <w:trHeight w:val="680"/>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r>
              <w:rPr>
                <w:rFonts w:hint="eastAsia"/>
                <w:color w:val="000000"/>
                <w:sz w:val="22"/>
                <w:szCs w:val="22"/>
              </w:rPr>
              <w:t>6</w:t>
            </w:r>
            <w:r>
              <w:rPr>
                <w:rFonts w:hint="eastAsia"/>
                <w:color w:val="000000"/>
                <w:sz w:val="22"/>
                <w:szCs w:val="22"/>
              </w:rPr>
              <w:t>月下旬</w:t>
            </w:r>
          </w:p>
        </w:tc>
        <w:tc>
          <w:tcPr>
            <w:tcW w:w="647" w:type="dxa"/>
            <w:tcBorders>
              <w:top w:val="single" w:sz="4" w:space="0" w:color="auto"/>
              <w:left w:val="nil"/>
              <w:bottom w:val="single" w:sz="4" w:space="0" w:color="auto"/>
              <w:right w:val="single" w:sz="4" w:space="0" w:color="auto"/>
            </w:tcBorders>
            <w:shd w:val="clear" w:color="auto" w:fill="auto"/>
            <w:vAlign w:val="center"/>
          </w:tcPr>
          <w:p w:rsidR="0007779F" w:rsidRDefault="0007779F" w:rsidP="00AA159F">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7779F" w:rsidRPr="00C50986" w:rsidRDefault="0007779F" w:rsidP="00AA159F">
            <w:pPr>
              <w:jc w:val="center"/>
              <w:rPr>
                <w:color w:val="000000"/>
                <w:sz w:val="22"/>
                <w:szCs w:val="22"/>
              </w:rPr>
            </w:pPr>
            <w:r w:rsidRPr="003462B3">
              <w:rPr>
                <w:rFonts w:hint="eastAsia"/>
                <w:color w:val="000000"/>
                <w:sz w:val="22"/>
                <w:szCs w:val="22"/>
              </w:rPr>
              <w:t>管理发展</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Default="0007779F" w:rsidP="00AA159F">
            <w:pPr>
              <w:rPr>
                <w:color w:val="000000"/>
                <w:sz w:val="22"/>
                <w:szCs w:val="22"/>
              </w:rPr>
            </w:pPr>
            <w:r w:rsidRPr="003462B3">
              <w:rPr>
                <w:rFonts w:hint="eastAsia"/>
                <w:color w:val="000000"/>
                <w:sz w:val="22"/>
                <w:szCs w:val="22"/>
              </w:rPr>
              <w:t>广汽之道与自主品牌</w:t>
            </w:r>
          </w:p>
          <w:p w:rsidR="0007779F" w:rsidRPr="00C50986" w:rsidRDefault="0007779F" w:rsidP="00AA159F">
            <w:pPr>
              <w:rPr>
                <w:color w:val="000000"/>
                <w:sz w:val="22"/>
                <w:szCs w:val="22"/>
              </w:rPr>
            </w:pPr>
            <w:r w:rsidRPr="003462B3">
              <w:rPr>
                <w:rFonts w:hint="eastAsia"/>
                <w:color w:val="000000"/>
                <w:sz w:val="22"/>
                <w:szCs w:val="22"/>
              </w:rPr>
              <w:t>（广汽传祺参观考察</w:t>
            </w:r>
            <w:r w:rsidRPr="003462B3">
              <w:rPr>
                <w:rFonts w:hint="eastAsia"/>
                <w:color w:val="000000"/>
                <w:sz w:val="22"/>
                <w:szCs w:val="22"/>
              </w:rPr>
              <w:t>+</w:t>
            </w:r>
            <w:r w:rsidRPr="003462B3">
              <w:rPr>
                <w:rFonts w:hint="eastAsia"/>
                <w:color w:val="000000"/>
                <w:sz w:val="22"/>
                <w:szCs w:val="22"/>
              </w:rPr>
              <w:t>培训）</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779F" w:rsidRPr="003462B3" w:rsidRDefault="0007779F" w:rsidP="00AA159F">
            <w:pPr>
              <w:jc w:val="center"/>
              <w:rPr>
                <w:color w:val="000000"/>
                <w:sz w:val="22"/>
                <w:szCs w:val="22"/>
              </w:rPr>
            </w:pPr>
            <w:r w:rsidRPr="003462B3">
              <w:rPr>
                <w:rFonts w:hint="eastAsia"/>
                <w:color w:val="000000"/>
                <w:sz w:val="22"/>
                <w:szCs w:val="22"/>
              </w:rPr>
              <w:t>中高层</w:t>
            </w:r>
          </w:p>
        </w:tc>
        <w:tc>
          <w:tcPr>
            <w:tcW w:w="1426"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jc w:val="center"/>
              <w:rPr>
                <w:color w:val="000000"/>
                <w:sz w:val="22"/>
                <w:szCs w:val="22"/>
              </w:rPr>
            </w:pPr>
            <w:r>
              <w:rPr>
                <w:rFonts w:hint="eastAsia"/>
                <w:color w:val="000000"/>
                <w:sz w:val="22"/>
                <w:szCs w:val="22"/>
              </w:rPr>
              <w:t>广汽集团</w:t>
            </w:r>
          </w:p>
          <w:p w:rsidR="0007779F" w:rsidRDefault="0007779F" w:rsidP="00AA159F">
            <w:pPr>
              <w:jc w:val="center"/>
              <w:rPr>
                <w:color w:val="000000"/>
                <w:sz w:val="22"/>
                <w:szCs w:val="22"/>
              </w:rPr>
            </w:pPr>
            <w:r>
              <w:rPr>
                <w:rFonts w:hint="eastAsia"/>
                <w:color w:val="000000"/>
                <w:sz w:val="22"/>
                <w:szCs w:val="22"/>
              </w:rPr>
              <w:t>总部讲师</w:t>
            </w:r>
          </w:p>
        </w:tc>
        <w:tc>
          <w:tcPr>
            <w:tcW w:w="1103" w:type="dxa"/>
            <w:tcBorders>
              <w:top w:val="single" w:sz="4" w:space="0" w:color="auto"/>
              <w:left w:val="single" w:sz="4" w:space="0" w:color="auto"/>
              <w:bottom w:val="single" w:sz="4" w:space="0" w:color="auto"/>
              <w:right w:val="single" w:sz="4" w:space="0" w:color="auto"/>
            </w:tcBorders>
            <w:vAlign w:val="center"/>
          </w:tcPr>
          <w:p w:rsidR="0007779F" w:rsidRDefault="0007779F" w:rsidP="00AA159F">
            <w:pPr>
              <w:widowControl/>
              <w:spacing w:line="260" w:lineRule="exact"/>
              <w:jc w:val="center"/>
              <w:rPr>
                <w:rFonts w:ascii="宋体" w:hAnsi="宋体"/>
                <w:szCs w:val="21"/>
              </w:rPr>
            </w:pPr>
            <w:r>
              <w:rPr>
                <w:rFonts w:ascii="宋体" w:hAnsi="宋体" w:hint="eastAsia"/>
                <w:szCs w:val="21"/>
              </w:rPr>
              <w:t>广汽集团</w:t>
            </w:r>
          </w:p>
        </w:tc>
      </w:tr>
    </w:tbl>
    <w:p w:rsidR="00662152" w:rsidRPr="00662152" w:rsidRDefault="00662152" w:rsidP="00BC0C78">
      <w:pPr>
        <w:adjustRightInd w:val="0"/>
        <w:snapToGrid w:val="0"/>
        <w:spacing w:after="240" w:line="400" w:lineRule="exact"/>
        <w:ind w:rightChars="201" w:right="422"/>
        <w:rPr>
          <w:sz w:val="18"/>
          <w:szCs w:val="18"/>
        </w:rPr>
      </w:pPr>
    </w:p>
    <w:sectPr w:rsidR="00662152" w:rsidRPr="00662152" w:rsidSect="00F00C72">
      <w:headerReference w:type="default" r:id="rId12"/>
      <w:footerReference w:type="default" r:id="rId13"/>
      <w:pgSz w:w="11906" w:h="16838"/>
      <w:pgMar w:top="1418" w:right="1134" w:bottom="1418" w:left="1134" w:header="510" w:footer="22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11" w:rsidRDefault="00825C11" w:rsidP="002E3EE2">
      <w:r>
        <w:separator/>
      </w:r>
    </w:p>
  </w:endnote>
  <w:endnote w:type="continuationSeparator" w:id="1">
    <w:p w:rsidR="00825C11" w:rsidRDefault="00825C11" w:rsidP="002E3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ヒラギノ角ゴ Pro W3">
    <w:altName w:val="Times New Roman"/>
    <w:charset w:val="00"/>
    <w:family w:val="roman"/>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9F" w:rsidRDefault="0007779F">
    <w:pPr>
      <w:pStyle w:val="a5"/>
      <w:wordWrap w:val="0"/>
      <w:jc w:val="right"/>
      <w:rPr>
        <w:rFonts w:ascii="黑体" w:eastAsia="黑体" w:hAnsi="宋体"/>
      </w:rPr>
    </w:pPr>
    <w:r>
      <w:rPr>
        <w:rFonts w:ascii="黑体" w:eastAsia="黑体" w:hAnsi="宋体" w:hint="eastAsia"/>
      </w:rPr>
      <w:t>电话：(020)84111608  84111609    网址：http://eagletrain.com/</w:t>
    </w:r>
  </w:p>
  <w:p w:rsidR="0007779F" w:rsidRDefault="00D23897">
    <w:pPr>
      <w:pStyle w:val="a5"/>
      <w:jc w:val="right"/>
    </w:pPr>
    <w:r w:rsidRPr="00D23897">
      <w:rPr>
        <w:rFonts w:ascii="黑体" w:eastAsia="黑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22529" type="#_x0000_t75" style="position:absolute;left:0;text-align:left;margin-left:1.05pt;margin-top:-15.5pt;width:162.75pt;height:18.75pt;z-index:251660288">
          <v:imagedata r:id="rId1" o:title="十二字方针"/>
        </v:shape>
      </w:pict>
    </w:r>
    <w:r w:rsidR="0007779F">
      <w:rPr>
        <w:rFonts w:hint="eastAsia"/>
      </w:rPr>
      <w:t xml:space="preserve">                                                                    </w:t>
    </w:r>
    <w:r w:rsidR="0007779F">
      <w:rPr>
        <w:rFonts w:hint="eastAsia"/>
        <w:sz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3F" w:rsidRPr="00A41C67" w:rsidRDefault="0096203F" w:rsidP="00A41C67">
    <w:pPr>
      <w:pStyle w:val="a5"/>
      <w:wordWrap w:val="0"/>
      <w:jc w:val="right"/>
      <w:rPr>
        <w:rFonts w:ascii="黑体" w:eastAsia="黑体" w:hAnsi="宋体"/>
      </w:rPr>
    </w:pPr>
    <w:r w:rsidRPr="00A41C67">
      <w:rPr>
        <w:rFonts w:ascii="黑体" w:eastAsia="黑体" w:hAnsi="宋体" w:hint="eastAsia"/>
      </w:rPr>
      <w:t>电话：</w:t>
    </w:r>
    <w:r w:rsidR="00A41C67" w:rsidRPr="00A41C67">
      <w:rPr>
        <w:rFonts w:ascii="黑体" w:eastAsia="黑体" w:hAnsi="宋体" w:hint="eastAsia"/>
      </w:rPr>
      <w:t xml:space="preserve">(020)84111608  84111609 </w:t>
    </w:r>
    <w:r w:rsidR="00A41C67">
      <w:rPr>
        <w:rFonts w:ascii="黑体" w:eastAsia="黑体" w:hAnsi="宋体" w:hint="eastAsia"/>
      </w:rPr>
      <w:t xml:space="preserve">   </w:t>
    </w:r>
    <w:r w:rsidRPr="00A41C67">
      <w:rPr>
        <w:rFonts w:ascii="黑体" w:eastAsia="黑体" w:hAnsi="宋体" w:hint="eastAsia"/>
      </w:rPr>
      <w:t>网址：http://eagletrain.com/</w:t>
    </w:r>
  </w:p>
  <w:p w:rsidR="00841E2B" w:rsidRDefault="00BB6E7A" w:rsidP="0096203F">
    <w:pPr>
      <w:pStyle w:val="a5"/>
      <w:jc w:val="right"/>
    </w:pPr>
    <w:r>
      <w:rPr>
        <w:rFonts w:ascii="黑体" w:eastAsia="黑体" w:hint="eastAsia"/>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-196850</wp:posOffset>
          </wp:positionV>
          <wp:extent cx="2066925" cy="238125"/>
          <wp:effectExtent l="19050" t="0" r="9525" b="0"/>
          <wp:wrapNone/>
          <wp:docPr id="4" name="图片 4" descr="十二字方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十二字方针"/>
                  <pic:cNvPicPr>
                    <a:picLocks noChangeAspect="1" noChangeArrowheads="1"/>
                  </pic:cNvPicPr>
                </pic:nvPicPr>
                <pic:blipFill>
                  <a:blip r:embed="rId1"/>
                  <a:srcRect/>
                  <a:stretch>
                    <a:fillRect/>
                  </a:stretch>
                </pic:blipFill>
                <pic:spPr bwMode="auto">
                  <a:xfrm>
                    <a:off x="0" y="0"/>
                    <a:ext cx="2066925" cy="238125"/>
                  </a:xfrm>
                  <a:prstGeom prst="rect">
                    <a:avLst/>
                  </a:prstGeom>
                  <a:noFill/>
                  <a:ln w="9525">
                    <a:noFill/>
                    <a:miter lim="800000"/>
                    <a:headEnd/>
                    <a:tailEnd/>
                  </a:ln>
                </pic:spPr>
              </pic:pic>
            </a:graphicData>
          </a:graphic>
        </wp:anchor>
      </w:drawing>
    </w:r>
    <w:r w:rsidR="00841E2B">
      <w:rPr>
        <w:rFonts w:hint="eastAsia"/>
      </w:rPr>
      <w:t xml:space="preserve">                                                    </w:t>
    </w:r>
    <w:r w:rsidR="0096203F">
      <w:rPr>
        <w:rFonts w:hint="eastAsia"/>
      </w:rPr>
      <w:t xml:space="preserve">           </w:t>
    </w:r>
    <w:r w:rsidR="00841E2B">
      <w:rPr>
        <w:rFonts w:hint="eastAsia"/>
      </w:rPr>
      <w:t xml:space="preserve">     </w:t>
    </w:r>
    <w:r w:rsidR="00841E2B" w:rsidRPr="000512CA">
      <w:rPr>
        <w:rFonts w:hint="eastAsia"/>
        <w:sz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11" w:rsidRDefault="00825C11" w:rsidP="002E3EE2">
      <w:r>
        <w:separator/>
      </w:r>
    </w:p>
  </w:footnote>
  <w:footnote w:type="continuationSeparator" w:id="1">
    <w:p w:rsidR="00825C11" w:rsidRDefault="00825C11" w:rsidP="002E3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9F" w:rsidRDefault="00D23897">
    <w:pPr>
      <w:pStyle w:val="a4"/>
      <w:rPr>
        <w:rFonts w:ascii="黑体" w:eastAsia="黑体"/>
        <w:spacing w:val="38"/>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34" type="#_x0000_t75" style="width:171pt;height:35.25pt;mso-position-horizontal-relative:page;mso-position-vertical-relative:page">
          <v:imagedata r:id="rId1" o:title="鹰击长空LOGO2"/>
        </v:shape>
      </w:pict>
    </w:r>
    <w:r w:rsidR="0007779F">
      <w:rPr>
        <w:rFonts w:hint="eastAsia"/>
      </w:rPr>
      <w:t xml:space="preserve">                                 </w:t>
    </w:r>
    <w:r w:rsidR="0007779F">
      <w:rPr>
        <w:rFonts w:ascii="Arial Black" w:eastAsia="黑体" w:hAnsi="Arial Black"/>
        <w:spacing w:val="38"/>
        <w:sz w:val="24"/>
        <w:szCs w:val="24"/>
      </w:rPr>
      <w:t>TFO</w:t>
    </w:r>
    <w:r w:rsidR="0007779F">
      <w:rPr>
        <w:rFonts w:ascii="黑体" w:eastAsia="黑体" w:hint="eastAsia"/>
        <w:spacing w:val="38"/>
        <w:sz w:val="24"/>
        <w:szCs w:val="24"/>
      </w:rPr>
      <w:t>组织保健课程介绍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CA" w:rsidRPr="004B2439" w:rsidRDefault="00BB6E7A" w:rsidP="003E79B2">
    <w:pPr>
      <w:pStyle w:val="a4"/>
      <w:jc w:val="both"/>
      <w:rPr>
        <w:rFonts w:ascii="黑体" w:eastAsia="黑体"/>
        <w:spacing w:val="38"/>
        <w:sz w:val="24"/>
        <w:szCs w:val="24"/>
      </w:rPr>
    </w:pPr>
    <w:r>
      <w:rPr>
        <w:noProof/>
      </w:rPr>
      <w:drawing>
        <wp:inline distT="0" distB="0" distL="0" distR="0">
          <wp:extent cx="2171700" cy="447675"/>
          <wp:effectExtent l="19050" t="0" r="0" b="0"/>
          <wp:docPr id="9" name="图片 9" descr="鹰击长空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鹰击长空LOGO2"/>
                  <pic:cNvPicPr>
                    <a:picLocks noChangeAspect="1" noChangeArrowheads="1"/>
                  </pic:cNvPicPr>
                </pic:nvPicPr>
                <pic:blipFill>
                  <a:blip r:embed="rId1"/>
                  <a:srcRect/>
                  <a:stretch>
                    <a:fillRect/>
                  </a:stretch>
                </pic:blipFill>
                <pic:spPr bwMode="auto">
                  <a:xfrm>
                    <a:off x="0" y="0"/>
                    <a:ext cx="2171700" cy="447675"/>
                  </a:xfrm>
                  <a:prstGeom prst="rect">
                    <a:avLst/>
                  </a:prstGeom>
                  <a:noFill/>
                  <a:ln w="9525">
                    <a:noFill/>
                    <a:miter lim="800000"/>
                    <a:headEnd/>
                    <a:tailEnd/>
                  </a:ln>
                </pic:spPr>
              </pic:pic>
            </a:graphicData>
          </a:graphic>
        </wp:inline>
      </w:drawing>
    </w:r>
    <w:r w:rsidR="003E79B2">
      <w:rPr>
        <w:rFonts w:hint="eastAsia"/>
      </w:rPr>
      <w:t xml:space="preserve">                                 </w:t>
    </w:r>
    <w:r w:rsidR="003E79B2">
      <w:rPr>
        <w:rFonts w:ascii="Arial Black" w:eastAsia="黑体" w:hAnsi="Arial Black"/>
        <w:spacing w:val="38"/>
        <w:sz w:val="24"/>
        <w:szCs w:val="24"/>
      </w:rPr>
      <w:t>TFO</w:t>
    </w:r>
    <w:r w:rsidR="003E79B2">
      <w:rPr>
        <w:rFonts w:ascii="黑体" w:eastAsia="黑体" w:hint="eastAsia"/>
        <w:spacing w:val="38"/>
        <w:sz w:val="24"/>
        <w:szCs w:val="24"/>
      </w:rPr>
      <w:t>组织保健课程介绍</w:t>
    </w:r>
    <w:r w:rsidR="000512CA">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75D"/>
    <w:multiLevelType w:val="hybridMultilevel"/>
    <w:tmpl w:val="F31406C2"/>
    <w:lvl w:ilvl="0" w:tplc="A36E500E">
      <w:start w:val="1"/>
      <w:numFmt w:val="japaneseCounting"/>
      <w:lvlText w:val="%1、"/>
      <w:lvlJc w:val="left"/>
      <w:pPr>
        <w:ind w:left="735" w:hanging="495"/>
      </w:pPr>
      <w:rPr>
        <w:rFonts w:ascii="Calibri" w:hAnsi="Calibri" w:hint="default"/>
        <w:b/>
      </w:rPr>
    </w:lvl>
    <w:lvl w:ilvl="1" w:tplc="04C66EE6">
      <w:start w:val="1"/>
      <w:numFmt w:val="decimal"/>
      <w:lvlText w:val="%2、"/>
      <w:lvlJc w:val="left"/>
      <w:pPr>
        <w:ind w:left="1020" w:hanging="360"/>
      </w:pPr>
      <w:rPr>
        <w:rFonts w:hint="default"/>
      </w:r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04E1508C"/>
    <w:multiLevelType w:val="hybridMultilevel"/>
    <w:tmpl w:val="877AFB4C"/>
    <w:lvl w:ilvl="0" w:tplc="04090005">
      <w:start w:val="1"/>
      <w:numFmt w:val="bullet"/>
      <w:lvlText w:val=""/>
      <w:lvlJc w:val="left"/>
      <w:pPr>
        <w:tabs>
          <w:tab w:val="num" w:pos="833"/>
        </w:tabs>
        <w:ind w:left="833" w:hanging="420"/>
      </w:pPr>
      <w:rPr>
        <w:rFonts w:ascii="Wingdings" w:hAnsi="Wingdings" w:hint="default"/>
      </w:rPr>
    </w:lvl>
    <w:lvl w:ilvl="1" w:tplc="04090003" w:tentative="1">
      <w:start w:val="1"/>
      <w:numFmt w:val="bullet"/>
      <w:lvlText w:val=""/>
      <w:lvlJc w:val="left"/>
      <w:pPr>
        <w:tabs>
          <w:tab w:val="num" w:pos="1253"/>
        </w:tabs>
        <w:ind w:left="1253" w:hanging="420"/>
      </w:pPr>
      <w:rPr>
        <w:rFonts w:ascii="Wingdings" w:hAnsi="Wingdings" w:hint="default"/>
      </w:rPr>
    </w:lvl>
    <w:lvl w:ilvl="2" w:tplc="04090005" w:tentative="1">
      <w:start w:val="1"/>
      <w:numFmt w:val="bullet"/>
      <w:lvlText w:val=""/>
      <w:lvlJc w:val="left"/>
      <w:pPr>
        <w:tabs>
          <w:tab w:val="num" w:pos="1673"/>
        </w:tabs>
        <w:ind w:left="1673" w:hanging="420"/>
      </w:pPr>
      <w:rPr>
        <w:rFonts w:ascii="Wingdings" w:hAnsi="Wingdings" w:hint="default"/>
      </w:rPr>
    </w:lvl>
    <w:lvl w:ilvl="3" w:tplc="04090001" w:tentative="1">
      <w:start w:val="1"/>
      <w:numFmt w:val="bullet"/>
      <w:lvlText w:val=""/>
      <w:lvlJc w:val="left"/>
      <w:pPr>
        <w:tabs>
          <w:tab w:val="num" w:pos="2093"/>
        </w:tabs>
        <w:ind w:left="2093" w:hanging="420"/>
      </w:pPr>
      <w:rPr>
        <w:rFonts w:ascii="Wingdings" w:hAnsi="Wingdings" w:hint="default"/>
      </w:rPr>
    </w:lvl>
    <w:lvl w:ilvl="4" w:tplc="04090003" w:tentative="1">
      <w:start w:val="1"/>
      <w:numFmt w:val="bullet"/>
      <w:lvlText w:val=""/>
      <w:lvlJc w:val="left"/>
      <w:pPr>
        <w:tabs>
          <w:tab w:val="num" w:pos="2513"/>
        </w:tabs>
        <w:ind w:left="2513" w:hanging="420"/>
      </w:pPr>
      <w:rPr>
        <w:rFonts w:ascii="Wingdings" w:hAnsi="Wingdings" w:hint="default"/>
      </w:rPr>
    </w:lvl>
    <w:lvl w:ilvl="5" w:tplc="04090005" w:tentative="1">
      <w:start w:val="1"/>
      <w:numFmt w:val="bullet"/>
      <w:lvlText w:val=""/>
      <w:lvlJc w:val="left"/>
      <w:pPr>
        <w:tabs>
          <w:tab w:val="num" w:pos="2933"/>
        </w:tabs>
        <w:ind w:left="2933" w:hanging="420"/>
      </w:pPr>
      <w:rPr>
        <w:rFonts w:ascii="Wingdings" w:hAnsi="Wingdings" w:hint="default"/>
      </w:rPr>
    </w:lvl>
    <w:lvl w:ilvl="6" w:tplc="04090001" w:tentative="1">
      <w:start w:val="1"/>
      <w:numFmt w:val="bullet"/>
      <w:lvlText w:val=""/>
      <w:lvlJc w:val="left"/>
      <w:pPr>
        <w:tabs>
          <w:tab w:val="num" w:pos="3353"/>
        </w:tabs>
        <w:ind w:left="3353" w:hanging="420"/>
      </w:pPr>
      <w:rPr>
        <w:rFonts w:ascii="Wingdings" w:hAnsi="Wingdings" w:hint="default"/>
      </w:rPr>
    </w:lvl>
    <w:lvl w:ilvl="7" w:tplc="04090003" w:tentative="1">
      <w:start w:val="1"/>
      <w:numFmt w:val="bullet"/>
      <w:lvlText w:val=""/>
      <w:lvlJc w:val="left"/>
      <w:pPr>
        <w:tabs>
          <w:tab w:val="num" w:pos="3773"/>
        </w:tabs>
        <w:ind w:left="3773" w:hanging="420"/>
      </w:pPr>
      <w:rPr>
        <w:rFonts w:ascii="Wingdings" w:hAnsi="Wingdings" w:hint="default"/>
      </w:rPr>
    </w:lvl>
    <w:lvl w:ilvl="8" w:tplc="04090005" w:tentative="1">
      <w:start w:val="1"/>
      <w:numFmt w:val="bullet"/>
      <w:lvlText w:val=""/>
      <w:lvlJc w:val="left"/>
      <w:pPr>
        <w:tabs>
          <w:tab w:val="num" w:pos="4193"/>
        </w:tabs>
        <w:ind w:left="4193" w:hanging="420"/>
      </w:pPr>
      <w:rPr>
        <w:rFonts w:ascii="Wingdings" w:hAnsi="Wingdings" w:hint="default"/>
      </w:rPr>
    </w:lvl>
  </w:abstractNum>
  <w:abstractNum w:abstractNumId="2">
    <w:nsid w:val="07A913C3"/>
    <w:multiLevelType w:val="hybridMultilevel"/>
    <w:tmpl w:val="12C4691E"/>
    <w:lvl w:ilvl="0" w:tplc="AA2C0E84">
      <w:start w:val="1"/>
      <w:numFmt w:val="decimal"/>
      <w:lvlText w:val="%1、"/>
      <w:lvlJc w:val="left"/>
      <w:pPr>
        <w:ind w:left="780" w:hanging="360"/>
      </w:pPr>
      <w:rPr>
        <w:rFonts w:hint="default"/>
      </w:rPr>
    </w:lvl>
    <w:lvl w:ilvl="1" w:tplc="04090019">
      <w:start w:val="1"/>
      <w:numFmt w:val="lowerLetter"/>
      <w:lvlText w:val="%2)"/>
      <w:lvlJc w:val="left"/>
      <w:pPr>
        <w:ind w:left="675" w:hanging="420"/>
      </w:pPr>
    </w:lvl>
    <w:lvl w:ilvl="2" w:tplc="0409001B" w:tentative="1">
      <w:start w:val="1"/>
      <w:numFmt w:val="lowerRoman"/>
      <w:lvlText w:val="%3."/>
      <w:lvlJc w:val="right"/>
      <w:pPr>
        <w:ind w:left="1095" w:hanging="420"/>
      </w:pPr>
    </w:lvl>
    <w:lvl w:ilvl="3" w:tplc="0409000F" w:tentative="1">
      <w:start w:val="1"/>
      <w:numFmt w:val="decimal"/>
      <w:lvlText w:val="%4."/>
      <w:lvlJc w:val="left"/>
      <w:pPr>
        <w:ind w:left="1515" w:hanging="420"/>
      </w:pPr>
    </w:lvl>
    <w:lvl w:ilvl="4" w:tplc="04090019" w:tentative="1">
      <w:start w:val="1"/>
      <w:numFmt w:val="lowerLetter"/>
      <w:lvlText w:val="%5)"/>
      <w:lvlJc w:val="left"/>
      <w:pPr>
        <w:ind w:left="1935" w:hanging="420"/>
      </w:pPr>
    </w:lvl>
    <w:lvl w:ilvl="5" w:tplc="0409001B" w:tentative="1">
      <w:start w:val="1"/>
      <w:numFmt w:val="lowerRoman"/>
      <w:lvlText w:val="%6."/>
      <w:lvlJc w:val="right"/>
      <w:pPr>
        <w:ind w:left="2355" w:hanging="420"/>
      </w:pPr>
    </w:lvl>
    <w:lvl w:ilvl="6" w:tplc="0409000F" w:tentative="1">
      <w:start w:val="1"/>
      <w:numFmt w:val="decimal"/>
      <w:lvlText w:val="%7."/>
      <w:lvlJc w:val="left"/>
      <w:pPr>
        <w:ind w:left="2775" w:hanging="420"/>
      </w:pPr>
    </w:lvl>
    <w:lvl w:ilvl="7" w:tplc="04090019" w:tentative="1">
      <w:start w:val="1"/>
      <w:numFmt w:val="lowerLetter"/>
      <w:lvlText w:val="%8)"/>
      <w:lvlJc w:val="left"/>
      <w:pPr>
        <w:ind w:left="3195" w:hanging="420"/>
      </w:pPr>
    </w:lvl>
    <w:lvl w:ilvl="8" w:tplc="0409001B" w:tentative="1">
      <w:start w:val="1"/>
      <w:numFmt w:val="lowerRoman"/>
      <w:lvlText w:val="%9."/>
      <w:lvlJc w:val="right"/>
      <w:pPr>
        <w:ind w:left="3615" w:hanging="420"/>
      </w:pPr>
    </w:lvl>
  </w:abstractNum>
  <w:abstractNum w:abstractNumId="3">
    <w:nsid w:val="0A7271BD"/>
    <w:multiLevelType w:val="hybridMultilevel"/>
    <w:tmpl w:val="562A1522"/>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4">
    <w:nsid w:val="0C762A4E"/>
    <w:multiLevelType w:val="hybridMultilevel"/>
    <w:tmpl w:val="78D4C924"/>
    <w:lvl w:ilvl="0" w:tplc="04090003">
      <w:start w:val="1"/>
      <w:numFmt w:val="bullet"/>
      <w:lvlText w:val=""/>
      <w:lvlJc w:val="left"/>
      <w:pPr>
        <w:ind w:left="1411" w:hanging="420"/>
      </w:pPr>
      <w:rPr>
        <w:rFonts w:ascii="Wingdings" w:hAnsi="Wingdings" w:hint="default"/>
      </w:rPr>
    </w:lvl>
    <w:lvl w:ilvl="1" w:tplc="04090003">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5">
    <w:nsid w:val="0E725C4B"/>
    <w:multiLevelType w:val="hybridMultilevel"/>
    <w:tmpl w:val="F0D483D0"/>
    <w:lvl w:ilvl="0" w:tplc="BCAC9AE0">
      <w:start w:val="1"/>
      <w:numFmt w:val="bullet"/>
      <w:lvlText w:val=""/>
      <w:lvlJc w:val="left"/>
      <w:pPr>
        <w:ind w:left="975" w:hanging="480"/>
      </w:pPr>
      <w:rPr>
        <w:rFonts w:ascii="Wingdings" w:hAnsi="Wingdings" w:hint="default"/>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6">
    <w:nsid w:val="104E4412"/>
    <w:multiLevelType w:val="hybridMultilevel"/>
    <w:tmpl w:val="F4A4F73E"/>
    <w:lvl w:ilvl="0" w:tplc="04C66E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CD54DF"/>
    <w:multiLevelType w:val="hybridMultilevel"/>
    <w:tmpl w:val="91864A84"/>
    <w:lvl w:ilvl="0" w:tplc="04090003">
      <w:start w:val="1"/>
      <w:numFmt w:val="bullet"/>
      <w:lvlText w:val=""/>
      <w:lvlJc w:val="left"/>
      <w:pPr>
        <w:ind w:left="1411" w:hanging="420"/>
      </w:pPr>
      <w:rPr>
        <w:rFonts w:ascii="Wingdings" w:hAnsi="Wingdings" w:hint="default"/>
      </w:rPr>
    </w:lvl>
    <w:lvl w:ilvl="1" w:tplc="0409000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8">
    <w:nsid w:val="1A3D452D"/>
    <w:multiLevelType w:val="hybridMultilevel"/>
    <w:tmpl w:val="2BFA79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AF72252"/>
    <w:multiLevelType w:val="hybridMultilevel"/>
    <w:tmpl w:val="76CA8198"/>
    <w:lvl w:ilvl="0" w:tplc="AF56E3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3495D88"/>
    <w:multiLevelType w:val="hybridMultilevel"/>
    <w:tmpl w:val="F4A4F73E"/>
    <w:lvl w:ilvl="0" w:tplc="04C66E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8E5804"/>
    <w:multiLevelType w:val="hybridMultilevel"/>
    <w:tmpl w:val="CDEC6ABC"/>
    <w:lvl w:ilvl="0" w:tplc="04090005">
      <w:start w:val="1"/>
      <w:numFmt w:val="bullet"/>
      <w:lvlText w:val=""/>
      <w:lvlJc w:val="left"/>
      <w:pPr>
        <w:tabs>
          <w:tab w:val="num" w:pos="730"/>
        </w:tabs>
        <w:ind w:left="730" w:hanging="420"/>
      </w:pPr>
      <w:rPr>
        <w:rFonts w:ascii="Wingdings" w:hAnsi="Wingdings" w:hint="default"/>
      </w:rPr>
    </w:lvl>
    <w:lvl w:ilvl="1" w:tplc="04090003" w:tentative="1">
      <w:start w:val="1"/>
      <w:numFmt w:val="bullet"/>
      <w:lvlText w:val=""/>
      <w:lvlJc w:val="left"/>
      <w:pPr>
        <w:tabs>
          <w:tab w:val="num" w:pos="1150"/>
        </w:tabs>
        <w:ind w:left="1150" w:hanging="420"/>
      </w:pPr>
      <w:rPr>
        <w:rFonts w:ascii="Wingdings" w:hAnsi="Wingdings" w:hint="default"/>
      </w:rPr>
    </w:lvl>
    <w:lvl w:ilvl="2" w:tplc="04090005" w:tentative="1">
      <w:start w:val="1"/>
      <w:numFmt w:val="bullet"/>
      <w:lvlText w:val=""/>
      <w:lvlJc w:val="left"/>
      <w:pPr>
        <w:tabs>
          <w:tab w:val="num" w:pos="1570"/>
        </w:tabs>
        <w:ind w:left="1570" w:hanging="420"/>
      </w:pPr>
      <w:rPr>
        <w:rFonts w:ascii="Wingdings" w:hAnsi="Wingdings" w:hint="default"/>
      </w:rPr>
    </w:lvl>
    <w:lvl w:ilvl="3" w:tplc="04090001" w:tentative="1">
      <w:start w:val="1"/>
      <w:numFmt w:val="bullet"/>
      <w:lvlText w:val=""/>
      <w:lvlJc w:val="left"/>
      <w:pPr>
        <w:tabs>
          <w:tab w:val="num" w:pos="1990"/>
        </w:tabs>
        <w:ind w:left="1990" w:hanging="420"/>
      </w:pPr>
      <w:rPr>
        <w:rFonts w:ascii="Wingdings" w:hAnsi="Wingdings" w:hint="default"/>
      </w:rPr>
    </w:lvl>
    <w:lvl w:ilvl="4" w:tplc="04090003" w:tentative="1">
      <w:start w:val="1"/>
      <w:numFmt w:val="bullet"/>
      <w:lvlText w:val=""/>
      <w:lvlJc w:val="left"/>
      <w:pPr>
        <w:tabs>
          <w:tab w:val="num" w:pos="2410"/>
        </w:tabs>
        <w:ind w:left="2410" w:hanging="420"/>
      </w:pPr>
      <w:rPr>
        <w:rFonts w:ascii="Wingdings" w:hAnsi="Wingdings" w:hint="default"/>
      </w:rPr>
    </w:lvl>
    <w:lvl w:ilvl="5" w:tplc="04090005" w:tentative="1">
      <w:start w:val="1"/>
      <w:numFmt w:val="bullet"/>
      <w:lvlText w:val=""/>
      <w:lvlJc w:val="left"/>
      <w:pPr>
        <w:tabs>
          <w:tab w:val="num" w:pos="2830"/>
        </w:tabs>
        <w:ind w:left="2830" w:hanging="420"/>
      </w:pPr>
      <w:rPr>
        <w:rFonts w:ascii="Wingdings" w:hAnsi="Wingdings" w:hint="default"/>
      </w:rPr>
    </w:lvl>
    <w:lvl w:ilvl="6" w:tplc="04090001" w:tentative="1">
      <w:start w:val="1"/>
      <w:numFmt w:val="bullet"/>
      <w:lvlText w:val=""/>
      <w:lvlJc w:val="left"/>
      <w:pPr>
        <w:tabs>
          <w:tab w:val="num" w:pos="3250"/>
        </w:tabs>
        <w:ind w:left="3250" w:hanging="420"/>
      </w:pPr>
      <w:rPr>
        <w:rFonts w:ascii="Wingdings" w:hAnsi="Wingdings" w:hint="default"/>
      </w:rPr>
    </w:lvl>
    <w:lvl w:ilvl="7" w:tplc="04090003" w:tentative="1">
      <w:start w:val="1"/>
      <w:numFmt w:val="bullet"/>
      <w:lvlText w:val=""/>
      <w:lvlJc w:val="left"/>
      <w:pPr>
        <w:tabs>
          <w:tab w:val="num" w:pos="3670"/>
        </w:tabs>
        <w:ind w:left="3670" w:hanging="420"/>
      </w:pPr>
      <w:rPr>
        <w:rFonts w:ascii="Wingdings" w:hAnsi="Wingdings" w:hint="default"/>
      </w:rPr>
    </w:lvl>
    <w:lvl w:ilvl="8" w:tplc="04090005" w:tentative="1">
      <w:start w:val="1"/>
      <w:numFmt w:val="bullet"/>
      <w:lvlText w:val=""/>
      <w:lvlJc w:val="left"/>
      <w:pPr>
        <w:tabs>
          <w:tab w:val="num" w:pos="4090"/>
        </w:tabs>
        <w:ind w:left="4090" w:hanging="420"/>
      </w:pPr>
      <w:rPr>
        <w:rFonts w:ascii="Wingdings" w:hAnsi="Wingdings" w:hint="default"/>
      </w:rPr>
    </w:lvl>
  </w:abstractNum>
  <w:abstractNum w:abstractNumId="12">
    <w:nsid w:val="28C66651"/>
    <w:multiLevelType w:val="hybridMultilevel"/>
    <w:tmpl w:val="CE8EB1FE"/>
    <w:lvl w:ilvl="0" w:tplc="E07A5C26">
      <w:start w:val="1"/>
      <w:numFmt w:val="bullet"/>
      <w:lvlText w:val=""/>
      <w:lvlJc w:val="left"/>
      <w:pPr>
        <w:ind w:left="1270" w:hanging="420"/>
      </w:pPr>
      <w:rPr>
        <w:rFonts w:ascii="Wingdings" w:hAnsi="Wingdings" w:hint="default"/>
        <w:color w:val="C00000"/>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3">
    <w:nsid w:val="2AA067F1"/>
    <w:multiLevelType w:val="hybridMultilevel"/>
    <w:tmpl w:val="A7167894"/>
    <w:lvl w:ilvl="0" w:tplc="04C66EE6">
      <w:start w:val="1"/>
      <w:numFmt w:val="decimal"/>
      <w:lvlText w:val="%1、"/>
      <w:lvlJc w:val="left"/>
      <w:pPr>
        <w:ind w:left="1065" w:hanging="480"/>
      </w:pPr>
      <w:rPr>
        <w:rFonts w:hint="default"/>
      </w:rPr>
    </w:lvl>
    <w:lvl w:ilvl="1" w:tplc="04090003" w:tentative="1">
      <w:start w:val="1"/>
      <w:numFmt w:val="bullet"/>
      <w:lvlText w:val=""/>
      <w:lvlJc w:val="left"/>
      <w:pPr>
        <w:ind w:left="1545" w:hanging="480"/>
      </w:pPr>
      <w:rPr>
        <w:rFonts w:ascii="Wingdings" w:hAnsi="Wingdings" w:hint="default"/>
      </w:rPr>
    </w:lvl>
    <w:lvl w:ilvl="2" w:tplc="04090005" w:tentative="1">
      <w:start w:val="1"/>
      <w:numFmt w:val="bullet"/>
      <w:lvlText w:val=""/>
      <w:lvlJc w:val="left"/>
      <w:pPr>
        <w:ind w:left="2025" w:hanging="480"/>
      </w:pPr>
      <w:rPr>
        <w:rFonts w:ascii="Wingdings" w:hAnsi="Wingdings" w:hint="default"/>
      </w:rPr>
    </w:lvl>
    <w:lvl w:ilvl="3" w:tplc="04090001" w:tentative="1">
      <w:start w:val="1"/>
      <w:numFmt w:val="bullet"/>
      <w:lvlText w:val=""/>
      <w:lvlJc w:val="left"/>
      <w:pPr>
        <w:ind w:left="2505" w:hanging="480"/>
      </w:pPr>
      <w:rPr>
        <w:rFonts w:ascii="Wingdings" w:hAnsi="Wingdings" w:hint="default"/>
      </w:rPr>
    </w:lvl>
    <w:lvl w:ilvl="4" w:tplc="04090003" w:tentative="1">
      <w:start w:val="1"/>
      <w:numFmt w:val="bullet"/>
      <w:lvlText w:val=""/>
      <w:lvlJc w:val="left"/>
      <w:pPr>
        <w:ind w:left="2985" w:hanging="480"/>
      </w:pPr>
      <w:rPr>
        <w:rFonts w:ascii="Wingdings" w:hAnsi="Wingdings" w:hint="default"/>
      </w:rPr>
    </w:lvl>
    <w:lvl w:ilvl="5" w:tplc="04090005" w:tentative="1">
      <w:start w:val="1"/>
      <w:numFmt w:val="bullet"/>
      <w:lvlText w:val=""/>
      <w:lvlJc w:val="left"/>
      <w:pPr>
        <w:ind w:left="3465" w:hanging="480"/>
      </w:pPr>
      <w:rPr>
        <w:rFonts w:ascii="Wingdings" w:hAnsi="Wingdings" w:hint="default"/>
      </w:rPr>
    </w:lvl>
    <w:lvl w:ilvl="6" w:tplc="04090001" w:tentative="1">
      <w:start w:val="1"/>
      <w:numFmt w:val="bullet"/>
      <w:lvlText w:val=""/>
      <w:lvlJc w:val="left"/>
      <w:pPr>
        <w:ind w:left="3945" w:hanging="480"/>
      </w:pPr>
      <w:rPr>
        <w:rFonts w:ascii="Wingdings" w:hAnsi="Wingdings" w:hint="default"/>
      </w:rPr>
    </w:lvl>
    <w:lvl w:ilvl="7" w:tplc="04090003" w:tentative="1">
      <w:start w:val="1"/>
      <w:numFmt w:val="bullet"/>
      <w:lvlText w:val=""/>
      <w:lvlJc w:val="left"/>
      <w:pPr>
        <w:ind w:left="4425" w:hanging="480"/>
      </w:pPr>
      <w:rPr>
        <w:rFonts w:ascii="Wingdings" w:hAnsi="Wingdings" w:hint="default"/>
      </w:rPr>
    </w:lvl>
    <w:lvl w:ilvl="8" w:tplc="04090005" w:tentative="1">
      <w:start w:val="1"/>
      <w:numFmt w:val="bullet"/>
      <w:lvlText w:val=""/>
      <w:lvlJc w:val="left"/>
      <w:pPr>
        <w:ind w:left="4905" w:hanging="480"/>
      </w:pPr>
      <w:rPr>
        <w:rFonts w:ascii="Wingdings" w:hAnsi="Wingdings" w:hint="default"/>
      </w:rPr>
    </w:lvl>
  </w:abstractNum>
  <w:abstractNum w:abstractNumId="14">
    <w:nsid w:val="2FD11250"/>
    <w:multiLevelType w:val="hybridMultilevel"/>
    <w:tmpl w:val="A34AC0D6"/>
    <w:lvl w:ilvl="0" w:tplc="7542F14C">
      <w:start w:val="1"/>
      <w:numFmt w:val="bullet"/>
      <w:lvlText w:val="•"/>
      <w:lvlJc w:val="left"/>
      <w:pPr>
        <w:tabs>
          <w:tab w:val="num" w:pos="720"/>
        </w:tabs>
        <w:ind w:left="720" w:hanging="360"/>
      </w:pPr>
      <w:rPr>
        <w:rFonts w:ascii="宋体" w:hAnsi="宋体" w:hint="default"/>
      </w:rPr>
    </w:lvl>
    <w:lvl w:ilvl="1" w:tplc="988A8CD6" w:tentative="1">
      <w:start w:val="1"/>
      <w:numFmt w:val="bullet"/>
      <w:lvlText w:val="•"/>
      <w:lvlJc w:val="left"/>
      <w:pPr>
        <w:tabs>
          <w:tab w:val="num" w:pos="1440"/>
        </w:tabs>
        <w:ind w:left="1440" w:hanging="360"/>
      </w:pPr>
      <w:rPr>
        <w:rFonts w:ascii="宋体" w:hAnsi="宋体" w:hint="default"/>
      </w:rPr>
    </w:lvl>
    <w:lvl w:ilvl="2" w:tplc="935A8020" w:tentative="1">
      <w:start w:val="1"/>
      <w:numFmt w:val="bullet"/>
      <w:lvlText w:val="•"/>
      <w:lvlJc w:val="left"/>
      <w:pPr>
        <w:tabs>
          <w:tab w:val="num" w:pos="2160"/>
        </w:tabs>
        <w:ind w:left="2160" w:hanging="360"/>
      </w:pPr>
      <w:rPr>
        <w:rFonts w:ascii="宋体" w:hAnsi="宋体" w:hint="default"/>
      </w:rPr>
    </w:lvl>
    <w:lvl w:ilvl="3" w:tplc="BF768C0C" w:tentative="1">
      <w:start w:val="1"/>
      <w:numFmt w:val="bullet"/>
      <w:lvlText w:val="•"/>
      <w:lvlJc w:val="left"/>
      <w:pPr>
        <w:tabs>
          <w:tab w:val="num" w:pos="2880"/>
        </w:tabs>
        <w:ind w:left="2880" w:hanging="360"/>
      </w:pPr>
      <w:rPr>
        <w:rFonts w:ascii="宋体" w:hAnsi="宋体" w:hint="default"/>
      </w:rPr>
    </w:lvl>
    <w:lvl w:ilvl="4" w:tplc="0FAA573C" w:tentative="1">
      <w:start w:val="1"/>
      <w:numFmt w:val="bullet"/>
      <w:lvlText w:val="•"/>
      <w:lvlJc w:val="left"/>
      <w:pPr>
        <w:tabs>
          <w:tab w:val="num" w:pos="3600"/>
        </w:tabs>
        <w:ind w:left="3600" w:hanging="360"/>
      </w:pPr>
      <w:rPr>
        <w:rFonts w:ascii="宋体" w:hAnsi="宋体" w:hint="default"/>
      </w:rPr>
    </w:lvl>
    <w:lvl w:ilvl="5" w:tplc="2E1C5004" w:tentative="1">
      <w:start w:val="1"/>
      <w:numFmt w:val="bullet"/>
      <w:lvlText w:val="•"/>
      <w:lvlJc w:val="left"/>
      <w:pPr>
        <w:tabs>
          <w:tab w:val="num" w:pos="4320"/>
        </w:tabs>
        <w:ind w:left="4320" w:hanging="360"/>
      </w:pPr>
      <w:rPr>
        <w:rFonts w:ascii="宋体" w:hAnsi="宋体" w:hint="default"/>
      </w:rPr>
    </w:lvl>
    <w:lvl w:ilvl="6" w:tplc="127CA614" w:tentative="1">
      <w:start w:val="1"/>
      <w:numFmt w:val="bullet"/>
      <w:lvlText w:val="•"/>
      <w:lvlJc w:val="left"/>
      <w:pPr>
        <w:tabs>
          <w:tab w:val="num" w:pos="5040"/>
        </w:tabs>
        <w:ind w:left="5040" w:hanging="360"/>
      </w:pPr>
      <w:rPr>
        <w:rFonts w:ascii="宋体" w:hAnsi="宋体" w:hint="default"/>
      </w:rPr>
    </w:lvl>
    <w:lvl w:ilvl="7" w:tplc="B5843D92" w:tentative="1">
      <w:start w:val="1"/>
      <w:numFmt w:val="bullet"/>
      <w:lvlText w:val="•"/>
      <w:lvlJc w:val="left"/>
      <w:pPr>
        <w:tabs>
          <w:tab w:val="num" w:pos="5760"/>
        </w:tabs>
        <w:ind w:left="5760" w:hanging="360"/>
      </w:pPr>
      <w:rPr>
        <w:rFonts w:ascii="宋体" w:hAnsi="宋体" w:hint="default"/>
      </w:rPr>
    </w:lvl>
    <w:lvl w:ilvl="8" w:tplc="8B28E60A" w:tentative="1">
      <w:start w:val="1"/>
      <w:numFmt w:val="bullet"/>
      <w:lvlText w:val="•"/>
      <w:lvlJc w:val="left"/>
      <w:pPr>
        <w:tabs>
          <w:tab w:val="num" w:pos="6480"/>
        </w:tabs>
        <w:ind w:left="6480" w:hanging="360"/>
      </w:pPr>
      <w:rPr>
        <w:rFonts w:ascii="宋体" w:hAnsi="宋体" w:hint="default"/>
      </w:rPr>
    </w:lvl>
  </w:abstractNum>
  <w:abstractNum w:abstractNumId="15">
    <w:nsid w:val="30BD7540"/>
    <w:multiLevelType w:val="hybridMultilevel"/>
    <w:tmpl w:val="DA00AE9C"/>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16">
    <w:nsid w:val="32412F82"/>
    <w:multiLevelType w:val="hybridMultilevel"/>
    <w:tmpl w:val="715425E6"/>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nsid w:val="36AE6A10"/>
    <w:multiLevelType w:val="hybridMultilevel"/>
    <w:tmpl w:val="051E9460"/>
    <w:lvl w:ilvl="0" w:tplc="A36E500E">
      <w:start w:val="1"/>
      <w:numFmt w:val="japaneseCounting"/>
      <w:lvlText w:val="%1、"/>
      <w:lvlJc w:val="left"/>
      <w:pPr>
        <w:ind w:left="735" w:hanging="495"/>
      </w:pPr>
      <w:rPr>
        <w:rFonts w:ascii="Calibri" w:hAnsi="Calibri" w:hint="default"/>
        <w:b/>
      </w:rPr>
    </w:lvl>
    <w:lvl w:ilvl="1" w:tplc="BEA2DFBE">
      <w:start w:val="1"/>
      <w:numFmt w:val="decimal"/>
      <w:lvlText w:val="%2、"/>
      <w:lvlJc w:val="left"/>
      <w:pPr>
        <w:ind w:left="1020" w:hanging="360"/>
      </w:pPr>
      <w:rPr>
        <w:rFonts w:hint="default"/>
      </w:r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8">
    <w:nsid w:val="373D5852"/>
    <w:multiLevelType w:val="hybridMultilevel"/>
    <w:tmpl w:val="43125DC0"/>
    <w:lvl w:ilvl="0" w:tplc="0409000F">
      <w:start w:val="1"/>
      <w:numFmt w:val="decimal"/>
      <w:lvlText w:val="%1."/>
      <w:lvlJc w:val="left"/>
      <w:pPr>
        <w:tabs>
          <w:tab w:val="num" w:pos="945"/>
        </w:tabs>
        <w:ind w:left="945" w:hanging="420"/>
      </w:pPr>
    </w:lvl>
    <w:lvl w:ilvl="1" w:tplc="075CD7AC">
      <w:start w:val="1"/>
      <w:numFmt w:val="decimal"/>
      <w:lvlText w:val="%2）"/>
      <w:lvlJc w:val="left"/>
      <w:pPr>
        <w:tabs>
          <w:tab w:val="num" w:pos="1365"/>
        </w:tabs>
        <w:ind w:left="1365" w:hanging="420"/>
      </w:pPr>
      <w:rPr>
        <w:rFonts w:ascii="宋体" w:eastAsia="宋体" w:hAnsi="宋体" w:cs="宋体"/>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9">
    <w:nsid w:val="397F7037"/>
    <w:multiLevelType w:val="hybridMultilevel"/>
    <w:tmpl w:val="844AA652"/>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20">
    <w:nsid w:val="3BA67FD7"/>
    <w:multiLevelType w:val="hybridMultilevel"/>
    <w:tmpl w:val="5FD840F8"/>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21">
    <w:nsid w:val="3FED2636"/>
    <w:multiLevelType w:val="hybridMultilevel"/>
    <w:tmpl w:val="12C4691E"/>
    <w:lvl w:ilvl="0" w:tplc="AA2C0E84">
      <w:start w:val="1"/>
      <w:numFmt w:val="decimal"/>
      <w:lvlText w:val="%1、"/>
      <w:lvlJc w:val="left"/>
      <w:pPr>
        <w:ind w:left="780" w:hanging="360"/>
      </w:pPr>
      <w:rPr>
        <w:rFonts w:hint="default"/>
      </w:rPr>
    </w:lvl>
    <w:lvl w:ilvl="1" w:tplc="04090019">
      <w:start w:val="1"/>
      <w:numFmt w:val="lowerLetter"/>
      <w:lvlText w:val="%2)"/>
      <w:lvlJc w:val="left"/>
      <w:pPr>
        <w:ind w:left="675" w:hanging="420"/>
      </w:pPr>
    </w:lvl>
    <w:lvl w:ilvl="2" w:tplc="0409001B" w:tentative="1">
      <w:start w:val="1"/>
      <w:numFmt w:val="lowerRoman"/>
      <w:lvlText w:val="%3."/>
      <w:lvlJc w:val="right"/>
      <w:pPr>
        <w:ind w:left="1095" w:hanging="420"/>
      </w:pPr>
    </w:lvl>
    <w:lvl w:ilvl="3" w:tplc="0409000F" w:tentative="1">
      <w:start w:val="1"/>
      <w:numFmt w:val="decimal"/>
      <w:lvlText w:val="%4."/>
      <w:lvlJc w:val="left"/>
      <w:pPr>
        <w:ind w:left="1515" w:hanging="420"/>
      </w:pPr>
    </w:lvl>
    <w:lvl w:ilvl="4" w:tplc="04090019" w:tentative="1">
      <w:start w:val="1"/>
      <w:numFmt w:val="lowerLetter"/>
      <w:lvlText w:val="%5)"/>
      <w:lvlJc w:val="left"/>
      <w:pPr>
        <w:ind w:left="1935" w:hanging="420"/>
      </w:pPr>
    </w:lvl>
    <w:lvl w:ilvl="5" w:tplc="0409001B" w:tentative="1">
      <w:start w:val="1"/>
      <w:numFmt w:val="lowerRoman"/>
      <w:lvlText w:val="%6."/>
      <w:lvlJc w:val="right"/>
      <w:pPr>
        <w:ind w:left="2355" w:hanging="420"/>
      </w:pPr>
    </w:lvl>
    <w:lvl w:ilvl="6" w:tplc="0409000F" w:tentative="1">
      <w:start w:val="1"/>
      <w:numFmt w:val="decimal"/>
      <w:lvlText w:val="%7."/>
      <w:lvlJc w:val="left"/>
      <w:pPr>
        <w:ind w:left="2775" w:hanging="420"/>
      </w:pPr>
    </w:lvl>
    <w:lvl w:ilvl="7" w:tplc="04090019" w:tentative="1">
      <w:start w:val="1"/>
      <w:numFmt w:val="lowerLetter"/>
      <w:lvlText w:val="%8)"/>
      <w:lvlJc w:val="left"/>
      <w:pPr>
        <w:ind w:left="3195" w:hanging="420"/>
      </w:pPr>
    </w:lvl>
    <w:lvl w:ilvl="8" w:tplc="0409001B" w:tentative="1">
      <w:start w:val="1"/>
      <w:numFmt w:val="lowerRoman"/>
      <w:lvlText w:val="%9."/>
      <w:lvlJc w:val="right"/>
      <w:pPr>
        <w:ind w:left="3615" w:hanging="420"/>
      </w:pPr>
    </w:lvl>
  </w:abstractNum>
  <w:abstractNum w:abstractNumId="22">
    <w:nsid w:val="434331D7"/>
    <w:multiLevelType w:val="hybridMultilevel"/>
    <w:tmpl w:val="B360135C"/>
    <w:lvl w:ilvl="0" w:tplc="39F0F4CA">
      <w:start w:val="1"/>
      <w:numFmt w:val="decimal"/>
      <w:lvlText w:val="%1、"/>
      <w:lvlJc w:val="left"/>
      <w:pPr>
        <w:ind w:left="920" w:hanging="36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23">
    <w:nsid w:val="4AEB60F7"/>
    <w:multiLevelType w:val="hybridMultilevel"/>
    <w:tmpl w:val="049C2546"/>
    <w:lvl w:ilvl="0" w:tplc="BB9A83BA">
      <w:start w:val="2"/>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4">
    <w:nsid w:val="4B500198"/>
    <w:multiLevelType w:val="hybridMultilevel"/>
    <w:tmpl w:val="CFA6D356"/>
    <w:lvl w:ilvl="0" w:tplc="BB5AE3A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9C70B1"/>
    <w:multiLevelType w:val="hybridMultilevel"/>
    <w:tmpl w:val="F4A4F73E"/>
    <w:lvl w:ilvl="0" w:tplc="04C66E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D3D5EDB"/>
    <w:multiLevelType w:val="hybridMultilevel"/>
    <w:tmpl w:val="A5E0144E"/>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27">
    <w:nsid w:val="4D9B6B02"/>
    <w:multiLevelType w:val="hybridMultilevel"/>
    <w:tmpl w:val="F4A4F73E"/>
    <w:lvl w:ilvl="0" w:tplc="04C66E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DF86BD5"/>
    <w:multiLevelType w:val="hybridMultilevel"/>
    <w:tmpl w:val="1BD41D2E"/>
    <w:lvl w:ilvl="0" w:tplc="BC2A262E">
      <w:start w:val="1"/>
      <w:numFmt w:val="decimal"/>
      <w:lvlText w:val="%1、"/>
      <w:lvlJc w:val="left"/>
      <w:pPr>
        <w:ind w:left="840" w:hanging="420"/>
      </w:pPr>
      <w:rPr>
        <w:rFonts w:ascii="Times New Roman" w:eastAsia="宋体" w:hAnsi="Times New Roman" w:cs="Times New Roman"/>
        <w:color w:val="262626"/>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4E68307B"/>
    <w:multiLevelType w:val="hybridMultilevel"/>
    <w:tmpl w:val="56E616EE"/>
    <w:lvl w:ilvl="0" w:tplc="04C66EE6">
      <w:start w:val="1"/>
      <w:numFmt w:val="decimal"/>
      <w:lvlText w:val="%1、"/>
      <w:lvlJc w:val="left"/>
      <w:pPr>
        <w:ind w:left="1005" w:hanging="4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30">
    <w:nsid w:val="60881B91"/>
    <w:multiLevelType w:val="hybridMultilevel"/>
    <w:tmpl w:val="5E6E2B58"/>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31">
    <w:nsid w:val="625111A7"/>
    <w:multiLevelType w:val="hybridMultilevel"/>
    <w:tmpl w:val="C68215E4"/>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32">
    <w:nsid w:val="626638F1"/>
    <w:multiLevelType w:val="hybridMultilevel"/>
    <w:tmpl w:val="F9EA0C00"/>
    <w:lvl w:ilvl="0" w:tplc="C2468D86">
      <w:start w:val="1"/>
      <w:numFmt w:val="japaneseCounting"/>
      <w:lvlText w:val="%1、"/>
      <w:lvlJc w:val="left"/>
      <w:pPr>
        <w:tabs>
          <w:tab w:val="num" w:pos="585"/>
        </w:tabs>
        <w:ind w:left="585" w:hanging="360"/>
      </w:pPr>
      <w:rPr>
        <w:rFonts w:ascii="宋体" w:eastAsia="宋体" w:hAnsi="宋体" w:cs="Times New Roman"/>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33">
    <w:nsid w:val="62ED77D7"/>
    <w:multiLevelType w:val="hybridMultilevel"/>
    <w:tmpl w:val="6BFACAF8"/>
    <w:lvl w:ilvl="0" w:tplc="04C66EE6">
      <w:start w:val="1"/>
      <w:numFmt w:val="decimal"/>
      <w:lvlText w:val="%1、"/>
      <w:lvlJc w:val="left"/>
      <w:pPr>
        <w:ind w:left="10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481022B"/>
    <w:multiLevelType w:val="hybridMultilevel"/>
    <w:tmpl w:val="F762095C"/>
    <w:lvl w:ilvl="0" w:tplc="C4462368">
      <w:numFmt w:val="bullet"/>
      <w:lvlText w:val="◆"/>
      <w:lvlJc w:val="left"/>
      <w:pPr>
        <w:ind w:left="449" w:hanging="420"/>
      </w:pPr>
      <w:rPr>
        <w:rFonts w:ascii="宋体" w:eastAsia="宋体" w:hAnsi="宋体" w:cs="Times New Roman" w:hint="eastAsia"/>
        <w:color w:val="CC0000"/>
      </w:rPr>
    </w:lvl>
    <w:lvl w:ilvl="1" w:tplc="04090003" w:tentative="1">
      <w:start w:val="1"/>
      <w:numFmt w:val="bullet"/>
      <w:lvlText w:val=""/>
      <w:lvlJc w:val="left"/>
      <w:pPr>
        <w:ind w:left="869" w:hanging="420"/>
      </w:pPr>
      <w:rPr>
        <w:rFonts w:ascii="Wingdings" w:hAnsi="Wingdings" w:hint="default"/>
      </w:rPr>
    </w:lvl>
    <w:lvl w:ilvl="2" w:tplc="04090005"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3" w:tentative="1">
      <w:start w:val="1"/>
      <w:numFmt w:val="bullet"/>
      <w:lvlText w:val=""/>
      <w:lvlJc w:val="left"/>
      <w:pPr>
        <w:ind w:left="2129" w:hanging="420"/>
      </w:pPr>
      <w:rPr>
        <w:rFonts w:ascii="Wingdings" w:hAnsi="Wingdings" w:hint="default"/>
      </w:rPr>
    </w:lvl>
    <w:lvl w:ilvl="5" w:tplc="04090005"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3" w:tentative="1">
      <w:start w:val="1"/>
      <w:numFmt w:val="bullet"/>
      <w:lvlText w:val=""/>
      <w:lvlJc w:val="left"/>
      <w:pPr>
        <w:ind w:left="3389" w:hanging="420"/>
      </w:pPr>
      <w:rPr>
        <w:rFonts w:ascii="Wingdings" w:hAnsi="Wingdings" w:hint="default"/>
      </w:rPr>
    </w:lvl>
    <w:lvl w:ilvl="8" w:tplc="04090005" w:tentative="1">
      <w:start w:val="1"/>
      <w:numFmt w:val="bullet"/>
      <w:lvlText w:val=""/>
      <w:lvlJc w:val="left"/>
      <w:pPr>
        <w:ind w:left="3809" w:hanging="420"/>
      </w:pPr>
      <w:rPr>
        <w:rFonts w:ascii="Wingdings" w:hAnsi="Wingdings" w:hint="default"/>
      </w:rPr>
    </w:lvl>
  </w:abstractNum>
  <w:abstractNum w:abstractNumId="35">
    <w:nsid w:val="67FE581F"/>
    <w:multiLevelType w:val="hybridMultilevel"/>
    <w:tmpl w:val="57F49422"/>
    <w:lvl w:ilvl="0" w:tplc="B7D281A6">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9F4764"/>
    <w:multiLevelType w:val="multilevel"/>
    <w:tmpl w:val="78D4C924"/>
    <w:lvl w:ilvl="0">
      <w:start w:val="1"/>
      <w:numFmt w:val="bullet"/>
      <w:lvlText w:val=""/>
      <w:lvlJc w:val="left"/>
      <w:pPr>
        <w:ind w:left="1411" w:hanging="420"/>
      </w:pPr>
      <w:rPr>
        <w:rFonts w:ascii="Wingdings" w:hAnsi="Wingdings" w:hint="default"/>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ind w:left="2251" w:hanging="420"/>
      </w:pPr>
      <w:rPr>
        <w:rFonts w:ascii="Wingdings" w:hAnsi="Wingdings" w:hint="default"/>
      </w:rPr>
    </w:lvl>
    <w:lvl w:ilvl="3">
      <w:start w:val="1"/>
      <w:numFmt w:val="bullet"/>
      <w:lvlText w:val=""/>
      <w:lvlJc w:val="left"/>
      <w:pPr>
        <w:ind w:left="2671" w:hanging="420"/>
      </w:pPr>
      <w:rPr>
        <w:rFonts w:ascii="Wingdings" w:hAnsi="Wingdings" w:hint="default"/>
      </w:rPr>
    </w:lvl>
    <w:lvl w:ilvl="4">
      <w:start w:val="1"/>
      <w:numFmt w:val="bullet"/>
      <w:lvlText w:val=""/>
      <w:lvlJc w:val="left"/>
      <w:pPr>
        <w:ind w:left="3091" w:hanging="420"/>
      </w:pPr>
      <w:rPr>
        <w:rFonts w:ascii="Wingdings" w:hAnsi="Wingdings" w:hint="default"/>
      </w:rPr>
    </w:lvl>
    <w:lvl w:ilvl="5">
      <w:start w:val="1"/>
      <w:numFmt w:val="bullet"/>
      <w:lvlText w:val=""/>
      <w:lvlJc w:val="left"/>
      <w:pPr>
        <w:ind w:left="3511" w:hanging="420"/>
      </w:pPr>
      <w:rPr>
        <w:rFonts w:ascii="Wingdings" w:hAnsi="Wingdings" w:hint="default"/>
      </w:rPr>
    </w:lvl>
    <w:lvl w:ilvl="6">
      <w:start w:val="1"/>
      <w:numFmt w:val="bullet"/>
      <w:lvlText w:val=""/>
      <w:lvlJc w:val="left"/>
      <w:pPr>
        <w:ind w:left="3931" w:hanging="420"/>
      </w:pPr>
      <w:rPr>
        <w:rFonts w:ascii="Wingdings" w:hAnsi="Wingdings" w:hint="default"/>
      </w:rPr>
    </w:lvl>
    <w:lvl w:ilvl="7">
      <w:start w:val="1"/>
      <w:numFmt w:val="bullet"/>
      <w:lvlText w:val=""/>
      <w:lvlJc w:val="left"/>
      <w:pPr>
        <w:ind w:left="4351" w:hanging="420"/>
      </w:pPr>
      <w:rPr>
        <w:rFonts w:ascii="Wingdings" w:hAnsi="Wingdings" w:hint="default"/>
      </w:rPr>
    </w:lvl>
    <w:lvl w:ilvl="8">
      <w:start w:val="1"/>
      <w:numFmt w:val="bullet"/>
      <w:lvlText w:val=""/>
      <w:lvlJc w:val="left"/>
      <w:pPr>
        <w:ind w:left="4771" w:hanging="420"/>
      </w:pPr>
      <w:rPr>
        <w:rFonts w:ascii="Wingdings" w:hAnsi="Wingdings" w:hint="default"/>
      </w:rPr>
    </w:lvl>
  </w:abstractNum>
  <w:abstractNum w:abstractNumId="37">
    <w:nsid w:val="713C4B7A"/>
    <w:multiLevelType w:val="hybridMultilevel"/>
    <w:tmpl w:val="CB96DF3A"/>
    <w:lvl w:ilvl="0" w:tplc="528892D8">
      <w:start w:val="1"/>
      <w:numFmt w:val="japaneseCounting"/>
      <w:lvlText w:val="%1、"/>
      <w:lvlJc w:val="left"/>
      <w:pPr>
        <w:tabs>
          <w:tab w:val="num" w:pos="585"/>
        </w:tabs>
        <w:ind w:left="585" w:hanging="360"/>
      </w:pPr>
      <w:rPr>
        <w:rFonts w:ascii="宋体" w:eastAsia="宋体" w:hAnsi="宋体"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nsid w:val="730C5A02"/>
    <w:multiLevelType w:val="hybridMultilevel"/>
    <w:tmpl w:val="F4A4F73E"/>
    <w:lvl w:ilvl="0" w:tplc="04C66E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722BCC"/>
    <w:multiLevelType w:val="hybridMultilevel"/>
    <w:tmpl w:val="BC94EA70"/>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40">
    <w:nsid w:val="740F4605"/>
    <w:multiLevelType w:val="hybridMultilevel"/>
    <w:tmpl w:val="045456A2"/>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41">
    <w:nsid w:val="75DE1BB5"/>
    <w:multiLevelType w:val="hybridMultilevel"/>
    <w:tmpl w:val="6D56FB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AA67462"/>
    <w:multiLevelType w:val="hybridMultilevel"/>
    <w:tmpl w:val="6316CA58"/>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43">
    <w:nsid w:val="7B541BA0"/>
    <w:multiLevelType w:val="hybridMultilevel"/>
    <w:tmpl w:val="E982D662"/>
    <w:lvl w:ilvl="0" w:tplc="04090003">
      <w:start w:val="1"/>
      <w:numFmt w:val="bullet"/>
      <w:lvlText w:val=""/>
      <w:lvlJc w:val="left"/>
      <w:pPr>
        <w:ind w:left="1411" w:hanging="420"/>
      </w:pPr>
      <w:rPr>
        <w:rFonts w:ascii="Wingdings" w:hAnsi="Wingdings" w:hint="default"/>
      </w:rPr>
    </w:lvl>
    <w:lvl w:ilvl="1" w:tplc="04090003">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44">
    <w:nsid w:val="7B62349F"/>
    <w:multiLevelType w:val="multilevel"/>
    <w:tmpl w:val="91864A84"/>
    <w:lvl w:ilvl="0">
      <w:start w:val="1"/>
      <w:numFmt w:val="bullet"/>
      <w:lvlText w:val=""/>
      <w:lvlJc w:val="left"/>
      <w:pPr>
        <w:ind w:left="1411" w:hanging="420"/>
      </w:pPr>
      <w:rPr>
        <w:rFonts w:ascii="Wingdings" w:hAnsi="Wingdings" w:hint="default"/>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ind w:left="2251" w:hanging="420"/>
      </w:pPr>
      <w:rPr>
        <w:rFonts w:ascii="Wingdings" w:hAnsi="Wingdings" w:hint="default"/>
      </w:rPr>
    </w:lvl>
    <w:lvl w:ilvl="3">
      <w:start w:val="1"/>
      <w:numFmt w:val="bullet"/>
      <w:lvlText w:val=""/>
      <w:lvlJc w:val="left"/>
      <w:pPr>
        <w:ind w:left="2671" w:hanging="420"/>
      </w:pPr>
      <w:rPr>
        <w:rFonts w:ascii="Wingdings" w:hAnsi="Wingdings" w:hint="default"/>
      </w:rPr>
    </w:lvl>
    <w:lvl w:ilvl="4">
      <w:start w:val="1"/>
      <w:numFmt w:val="bullet"/>
      <w:lvlText w:val=""/>
      <w:lvlJc w:val="left"/>
      <w:pPr>
        <w:ind w:left="3091" w:hanging="420"/>
      </w:pPr>
      <w:rPr>
        <w:rFonts w:ascii="Wingdings" w:hAnsi="Wingdings" w:hint="default"/>
      </w:rPr>
    </w:lvl>
    <w:lvl w:ilvl="5">
      <w:start w:val="1"/>
      <w:numFmt w:val="bullet"/>
      <w:lvlText w:val=""/>
      <w:lvlJc w:val="left"/>
      <w:pPr>
        <w:ind w:left="3511" w:hanging="420"/>
      </w:pPr>
      <w:rPr>
        <w:rFonts w:ascii="Wingdings" w:hAnsi="Wingdings" w:hint="default"/>
      </w:rPr>
    </w:lvl>
    <w:lvl w:ilvl="6">
      <w:start w:val="1"/>
      <w:numFmt w:val="bullet"/>
      <w:lvlText w:val=""/>
      <w:lvlJc w:val="left"/>
      <w:pPr>
        <w:ind w:left="3931" w:hanging="420"/>
      </w:pPr>
      <w:rPr>
        <w:rFonts w:ascii="Wingdings" w:hAnsi="Wingdings" w:hint="default"/>
      </w:rPr>
    </w:lvl>
    <w:lvl w:ilvl="7">
      <w:start w:val="1"/>
      <w:numFmt w:val="bullet"/>
      <w:lvlText w:val=""/>
      <w:lvlJc w:val="left"/>
      <w:pPr>
        <w:ind w:left="4351" w:hanging="420"/>
      </w:pPr>
      <w:rPr>
        <w:rFonts w:ascii="Wingdings" w:hAnsi="Wingdings" w:hint="default"/>
      </w:rPr>
    </w:lvl>
    <w:lvl w:ilvl="8">
      <w:start w:val="1"/>
      <w:numFmt w:val="bullet"/>
      <w:lvlText w:val=""/>
      <w:lvlJc w:val="left"/>
      <w:pPr>
        <w:ind w:left="4771" w:hanging="420"/>
      </w:pPr>
      <w:rPr>
        <w:rFonts w:ascii="Wingdings" w:hAnsi="Wingdings" w:hint="default"/>
      </w:rPr>
    </w:lvl>
  </w:abstractNum>
  <w:abstractNum w:abstractNumId="45">
    <w:nsid w:val="7D4E5B55"/>
    <w:multiLevelType w:val="hybridMultilevel"/>
    <w:tmpl w:val="257C7CD8"/>
    <w:lvl w:ilvl="0" w:tplc="04C66EE6">
      <w:start w:val="1"/>
      <w:numFmt w:val="decimal"/>
      <w:lvlText w:val="%1、"/>
      <w:lvlJc w:val="left"/>
      <w:pPr>
        <w:ind w:left="1303" w:hanging="480"/>
      </w:pPr>
      <w:rPr>
        <w:rFont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46">
    <w:nsid w:val="7D6600FE"/>
    <w:multiLevelType w:val="hybridMultilevel"/>
    <w:tmpl w:val="F4A4F73E"/>
    <w:lvl w:ilvl="0" w:tplc="04C66E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35"/>
  </w:num>
  <w:num w:numId="3">
    <w:abstractNumId w:val="34"/>
  </w:num>
  <w:num w:numId="4">
    <w:abstractNumId w:val="12"/>
  </w:num>
  <w:num w:numId="5">
    <w:abstractNumId w:val="9"/>
  </w:num>
  <w:num w:numId="6">
    <w:abstractNumId w:val="21"/>
  </w:num>
  <w:num w:numId="7">
    <w:abstractNumId w:val="2"/>
  </w:num>
  <w:num w:numId="8">
    <w:abstractNumId w:val="18"/>
  </w:num>
  <w:num w:numId="9">
    <w:abstractNumId w:val="4"/>
  </w:num>
  <w:num w:numId="10">
    <w:abstractNumId w:val="36"/>
  </w:num>
  <w:num w:numId="11">
    <w:abstractNumId w:val="7"/>
  </w:num>
  <w:num w:numId="12">
    <w:abstractNumId w:val="44"/>
  </w:num>
  <w:num w:numId="13">
    <w:abstractNumId w:val="43"/>
  </w:num>
  <w:num w:numId="14">
    <w:abstractNumId w:val="23"/>
  </w:num>
  <w:num w:numId="15">
    <w:abstractNumId w:val="16"/>
  </w:num>
  <w:num w:numId="16">
    <w:abstractNumId w:val="1"/>
  </w:num>
  <w:num w:numId="17">
    <w:abstractNumId w:val="11"/>
  </w:num>
  <w:num w:numId="18">
    <w:abstractNumId w:val="22"/>
  </w:num>
  <w:num w:numId="19">
    <w:abstractNumId w:val="41"/>
  </w:num>
  <w:num w:numId="20">
    <w:abstractNumId w:val="5"/>
  </w:num>
  <w:num w:numId="21">
    <w:abstractNumId w:val="32"/>
  </w:num>
  <w:num w:numId="22">
    <w:abstractNumId w:val="37"/>
  </w:num>
  <w:num w:numId="23">
    <w:abstractNumId w:val="17"/>
  </w:num>
  <w:num w:numId="24">
    <w:abstractNumId w:val="15"/>
  </w:num>
  <w:num w:numId="25">
    <w:abstractNumId w:val="30"/>
  </w:num>
  <w:num w:numId="26">
    <w:abstractNumId w:val="0"/>
  </w:num>
  <w:num w:numId="27">
    <w:abstractNumId w:val="33"/>
  </w:num>
  <w:num w:numId="28">
    <w:abstractNumId w:val="40"/>
  </w:num>
  <w:num w:numId="29">
    <w:abstractNumId w:val="25"/>
  </w:num>
  <w:num w:numId="30">
    <w:abstractNumId w:val="38"/>
  </w:num>
  <w:num w:numId="31">
    <w:abstractNumId w:val="6"/>
  </w:num>
  <w:num w:numId="32">
    <w:abstractNumId w:val="27"/>
  </w:num>
  <w:num w:numId="33">
    <w:abstractNumId w:val="46"/>
  </w:num>
  <w:num w:numId="34">
    <w:abstractNumId w:val="10"/>
  </w:num>
  <w:num w:numId="35">
    <w:abstractNumId w:val="45"/>
  </w:num>
  <w:num w:numId="36">
    <w:abstractNumId w:val="3"/>
  </w:num>
  <w:num w:numId="37">
    <w:abstractNumId w:val="42"/>
  </w:num>
  <w:num w:numId="38">
    <w:abstractNumId w:val="31"/>
  </w:num>
  <w:num w:numId="39">
    <w:abstractNumId w:val="26"/>
  </w:num>
  <w:num w:numId="40">
    <w:abstractNumId w:val="19"/>
  </w:num>
  <w:num w:numId="41">
    <w:abstractNumId w:val="20"/>
  </w:num>
  <w:num w:numId="42">
    <w:abstractNumId w:val="39"/>
  </w:num>
  <w:num w:numId="43">
    <w:abstractNumId w:val="29"/>
  </w:num>
  <w:num w:numId="44">
    <w:abstractNumId w:val="13"/>
  </w:num>
  <w:num w:numId="45">
    <w:abstractNumId w:val="8"/>
  </w:num>
  <w:num w:numId="46">
    <w:abstractNumId w:val="14"/>
  </w:num>
  <w:num w:numId="47">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colormenu v:ext="edit" fillcolor="none" strokecolor="#c00" shadowcolor="none"/>
    </o:shapedefaults>
    <o:shapelayout v:ext="edit">
      <o:idmap v:ext="edit" data="2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EE2"/>
    <w:rsid w:val="000379FD"/>
    <w:rsid w:val="000512CA"/>
    <w:rsid w:val="00057676"/>
    <w:rsid w:val="000734CC"/>
    <w:rsid w:val="0007779F"/>
    <w:rsid w:val="00091B45"/>
    <w:rsid w:val="000D16AE"/>
    <w:rsid w:val="0011013A"/>
    <w:rsid w:val="00116290"/>
    <w:rsid w:val="001508D8"/>
    <w:rsid w:val="001524CE"/>
    <w:rsid w:val="00186975"/>
    <w:rsid w:val="00192A5A"/>
    <w:rsid w:val="001E099C"/>
    <w:rsid w:val="001E1787"/>
    <w:rsid w:val="001E291A"/>
    <w:rsid w:val="001E7A9F"/>
    <w:rsid w:val="002457F9"/>
    <w:rsid w:val="00260491"/>
    <w:rsid w:val="00287CAB"/>
    <w:rsid w:val="00296E0C"/>
    <w:rsid w:val="002B36B9"/>
    <w:rsid w:val="002C02CC"/>
    <w:rsid w:val="002C168F"/>
    <w:rsid w:val="002E3EE2"/>
    <w:rsid w:val="0031426F"/>
    <w:rsid w:val="00320AC1"/>
    <w:rsid w:val="0034334A"/>
    <w:rsid w:val="00382882"/>
    <w:rsid w:val="00385E0C"/>
    <w:rsid w:val="003B64CA"/>
    <w:rsid w:val="003C218D"/>
    <w:rsid w:val="003E79B2"/>
    <w:rsid w:val="003F4F63"/>
    <w:rsid w:val="003F69E4"/>
    <w:rsid w:val="0044673F"/>
    <w:rsid w:val="004521D8"/>
    <w:rsid w:val="004731F6"/>
    <w:rsid w:val="00480288"/>
    <w:rsid w:val="00485788"/>
    <w:rsid w:val="00495F83"/>
    <w:rsid w:val="00497FD8"/>
    <w:rsid w:val="004A0B87"/>
    <w:rsid w:val="004B2439"/>
    <w:rsid w:val="004C478E"/>
    <w:rsid w:val="004E5081"/>
    <w:rsid w:val="004F05A5"/>
    <w:rsid w:val="00500735"/>
    <w:rsid w:val="005104FA"/>
    <w:rsid w:val="005971AB"/>
    <w:rsid w:val="005A2BDB"/>
    <w:rsid w:val="005D1802"/>
    <w:rsid w:val="00601CC8"/>
    <w:rsid w:val="00602444"/>
    <w:rsid w:val="00606BEE"/>
    <w:rsid w:val="00632887"/>
    <w:rsid w:val="00662152"/>
    <w:rsid w:val="00677D0D"/>
    <w:rsid w:val="00690418"/>
    <w:rsid w:val="00696A23"/>
    <w:rsid w:val="00725B3C"/>
    <w:rsid w:val="007312FD"/>
    <w:rsid w:val="0078389B"/>
    <w:rsid w:val="007D1337"/>
    <w:rsid w:val="00814BDC"/>
    <w:rsid w:val="00825C11"/>
    <w:rsid w:val="00833191"/>
    <w:rsid w:val="00841E2B"/>
    <w:rsid w:val="00842059"/>
    <w:rsid w:val="00864B2A"/>
    <w:rsid w:val="008843CE"/>
    <w:rsid w:val="008A3C5E"/>
    <w:rsid w:val="008C6EB4"/>
    <w:rsid w:val="008E2A3E"/>
    <w:rsid w:val="008E3013"/>
    <w:rsid w:val="008F0576"/>
    <w:rsid w:val="009127CD"/>
    <w:rsid w:val="009143C2"/>
    <w:rsid w:val="00923100"/>
    <w:rsid w:val="0095020E"/>
    <w:rsid w:val="0096203F"/>
    <w:rsid w:val="009647D6"/>
    <w:rsid w:val="009A50D3"/>
    <w:rsid w:val="009B5089"/>
    <w:rsid w:val="009C0BEC"/>
    <w:rsid w:val="00A3670F"/>
    <w:rsid w:val="00A41C67"/>
    <w:rsid w:val="00A43136"/>
    <w:rsid w:val="00A5617D"/>
    <w:rsid w:val="00A65212"/>
    <w:rsid w:val="00A763C7"/>
    <w:rsid w:val="00AA7A8A"/>
    <w:rsid w:val="00AB36F6"/>
    <w:rsid w:val="00AB7316"/>
    <w:rsid w:val="00AC3D55"/>
    <w:rsid w:val="00B308C2"/>
    <w:rsid w:val="00B77640"/>
    <w:rsid w:val="00BA69E6"/>
    <w:rsid w:val="00BB56C0"/>
    <w:rsid w:val="00BB6E7A"/>
    <w:rsid w:val="00BC0878"/>
    <w:rsid w:val="00BC0C78"/>
    <w:rsid w:val="00BC656E"/>
    <w:rsid w:val="00BE1751"/>
    <w:rsid w:val="00BE7398"/>
    <w:rsid w:val="00BF639A"/>
    <w:rsid w:val="00C71521"/>
    <w:rsid w:val="00C72026"/>
    <w:rsid w:val="00C970A7"/>
    <w:rsid w:val="00CC6475"/>
    <w:rsid w:val="00CD5C9D"/>
    <w:rsid w:val="00CF6116"/>
    <w:rsid w:val="00CF6EAB"/>
    <w:rsid w:val="00D23199"/>
    <w:rsid w:val="00D23897"/>
    <w:rsid w:val="00D3288E"/>
    <w:rsid w:val="00D45640"/>
    <w:rsid w:val="00D517F2"/>
    <w:rsid w:val="00DB055E"/>
    <w:rsid w:val="00DB58C0"/>
    <w:rsid w:val="00DE6B29"/>
    <w:rsid w:val="00E07204"/>
    <w:rsid w:val="00E12C23"/>
    <w:rsid w:val="00E162F6"/>
    <w:rsid w:val="00E17E4E"/>
    <w:rsid w:val="00E632EF"/>
    <w:rsid w:val="00E764D5"/>
    <w:rsid w:val="00EB2C0F"/>
    <w:rsid w:val="00EC2847"/>
    <w:rsid w:val="00EC3526"/>
    <w:rsid w:val="00EC3D3A"/>
    <w:rsid w:val="00ED47D8"/>
    <w:rsid w:val="00EE22B0"/>
    <w:rsid w:val="00EF5578"/>
    <w:rsid w:val="00F00C72"/>
    <w:rsid w:val="00F63495"/>
    <w:rsid w:val="00F8152F"/>
    <w:rsid w:val="00F845AB"/>
    <w:rsid w:val="00F918F2"/>
    <w:rsid w:val="00FB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c0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63"/>
    <w:pPr>
      <w:widowControl w:val="0"/>
      <w:jc w:val="both"/>
    </w:pPr>
    <w:rPr>
      <w:rFonts w:ascii="Times New Roman" w:hAnsi="Times New Roman"/>
      <w:kern w:val="2"/>
      <w:sz w:val="21"/>
      <w:szCs w:val="24"/>
    </w:rPr>
  </w:style>
  <w:style w:type="paragraph" w:styleId="2">
    <w:name w:val="heading 2"/>
    <w:basedOn w:val="a"/>
    <w:link w:val="2Char"/>
    <w:uiPriority w:val="9"/>
    <w:qFormat/>
    <w:rsid w:val="00BB56C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3EE2"/>
    <w:rPr>
      <w:sz w:val="18"/>
      <w:szCs w:val="18"/>
    </w:rPr>
  </w:style>
  <w:style w:type="character" w:customStyle="1" w:styleId="Char">
    <w:name w:val="批注框文本 Char"/>
    <w:basedOn w:val="a0"/>
    <w:link w:val="a3"/>
    <w:uiPriority w:val="99"/>
    <w:semiHidden/>
    <w:rsid w:val="002E3EE2"/>
    <w:rPr>
      <w:sz w:val="18"/>
      <w:szCs w:val="18"/>
    </w:rPr>
  </w:style>
  <w:style w:type="paragraph" w:styleId="a4">
    <w:name w:val="header"/>
    <w:basedOn w:val="a"/>
    <w:link w:val="Char0"/>
    <w:uiPriority w:val="99"/>
    <w:unhideWhenUsed/>
    <w:rsid w:val="002E3E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E3EE2"/>
    <w:rPr>
      <w:sz w:val="18"/>
      <w:szCs w:val="18"/>
    </w:rPr>
  </w:style>
  <w:style w:type="paragraph" w:styleId="a5">
    <w:name w:val="footer"/>
    <w:basedOn w:val="a"/>
    <w:link w:val="Char1"/>
    <w:uiPriority w:val="99"/>
    <w:unhideWhenUsed/>
    <w:rsid w:val="002E3EE2"/>
    <w:pPr>
      <w:tabs>
        <w:tab w:val="center" w:pos="4153"/>
        <w:tab w:val="right" w:pos="8306"/>
      </w:tabs>
      <w:snapToGrid w:val="0"/>
      <w:jc w:val="left"/>
    </w:pPr>
    <w:rPr>
      <w:sz w:val="18"/>
      <w:szCs w:val="18"/>
    </w:rPr>
  </w:style>
  <w:style w:type="character" w:customStyle="1" w:styleId="Char1">
    <w:name w:val="页脚 Char"/>
    <w:basedOn w:val="a0"/>
    <w:link w:val="a5"/>
    <w:uiPriority w:val="99"/>
    <w:rsid w:val="002E3EE2"/>
    <w:rPr>
      <w:sz w:val="18"/>
      <w:szCs w:val="18"/>
    </w:rPr>
  </w:style>
  <w:style w:type="table" w:styleId="a6">
    <w:name w:val="Table Grid"/>
    <w:basedOn w:val="a1"/>
    <w:uiPriority w:val="59"/>
    <w:rsid w:val="000D16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rsid w:val="00F63495"/>
    <w:pPr>
      <w:widowControl/>
      <w:spacing w:before="100" w:beforeAutospacing="1" w:after="100" w:afterAutospacing="1"/>
      <w:jc w:val="left"/>
    </w:pPr>
    <w:rPr>
      <w:rFonts w:ascii="宋体" w:hAnsi="宋体" w:cs="宋体"/>
      <w:color w:val="000000"/>
      <w:kern w:val="0"/>
      <w:sz w:val="24"/>
    </w:rPr>
  </w:style>
  <w:style w:type="character" w:customStyle="1" w:styleId="2Char">
    <w:name w:val="标题 2 Char"/>
    <w:basedOn w:val="a0"/>
    <w:link w:val="2"/>
    <w:uiPriority w:val="9"/>
    <w:rsid w:val="00BB56C0"/>
    <w:rPr>
      <w:rFonts w:ascii="宋体" w:hAnsi="宋体" w:cs="宋体"/>
      <w:b/>
      <w:bCs/>
      <w:sz w:val="36"/>
      <w:szCs w:val="36"/>
    </w:rPr>
  </w:style>
  <w:style w:type="paragraph" w:styleId="a8">
    <w:name w:val="List Paragraph"/>
    <w:basedOn w:val="a"/>
    <w:uiPriority w:val="34"/>
    <w:qFormat/>
    <w:rsid w:val="0034334A"/>
    <w:pPr>
      <w:spacing w:line="300" w:lineRule="auto"/>
      <w:ind w:left="142" w:firstLineChars="200" w:firstLine="420"/>
    </w:pPr>
    <w:rPr>
      <w:rFonts w:ascii="华文仿宋" w:eastAsia="华文仿宋" w:hAnsi="华文仿宋" w:cstheme="minorBidi"/>
      <w:sz w:val="28"/>
      <w:szCs w:val="28"/>
    </w:rPr>
  </w:style>
  <w:style w:type="character" w:customStyle="1" w:styleId="font21">
    <w:name w:val="font21"/>
    <w:basedOn w:val="a0"/>
    <w:rsid w:val="003F4F63"/>
    <w:rPr>
      <w:rFonts w:ascii="宋体" w:eastAsia="宋体" w:hAnsi="宋体" w:cs="宋体" w:hint="eastAsia"/>
      <w:color w:val="000000"/>
      <w:sz w:val="22"/>
      <w:szCs w:val="22"/>
      <w:u w:val="none"/>
    </w:rPr>
  </w:style>
  <w:style w:type="character" w:customStyle="1" w:styleId="font51">
    <w:name w:val="font51"/>
    <w:basedOn w:val="a0"/>
    <w:rsid w:val="003F4F63"/>
    <w:rPr>
      <w:rFonts w:ascii="宋体" w:eastAsia="宋体" w:hAnsi="宋体" w:cs="宋体" w:hint="eastAsia"/>
      <w:i/>
      <w:color w:val="FF0000"/>
      <w:sz w:val="22"/>
      <w:szCs w:val="22"/>
      <w:u w:val="none"/>
    </w:rPr>
  </w:style>
  <w:style w:type="character" w:customStyle="1" w:styleId="font41">
    <w:name w:val="font41"/>
    <w:basedOn w:val="a0"/>
    <w:rsid w:val="003F4F63"/>
    <w:rPr>
      <w:rFonts w:ascii="宋体" w:eastAsia="宋体" w:hAnsi="宋体" w:cs="宋体" w:hint="eastAsia"/>
      <w:color w:val="000000"/>
      <w:sz w:val="22"/>
      <w:szCs w:val="22"/>
      <w:u w:val="none"/>
    </w:rPr>
  </w:style>
  <w:style w:type="character" w:customStyle="1" w:styleId="font71">
    <w:name w:val="font71"/>
    <w:basedOn w:val="a0"/>
    <w:rsid w:val="003F4F63"/>
    <w:rPr>
      <w:rFonts w:ascii="宋体" w:eastAsia="宋体" w:hAnsi="宋体" w:cs="宋体" w:hint="eastAsia"/>
      <w:i/>
      <w:color w:val="FF0000"/>
      <w:sz w:val="22"/>
      <w:szCs w:val="22"/>
      <w:u w:val="none"/>
    </w:rPr>
  </w:style>
  <w:style w:type="paragraph" w:customStyle="1" w:styleId="A9">
    <w:name w:val="正文 A"/>
    <w:rsid w:val="00BC656E"/>
    <w:pPr>
      <w:widowControl w:val="0"/>
      <w:jc w:val="both"/>
    </w:pPr>
    <w:rPr>
      <w:rFonts w:ascii="Times New Roman" w:eastAsia="ヒラギノ角ゴ Pro W3" w:hAnsi="Times New Roman"/>
      <w:color w:val="000000"/>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438</Words>
  <Characters>2502</Characters>
  <Application>Microsoft Office Word</Application>
  <DocSecurity>0</DocSecurity>
  <Lines>20</Lines>
  <Paragraphs>5</Paragraphs>
  <ScaleCrop>false</ScaleCrop>
  <Company>YJCK</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Anne Qi</cp:lastModifiedBy>
  <cp:revision>19</cp:revision>
  <cp:lastPrinted>2009-08-11T07:14:00Z</cp:lastPrinted>
  <dcterms:created xsi:type="dcterms:W3CDTF">2017-05-15T02:40:00Z</dcterms:created>
  <dcterms:modified xsi:type="dcterms:W3CDTF">2017-05-15T06:15:00Z</dcterms:modified>
</cp:coreProperties>
</file>