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36"/>
          <w:szCs w:val="36"/>
        </w:rPr>
      </w:pPr>
      <w:bookmarkStart w:id="0" w:name="OLE_LINK1"/>
      <w:r>
        <w:rPr>
          <w:rFonts w:hint="eastAsia" w:ascii="微软雅黑" w:hAnsi="微软雅黑" w:eastAsia="微软雅黑"/>
          <w:b/>
          <w:sz w:val="36"/>
          <w:szCs w:val="36"/>
        </w:rPr>
        <w:t>《销售管理者</w:t>
      </w:r>
      <w:r>
        <w:rPr>
          <w:rFonts w:hint="eastAsia" w:ascii="微软雅黑" w:hAnsi="微软雅黑" w:eastAsia="微软雅黑"/>
          <w:b/>
          <w:sz w:val="36"/>
          <w:szCs w:val="36"/>
          <w:lang w:eastAsia="zh-CN"/>
        </w:rPr>
        <w:t>的</w:t>
      </w:r>
      <w:r>
        <w:rPr>
          <w:rFonts w:hint="eastAsia" w:ascii="微软雅黑" w:hAnsi="微软雅黑" w:eastAsia="微软雅黑"/>
          <w:b/>
          <w:sz w:val="36"/>
          <w:szCs w:val="36"/>
        </w:rPr>
        <w:t>自我管理与团队激励》</w:t>
      </w:r>
    </w:p>
    <w:p>
      <w:pPr>
        <w:spacing w:beforeLines="50" w:afterLines="100" w:line="440" w:lineRule="exact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7月22-23</w:t>
      </w:r>
      <w:r>
        <w:rPr>
          <w:rFonts w:hint="eastAsia" w:ascii="宋体" w:hAnsi="宋体"/>
          <w:sz w:val="24"/>
        </w:rPr>
        <w:t xml:space="preserve">日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3200元/人</w:t>
      </w:r>
      <w:bookmarkStart w:id="1" w:name="_GoBack"/>
      <w:bookmarkEnd w:id="1"/>
    </w:p>
    <w:p>
      <w:pPr>
        <w:spacing w:beforeLines="50" w:afterLines="100" w:line="440" w:lineRule="exact"/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课程对象：</w:t>
      </w:r>
      <w:r>
        <w:rPr>
          <w:rFonts w:hint="eastAsia" w:ascii="微软雅黑" w:hAnsi="微软雅黑" w:eastAsia="微软雅黑"/>
          <w:b w:val="0"/>
          <w:bCs/>
          <w:sz w:val="24"/>
          <w:szCs w:val="24"/>
          <w:lang w:val="en-US" w:eastAsia="zh-CN"/>
        </w:rPr>
        <w:t>营销总经理/副总、市场总监、大区经理、营销经理/总监等中高层管理者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陈老师</w:t>
      </w:r>
    </w:p>
    <w:p>
      <w:pPr>
        <w:numPr>
          <w:ilvl w:val="0"/>
          <w:numId w:val="1"/>
        </w:numPr>
        <w:spacing w:line="440" w:lineRule="exact"/>
        <w:ind w:left="426" w:hanging="41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186690</wp:posOffset>
            </wp:positionV>
            <wp:extent cx="1371600" cy="1590675"/>
            <wp:effectExtent l="0" t="0" r="0" b="9525"/>
            <wp:wrapSquare wrapText="bothSides"/>
            <wp:docPr id="4" name="图片 4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</w:rPr>
        <w:t>集实业投资、管理研究、教学落地于一体的三栖实践者</w:t>
      </w:r>
    </w:p>
    <w:p>
      <w:pPr>
        <w:numPr>
          <w:ilvl w:val="0"/>
          <w:numId w:val="1"/>
        </w:numPr>
        <w:spacing w:line="440" w:lineRule="exact"/>
        <w:ind w:left="426" w:hanging="41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企业销售系统辅导顾问师</w:t>
      </w:r>
    </w:p>
    <w:p>
      <w:pPr>
        <w:numPr>
          <w:ilvl w:val="0"/>
          <w:numId w:val="1"/>
        </w:numPr>
        <w:spacing w:line="440" w:lineRule="exact"/>
        <w:ind w:left="426" w:hanging="41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《营销CPU核动力系统》创建人</w:t>
      </w:r>
    </w:p>
    <w:p>
      <w:pPr>
        <w:numPr>
          <w:ilvl w:val="0"/>
          <w:numId w:val="1"/>
        </w:numPr>
        <w:spacing w:line="440" w:lineRule="exact"/>
        <w:ind w:left="426" w:hanging="41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清华大学、上海交大、浙江大学、华中科技、华东理工等总裁班特聘讲师</w:t>
      </w:r>
    </w:p>
    <w:p>
      <w:pPr>
        <w:numPr>
          <w:ilvl w:val="0"/>
          <w:numId w:val="1"/>
        </w:numPr>
        <w:spacing w:line="440" w:lineRule="exact"/>
        <w:ind w:left="426" w:hanging="414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2010年度中国营销杰出著作奖《铁军式营销》作者</w:t>
      </w:r>
    </w:p>
    <w:p>
      <w:pPr>
        <w:numPr>
          <w:ilvl w:val="0"/>
          <w:numId w:val="0"/>
        </w:numPr>
        <w:spacing w:line="440" w:lineRule="exact"/>
        <w:ind w:left="12" w:leftChars="0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一、角色认知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  <w:sectPr>
          <w:headerReference r:id="rId3" w:type="default"/>
          <w:footerReference r:id="rId4" w:type="default"/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1、销售管理者角色定位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角色测评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作为下级角色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——角色错位分析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作为同级角色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——角色错位分析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作为上级角色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——角色错位分析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如何定位自己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2、角色转换——管理能力与业务能力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从个人业绩到团队业绩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规划市场规划人员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如何指导？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如何用不同类型员工？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如何激励员工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二、自我蜕变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自我管理之控制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自我管理之自省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自我管理之经营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请问自己6个问题？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三、激励概述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1、激励的原理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激励的原理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销售团队管理者掌握激励的核心点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2、激励的认识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提高工作积极性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目标管理的核心8要素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有助于团队凝聚力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创造奇迹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激励四要素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员工需求的层次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销售员工作热情的曲线分析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四、激励模型及需求激励层次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1、激励常用的方法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薪酬与福利激励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期权激励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工作环境的激励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关爱信任的激励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榜样期望的激励</w:t>
      </w: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2、激励分类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10大保健激励因素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9大维持激励因素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现场pk：团队有效激励办法</w:t>
      </w:r>
    </w:p>
    <w:p>
      <w:pPr>
        <w:spacing w:line="500" w:lineRule="exact"/>
        <w:rPr>
          <w:rFonts w:hint="eastAsia" w:ascii="宋体" w:hAnsi="宋体" w:eastAsia="宋体" w:cs="宋体"/>
          <w:sz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 w:eastAsia="宋体" w:cs="宋体"/>
          <w:sz w:val="24"/>
        </w:rPr>
      </w:pPr>
    </w:p>
    <w:p>
      <w:pPr>
        <w:spacing w:line="500" w:lineRule="exact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五、激励实施的注意事项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自我激励的途径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不同年龄段员工的激励关键点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认别员工的性格区别对待</w:t>
      </w: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-1072515</wp:posOffset>
          </wp:positionH>
          <wp:positionV relativeFrom="paragraph">
            <wp:posOffset>202565</wp:posOffset>
          </wp:positionV>
          <wp:extent cx="7332345" cy="533400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34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lang w:val="zh-CN"/>
      </w:rPr>
      <w:pict>
        <v:shape id="Text Box 3" o:spid="_x0000_s2051" o:spt="202" type="#_x0000_t202" style="position:absolute;left:0pt;margin-left:-9pt;margin-top:7.65pt;height:59.65pt;width:360pt;z-index:251661312;mso-width-relative:page;mso-height-relative:page;" filled="f" stroked="f" coordsize="21600,21600" o:gfxdata="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rPr>
                    <w:rFonts w:ascii="宋体" w:hAnsi="宋体" w:cs="微软雅黑"/>
                    <w:b/>
                    <w:szCs w:val="21"/>
                  </w:rPr>
                </w:pPr>
                <w:r>
                  <w:rPr>
                    <w:rFonts w:hint="eastAsia" w:ascii="宋体" w:hAnsi="宋体" w:cs="微软雅黑"/>
                    <w:b/>
                    <w:szCs w:val="21"/>
                  </w:rPr>
                  <w:t>中大招生联系电话：</w:t>
                </w:r>
                <w:r>
                  <w:rPr>
                    <w:rFonts w:hint="eastAsia" w:ascii="宋体" w:hAnsi="宋体" w:cs="微软雅黑"/>
                    <w:b/>
                    <w:szCs w:val="21"/>
                    <w:lang w:val="en-US" w:eastAsia="zh-CN"/>
                  </w:rPr>
                  <w:t>4009-020-882</w:t>
                </w:r>
              </w:p>
              <w:p>
                <w:pPr>
                  <w:spacing w:line="440" w:lineRule="exact"/>
                  <w:rPr>
                    <w:rFonts w:ascii="微软雅黑" w:hAnsi="微软雅黑" w:eastAsia="微软雅黑" w:cs="微软雅黑"/>
                    <w:szCs w:val="21"/>
                  </w:rPr>
                </w:pPr>
                <w:r>
                  <w:rPr>
                    <w:rFonts w:hint="eastAsia" w:ascii="宋体" w:hAnsi="宋体" w:cs="微软雅黑"/>
                    <w:b/>
                    <w:szCs w:val="21"/>
                  </w:rPr>
                  <w:t>详情请登录学员服务网站：</w:t>
                </w:r>
                <w:r>
                  <w:rPr>
                    <w:rFonts w:hint="eastAsia" w:ascii="宋体" w:hAnsi="宋体" w:cs="微软雅黑"/>
                    <w:szCs w:val="21"/>
                  </w:rPr>
                  <w:t>www.zdmba.com.cn</w:t>
                </w:r>
              </w:p>
              <w:p>
                <w:pPr>
                  <w:rPr>
                    <w:rFonts w:ascii="微软雅黑" w:hAnsi="微软雅黑" w:eastAsia="微软雅黑" w:cs="微软雅黑"/>
                    <w:szCs w:val="21"/>
                  </w:rPr>
                </w:pPr>
              </w:p>
            </w:txbxContent>
          </v:textbox>
        </v:shape>
      </w:pict>
    </w:r>
    <w:r>
      <w:pict>
        <v:rect id="Rectangle 5" o:spid="_x0000_s2050" o:spt="1" style="position:absolute;left:0pt;margin-left:-86.3pt;margin-top:44.85pt;height:10.5pt;width:579.75pt;z-index:251663360;mso-width-relative:page;mso-height-relative:page;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KnksDYAAAACwEAAA8AAAAAAAAAAQAg&#10;AAAAIgAAAGRycy9kb3ducmV2LnhtbFBLAQIUABQAAAAIAIdO4kC7xZvjnAEAACcDAAAOAAAAAAAA&#10;AAEAIAAAACcBAABkcnMvZTJvRG9jLnhtbFBLBQYAAAAABgAGAFkBAAA1BQAAAAA=&#10;">
          <v:path/>
          <v:fill focussize="0,0"/>
          <v:stroke on="f"/>
          <v:imagedata o:title=""/>
          <o:lock v:ext="edit"/>
        </v:rect>
      </w:pict>
    </w:r>
    <w:r>
      <w:pict>
        <v:rect id="Rectangle 6" o:spid="_x0000_s2049" o:spt="1" style="position:absolute;left:0pt;margin-left:-31.6pt;margin-top:-12.15pt;height:27.75pt;width:474.75pt;z-index:251658240;mso-width-relative:page;mso-height-relative:page;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BIErHvXAAAACgEAAA8AAAAAAAAAAQAgAAAA&#10;IgAAAGRycy9kb3ducmV2LnhtbFBLAQIUABQAAAAIAIdO4kAJuYDxmgEAACcDAAAOAAAAAAAAAAEA&#10;IAAAACYBAABkcnMvZTJvRG9jLnhtbFBLBQYAAAAABgAGAFkBAAAyBQAAAAA=&#10;">
          <v:path/>
          <v:fill focussize="0,0"/>
          <v:stroke on="f"/>
          <v:imagedata o:title=""/>
          <o:lock v:ext="edit"/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pict>
        <v:rect id="Rectangle 2" o:spid="_x0000_s2052" o:spt="1" style="position:absolute;left:0pt;margin-left:-66.05pt;margin-top:-23.9pt;height:53.25pt;width:516.75pt;z-index:251659264;mso-width-relative:page;mso-height-relative:page;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GtR2h7ZAAAACwEAAA8AAAAAAAAAAQAgAAAA&#10;IgAAAGRycy9kb3ducmV2LnhtbFBLAQIUABQAAAAIAIdO4kCA3PFXmAEAACcDAAAOAAAAAAAAAAEA&#10;IAAAACgBAABkcnMvZTJvRG9jLnhtbFBLBQYAAAAABgAGAFkBAAAyBQAAAAA=&#10;">
          <v:path/>
          <v:fill focussize="0,0"/>
          <v:stroke on="f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94A8D"/>
    <w:multiLevelType w:val="singleLevel"/>
    <w:tmpl w:val="58994A8D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555307B"/>
    <w:multiLevelType w:val="multilevel"/>
    <w:tmpl w:val="6555307B"/>
    <w:lvl w:ilvl="0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483D"/>
    <w:rsid w:val="002733C4"/>
    <w:rsid w:val="002F4DE7"/>
    <w:rsid w:val="00347A5F"/>
    <w:rsid w:val="00427DA2"/>
    <w:rsid w:val="004B483D"/>
    <w:rsid w:val="005207C5"/>
    <w:rsid w:val="006F7178"/>
    <w:rsid w:val="007B68B9"/>
    <w:rsid w:val="008A65E9"/>
    <w:rsid w:val="008C7AF2"/>
    <w:rsid w:val="00A628C7"/>
    <w:rsid w:val="00A920EA"/>
    <w:rsid w:val="00AF333A"/>
    <w:rsid w:val="00AF67A6"/>
    <w:rsid w:val="00B545A7"/>
    <w:rsid w:val="00D056E5"/>
    <w:rsid w:val="00D15FD7"/>
    <w:rsid w:val="00D64763"/>
    <w:rsid w:val="00D726EE"/>
    <w:rsid w:val="00DD79C4"/>
    <w:rsid w:val="00DE7EB5"/>
    <w:rsid w:val="00EB7374"/>
    <w:rsid w:val="00EF41CF"/>
    <w:rsid w:val="00F6060F"/>
    <w:rsid w:val="00FE0E7A"/>
    <w:rsid w:val="01331E45"/>
    <w:rsid w:val="07015DC9"/>
    <w:rsid w:val="0A016430"/>
    <w:rsid w:val="0AC62C07"/>
    <w:rsid w:val="105000F8"/>
    <w:rsid w:val="15271750"/>
    <w:rsid w:val="184123F5"/>
    <w:rsid w:val="1A2C3F2F"/>
    <w:rsid w:val="1A750181"/>
    <w:rsid w:val="1F0357FF"/>
    <w:rsid w:val="298B645C"/>
    <w:rsid w:val="2ED10B87"/>
    <w:rsid w:val="2F803951"/>
    <w:rsid w:val="307820FC"/>
    <w:rsid w:val="384F5916"/>
    <w:rsid w:val="3A7E48EF"/>
    <w:rsid w:val="3C22065B"/>
    <w:rsid w:val="411E1D16"/>
    <w:rsid w:val="515C3FAB"/>
    <w:rsid w:val="52A9707A"/>
    <w:rsid w:val="54AF55DD"/>
    <w:rsid w:val="57A95EEF"/>
    <w:rsid w:val="57B01ECD"/>
    <w:rsid w:val="589B1E21"/>
    <w:rsid w:val="633C7994"/>
    <w:rsid w:val="65BC57B2"/>
    <w:rsid w:val="7F850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2"/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7</Pages>
  <Words>480</Words>
  <Characters>2737</Characters>
  <Lines>22</Lines>
  <Paragraphs>6</Paragraphs>
  <ScaleCrop>false</ScaleCrop>
  <LinksUpToDate>false</LinksUpToDate>
  <CharactersWithSpaces>3211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2017-06-07T08:16:20Z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