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E8F" w:rsidRDefault="001F2E8F" w:rsidP="001F2E8F">
      <w:pPr>
        <w:adjustRightInd w:val="0"/>
        <w:snapToGrid w:val="0"/>
        <w:spacing w:afterLines="0"/>
        <w:jc w:val="center"/>
        <w:rPr>
          <w:rFonts w:cs="Arial"/>
          <w:b/>
          <w:color w:val="0070C0"/>
          <w:sz w:val="30"/>
          <w:szCs w:val="30"/>
        </w:rPr>
      </w:pPr>
      <w:bookmarkStart w:id="0" w:name="_GoBack"/>
      <w:r w:rsidRPr="00281635">
        <w:rPr>
          <w:rFonts w:cs="Arial"/>
          <w:b/>
          <w:color w:val="0070C0"/>
          <w:sz w:val="30"/>
          <w:szCs w:val="30"/>
        </w:rPr>
        <w:t>影响力与双赢领导力</w:t>
      </w:r>
      <w:bookmarkEnd w:id="0"/>
      <w:r w:rsidRPr="00281635">
        <w:rPr>
          <w:rFonts w:cs="Arial"/>
          <w:b/>
          <w:color w:val="0070C0"/>
          <w:sz w:val="30"/>
          <w:szCs w:val="30"/>
        </w:rPr>
        <w:tab/>
      </w:r>
    </w:p>
    <w:p w:rsidR="001F2E8F" w:rsidRDefault="001F2E8F" w:rsidP="001F2E8F">
      <w:pPr>
        <w:adjustRightInd w:val="0"/>
        <w:snapToGrid w:val="0"/>
        <w:spacing w:afterLines="0"/>
        <w:jc w:val="center"/>
        <w:rPr>
          <w:rFonts w:hint="eastAsia"/>
          <w:b/>
          <w:color w:val="FF0000"/>
          <w:szCs w:val="24"/>
        </w:rPr>
      </w:pPr>
      <w:r w:rsidRPr="004D75C0">
        <w:rPr>
          <w:rFonts w:hint="eastAsia"/>
          <w:b/>
          <w:color w:val="FF0000"/>
          <w:szCs w:val="24"/>
        </w:rPr>
        <w:t>成为卓越领导者</w:t>
      </w:r>
      <w:r>
        <w:rPr>
          <w:rFonts w:hint="eastAsia"/>
          <w:b/>
          <w:color w:val="FF0000"/>
          <w:szCs w:val="24"/>
        </w:rPr>
        <w:t>，员工改变的推动者</w:t>
      </w:r>
    </w:p>
    <w:p w:rsidR="001F2E8F" w:rsidRDefault="001F2E8F" w:rsidP="001F2E8F">
      <w:pPr>
        <w:adjustRightInd w:val="0"/>
        <w:snapToGrid w:val="0"/>
        <w:spacing w:afterLines="0"/>
        <w:jc w:val="center"/>
        <w:rPr>
          <w:rFonts w:hint="eastAsia"/>
          <w:b/>
          <w:color w:val="FF0000"/>
          <w:szCs w:val="24"/>
        </w:rPr>
      </w:pPr>
      <w:r>
        <w:rPr>
          <w:rFonts w:hint="eastAsia"/>
          <w:b/>
          <w:color w:val="FF0000"/>
          <w:szCs w:val="24"/>
        </w:rPr>
        <w:t>8月3-4日 深圳 4980元</w:t>
      </w:r>
    </w:p>
    <w:p w:rsidR="001F2E8F" w:rsidRPr="00C10C44" w:rsidRDefault="001F2E8F" w:rsidP="001F2E8F">
      <w:pPr>
        <w:adjustRightInd w:val="0"/>
        <w:snapToGrid w:val="0"/>
        <w:spacing w:afterLines="0"/>
        <w:jc w:val="center"/>
        <w:rPr>
          <w:color w:val="auto"/>
          <w:sz w:val="19"/>
        </w:rPr>
      </w:pPr>
      <w:r>
        <w:rPr>
          <w:rFonts w:hint="eastAsia"/>
          <w:b/>
          <w:color w:val="FF0000"/>
          <w:szCs w:val="24"/>
        </w:rPr>
        <w:t>8月30-31日北京 4980元</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820"/>
      </w:tblGrid>
      <w:tr w:rsidR="001F2E8F" w:rsidRPr="00C10C44" w:rsidTr="00FA3FD2">
        <w:tc>
          <w:tcPr>
            <w:tcW w:w="5353" w:type="dxa"/>
          </w:tcPr>
          <w:p w:rsidR="001F2E8F" w:rsidRPr="00C10C44" w:rsidRDefault="001F2E8F" w:rsidP="00FA3FD2">
            <w:pPr>
              <w:adjustRightInd w:val="0"/>
              <w:snapToGrid w:val="0"/>
              <w:spacing w:afterLines="0" w:after="240"/>
              <w:jc w:val="left"/>
              <w:outlineLvl w:val="0"/>
              <w:rPr>
                <w:b/>
                <w:color w:val="0070C0"/>
                <w:szCs w:val="24"/>
              </w:rPr>
            </w:pPr>
            <w:r w:rsidRPr="00C10C44">
              <w:rPr>
                <w:rFonts w:hint="eastAsia"/>
                <w:b/>
                <w:color w:val="0070C0"/>
                <w:szCs w:val="24"/>
              </w:rPr>
              <w:t>谁来参加？</w:t>
            </w:r>
          </w:p>
        </w:tc>
        <w:tc>
          <w:tcPr>
            <w:tcW w:w="4820" w:type="dxa"/>
          </w:tcPr>
          <w:p w:rsidR="001F2E8F" w:rsidRPr="00C10C44" w:rsidRDefault="001F2E8F" w:rsidP="00FA3FD2">
            <w:pPr>
              <w:adjustRightInd w:val="0"/>
              <w:snapToGrid w:val="0"/>
              <w:spacing w:afterLines="0" w:after="240"/>
              <w:jc w:val="left"/>
              <w:outlineLvl w:val="0"/>
              <w:rPr>
                <w:b/>
                <w:color w:val="0070C0"/>
                <w:szCs w:val="24"/>
              </w:rPr>
            </w:pPr>
            <w:r w:rsidRPr="00C10C44">
              <w:rPr>
                <w:rFonts w:hint="eastAsia"/>
                <w:b/>
                <w:color w:val="0070C0"/>
                <w:szCs w:val="24"/>
              </w:rPr>
              <w:t>课程时长</w:t>
            </w:r>
          </w:p>
        </w:tc>
      </w:tr>
      <w:tr w:rsidR="001F2E8F" w:rsidRPr="00C10C44" w:rsidTr="00FA3FD2">
        <w:tc>
          <w:tcPr>
            <w:tcW w:w="5353" w:type="dxa"/>
          </w:tcPr>
          <w:p w:rsidR="001F2E8F" w:rsidRPr="00281635" w:rsidRDefault="001F2E8F" w:rsidP="00B6130F">
            <w:pPr>
              <w:pStyle w:val="a3"/>
              <w:numPr>
                <w:ilvl w:val="0"/>
                <w:numId w:val="5"/>
              </w:numPr>
              <w:adjustRightInd w:val="0"/>
              <w:snapToGrid w:val="0"/>
              <w:spacing w:afterLines="0" w:after="160" w:line="240" w:lineRule="auto"/>
              <w:ind w:firstLineChars="0"/>
              <w:rPr>
                <w:color w:val="auto"/>
                <w:sz w:val="21"/>
              </w:rPr>
            </w:pPr>
            <w:r w:rsidRPr="00281635">
              <w:rPr>
                <w:color w:val="auto"/>
                <w:sz w:val="21"/>
              </w:rPr>
              <w:t>中高层管理者</w:t>
            </w:r>
          </w:p>
          <w:p w:rsidR="001F2E8F" w:rsidRPr="00281635" w:rsidRDefault="001F2E8F" w:rsidP="00B6130F">
            <w:pPr>
              <w:pStyle w:val="a3"/>
              <w:numPr>
                <w:ilvl w:val="0"/>
                <w:numId w:val="5"/>
              </w:numPr>
              <w:adjustRightInd w:val="0"/>
              <w:snapToGrid w:val="0"/>
              <w:spacing w:afterLines="0" w:after="160" w:line="240" w:lineRule="auto"/>
              <w:ind w:firstLineChars="0"/>
              <w:rPr>
                <w:color w:val="auto"/>
                <w:sz w:val="21"/>
              </w:rPr>
            </w:pPr>
            <w:r w:rsidRPr="00281635">
              <w:rPr>
                <w:color w:val="auto"/>
                <w:sz w:val="21"/>
              </w:rPr>
              <w:t>项目负责人</w:t>
            </w:r>
          </w:p>
        </w:tc>
        <w:tc>
          <w:tcPr>
            <w:tcW w:w="4820" w:type="dxa"/>
          </w:tcPr>
          <w:p w:rsidR="001F2E8F" w:rsidRPr="0023694E" w:rsidRDefault="001F2E8F" w:rsidP="001F2E8F">
            <w:pPr>
              <w:numPr>
                <w:ilvl w:val="0"/>
                <w:numId w:val="2"/>
              </w:numPr>
              <w:adjustRightInd w:val="0"/>
              <w:snapToGrid w:val="0"/>
              <w:spacing w:afterLines="0" w:after="240" w:line="240" w:lineRule="auto"/>
              <w:ind w:left="368" w:hangingChars="175" w:hanging="368"/>
              <w:rPr>
                <w:color w:val="auto"/>
                <w:sz w:val="21"/>
              </w:rPr>
            </w:pPr>
            <w:r>
              <w:rPr>
                <w:rFonts w:hint="eastAsia"/>
                <w:color w:val="auto"/>
                <w:sz w:val="21"/>
              </w:rPr>
              <w:t>2天（14</w:t>
            </w:r>
            <w:r w:rsidRPr="0023694E">
              <w:rPr>
                <w:rFonts w:hint="eastAsia"/>
                <w:color w:val="auto"/>
                <w:sz w:val="21"/>
              </w:rPr>
              <w:t>小时</w:t>
            </w:r>
            <w:r>
              <w:rPr>
                <w:rFonts w:hint="eastAsia"/>
                <w:color w:val="auto"/>
                <w:sz w:val="21"/>
              </w:rPr>
              <w:t>）</w:t>
            </w:r>
          </w:p>
        </w:tc>
      </w:tr>
      <w:tr w:rsidR="001F2E8F" w:rsidRPr="00C10C44" w:rsidTr="00FA3FD2">
        <w:tc>
          <w:tcPr>
            <w:tcW w:w="5353" w:type="dxa"/>
          </w:tcPr>
          <w:p w:rsidR="001F2E8F" w:rsidRPr="00C10C44" w:rsidRDefault="001F2E8F" w:rsidP="00FA3FD2">
            <w:pPr>
              <w:adjustRightInd w:val="0"/>
              <w:snapToGrid w:val="0"/>
              <w:spacing w:afterLines="0" w:after="240"/>
              <w:jc w:val="left"/>
              <w:outlineLvl w:val="0"/>
              <w:rPr>
                <w:b/>
                <w:color w:val="0070C0"/>
                <w:szCs w:val="24"/>
              </w:rPr>
            </w:pPr>
            <w:r w:rsidRPr="00C10C44">
              <w:rPr>
                <w:rFonts w:hint="eastAsia"/>
                <w:b/>
                <w:color w:val="0070C0"/>
                <w:szCs w:val="24"/>
              </w:rPr>
              <w:t>有何收获？</w:t>
            </w:r>
          </w:p>
        </w:tc>
        <w:tc>
          <w:tcPr>
            <w:tcW w:w="4820" w:type="dxa"/>
          </w:tcPr>
          <w:p w:rsidR="001F2E8F" w:rsidRPr="00C10C44" w:rsidRDefault="001F2E8F" w:rsidP="00FA3FD2">
            <w:pPr>
              <w:adjustRightInd w:val="0"/>
              <w:snapToGrid w:val="0"/>
              <w:spacing w:afterLines="0"/>
              <w:jc w:val="left"/>
              <w:outlineLvl w:val="0"/>
              <w:rPr>
                <w:b/>
                <w:color w:val="0070C0"/>
                <w:szCs w:val="24"/>
              </w:rPr>
            </w:pPr>
            <w:r w:rsidRPr="00C10C44">
              <w:rPr>
                <w:rFonts w:hint="eastAsia"/>
                <w:b/>
                <w:color w:val="0070C0"/>
                <w:szCs w:val="24"/>
              </w:rPr>
              <w:t>先决条件？</w:t>
            </w:r>
          </w:p>
        </w:tc>
      </w:tr>
      <w:tr w:rsidR="001F2E8F" w:rsidRPr="00C10C44" w:rsidTr="00FA3FD2">
        <w:tc>
          <w:tcPr>
            <w:tcW w:w="5353" w:type="dxa"/>
          </w:tcPr>
          <w:p w:rsidR="001F2E8F" w:rsidRPr="00281635" w:rsidRDefault="001F2E8F" w:rsidP="00B6130F">
            <w:pPr>
              <w:pStyle w:val="a3"/>
              <w:numPr>
                <w:ilvl w:val="0"/>
                <w:numId w:val="6"/>
              </w:numPr>
              <w:adjustRightInd w:val="0"/>
              <w:snapToGrid w:val="0"/>
              <w:spacing w:afterLines="0" w:after="160" w:line="240" w:lineRule="auto"/>
              <w:ind w:firstLineChars="0"/>
              <w:rPr>
                <w:color w:val="auto"/>
                <w:sz w:val="21"/>
              </w:rPr>
            </w:pPr>
            <w:r w:rsidRPr="00281635">
              <w:rPr>
                <w:color w:val="auto"/>
                <w:sz w:val="21"/>
              </w:rPr>
              <w:t>理解影响力来源，提高自身的影响力</w:t>
            </w:r>
          </w:p>
          <w:p w:rsidR="001F2E8F" w:rsidRPr="00281635" w:rsidRDefault="001F2E8F" w:rsidP="00B6130F">
            <w:pPr>
              <w:pStyle w:val="a3"/>
              <w:numPr>
                <w:ilvl w:val="0"/>
                <w:numId w:val="6"/>
              </w:numPr>
              <w:adjustRightInd w:val="0"/>
              <w:snapToGrid w:val="0"/>
              <w:spacing w:afterLines="0" w:after="160" w:line="240" w:lineRule="auto"/>
              <w:ind w:firstLineChars="0"/>
              <w:rPr>
                <w:color w:val="auto"/>
                <w:sz w:val="21"/>
              </w:rPr>
            </w:pPr>
            <w:r w:rsidRPr="00281635">
              <w:rPr>
                <w:color w:val="auto"/>
                <w:sz w:val="21"/>
              </w:rPr>
              <w:t>学会不同工作状况下高效领导的方法</w:t>
            </w:r>
          </w:p>
          <w:p w:rsidR="001F2E8F" w:rsidRPr="00281635" w:rsidRDefault="001F2E8F" w:rsidP="00B6130F">
            <w:pPr>
              <w:pStyle w:val="a3"/>
              <w:numPr>
                <w:ilvl w:val="0"/>
                <w:numId w:val="6"/>
              </w:numPr>
              <w:adjustRightInd w:val="0"/>
              <w:snapToGrid w:val="0"/>
              <w:spacing w:afterLines="0" w:after="160" w:line="240" w:lineRule="auto"/>
              <w:ind w:firstLineChars="0"/>
              <w:rPr>
                <w:color w:val="auto"/>
                <w:sz w:val="21"/>
              </w:rPr>
            </w:pPr>
            <w:r w:rsidRPr="00281635">
              <w:rPr>
                <w:color w:val="auto"/>
                <w:sz w:val="21"/>
              </w:rPr>
              <w:t>学会分析不同管理风格与下属行为风格的匹配</w:t>
            </w:r>
          </w:p>
          <w:p w:rsidR="001F2E8F" w:rsidRPr="00281635" w:rsidRDefault="001F2E8F" w:rsidP="00B6130F">
            <w:pPr>
              <w:pStyle w:val="a3"/>
              <w:numPr>
                <w:ilvl w:val="0"/>
                <w:numId w:val="6"/>
              </w:numPr>
              <w:adjustRightInd w:val="0"/>
              <w:snapToGrid w:val="0"/>
              <w:spacing w:afterLines="0" w:after="160" w:line="240" w:lineRule="auto"/>
              <w:ind w:firstLineChars="0"/>
              <w:rPr>
                <w:color w:val="auto"/>
                <w:sz w:val="21"/>
              </w:rPr>
            </w:pPr>
            <w:r w:rsidRPr="00281635">
              <w:rPr>
                <w:color w:val="auto"/>
                <w:sz w:val="21"/>
              </w:rPr>
              <w:t>知晓提高情商有助于全方位提升领导力</w:t>
            </w:r>
          </w:p>
          <w:p w:rsidR="001F2E8F" w:rsidRPr="00281635" w:rsidRDefault="001F2E8F" w:rsidP="00B6130F">
            <w:pPr>
              <w:pStyle w:val="a3"/>
              <w:numPr>
                <w:ilvl w:val="0"/>
                <w:numId w:val="6"/>
              </w:numPr>
              <w:adjustRightInd w:val="0"/>
              <w:snapToGrid w:val="0"/>
              <w:spacing w:afterLines="0" w:after="160" w:line="240" w:lineRule="auto"/>
              <w:ind w:firstLineChars="0"/>
              <w:rPr>
                <w:color w:val="auto"/>
                <w:sz w:val="21"/>
              </w:rPr>
            </w:pPr>
            <w:r w:rsidRPr="00281635">
              <w:rPr>
                <w:color w:val="auto"/>
                <w:sz w:val="21"/>
              </w:rPr>
              <w:t>帮助如何在日理万机的状况中能够应对自如</w:t>
            </w:r>
          </w:p>
          <w:p w:rsidR="001F2E8F" w:rsidRPr="0023694E" w:rsidRDefault="001F2E8F" w:rsidP="00FA3FD2">
            <w:pPr>
              <w:adjustRightInd w:val="0"/>
              <w:snapToGrid w:val="0"/>
              <w:spacing w:afterLines="0" w:after="160"/>
              <w:rPr>
                <w:color w:val="auto"/>
                <w:sz w:val="21"/>
              </w:rPr>
            </w:pPr>
          </w:p>
        </w:tc>
        <w:tc>
          <w:tcPr>
            <w:tcW w:w="4820" w:type="dxa"/>
          </w:tcPr>
          <w:p w:rsidR="001F2E8F" w:rsidRPr="0023694E" w:rsidRDefault="001F2E8F" w:rsidP="00B6130F">
            <w:pPr>
              <w:pStyle w:val="a3"/>
              <w:numPr>
                <w:ilvl w:val="0"/>
                <w:numId w:val="3"/>
              </w:numPr>
              <w:adjustRightInd w:val="0"/>
              <w:snapToGrid w:val="0"/>
              <w:spacing w:afterLines="0" w:after="160" w:line="240" w:lineRule="auto"/>
              <w:ind w:firstLineChars="0"/>
              <w:rPr>
                <w:color w:val="auto"/>
                <w:sz w:val="21"/>
              </w:rPr>
            </w:pPr>
            <w:r>
              <w:rPr>
                <w:rFonts w:hint="eastAsia"/>
                <w:color w:val="auto"/>
                <w:sz w:val="21"/>
              </w:rPr>
              <w:t>有一定的带领团队的管理经验</w:t>
            </w:r>
          </w:p>
          <w:p w:rsidR="001F2E8F" w:rsidRPr="00CF04C4" w:rsidRDefault="001F2E8F" w:rsidP="00FA3FD2">
            <w:pPr>
              <w:adjustRightInd w:val="0"/>
              <w:snapToGrid w:val="0"/>
              <w:spacing w:afterLines="0" w:after="160" w:line="240" w:lineRule="auto"/>
              <w:rPr>
                <w:color w:val="auto"/>
                <w:sz w:val="21"/>
              </w:rPr>
            </w:pPr>
          </w:p>
        </w:tc>
      </w:tr>
      <w:tr w:rsidR="001F2E8F" w:rsidRPr="00C10C44" w:rsidTr="00FA3FD2">
        <w:tc>
          <w:tcPr>
            <w:tcW w:w="10173" w:type="dxa"/>
            <w:gridSpan w:val="2"/>
          </w:tcPr>
          <w:p w:rsidR="001F2E8F" w:rsidRPr="00C10C44" w:rsidRDefault="001F2E8F" w:rsidP="00FA3FD2">
            <w:pPr>
              <w:adjustRightInd w:val="0"/>
              <w:snapToGrid w:val="0"/>
              <w:spacing w:afterLines="0" w:after="240"/>
              <w:jc w:val="left"/>
              <w:outlineLvl w:val="0"/>
              <w:rPr>
                <w:b/>
                <w:color w:val="0070C0"/>
                <w:szCs w:val="24"/>
              </w:rPr>
            </w:pPr>
            <w:r w:rsidRPr="00C10C44">
              <w:rPr>
                <w:rFonts w:hint="eastAsia"/>
                <w:b/>
                <w:color w:val="0070C0"/>
                <w:szCs w:val="24"/>
              </w:rPr>
              <w:t>为何参加？</w:t>
            </w:r>
          </w:p>
        </w:tc>
      </w:tr>
      <w:tr w:rsidR="001F2E8F" w:rsidRPr="00C10C44" w:rsidTr="00FA3FD2">
        <w:tc>
          <w:tcPr>
            <w:tcW w:w="10173" w:type="dxa"/>
            <w:gridSpan w:val="2"/>
          </w:tcPr>
          <w:p w:rsidR="001F2E8F" w:rsidRPr="004D75C0" w:rsidRDefault="001F2E8F" w:rsidP="00B6130F">
            <w:pPr>
              <w:pStyle w:val="a3"/>
              <w:numPr>
                <w:ilvl w:val="0"/>
                <w:numId w:val="16"/>
              </w:numPr>
              <w:adjustRightInd w:val="0"/>
              <w:snapToGrid w:val="0"/>
              <w:spacing w:afterLines="0" w:after="160" w:line="240" w:lineRule="auto"/>
              <w:ind w:firstLineChars="0"/>
              <w:rPr>
                <w:color w:val="auto"/>
                <w:sz w:val="21"/>
              </w:rPr>
            </w:pPr>
            <w:r w:rsidRPr="004D75C0">
              <w:rPr>
                <w:rFonts w:hint="eastAsia"/>
                <w:color w:val="auto"/>
                <w:sz w:val="21"/>
              </w:rPr>
              <w:t>本课程内容丰富，通过理论模型讲解、测试、评估、案例分析等多种教学方法，学习组织的结构、领导力与任务分析、下属工作状态与行为诊断、领导行为与领导风格、领导者是员工改变的推动者及在工作中如何运用非权威领导力。</w:t>
            </w:r>
          </w:p>
        </w:tc>
      </w:tr>
    </w:tbl>
    <w:p w:rsidR="001F2E8F" w:rsidRPr="00C10C44" w:rsidRDefault="001F2E8F" w:rsidP="001F2E8F">
      <w:pPr>
        <w:adjustRightInd w:val="0"/>
        <w:snapToGrid w:val="0"/>
        <w:spacing w:afterLines="0"/>
        <w:rPr>
          <w:color w:val="auto"/>
          <w:sz w:val="19"/>
        </w:rPr>
      </w:pPr>
    </w:p>
    <w:p w:rsidR="001F2E8F" w:rsidRPr="0023694E" w:rsidRDefault="001F2E8F" w:rsidP="001F2E8F">
      <w:pPr>
        <w:adjustRightInd w:val="0"/>
        <w:snapToGrid w:val="0"/>
        <w:spacing w:afterLines="0" w:after="240"/>
        <w:jc w:val="left"/>
        <w:outlineLvl w:val="0"/>
        <w:rPr>
          <w:b/>
          <w:color w:val="0070C0"/>
          <w:kern w:val="0"/>
          <w:szCs w:val="24"/>
        </w:rPr>
      </w:pPr>
      <w:r w:rsidRPr="0023694E">
        <w:rPr>
          <w:rFonts w:hint="eastAsia"/>
          <w:b/>
          <w:color w:val="0070C0"/>
          <w:kern w:val="0"/>
          <w:szCs w:val="24"/>
        </w:rPr>
        <w:t>课程大纲</w:t>
      </w:r>
    </w:p>
    <w:p w:rsidR="001F2E8F" w:rsidRDefault="001F2E8F" w:rsidP="001F2E8F">
      <w:pPr>
        <w:adjustRightInd w:val="0"/>
        <w:snapToGrid w:val="0"/>
        <w:spacing w:before="240" w:afterLines="0" w:after="160" w:line="240" w:lineRule="auto"/>
        <w:rPr>
          <w:b/>
          <w:color w:val="auto"/>
          <w:kern w:val="0"/>
          <w:sz w:val="21"/>
        </w:rPr>
      </w:pPr>
      <w:r w:rsidRPr="00281635">
        <w:rPr>
          <w:rFonts w:hint="eastAsia"/>
          <w:b/>
          <w:color w:val="auto"/>
          <w:kern w:val="0"/>
          <w:sz w:val="21"/>
        </w:rPr>
        <w:t>第一模块：组织的结构</w:t>
      </w:r>
      <w:r>
        <w:rPr>
          <w:b/>
          <w:color w:val="auto"/>
          <w:kern w:val="0"/>
          <w:sz w:val="21"/>
        </w:rPr>
        <w:tab/>
      </w:r>
    </w:p>
    <w:p w:rsidR="001F2E8F" w:rsidRPr="00281635" w:rsidRDefault="001F2E8F" w:rsidP="00B6130F">
      <w:pPr>
        <w:pStyle w:val="a3"/>
        <w:numPr>
          <w:ilvl w:val="0"/>
          <w:numId w:val="7"/>
        </w:numPr>
        <w:adjustRightInd w:val="0"/>
        <w:snapToGrid w:val="0"/>
        <w:spacing w:before="240" w:afterLines="0" w:after="160" w:line="240" w:lineRule="auto"/>
        <w:ind w:firstLineChars="0"/>
        <w:rPr>
          <w:b/>
          <w:color w:val="auto"/>
          <w:kern w:val="0"/>
          <w:sz w:val="21"/>
        </w:rPr>
      </w:pPr>
      <w:r w:rsidRPr="00281635">
        <w:rPr>
          <w:color w:val="auto"/>
          <w:kern w:val="0"/>
          <w:sz w:val="21"/>
        </w:rPr>
        <w:t>组织的本原与结构</w:t>
      </w:r>
      <w:r w:rsidRPr="00281635">
        <w:rPr>
          <w:color w:val="auto"/>
          <w:kern w:val="0"/>
          <w:sz w:val="21"/>
        </w:rPr>
        <w:tab/>
      </w:r>
    </w:p>
    <w:p w:rsidR="001F2E8F" w:rsidRPr="00281635" w:rsidRDefault="001F2E8F" w:rsidP="00B6130F">
      <w:pPr>
        <w:pStyle w:val="a3"/>
        <w:numPr>
          <w:ilvl w:val="0"/>
          <w:numId w:val="7"/>
        </w:numPr>
        <w:adjustRightInd w:val="0"/>
        <w:snapToGrid w:val="0"/>
        <w:spacing w:before="240" w:afterLines="0" w:after="160" w:line="240" w:lineRule="auto"/>
        <w:ind w:firstLineChars="0"/>
        <w:rPr>
          <w:b/>
          <w:color w:val="auto"/>
          <w:kern w:val="0"/>
          <w:sz w:val="21"/>
        </w:rPr>
      </w:pPr>
      <w:r w:rsidRPr="00281635">
        <w:rPr>
          <w:color w:val="auto"/>
          <w:kern w:val="0"/>
          <w:sz w:val="21"/>
        </w:rPr>
        <w:t>双赢领导力的逻辑思路</w:t>
      </w:r>
      <w:r w:rsidRPr="00281635">
        <w:rPr>
          <w:color w:val="auto"/>
          <w:kern w:val="0"/>
          <w:sz w:val="21"/>
        </w:rPr>
        <w:tab/>
      </w:r>
    </w:p>
    <w:p w:rsidR="001F2E8F" w:rsidRPr="00281635" w:rsidRDefault="001F2E8F" w:rsidP="001F2E8F">
      <w:pPr>
        <w:adjustRightInd w:val="0"/>
        <w:snapToGrid w:val="0"/>
        <w:spacing w:afterLines="0" w:after="160" w:line="240" w:lineRule="auto"/>
        <w:rPr>
          <w:b/>
          <w:color w:val="auto"/>
          <w:kern w:val="0"/>
          <w:sz w:val="21"/>
        </w:rPr>
      </w:pPr>
      <w:r w:rsidRPr="00281635">
        <w:rPr>
          <w:rFonts w:hint="eastAsia"/>
          <w:b/>
          <w:color w:val="auto"/>
          <w:kern w:val="0"/>
          <w:sz w:val="21"/>
        </w:rPr>
        <w:t>第二模块：领导力与任务分析</w:t>
      </w:r>
      <w:r w:rsidRPr="00281635">
        <w:rPr>
          <w:b/>
          <w:color w:val="auto"/>
          <w:kern w:val="0"/>
          <w:sz w:val="21"/>
        </w:rPr>
        <w:tab/>
      </w:r>
    </w:p>
    <w:p w:rsidR="001F2E8F" w:rsidRPr="001537E1" w:rsidRDefault="001F2E8F" w:rsidP="00B6130F">
      <w:pPr>
        <w:pStyle w:val="a3"/>
        <w:numPr>
          <w:ilvl w:val="0"/>
          <w:numId w:val="8"/>
        </w:numPr>
        <w:adjustRightInd w:val="0"/>
        <w:snapToGrid w:val="0"/>
        <w:spacing w:afterLines="0" w:after="160" w:line="240" w:lineRule="auto"/>
        <w:ind w:firstLineChars="0"/>
        <w:rPr>
          <w:color w:val="auto"/>
          <w:kern w:val="0"/>
          <w:sz w:val="21"/>
        </w:rPr>
      </w:pPr>
      <w:r w:rsidRPr="001537E1">
        <w:rPr>
          <w:color w:val="auto"/>
          <w:kern w:val="0"/>
          <w:sz w:val="21"/>
        </w:rPr>
        <w:t>领导力与影响力</w:t>
      </w:r>
      <w:r w:rsidRPr="001537E1">
        <w:rPr>
          <w:color w:val="auto"/>
          <w:kern w:val="0"/>
          <w:sz w:val="21"/>
        </w:rPr>
        <w:tab/>
      </w:r>
    </w:p>
    <w:p w:rsidR="001F2E8F" w:rsidRPr="001537E1" w:rsidRDefault="001F2E8F" w:rsidP="00B6130F">
      <w:pPr>
        <w:pStyle w:val="a3"/>
        <w:numPr>
          <w:ilvl w:val="0"/>
          <w:numId w:val="8"/>
        </w:numPr>
        <w:adjustRightInd w:val="0"/>
        <w:snapToGrid w:val="0"/>
        <w:spacing w:afterLines="0" w:after="160" w:line="240" w:lineRule="auto"/>
        <w:ind w:firstLineChars="0"/>
        <w:rPr>
          <w:color w:val="auto"/>
          <w:kern w:val="0"/>
          <w:sz w:val="21"/>
        </w:rPr>
      </w:pPr>
      <w:r w:rsidRPr="001537E1">
        <w:rPr>
          <w:color w:val="auto"/>
          <w:kern w:val="0"/>
          <w:sz w:val="21"/>
        </w:rPr>
        <w:t>权利基础的理论与案例</w:t>
      </w:r>
      <w:r w:rsidRPr="001537E1">
        <w:rPr>
          <w:color w:val="auto"/>
          <w:kern w:val="0"/>
          <w:sz w:val="21"/>
        </w:rPr>
        <w:tab/>
      </w:r>
    </w:p>
    <w:p w:rsidR="001F2E8F" w:rsidRPr="001537E1" w:rsidRDefault="001F2E8F" w:rsidP="00B6130F">
      <w:pPr>
        <w:pStyle w:val="a3"/>
        <w:numPr>
          <w:ilvl w:val="0"/>
          <w:numId w:val="9"/>
        </w:numPr>
        <w:adjustRightInd w:val="0"/>
        <w:snapToGrid w:val="0"/>
        <w:spacing w:before="240" w:afterLines="0" w:after="160" w:line="240" w:lineRule="auto"/>
        <w:ind w:firstLineChars="0"/>
        <w:rPr>
          <w:color w:val="auto"/>
          <w:kern w:val="0"/>
          <w:sz w:val="21"/>
        </w:rPr>
      </w:pPr>
      <w:r w:rsidRPr="001537E1">
        <w:rPr>
          <w:color w:val="auto"/>
          <w:kern w:val="0"/>
          <w:sz w:val="21"/>
        </w:rPr>
        <w:lastRenderedPageBreak/>
        <w:t>管理者的三种核心能力</w:t>
      </w:r>
      <w:r w:rsidRPr="001537E1">
        <w:rPr>
          <w:color w:val="auto"/>
          <w:kern w:val="0"/>
          <w:sz w:val="21"/>
        </w:rPr>
        <w:tab/>
      </w:r>
    </w:p>
    <w:p w:rsidR="001F2E8F" w:rsidRPr="001537E1" w:rsidRDefault="001F2E8F" w:rsidP="00B6130F">
      <w:pPr>
        <w:pStyle w:val="a3"/>
        <w:numPr>
          <w:ilvl w:val="0"/>
          <w:numId w:val="9"/>
        </w:numPr>
        <w:adjustRightInd w:val="0"/>
        <w:snapToGrid w:val="0"/>
        <w:spacing w:before="240" w:afterLines="0" w:after="160" w:line="240" w:lineRule="auto"/>
        <w:ind w:firstLineChars="0"/>
        <w:rPr>
          <w:color w:val="auto"/>
          <w:kern w:val="0"/>
          <w:sz w:val="21"/>
        </w:rPr>
      </w:pPr>
      <w:r w:rsidRPr="001537E1">
        <w:rPr>
          <w:color w:val="auto"/>
          <w:kern w:val="0"/>
          <w:sz w:val="21"/>
        </w:rPr>
        <w:t>分析岗位职责和工作内容</w:t>
      </w:r>
      <w:r w:rsidRPr="001537E1">
        <w:rPr>
          <w:color w:val="auto"/>
          <w:kern w:val="0"/>
          <w:sz w:val="21"/>
        </w:rPr>
        <w:tab/>
      </w:r>
    </w:p>
    <w:p w:rsidR="001F2E8F" w:rsidRPr="001537E1" w:rsidRDefault="001F2E8F" w:rsidP="001F2E8F">
      <w:pPr>
        <w:adjustRightInd w:val="0"/>
        <w:snapToGrid w:val="0"/>
        <w:spacing w:before="240" w:afterLines="0" w:after="160" w:line="240" w:lineRule="auto"/>
        <w:rPr>
          <w:b/>
          <w:color w:val="auto"/>
          <w:kern w:val="0"/>
          <w:sz w:val="21"/>
        </w:rPr>
      </w:pPr>
      <w:r w:rsidRPr="001537E1">
        <w:rPr>
          <w:rFonts w:hint="eastAsia"/>
          <w:b/>
          <w:color w:val="auto"/>
          <w:kern w:val="0"/>
          <w:sz w:val="21"/>
        </w:rPr>
        <w:t>第三模块：下属工作状态与行为诊断</w:t>
      </w:r>
      <w:r w:rsidRPr="001537E1">
        <w:rPr>
          <w:b/>
          <w:color w:val="auto"/>
          <w:kern w:val="0"/>
          <w:sz w:val="21"/>
        </w:rPr>
        <w:tab/>
      </w:r>
    </w:p>
    <w:p w:rsidR="001F2E8F" w:rsidRPr="001537E1" w:rsidRDefault="001F2E8F" w:rsidP="00B6130F">
      <w:pPr>
        <w:pStyle w:val="a3"/>
        <w:numPr>
          <w:ilvl w:val="0"/>
          <w:numId w:val="10"/>
        </w:numPr>
        <w:adjustRightInd w:val="0"/>
        <w:snapToGrid w:val="0"/>
        <w:spacing w:before="240" w:afterLines="0" w:after="160" w:line="240" w:lineRule="auto"/>
        <w:ind w:firstLineChars="0"/>
        <w:rPr>
          <w:color w:val="auto"/>
          <w:kern w:val="0"/>
          <w:sz w:val="21"/>
        </w:rPr>
      </w:pPr>
      <w:r w:rsidRPr="001537E1">
        <w:rPr>
          <w:color w:val="auto"/>
          <w:kern w:val="0"/>
          <w:sz w:val="21"/>
        </w:rPr>
        <w:t>判断下属的工作状态</w:t>
      </w:r>
      <w:r w:rsidRPr="001537E1">
        <w:rPr>
          <w:color w:val="auto"/>
          <w:kern w:val="0"/>
          <w:sz w:val="21"/>
        </w:rPr>
        <w:tab/>
      </w:r>
    </w:p>
    <w:p w:rsidR="001F2E8F" w:rsidRPr="001537E1" w:rsidRDefault="001F2E8F" w:rsidP="00B6130F">
      <w:pPr>
        <w:pStyle w:val="a3"/>
        <w:numPr>
          <w:ilvl w:val="0"/>
          <w:numId w:val="10"/>
        </w:numPr>
        <w:adjustRightInd w:val="0"/>
        <w:snapToGrid w:val="0"/>
        <w:spacing w:before="240" w:afterLines="0" w:after="160" w:line="240" w:lineRule="auto"/>
        <w:ind w:firstLineChars="0"/>
        <w:rPr>
          <w:color w:val="auto"/>
          <w:kern w:val="0"/>
          <w:sz w:val="21"/>
        </w:rPr>
      </w:pPr>
      <w:r w:rsidRPr="001537E1">
        <w:rPr>
          <w:color w:val="auto"/>
          <w:kern w:val="0"/>
          <w:sz w:val="21"/>
        </w:rPr>
        <w:t>个人行为风格测试</w:t>
      </w:r>
      <w:r w:rsidRPr="001537E1">
        <w:rPr>
          <w:color w:val="auto"/>
          <w:kern w:val="0"/>
          <w:sz w:val="21"/>
        </w:rPr>
        <w:tab/>
      </w:r>
    </w:p>
    <w:p w:rsidR="001F2E8F" w:rsidRPr="001537E1" w:rsidRDefault="001F2E8F" w:rsidP="00B6130F">
      <w:pPr>
        <w:pStyle w:val="a3"/>
        <w:numPr>
          <w:ilvl w:val="0"/>
          <w:numId w:val="10"/>
        </w:numPr>
        <w:adjustRightInd w:val="0"/>
        <w:snapToGrid w:val="0"/>
        <w:spacing w:before="240" w:afterLines="0" w:after="160" w:line="240" w:lineRule="auto"/>
        <w:ind w:firstLineChars="0"/>
        <w:rPr>
          <w:color w:val="auto"/>
          <w:kern w:val="0"/>
          <w:sz w:val="21"/>
        </w:rPr>
      </w:pPr>
      <w:r w:rsidRPr="001537E1">
        <w:rPr>
          <w:color w:val="auto"/>
          <w:kern w:val="0"/>
          <w:sz w:val="21"/>
        </w:rPr>
        <w:t>“人类行为语言”DISC的四种行为特征</w:t>
      </w:r>
      <w:r w:rsidRPr="001537E1">
        <w:rPr>
          <w:color w:val="auto"/>
          <w:kern w:val="0"/>
          <w:sz w:val="21"/>
        </w:rPr>
        <w:tab/>
      </w:r>
    </w:p>
    <w:p w:rsidR="001F2E8F" w:rsidRPr="001537E1" w:rsidRDefault="001F2E8F" w:rsidP="00B6130F">
      <w:pPr>
        <w:pStyle w:val="a3"/>
        <w:numPr>
          <w:ilvl w:val="0"/>
          <w:numId w:val="11"/>
        </w:numPr>
        <w:adjustRightInd w:val="0"/>
        <w:snapToGrid w:val="0"/>
        <w:spacing w:before="240" w:afterLines="0" w:after="160" w:line="240" w:lineRule="auto"/>
        <w:ind w:firstLineChars="0"/>
        <w:rPr>
          <w:color w:val="auto"/>
          <w:kern w:val="0"/>
          <w:sz w:val="21"/>
        </w:rPr>
      </w:pPr>
      <w:r w:rsidRPr="001537E1">
        <w:rPr>
          <w:color w:val="auto"/>
          <w:kern w:val="0"/>
          <w:sz w:val="21"/>
        </w:rPr>
        <w:t>根据DISC的行为特征领导下属</w:t>
      </w:r>
      <w:r w:rsidRPr="001537E1">
        <w:rPr>
          <w:color w:val="auto"/>
          <w:kern w:val="0"/>
          <w:sz w:val="21"/>
        </w:rPr>
        <w:tab/>
      </w:r>
    </w:p>
    <w:p w:rsidR="001F2E8F" w:rsidRPr="001537E1" w:rsidRDefault="001F2E8F" w:rsidP="001F2E8F">
      <w:pPr>
        <w:adjustRightInd w:val="0"/>
        <w:snapToGrid w:val="0"/>
        <w:spacing w:before="240" w:afterLines="0" w:after="160" w:line="240" w:lineRule="auto"/>
        <w:rPr>
          <w:b/>
          <w:color w:val="auto"/>
          <w:kern w:val="0"/>
          <w:sz w:val="21"/>
        </w:rPr>
      </w:pPr>
      <w:r w:rsidRPr="001537E1">
        <w:rPr>
          <w:rFonts w:hint="eastAsia"/>
          <w:b/>
          <w:color w:val="auto"/>
          <w:kern w:val="0"/>
          <w:sz w:val="21"/>
        </w:rPr>
        <w:t>第四模块：领导行为与领导风格</w:t>
      </w:r>
      <w:r w:rsidRPr="001537E1">
        <w:rPr>
          <w:b/>
          <w:color w:val="auto"/>
          <w:kern w:val="0"/>
          <w:sz w:val="21"/>
        </w:rPr>
        <w:tab/>
      </w:r>
    </w:p>
    <w:p w:rsidR="001F2E8F" w:rsidRPr="001537E1" w:rsidRDefault="001F2E8F" w:rsidP="00B6130F">
      <w:pPr>
        <w:pStyle w:val="a3"/>
        <w:numPr>
          <w:ilvl w:val="0"/>
          <w:numId w:val="12"/>
        </w:numPr>
        <w:adjustRightInd w:val="0"/>
        <w:snapToGrid w:val="0"/>
        <w:spacing w:before="240" w:afterLines="0" w:after="160" w:line="240" w:lineRule="auto"/>
        <w:ind w:firstLineChars="0"/>
        <w:rPr>
          <w:color w:val="auto"/>
          <w:kern w:val="0"/>
          <w:sz w:val="21"/>
        </w:rPr>
      </w:pPr>
      <w:r w:rsidRPr="001537E1">
        <w:rPr>
          <w:color w:val="auto"/>
          <w:kern w:val="0"/>
          <w:sz w:val="21"/>
        </w:rPr>
        <w:t>领导模型与领导者的行为</w:t>
      </w:r>
      <w:r w:rsidRPr="001537E1">
        <w:rPr>
          <w:color w:val="auto"/>
          <w:kern w:val="0"/>
          <w:sz w:val="21"/>
        </w:rPr>
        <w:tab/>
      </w:r>
    </w:p>
    <w:p w:rsidR="001F2E8F" w:rsidRPr="001537E1" w:rsidRDefault="001F2E8F" w:rsidP="00B6130F">
      <w:pPr>
        <w:pStyle w:val="a3"/>
        <w:numPr>
          <w:ilvl w:val="0"/>
          <w:numId w:val="12"/>
        </w:numPr>
        <w:adjustRightInd w:val="0"/>
        <w:snapToGrid w:val="0"/>
        <w:spacing w:before="240" w:afterLines="0" w:after="160" w:line="240" w:lineRule="auto"/>
        <w:ind w:firstLineChars="0"/>
        <w:rPr>
          <w:color w:val="auto"/>
          <w:kern w:val="0"/>
          <w:sz w:val="21"/>
        </w:rPr>
      </w:pPr>
      <w:r w:rsidRPr="001537E1">
        <w:rPr>
          <w:color w:val="auto"/>
          <w:kern w:val="0"/>
          <w:sz w:val="21"/>
        </w:rPr>
        <w:t>几种领导风格详解</w:t>
      </w:r>
      <w:r w:rsidRPr="001537E1">
        <w:rPr>
          <w:color w:val="auto"/>
          <w:kern w:val="0"/>
          <w:sz w:val="21"/>
        </w:rPr>
        <w:tab/>
      </w:r>
    </w:p>
    <w:p w:rsidR="001F2E8F" w:rsidRPr="001537E1" w:rsidRDefault="001F2E8F" w:rsidP="00B6130F">
      <w:pPr>
        <w:pStyle w:val="a3"/>
        <w:numPr>
          <w:ilvl w:val="0"/>
          <w:numId w:val="12"/>
        </w:numPr>
        <w:adjustRightInd w:val="0"/>
        <w:snapToGrid w:val="0"/>
        <w:spacing w:before="240" w:afterLines="0" w:after="160" w:line="240" w:lineRule="auto"/>
        <w:ind w:firstLineChars="0"/>
        <w:rPr>
          <w:color w:val="auto"/>
          <w:kern w:val="0"/>
          <w:sz w:val="21"/>
        </w:rPr>
      </w:pPr>
      <w:r w:rsidRPr="001537E1">
        <w:rPr>
          <w:color w:val="auto"/>
          <w:kern w:val="0"/>
          <w:sz w:val="21"/>
        </w:rPr>
        <w:t>领导力自评分析/领导风格反馈</w:t>
      </w:r>
      <w:r w:rsidRPr="001537E1">
        <w:rPr>
          <w:color w:val="auto"/>
          <w:kern w:val="0"/>
          <w:sz w:val="21"/>
        </w:rPr>
        <w:tab/>
      </w:r>
    </w:p>
    <w:p w:rsidR="001F2E8F" w:rsidRPr="001537E1" w:rsidRDefault="001F2E8F" w:rsidP="001F2E8F">
      <w:pPr>
        <w:adjustRightInd w:val="0"/>
        <w:snapToGrid w:val="0"/>
        <w:spacing w:before="240" w:afterLines="0" w:after="160" w:line="240" w:lineRule="auto"/>
        <w:rPr>
          <w:b/>
          <w:color w:val="auto"/>
          <w:kern w:val="0"/>
          <w:sz w:val="21"/>
        </w:rPr>
      </w:pPr>
      <w:r w:rsidRPr="001537E1">
        <w:rPr>
          <w:rFonts w:hint="eastAsia"/>
          <w:b/>
          <w:color w:val="auto"/>
          <w:kern w:val="0"/>
          <w:sz w:val="21"/>
        </w:rPr>
        <w:t>第五模块：领导者是员工改变的推动者</w:t>
      </w:r>
      <w:r w:rsidRPr="001537E1">
        <w:rPr>
          <w:b/>
          <w:color w:val="auto"/>
          <w:kern w:val="0"/>
          <w:sz w:val="21"/>
        </w:rPr>
        <w:tab/>
      </w:r>
    </w:p>
    <w:p w:rsidR="001F2E8F" w:rsidRPr="001537E1" w:rsidRDefault="001F2E8F" w:rsidP="00B6130F">
      <w:pPr>
        <w:pStyle w:val="a3"/>
        <w:numPr>
          <w:ilvl w:val="0"/>
          <w:numId w:val="13"/>
        </w:numPr>
        <w:adjustRightInd w:val="0"/>
        <w:snapToGrid w:val="0"/>
        <w:spacing w:before="240" w:afterLines="0" w:after="160" w:line="240" w:lineRule="auto"/>
        <w:ind w:firstLineChars="0"/>
        <w:rPr>
          <w:color w:val="auto"/>
          <w:kern w:val="0"/>
          <w:sz w:val="21"/>
        </w:rPr>
      </w:pPr>
      <w:r w:rsidRPr="001537E1">
        <w:rPr>
          <w:color w:val="auto"/>
          <w:kern w:val="0"/>
          <w:sz w:val="21"/>
        </w:rPr>
        <w:t>阻止员工绩效的下滑及进一步提升员工绩效</w:t>
      </w:r>
      <w:r w:rsidRPr="001537E1">
        <w:rPr>
          <w:color w:val="auto"/>
          <w:kern w:val="0"/>
          <w:sz w:val="21"/>
        </w:rPr>
        <w:tab/>
      </w:r>
    </w:p>
    <w:p w:rsidR="001F2E8F" w:rsidRPr="001537E1" w:rsidRDefault="001F2E8F" w:rsidP="00B6130F">
      <w:pPr>
        <w:pStyle w:val="a3"/>
        <w:numPr>
          <w:ilvl w:val="0"/>
          <w:numId w:val="13"/>
        </w:numPr>
        <w:adjustRightInd w:val="0"/>
        <w:snapToGrid w:val="0"/>
        <w:spacing w:before="240" w:afterLines="0" w:after="160" w:line="240" w:lineRule="auto"/>
        <w:ind w:firstLineChars="0"/>
        <w:rPr>
          <w:color w:val="auto"/>
          <w:kern w:val="0"/>
          <w:sz w:val="21"/>
        </w:rPr>
      </w:pPr>
      <w:r w:rsidRPr="001537E1">
        <w:rPr>
          <w:color w:val="auto"/>
          <w:kern w:val="0"/>
          <w:sz w:val="21"/>
        </w:rPr>
        <w:t>拟定个人行动计划</w:t>
      </w:r>
      <w:r w:rsidRPr="001537E1">
        <w:rPr>
          <w:color w:val="auto"/>
          <w:kern w:val="0"/>
          <w:sz w:val="21"/>
        </w:rPr>
        <w:tab/>
      </w:r>
    </w:p>
    <w:p w:rsidR="001F2E8F" w:rsidRPr="001537E1" w:rsidRDefault="001F2E8F" w:rsidP="001F2E8F">
      <w:pPr>
        <w:adjustRightInd w:val="0"/>
        <w:snapToGrid w:val="0"/>
        <w:spacing w:before="240" w:afterLines="0" w:after="160" w:line="240" w:lineRule="auto"/>
        <w:rPr>
          <w:b/>
          <w:color w:val="auto"/>
          <w:kern w:val="0"/>
          <w:sz w:val="21"/>
        </w:rPr>
      </w:pPr>
      <w:r w:rsidRPr="001537E1">
        <w:rPr>
          <w:rFonts w:hint="eastAsia"/>
          <w:b/>
          <w:color w:val="auto"/>
          <w:kern w:val="0"/>
          <w:sz w:val="21"/>
        </w:rPr>
        <w:t>第六模块：工作中运用非权威领导力</w:t>
      </w:r>
      <w:r w:rsidRPr="001537E1">
        <w:rPr>
          <w:b/>
          <w:color w:val="auto"/>
          <w:kern w:val="0"/>
          <w:sz w:val="21"/>
        </w:rPr>
        <w:tab/>
      </w:r>
    </w:p>
    <w:p w:rsidR="001F2E8F" w:rsidRPr="001537E1" w:rsidRDefault="001F2E8F" w:rsidP="00B6130F">
      <w:pPr>
        <w:pStyle w:val="a3"/>
        <w:numPr>
          <w:ilvl w:val="0"/>
          <w:numId w:val="14"/>
        </w:numPr>
        <w:adjustRightInd w:val="0"/>
        <w:snapToGrid w:val="0"/>
        <w:spacing w:before="240" w:afterLines="0" w:after="160" w:line="240" w:lineRule="auto"/>
        <w:ind w:firstLineChars="0"/>
        <w:rPr>
          <w:color w:val="auto"/>
          <w:kern w:val="0"/>
          <w:sz w:val="21"/>
        </w:rPr>
      </w:pPr>
      <w:r w:rsidRPr="001537E1">
        <w:rPr>
          <w:color w:val="auto"/>
          <w:kern w:val="0"/>
          <w:sz w:val="21"/>
        </w:rPr>
        <w:t>如何影响你的老板/同事/难以相处的下属</w:t>
      </w:r>
      <w:r w:rsidRPr="001537E1">
        <w:rPr>
          <w:color w:val="auto"/>
          <w:kern w:val="0"/>
          <w:sz w:val="21"/>
        </w:rPr>
        <w:tab/>
      </w:r>
    </w:p>
    <w:p w:rsidR="001F2E8F" w:rsidRPr="001537E1" w:rsidRDefault="001F2E8F" w:rsidP="00B6130F">
      <w:pPr>
        <w:pStyle w:val="a3"/>
        <w:numPr>
          <w:ilvl w:val="0"/>
          <w:numId w:val="14"/>
        </w:numPr>
        <w:adjustRightInd w:val="0"/>
        <w:snapToGrid w:val="0"/>
        <w:spacing w:before="240" w:afterLines="0" w:after="160" w:line="240" w:lineRule="auto"/>
        <w:ind w:firstLineChars="0"/>
        <w:rPr>
          <w:color w:val="auto"/>
          <w:kern w:val="0"/>
          <w:sz w:val="21"/>
        </w:rPr>
      </w:pPr>
      <w:r w:rsidRPr="001537E1">
        <w:rPr>
          <w:color w:val="auto"/>
          <w:kern w:val="0"/>
          <w:sz w:val="21"/>
        </w:rPr>
        <w:t>课程回顾与总结</w:t>
      </w:r>
      <w:r w:rsidRPr="001537E1">
        <w:rPr>
          <w:color w:val="auto"/>
          <w:kern w:val="0"/>
          <w:sz w:val="21"/>
        </w:rPr>
        <w:tab/>
      </w:r>
    </w:p>
    <w:p w:rsidR="001F2E8F" w:rsidRPr="0023694E" w:rsidRDefault="001F2E8F" w:rsidP="001F2E8F">
      <w:pPr>
        <w:adjustRightInd w:val="0"/>
        <w:snapToGrid w:val="0"/>
        <w:spacing w:afterLines="0" w:after="160" w:line="240" w:lineRule="auto"/>
        <w:rPr>
          <w:color w:val="auto"/>
          <w:kern w:val="0"/>
          <w:sz w:val="21"/>
        </w:rPr>
      </w:pPr>
    </w:p>
    <w:p w:rsidR="001F2E8F" w:rsidRPr="00C10C44" w:rsidRDefault="001F2E8F" w:rsidP="001F2E8F">
      <w:pPr>
        <w:adjustRightInd w:val="0"/>
        <w:snapToGrid w:val="0"/>
        <w:spacing w:after="163" w:line="240" w:lineRule="auto"/>
        <w:rPr>
          <w:color w:val="auto"/>
          <w:sz w:val="19"/>
        </w:rPr>
      </w:pPr>
    </w:p>
    <w:p w:rsidR="001F2E8F" w:rsidRPr="0023694E" w:rsidRDefault="001F2E8F" w:rsidP="001F2E8F">
      <w:pPr>
        <w:adjustRightInd w:val="0"/>
        <w:snapToGrid w:val="0"/>
        <w:spacing w:afterLines="0" w:after="240"/>
        <w:jc w:val="left"/>
        <w:outlineLvl w:val="0"/>
        <w:rPr>
          <w:b/>
          <w:color w:val="0070C0"/>
          <w:kern w:val="0"/>
          <w:szCs w:val="24"/>
        </w:rPr>
      </w:pPr>
      <w:r w:rsidRPr="0023694E">
        <w:rPr>
          <w:rFonts w:hint="eastAsia"/>
          <w:b/>
          <w:color w:val="0070C0"/>
          <w:kern w:val="0"/>
          <w:szCs w:val="24"/>
        </w:rPr>
        <w:t>相关课程</w:t>
      </w:r>
    </w:p>
    <w:p w:rsidR="001F2E8F" w:rsidRPr="0023694E" w:rsidRDefault="001F2E8F" w:rsidP="00B6130F">
      <w:pPr>
        <w:pStyle w:val="a3"/>
        <w:numPr>
          <w:ilvl w:val="0"/>
          <w:numId w:val="3"/>
        </w:numPr>
        <w:adjustRightInd w:val="0"/>
        <w:snapToGrid w:val="0"/>
        <w:spacing w:afterLines="0" w:after="160" w:line="240" w:lineRule="auto"/>
        <w:ind w:firstLineChars="0"/>
        <w:rPr>
          <w:color w:val="auto"/>
          <w:kern w:val="0"/>
          <w:sz w:val="21"/>
        </w:rPr>
      </w:pPr>
      <w:r w:rsidRPr="0023694E">
        <w:rPr>
          <w:rFonts w:hint="eastAsia"/>
          <w:color w:val="auto"/>
          <w:kern w:val="0"/>
          <w:sz w:val="21"/>
        </w:rPr>
        <w:t>作为</w:t>
      </w:r>
      <w:r>
        <w:rPr>
          <w:rFonts w:hint="eastAsia"/>
          <w:color w:val="auto"/>
          <w:kern w:val="0"/>
          <w:sz w:val="21"/>
        </w:rPr>
        <w:t>企业中高层领导者，</w:t>
      </w:r>
      <w:r w:rsidRPr="0023694E">
        <w:rPr>
          <w:rFonts w:hint="eastAsia"/>
          <w:color w:val="auto"/>
          <w:kern w:val="0"/>
          <w:sz w:val="21"/>
        </w:rPr>
        <w:t>你可能还会对</w:t>
      </w:r>
      <w:r>
        <w:rPr>
          <w:rFonts w:hint="eastAsia"/>
          <w:color w:val="auto"/>
          <w:kern w:val="0"/>
          <w:sz w:val="21"/>
        </w:rPr>
        <w:t>《</w:t>
      </w:r>
      <w:r w:rsidRPr="00CF04C4">
        <w:rPr>
          <w:color w:val="auto"/>
          <w:kern w:val="0"/>
          <w:sz w:val="21"/>
        </w:rPr>
        <w:t>EQ-i2.0高情商领导力</w:t>
      </w:r>
      <w:r>
        <w:rPr>
          <w:rFonts w:hint="eastAsia"/>
          <w:color w:val="auto"/>
          <w:kern w:val="0"/>
          <w:sz w:val="21"/>
        </w:rPr>
        <w:t>》、《</w:t>
      </w:r>
      <w:r w:rsidRPr="00CF04C4">
        <w:rPr>
          <w:rFonts w:hint="eastAsia"/>
          <w:color w:val="auto"/>
          <w:kern w:val="0"/>
          <w:sz w:val="21"/>
        </w:rPr>
        <w:t>辅佐上级，成就自己</w:t>
      </w:r>
      <w:r>
        <w:rPr>
          <w:rFonts w:hint="eastAsia"/>
          <w:color w:val="auto"/>
          <w:kern w:val="0"/>
          <w:sz w:val="21"/>
        </w:rPr>
        <w:t>》感兴趣</w:t>
      </w:r>
    </w:p>
    <w:p w:rsidR="001F2E8F" w:rsidRPr="0023694E" w:rsidRDefault="001F2E8F" w:rsidP="00B6130F">
      <w:pPr>
        <w:pStyle w:val="a3"/>
        <w:numPr>
          <w:ilvl w:val="0"/>
          <w:numId w:val="3"/>
        </w:numPr>
        <w:adjustRightInd w:val="0"/>
        <w:snapToGrid w:val="0"/>
        <w:spacing w:afterLines="0" w:after="160" w:line="240" w:lineRule="auto"/>
        <w:ind w:firstLineChars="0"/>
        <w:rPr>
          <w:color w:val="auto"/>
          <w:kern w:val="0"/>
          <w:sz w:val="21"/>
        </w:rPr>
      </w:pPr>
      <w:r w:rsidRPr="0023694E">
        <w:rPr>
          <w:rFonts w:hint="eastAsia"/>
          <w:color w:val="auto"/>
          <w:kern w:val="0"/>
          <w:sz w:val="21"/>
        </w:rPr>
        <w:t>想要在</w:t>
      </w:r>
      <w:r>
        <w:rPr>
          <w:rFonts w:hint="eastAsia"/>
          <w:color w:val="auto"/>
          <w:kern w:val="0"/>
          <w:sz w:val="21"/>
        </w:rPr>
        <w:t>领导能力方面</w:t>
      </w:r>
      <w:r w:rsidRPr="0023694E">
        <w:rPr>
          <w:rFonts w:hint="eastAsia"/>
          <w:color w:val="auto"/>
          <w:kern w:val="0"/>
          <w:sz w:val="21"/>
        </w:rPr>
        <w:t>更进一步，你可能需要</w:t>
      </w:r>
      <w:r>
        <w:rPr>
          <w:rFonts w:hint="eastAsia"/>
          <w:color w:val="auto"/>
          <w:kern w:val="0"/>
          <w:sz w:val="21"/>
        </w:rPr>
        <w:t>学习《</w:t>
      </w:r>
      <w:r w:rsidRPr="00CF04C4">
        <w:rPr>
          <w:rFonts w:hint="eastAsia"/>
          <w:color w:val="auto"/>
          <w:kern w:val="0"/>
          <w:sz w:val="21"/>
        </w:rPr>
        <w:t>引导技术在团队管理中的应用</w:t>
      </w:r>
      <w:r>
        <w:rPr>
          <w:rFonts w:hint="eastAsia"/>
          <w:color w:val="auto"/>
          <w:kern w:val="0"/>
          <w:sz w:val="21"/>
        </w:rPr>
        <w:t>》</w:t>
      </w:r>
    </w:p>
    <w:p w:rsidR="001F2E8F" w:rsidRPr="0023694E" w:rsidRDefault="001F2E8F" w:rsidP="001F2E8F">
      <w:pPr>
        <w:pStyle w:val="a3"/>
        <w:adjustRightInd w:val="0"/>
        <w:snapToGrid w:val="0"/>
        <w:spacing w:afterLines="0" w:after="160" w:line="240" w:lineRule="auto"/>
        <w:ind w:left="420" w:firstLineChars="0" w:firstLine="0"/>
        <w:rPr>
          <w:color w:val="auto"/>
          <w:kern w:val="0"/>
          <w:sz w:val="21"/>
        </w:rPr>
      </w:pPr>
    </w:p>
    <w:p w:rsidR="001F2E8F" w:rsidRPr="00C10C44" w:rsidRDefault="001F2E8F" w:rsidP="001F2E8F">
      <w:pPr>
        <w:widowControl/>
        <w:adjustRightInd w:val="0"/>
        <w:snapToGrid w:val="0"/>
        <w:spacing w:afterLines="0"/>
        <w:jc w:val="left"/>
        <w:rPr>
          <w:color w:val="auto"/>
          <w:sz w:val="19"/>
        </w:rPr>
      </w:pPr>
      <w:r w:rsidRPr="00C10C44">
        <w:rPr>
          <w:color w:val="auto"/>
          <w:sz w:val="19"/>
        </w:rPr>
        <w:br w:type="page"/>
      </w:r>
    </w:p>
    <w:p w:rsidR="001F2E8F" w:rsidRPr="00C10C44" w:rsidRDefault="001F2E8F" w:rsidP="001F2E8F">
      <w:pPr>
        <w:adjustRightInd w:val="0"/>
        <w:snapToGrid w:val="0"/>
        <w:spacing w:afterLines="0"/>
        <w:jc w:val="left"/>
        <w:outlineLvl w:val="0"/>
        <w:rPr>
          <w:b/>
          <w:color w:val="0070C0"/>
          <w:szCs w:val="24"/>
        </w:rPr>
      </w:pPr>
      <w:r w:rsidRPr="00C10C44">
        <w:rPr>
          <w:rFonts w:hint="eastAsia"/>
          <w:b/>
          <w:color w:val="0070C0"/>
          <w:szCs w:val="24"/>
        </w:rPr>
        <w:t>讲师简介</w:t>
      </w:r>
    </w:p>
    <w:p w:rsidR="001F2E8F" w:rsidRPr="00C10C44" w:rsidRDefault="001F2E8F" w:rsidP="001F2E8F">
      <w:pPr>
        <w:adjustRightInd w:val="0"/>
        <w:snapToGrid w:val="0"/>
        <w:spacing w:afterLines="0"/>
        <w:jc w:val="center"/>
        <w:rPr>
          <w:b/>
          <w:color w:val="0070C0"/>
          <w:szCs w:val="24"/>
        </w:rPr>
      </w:pPr>
      <w:r>
        <w:rPr>
          <w:rFonts w:hint="eastAsia"/>
          <w:b/>
          <w:color w:val="0070C0"/>
          <w:szCs w:val="24"/>
        </w:rPr>
        <w:t>陈 先生</w:t>
      </w:r>
    </w:p>
    <w:p w:rsidR="001F2E8F" w:rsidRPr="00C10C44" w:rsidRDefault="001F2E8F" w:rsidP="001F2E8F">
      <w:pPr>
        <w:numPr>
          <w:ilvl w:val="0"/>
          <w:numId w:val="1"/>
        </w:numPr>
        <w:adjustRightInd w:val="0"/>
        <w:snapToGrid w:val="0"/>
        <w:spacing w:before="240" w:afterLines="0" w:after="240"/>
        <w:ind w:left="0" w:firstLine="0"/>
        <w:outlineLvl w:val="1"/>
        <w:rPr>
          <w:b/>
          <w:color w:val="0070C0"/>
          <w:sz w:val="22"/>
        </w:rPr>
      </w:pPr>
      <w:r w:rsidRPr="00C10C44">
        <w:rPr>
          <w:rFonts w:hint="eastAsia"/>
          <w:b/>
          <w:color w:val="0070C0"/>
          <w:sz w:val="22"/>
        </w:rPr>
        <w:t>背景经历</w:t>
      </w:r>
    </w:p>
    <w:p w:rsidR="001F2E8F" w:rsidRPr="007023E0" w:rsidRDefault="001F2E8F" w:rsidP="00B6130F">
      <w:pPr>
        <w:pStyle w:val="a3"/>
        <w:numPr>
          <w:ilvl w:val="0"/>
          <w:numId w:val="15"/>
        </w:numPr>
        <w:adjustRightInd w:val="0"/>
        <w:snapToGrid w:val="0"/>
        <w:spacing w:before="240" w:afterLines="0" w:after="163" w:line="240" w:lineRule="auto"/>
        <w:ind w:firstLineChars="0"/>
        <w:rPr>
          <w:color w:val="auto"/>
          <w:sz w:val="19"/>
        </w:rPr>
      </w:pPr>
      <w:r w:rsidRPr="007023E0">
        <w:rPr>
          <w:color w:val="auto"/>
          <w:sz w:val="19"/>
        </w:rPr>
        <w:t>肯耐珂萨资深讲师，顾问</w:t>
      </w:r>
      <w:r w:rsidRPr="007023E0">
        <w:rPr>
          <w:color w:val="auto"/>
          <w:sz w:val="19"/>
        </w:rPr>
        <w:tab/>
      </w:r>
    </w:p>
    <w:p w:rsidR="001F2E8F" w:rsidRPr="007023E0" w:rsidRDefault="001F2E8F" w:rsidP="00B6130F">
      <w:pPr>
        <w:pStyle w:val="a3"/>
        <w:numPr>
          <w:ilvl w:val="0"/>
          <w:numId w:val="15"/>
        </w:numPr>
        <w:adjustRightInd w:val="0"/>
        <w:snapToGrid w:val="0"/>
        <w:spacing w:before="240" w:afterLines="0" w:after="163" w:line="240" w:lineRule="auto"/>
        <w:ind w:firstLineChars="0"/>
        <w:rPr>
          <w:color w:val="auto"/>
          <w:sz w:val="19"/>
        </w:rPr>
      </w:pPr>
      <w:r w:rsidRPr="007023E0">
        <w:rPr>
          <w:color w:val="auto"/>
          <w:sz w:val="19"/>
        </w:rPr>
        <w:t>拥有25年不同行业（如医药、快速消费品、高科技电子、食品饮料、国际零售、贸易等）全球500强欧美外企丰富实战经验的杰出的实力型管理和培训专家"</w:t>
      </w:r>
      <w:r w:rsidRPr="007023E0">
        <w:rPr>
          <w:color w:val="auto"/>
          <w:sz w:val="19"/>
        </w:rPr>
        <w:tab/>
      </w:r>
    </w:p>
    <w:p w:rsidR="001F2E8F" w:rsidRPr="00CF04C4" w:rsidRDefault="001F2E8F" w:rsidP="00B6130F">
      <w:pPr>
        <w:pStyle w:val="a3"/>
        <w:numPr>
          <w:ilvl w:val="0"/>
          <w:numId w:val="15"/>
        </w:numPr>
        <w:adjustRightInd w:val="0"/>
        <w:snapToGrid w:val="0"/>
        <w:spacing w:before="240" w:afterLines="0" w:after="163" w:line="240" w:lineRule="auto"/>
        <w:ind w:firstLineChars="0"/>
        <w:rPr>
          <w:color w:val="auto"/>
          <w:sz w:val="19"/>
        </w:rPr>
      </w:pPr>
      <w:r w:rsidRPr="007023E0">
        <w:rPr>
          <w:color w:val="auto"/>
          <w:sz w:val="19"/>
        </w:rPr>
        <w:t>曾任</w:t>
      </w:r>
      <w:proofErr w:type="gramStart"/>
      <w:r w:rsidRPr="007023E0">
        <w:rPr>
          <w:color w:val="auto"/>
          <w:sz w:val="19"/>
        </w:rPr>
        <w:t>某全球</w:t>
      </w:r>
      <w:proofErr w:type="gramEnd"/>
      <w:r w:rsidRPr="007023E0">
        <w:rPr>
          <w:color w:val="auto"/>
          <w:sz w:val="19"/>
        </w:rPr>
        <w:t>500强跨国公司中国副总裁历时五年多，并曾担纲当时中国最大外资企业飞利浦中国集团总部学习拓展和管理发展两项职能，早年又曾连续五年担任获得全球最佳声誉公司首位和全球最令人向往的十大公司之一的美国强生所属（中国）有限公司全国销售培训经理和首任全国培训与发展经理</w:t>
      </w:r>
      <w:r w:rsidRPr="007023E0">
        <w:rPr>
          <w:rFonts w:hint="eastAsia"/>
          <w:color w:val="auto"/>
          <w:sz w:val="19"/>
        </w:rPr>
        <w:t>。</w:t>
      </w:r>
    </w:p>
    <w:p w:rsidR="001F2E8F" w:rsidRPr="00C10C44" w:rsidRDefault="001F2E8F" w:rsidP="001F2E8F">
      <w:pPr>
        <w:adjustRightInd w:val="0"/>
        <w:snapToGrid w:val="0"/>
        <w:spacing w:before="240" w:afterLines="0"/>
        <w:rPr>
          <w:b/>
          <w:color w:val="0070C0"/>
          <w:sz w:val="22"/>
        </w:rPr>
      </w:pPr>
      <w:r w:rsidRPr="001537E1">
        <w:rPr>
          <w:color w:val="auto"/>
          <w:sz w:val="19"/>
        </w:rPr>
        <w:tab/>
      </w:r>
      <w:r w:rsidRPr="00C10C44">
        <w:rPr>
          <w:rFonts w:hint="eastAsia"/>
          <w:b/>
          <w:color w:val="0070C0"/>
          <w:sz w:val="22"/>
        </w:rPr>
        <w:t>擅长领域</w:t>
      </w:r>
    </w:p>
    <w:p w:rsidR="001F2E8F" w:rsidRPr="007023E0" w:rsidRDefault="001F2E8F" w:rsidP="00B6130F">
      <w:pPr>
        <w:numPr>
          <w:ilvl w:val="0"/>
          <w:numId w:val="4"/>
        </w:numPr>
        <w:adjustRightInd w:val="0"/>
        <w:snapToGrid w:val="0"/>
        <w:spacing w:before="240" w:afterLines="0" w:line="240" w:lineRule="auto"/>
        <w:rPr>
          <w:color w:val="auto"/>
          <w:sz w:val="19"/>
        </w:rPr>
      </w:pPr>
      <w:r w:rsidRPr="007023E0">
        <w:rPr>
          <w:color w:val="auto"/>
          <w:sz w:val="19"/>
        </w:rPr>
        <w:t>《影响力与双赢领导力》、《成功人士的思维习惯》、《情境式领导》、《非权威影响力的塑造》、《管理精要–新经理的台阶》、《高效团队塑造》、《卓有成效的双赢谈判》、《跨越沟通的障碍》、《专业演讲与呈现技巧》、《企业专业讲师训练》、《掌控时间管理之道》、《企业教练技巧》</w:t>
      </w:r>
      <w:r w:rsidRPr="007023E0">
        <w:rPr>
          <w:color w:val="auto"/>
          <w:sz w:val="19"/>
        </w:rPr>
        <w:tab/>
      </w:r>
    </w:p>
    <w:p w:rsidR="001F2E8F" w:rsidRPr="00CF04C4" w:rsidRDefault="001F2E8F" w:rsidP="00B6130F">
      <w:pPr>
        <w:numPr>
          <w:ilvl w:val="0"/>
          <w:numId w:val="4"/>
        </w:numPr>
        <w:adjustRightInd w:val="0"/>
        <w:snapToGrid w:val="0"/>
        <w:spacing w:before="240" w:afterLines="0" w:line="240" w:lineRule="auto"/>
        <w:rPr>
          <w:color w:val="auto"/>
          <w:sz w:val="19"/>
        </w:rPr>
      </w:pPr>
      <w:r w:rsidRPr="007023E0">
        <w:rPr>
          <w:color w:val="auto"/>
          <w:sz w:val="19"/>
        </w:rPr>
        <w:t>授课兼具视野开阔、逻辑性强、结构严谨、案例丰富、生动实用特色。</w:t>
      </w:r>
      <w:r w:rsidRPr="007023E0">
        <w:rPr>
          <w:color w:val="auto"/>
          <w:sz w:val="19"/>
        </w:rPr>
        <w:tab/>
      </w:r>
    </w:p>
    <w:p w:rsidR="001F2E8F" w:rsidRPr="00C10C44" w:rsidRDefault="001F2E8F" w:rsidP="001F2E8F">
      <w:pPr>
        <w:numPr>
          <w:ilvl w:val="0"/>
          <w:numId w:val="1"/>
        </w:numPr>
        <w:adjustRightInd w:val="0"/>
        <w:snapToGrid w:val="0"/>
        <w:spacing w:afterLines="0" w:after="240"/>
        <w:ind w:left="0" w:firstLine="0"/>
        <w:outlineLvl w:val="1"/>
        <w:rPr>
          <w:b/>
          <w:color w:val="0070C0"/>
          <w:sz w:val="22"/>
        </w:rPr>
      </w:pPr>
      <w:r w:rsidRPr="00C10C44">
        <w:rPr>
          <w:rFonts w:hint="eastAsia"/>
          <w:b/>
          <w:color w:val="0070C0"/>
          <w:sz w:val="22"/>
        </w:rPr>
        <w:t>服务客户</w:t>
      </w:r>
    </w:p>
    <w:p w:rsidR="001F2E8F" w:rsidRPr="00950716" w:rsidRDefault="001F2E8F" w:rsidP="001F2E8F">
      <w:pPr>
        <w:adjustRightInd w:val="0"/>
        <w:snapToGrid w:val="0"/>
        <w:spacing w:before="240" w:afterLines="0" w:after="240" w:line="240" w:lineRule="auto"/>
        <w:ind w:leftChars="160" w:left="384"/>
        <w:rPr>
          <w:color w:val="auto"/>
          <w:sz w:val="19"/>
        </w:rPr>
      </w:pPr>
      <w:r w:rsidRPr="00950716">
        <w:rPr>
          <w:b/>
          <w:color w:val="auto"/>
          <w:sz w:val="19"/>
        </w:rPr>
        <w:t>工业制造：</w:t>
      </w:r>
      <w:r w:rsidRPr="00950716">
        <w:rPr>
          <w:color w:val="auto"/>
          <w:sz w:val="19"/>
        </w:rPr>
        <w:t>飞利浦、艾默生、阿姆斯壮、西门子、爱普生、永恒力、亨特道格拉斯、延峰江森、伟</w:t>
      </w:r>
      <w:proofErr w:type="gramStart"/>
      <w:r w:rsidRPr="00950716">
        <w:rPr>
          <w:color w:val="auto"/>
          <w:sz w:val="19"/>
        </w:rPr>
        <w:t>世</w:t>
      </w:r>
      <w:proofErr w:type="gramEnd"/>
      <w:r w:rsidRPr="00950716">
        <w:rPr>
          <w:color w:val="auto"/>
          <w:sz w:val="19"/>
        </w:rPr>
        <w:t>通、壳牌、斯必克、普莱克斯、上海大众、宝钢集团、上海三菱电梯、圣</w:t>
      </w:r>
      <w:proofErr w:type="gramStart"/>
      <w:r w:rsidRPr="00950716">
        <w:rPr>
          <w:color w:val="auto"/>
          <w:sz w:val="19"/>
        </w:rPr>
        <w:t>象</w:t>
      </w:r>
      <w:proofErr w:type="gramEnd"/>
      <w:r w:rsidRPr="00950716">
        <w:rPr>
          <w:color w:val="auto"/>
          <w:sz w:val="19"/>
        </w:rPr>
        <w:t>集团、西蒙、吉列汽车、夏普、霍尼韦尔、三一重工、英格索兰、西子奥的斯、联汽、博</w:t>
      </w:r>
      <w:proofErr w:type="gramStart"/>
      <w:r w:rsidRPr="00950716">
        <w:rPr>
          <w:color w:val="auto"/>
          <w:sz w:val="19"/>
        </w:rPr>
        <w:t>世</w:t>
      </w:r>
      <w:proofErr w:type="gramEnd"/>
      <w:r w:rsidRPr="00950716">
        <w:rPr>
          <w:color w:val="auto"/>
          <w:sz w:val="19"/>
        </w:rPr>
        <w:t>、上汽、蒂森克虏伯、史丹利等</w:t>
      </w:r>
    </w:p>
    <w:p w:rsidR="001F2E8F" w:rsidRPr="00950716" w:rsidRDefault="001F2E8F" w:rsidP="001F2E8F">
      <w:pPr>
        <w:adjustRightInd w:val="0"/>
        <w:snapToGrid w:val="0"/>
        <w:spacing w:before="240" w:afterLines="0" w:after="240" w:line="240" w:lineRule="auto"/>
        <w:ind w:leftChars="160" w:left="384"/>
        <w:rPr>
          <w:color w:val="auto"/>
          <w:sz w:val="19"/>
        </w:rPr>
      </w:pPr>
      <w:r w:rsidRPr="00950716">
        <w:rPr>
          <w:rFonts w:hint="eastAsia"/>
          <w:b/>
          <w:color w:val="auto"/>
          <w:sz w:val="19"/>
        </w:rPr>
        <w:t>制药与化工：</w:t>
      </w:r>
      <w:r w:rsidRPr="00950716">
        <w:rPr>
          <w:rFonts w:hint="eastAsia"/>
          <w:color w:val="auto"/>
          <w:sz w:val="19"/>
        </w:rPr>
        <w:t>美国强生、施贵宝、</w:t>
      </w:r>
      <w:proofErr w:type="gramStart"/>
      <w:r w:rsidRPr="00950716">
        <w:rPr>
          <w:rFonts w:hint="eastAsia"/>
          <w:color w:val="auto"/>
          <w:sz w:val="19"/>
        </w:rPr>
        <w:t>益普生</w:t>
      </w:r>
      <w:proofErr w:type="gramEnd"/>
      <w:r w:rsidRPr="00950716">
        <w:rPr>
          <w:rFonts w:hint="eastAsia"/>
          <w:color w:val="auto"/>
          <w:sz w:val="19"/>
        </w:rPr>
        <w:t>、卜内门、拜耳、信谊药业、上药集团、宝理塑料、安特普、巴斯夫、雅培、国民淀粉化学、先灵葆雅、格雷斯、塞拉尼斯、复星、帝斯</w:t>
      </w:r>
      <w:proofErr w:type="gramStart"/>
      <w:r w:rsidRPr="00950716">
        <w:rPr>
          <w:rFonts w:hint="eastAsia"/>
          <w:color w:val="auto"/>
          <w:sz w:val="19"/>
        </w:rPr>
        <w:t>曼</w:t>
      </w:r>
      <w:proofErr w:type="gramEnd"/>
      <w:r w:rsidRPr="00950716">
        <w:rPr>
          <w:rFonts w:hint="eastAsia"/>
          <w:color w:val="auto"/>
          <w:sz w:val="19"/>
        </w:rPr>
        <w:t>、梅里埃、沙索、第一生化、深圳迈瑞等</w:t>
      </w:r>
    </w:p>
    <w:p w:rsidR="001F2E8F" w:rsidRPr="00950716" w:rsidRDefault="001F2E8F" w:rsidP="001F2E8F">
      <w:pPr>
        <w:adjustRightInd w:val="0"/>
        <w:snapToGrid w:val="0"/>
        <w:spacing w:before="240" w:afterLines="0" w:after="240" w:line="240" w:lineRule="auto"/>
        <w:ind w:leftChars="160" w:left="384"/>
        <w:rPr>
          <w:color w:val="auto"/>
          <w:sz w:val="19"/>
        </w:rPr>
      </w:pPr>
      <w:r w:rsidRPr="00950716">
        <w:rPr>
          <w:rFonts w:hint="eastAsia"/>
          <w:b/>
          <w:color w:val="auto"/>
          <w:sz w:val="19"/>
        </w:rPr>
        <w:t>快速消费品：</w:t>
      </w:r>
      <w:r w:rsidRPr="00950716">
        <w:rPr>
          <w:rFonts w:hint="eastAsia"/>
          <w:color w:val="auto"/>
          <w:sz w:val="19"/>
        </w:rPr>
        <w:t>可口可乐、联合利华、柯达、通用磨坊、哈根达斯、荷美尔食品、淘大食品、光明乳业、广州立白、阿迪达斯、花王、达能、嘉士伯、金光集团、百丽国际、圣皮尔、顶新集团、中盐集团、</w:t>
      </w:r>
      <w:proofErr w:type="gramStart"/>
      <w:r w:rsidRPr="00950716">
        <w:rPr>
          <w:rFonts w:hint="eastAsia"/>
          <w:color w:val="auto"/>
          <w:sz w:val="19"/>
        </w:rPr>
        <w:t>玫</w:t>
      </w:r>
      <w:proofErr w:type="gramEnd"/>
      <w:r w:rsidRPr="00950716">
        <w:rPr>
          <w:rFonts w:hint="eastAsia"/>
          <w:color w:val="auto"/>
          <w:sz w:val="19"/>
        </w:rPr>
        <w:t>琳</w:t>
      </w:r>
      <w:proofErr w:type="gramStart"/>
      <w:r w:rsidRPr="00950716">
        <w:rPr>
          <w:rFonts w:hint="eastAsia"/>
          <w:color w:val="auto"/>
          <w:sz w:val="19"/>
        </w:rPr>
        <w:t>凯</w:t>
      </w:r>
      <w:proofErr w:type="gramEnd"/>
      <w:r w:rsidRPr="00950716">
        <w:rPr>
          <w:rFonts w:hint="eastAsia"/>
          <w:color w:val="auto"/>
          <w:sz w:val="19"/>
        </w:rPr>
        <w:t>、康宝莱</w:t>
      </w:r>
    </w:p>
    <w:p w:rsidR="001F2E8F" w:rsidRPr="00CF04C4" w:rsidRDefault="001F2E8F" w:rsidP="001F2E8F">
      <w:pPr>
        <w:adjustRightInd w:val="0"/>
        <w:snapToGrid w:val="0"/>
        <w:spacing w:before="240" w:afterLines="0" w:after="240" w:line="240" w:lineRule="auto"/>
        <w:ind w:leftChars="160" w:left="384"/>
        <w:rPr>
          <w:color w:val="auto"/>
          <w:sz w:val="19"/>
        </w:rPr>
      </w:pPr>
      <w:r w:rsidRPr="00950716">
        <w:rPr>
          <w:color w:val="auto"/>
          <w:sz w:val="19"/>
        </w:rPr>
        <w:t>IT及通讯： 上海贝尔阿尔卡特、阿里巴巴、东软股份、金碟国际、智邦科技、泰克科技、盛大网络、倚天泰克、宏基电脑、无锡软件园、</w:t>
      </w:r>
      <w:proofErr w:type="gramStart"/>
      <w:r w:rsidRPr="00950716">
        <w:rPr>
          <w:color w:val="auto"/>
          <w:sz w:val="19"/>
        </w:rPr>
        <w:t>瞬跃网络</w:t>
      </w:r>
      <w:proofErr w:type="gramEnd"/>
      <w:r w:rsidRPr="00950716">
        <w:rPr>
          <w:color w:val="auto"/>
          <w:sz w:val="19"/>
        </w:rPr>
        <w:t>、亨通集团、安弗施、龙旗控股、德州仪器、易传媒、英飞凌科技等"</w:t>
      </w:r>
      <w:r w:rsidRPr="00950716">
        <w:rPr>
          <w:color w:val="auto"/>
          <w:sz w:val="19"/>
        </w:rPr>
        <w:tab/>
      </w:r>
    </w:p>
    <w:p w:rsidR="001F2E8F" w:rsidRPr="00C10C44" w:rsidRDefault="001F2E8F" w:rsidP="001F2E8F">
      <w:pPr>
        <w:numPr>
          <w:ilvl w:val="0"/>
          <w:numId w:val="1"/>
        </w:numPr>
        <w:adjustRightInd w:val="0"/>
        <w:snapToGrid w:val="0"/>
        <w:spacing w:afterLines="0"/>
        <w:ind w:left="0" w:firstLine="0"/>
        <w:outlineLvl w:val="1"/>
        <w:rPr>
          <w:b/>
          <w:color w:val="0070C0"/>
          <w:sz w:val="22"/>
        </w:rPr>
      </w:pPr>
      <w:r w:rsidRPr="00C10C44">
        <w:rPr>
          <w:rFonts w:hint="eastAsia"/>
          <w:b/>
          <w:color w:val="0070C0"/>
          <w:sz w:val="22"/>
        </w:rPr>
        <w:t>学员反馈</w:t>
      </w:r>
    </w:p>
    <w:p w:rsidR="001F2E8F" w:rsidRPr="00C10C44" w:rsidRDefault="001F2E8F" w:rsidP="001F2E8F">
      <w:pPr>
        <w:adjustRightInd w:val="0"/>
        <w:snapToGrid w:val="0"/>
        <w:spacing w:afterLines="0"/>
        <w:rPr>
          <w:i/>
          <w:color w:val="7F7F7F"/>
          <w:sz w:val="19"/>
        </w:rPr>
      </w:pPr>
      <w:r w:rsidRPr="00C10C44">
        <w:rPr>
          <w:rFonts w:hint="eastAsia"/>
          <w:i/>
          <w:color w:val="7F7F7F"/>
          <w:sz w:val="19"/>
        </w:rPr>
        <w:t>“</w:t>
      </w:r>
      <w:r w:rsidRPr="00703812">
        <w:rPr>
          <w:rFonts w:hint="eastAsia"/>
          <w:i/>
          <w:color w:val="7F7F7F"/>
          <w:sz w:val="19"/>
        </w:rPr>
        <w:t>能够结合实际情况提出有效的方法，通俗易懂，实用。</w:t>
      </w:r>
      <w:r w:rsidRPr="00C10C44">
        <w:rPr>
          <w:rFonts w:hint="eastAsia"/>
          <w:i/>
          <w:color w:val="7F7F7F"/>
          <w:sz w:val="19"/>
        </w:rPr>
        <w:t>”</w:t>
      </w:r>
    </w:p>
    <w:p w:rsidR="001F2E8F" w:rsidRPr="00C10C44" w:rsidRDefault="001F2E8F" w:rsidP="001F2E8F">
      <w:pPr>
        <w:adjustRightInd w:val="0"/>
        <w:snapToGrid w:val="0"/>
        <w:spacing w:afterLines="0"/>
        <w:jc w:val="right"/>
        <w:rPr>
          <w:color w:val="auto"/>
          <w:sz w:val="19"/>
        </w:rPr>
      </w:pPr>
      <w:r>
        <w:rPr>
          <w:rFonts w:hint="eastAsia"/>
          <w:color w:val="auto"/>
          <w:sz w:val="19"/>
        </w:rPr>
        <w:t>——许</w:t>
      </w:r>
      <w:r w:rsidRPr="00C10C44">
        <w:rPr>
          <w:rFonts w:hint="eastAsia"/>
          <w:color w:val="auto"/>
          <w:sz w:val="19"/>
        </w:rPr>
        <w:t>某（某</w:t>
      </w:r>
      <w:r>
        <w:rPr>
          <w:rFonts w:hint="eastAsia"/>
          <w:color w:val="auto"/>
          <w:sz w:val="19"/>
        </w:rPr>
        <w:t>苏州塑料</w:t>
      </w:r>
      <w:r w:rsidRPr="00C10C44">
        <w:rPr>
          <w:rFonts w:hint="eastAsia"/>
          <w:color w:val="auto"/>
          <w:sz w:val="19"/>
        </w:rPr>
        <w:t>公司）</w:t>
      </w:r>
    </w:p>
    <w:p w:rsidR="001F2E8F" w:rsidRPr="00C10C44" w:rsidRDefault="001F2E8F" w:rsidP="001F2E8F">
      <w:pPr>
        <w:adjustRightInd w:val="0"/>
        <w:snapToGrid w:val="0"/>
        <w:spacing w:afterLines="0"/>
        <w:rPr>
          <w:i/>
          <w:color w:val="7F7F7F"/>
          <w:sz w:val="19"/>
        </w:rPr>
      </w:pPr>
      <w:r w:rsidRPr="00C10C44">
        <w:rPr>
          <w:rFonts w:hint="eastAsia"/>
          <w:i/>
          <w:color w:val="7F7F7F"/>
          <w:sz w:val="19"/>
        </w:rPr>
        <w:t>“</w:t>
      </w:r>
      <w:r w:rsidRPr="00703812">
        <w:rPr>
          <w:i/>
          <w:color w:val="7F7F7F"/>
          <w:sz w:val="19"/>
        </w:rPr>
        <w:t xml:space="preserve">授课保障团队的热情度很好 </w:t>
      </w:r>
      <w:r>
        <w:rPr>
          <w:rFonts w:hint="eastAsia"/>
          <w:i/>
          <w:color w:val="7F7F7F"/>
          <w:sz w:val="19"/>
        </w:rPr>
        <w:t>、</w:t>
      </w:r>
      <w:r w:rsidRPr="00703812">
        <w:rPr>
          <w:i/>
          <w:color w:val="7F7F7F"/>
          <w:sz w:val="19"/>
        </w:rPr>
        <w:t>授课的整体氛围调动很好</w:t>
      </w:r>
      <w:r>
        <w:rPr>
          <w:rFonts w:hint="eastAsia"/>
          <w:i/>
          <w:color w:val="7F7F7F"/>
          <w:sz w:val="19"/>
        </w:rPr>
        <w:t>、</w:t>
      </w:r>
      <w:r w:rsidRPr="00703812">
        <w:rPr>
          <w:i/>
          <w:color w:val="7F7F7F"/>
          <w:sz w:val="19"/>
        </w:rPr>
        <w:t>授课老师对培训课程讲解及知识要点的剖析独到</w:t>
      </w:r>
      <w:r w:rsidRPr="00703812">
        <w:rPr>
          <w:rFonts w:hint="eastAsia"/>
          <w:i/>
          <w:color w:val="7F7F7F"/>
          <w:sz w:val="19"/>
        </w:rPr>
        <w:t>。</w:t>
      </w:r>
      <w:r w:rsidRPr="00C10C44">
        <w:rPr>
          <w:rFonts w:hint="eastAsia"/>
          <w:i/>
          <w:color w:val="7F7F7F"/>
          <w:sz w:val="19"/>
        </w:rPr>
        <w:t>”</w:t>
      </w:r>
    </w:p>
    <w:p w:rsidR="001F2E8F" w:rsidRPr="00CF04C4" w:rsidRDefault="001F2E8F" w:rsidP="001F2E8F">
      <w:pPr>
        <w:spacing w:after="163"/>
        <w:ind w:firstLineChars="4050" w:firstLine="7695"/>
        <w:rPr>
          <w:color w:val="auto"/>
          <w:sz w:val="19"/>
        </w:rPr>
      </w:pPr>
      <w:r>
        <w:rPr>
          <w:rFonts w:hint="eastAsia"/>
          <w:color w:val="auto"/>
          <w:sz w:val="19"/>
        </w:rPr>
        <w:t>——舒先生</w:t>
      </w:r>
      <w:r w:rsidRPr="00C10C44">
        <w:rPr>
          <w:rFonts w:hint="eastAsia"/>
          <w:color w:val="auto"/>
          <w:sz w:val="19"/>
        </w:rPr>
        <w:t>（</w:t>
      </w:r>
      <w:r>
        <w:rPr>
          <w:rFonts w:hint="eastAsia"/>
          <w:color w:val="auto"/>
          <w:sz w:val="19"/>
        </w:rPr>
        <w:t>西安欧亚学院</w:t>
      </w:r>
      <w:r w:rsidRPr="00C10C44">
        <w:rPr>
          <w:rFonts w:hint="eastAsia"/>
          <w:color w:val="auto"/>
          <w:sz w:val="19"/>
        </w:rPr>
        <w:t>）</w:t>
      </w:r>
    </w:p>
    <w:p w:rsidR="00786477" w:rsidRPr="001F2E8F" w:rsidRDefault="00786477" w:rsidP="001F2E8F">
      <w:pPr>
        <w:spacing w:after="163"/>
      </w:pPr>
    </w:p>
    <w:sectPr w:rsidR="00786477" w:rsidRPr="001F2E8F" w:rsidSect="00A07B18">
      <w:headerReference w:type="even" r:id="rId8"/>
      <w:headerReference w:type="default" r:id="rId9"/>
      <w:footerReference w:type="even" r:id="rId10"/>
      <w:footerReference w:type="default" r:id="rId11"/>
      <w:headerReference w:type="first" r:id="rId12"/>
      <w:footerReference w:type="first" r:id="rId13"/>
      <w:pgSz w:w="11906" w:h="16838" w:code="9"/>
      <w:pgMar w:top="1276" w:right="851" w:bottom="1418"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30F" w:rsidRDefault="00B6130F" w:rsidP="009D18FF">
      <w:pPr>
        <w:spacing w:after="120" w:line="240" w:lineRule="auto"/>
      </w:pPr>
      <w:r>
        <w:separator/>
      </w:r>
    </w:p>
  </w:endnote>
  <w:endnote w:type="continuationSeparator" w:id="0">
    <w:p w:rsidR="00B6130F" w:rsidRDefault="00B6130F" w:rsidP="009D18F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0" w:rsidRDefault="00B6130F" w:rsidP="00057730">
    <w:pPr>
      <w:pStyle w:val="a5"/>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0" w:rsidRDefault="00B6130F" w:rsidP="00127624">
    <w:pPr>
      <w:pStyle w:val="a5"/>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0" w:rsidRDefault="00B6130F" w:rsidP="00057730">
    <w:pPr>
      <w:pStyle w:val="a5"/>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30F" w:rsidRDefault="00B6130F" w:rsidP="009D18FF">
      <w:pPr>
        <w:spacing w:after="120" w:line="240" w:lineRule="auto"/>
      </w:pPr>
      <w:r>
        <w:separator/>
      </w:r>
    </w:p>
  </w:footnote>
  <w:footnote w:type="continuationSeparator" w:id="0">
    <w:p w:rsidR="00B6130F" w:rsidRDefault="00B6130F" w:rsidP="009D18FF">
      <w:pPr>
        <w:spacing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0" w:rsidRDefault="00B6130F" w:rsidP="00057730">
    <w:pPr>
      <w:pStyle w:val="a4"/>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B18" w:rsidRPr="009D18FF" w:rsidRDefault="00B6130F" w:rsidP="009D18FF">
    <w:pPr>
      <w:pStyle w:val="a4"/>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0" w:rsidRDefault="00B6130F" w:rsidP="00057730">
    <w:pPr>
      <w:pStyle w:val="a4"/>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4FBF"/>
    <w:multiLevelType w:val="hybridMultilevel"/>
    <w:tmpl w:val="30C09A5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DB1790A"/>
    <w:multiLevelType w:val="hybridMultilevel"/>
    <w:tmpl w:val="746A6EE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3A3111C"/>
    <w:multiLevelType w:val="hybridMultilevel"/>
    <w:tmpl w:val="21A289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7F54B79"/>
    <w:multiLevelType w:val="hybridMultilevel"/>
    <w:tmpl w:val="04DCDF4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DF24C6F"/>
    <w:multiLevelType w:val="hybridMultilevel"/>
    <w:tmpl w:val="FD901A2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91D57A9"/>
    <w:multiLevelType w:val="hybridMultilevel"/>
    <w:tmpl w:val="8730A49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9D01EE8"/>
    <w:multiLevelType w:val="hybridMultilevel"/>
    <w:tmpl w:val="AE545E2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D1C2536"/>
    <w:multiLevelType w:val="hybridMultilevel"/>
    <w:tmpl w:val="926CE65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2DB0658"/>
    <w:multiLevelType w:val="hybridMultilevel"/>
    <w:tmpl w:val="2750889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8970DA7"/>
    <w:multiLevelType w:val="hybridMultilevel"/>
    <w:tmpl w:val="F24266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8ED7606"/>
    <w:multiLevelType w:val="hybridMultilevel"/>
    <w:tmpl w:val="309E780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1AE09C3"/>
    <w:multiLevelType w:val="hybridMultilevel"/>
    <w:tmpl w:val="488A6D1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7700284"/>
    <w:multiLevelType w:val="hybridMultilevel"/>
    <w:tmpl w:val="489A9F6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0A70A64"/>
    <w:multiLevelType w:val="hybridMultilevel"/>
    <w:tmpl w:val="8A5EDEC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5BA364D"/>
    <w:multiLevelType w:val="hybridMultilevel"/>
    <w:tmpl w:val="CEE4AF9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66D7F7B"/>
    <w:multiLevelType w:val="hybridMultilevel"/>
    <w:tmpl w:val="C38A1FB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3"/>
  </w:num>
  <w:num w:numId="3">
    <w:abstractNumId w:val="4"/>
  </w:num>
  <w:num w:numId="4">
    <w:abstractNumId w:val="2"/>
  </w:num>
  <w:num w:numId="5">
    <w:abstractNumId w:val="12"/>
  </w:num>
  <w:num w:numId="6">
    <w:abstractNumId w:val="1"/>
  </w:num>
  <w:num w:numId="7">
    <w:abstractNumId w:val="9"/>
  </w:num>
  <w:num w:numId="8">
    <w:abstractNumId w:val="10"/>
  </w:num>
  <w:num w:numId="9">
    <w:abstractNumId w:val="14"/>
  </w:num>
  <w:num w:numId="10">
    <w:abstractNumId w:val="8"/>
  </w:num>
  <w:num w:numId="11">
    <w:abstractNumId w:val="13"/>
  </w:num>
  <w:num w:numId="12">
    <w:abstractNumId w:val="5"/>
  </w:num>
  <w:num w:numId="13">
    <w:abstractNumId w:val="15"/>
  </w:num>
  <w:num w:numId="14">
    <w:abstractNumId w:val="0"/>
  </w:num>
  <w:num w:numId="15">
    <w:abstractNumId w:val="6"/>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FF"/>
    <w:rsid w:val="0005074D"/>
    <w:rsid w:val="000854C2"/>
    <w:rsid w:val="000B3527"/>
    <w:rsid w:val="001D529A"/>
    <w:rsid w:val="001E3AA5"/>
    <w:rsid w:val="001F2E8F"/>
    <w:rsid w:val="002273FC"/>
    <w:rsid w:val="005412EF"/>
    <w:rsid w:val="00566658"/>
    <w:rsid w:val="00614738"/>
    <w:rsid w:val="00673CC4"/>
    <w:rsid w:val="00761FE1"/>
    <w:rsid w:val="0077404C"/>
    <w:rsid w:val="00786477"/>
    <w:rsid w:val="0079345E"/>
    <w:rsid w:val="00806425"/>
    <w:rsid w:val="00892F0D"/>
    <w:rsid w:val="008E1AF0"/>
    <w:rsid w:val="00915355"/>
    <w:rsid w:val="009453EF"/>
    <w:rsid w:val="00971DC8"/>
    <w:rsid w:val="009D18FF"/>
    <w:rsid w:val="009F21B3"/>
    <w:rsid w:val="00A62087"/>
    <w:rsid w:val="00B364D2"/>
    <w:rsid w:val="00B6130F"/>
    <w:rsid w:val="00B950ED"/>
    <w:rsid w:val="00D614FF"/>
    <w:rsid w:val="00D74B0D"/>
    <w:rsid w:val="00DB6C25"/>
    <w:rsid w:val="00E60146"/>
    <w:rsid w:val="00E83440"/>
    <w:rsid w:val="00E87D1C"/>
    <w:rsid w:val="00EE6FC1"/>
    <w:rsid w:val="00F66F73"/>
    <w:rsid w:val="00F72448"/>
    <w:rsid w:val="00F91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FF"/>
    <w:pPr>
      <w:widowControl w:val="0"/>
      <w:spacing w:afterLines="50" w:line="480" w:lineRule="exact"/>
      <w:jc w:val="both"/>
    </w:pPr>
    <w:rPr>
      <w:rFonts w:ascii="微软雅黑" w:eastAsia="微软雅黑" w:hAnsi="微软雅黑" w:cs="Times New Roman"/>
      <w:color w:val="262626" w:themeColor="text1" w:themeTint="D9"/>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8FF"/>
    <w:pPr>
      <w:ind w:firstLineChars="200" w:firstLine="420"/>
    </w:pPr>
  </w:style>
  <w:style w:type="paragraph" w:styleId="a4">
    <w:name w:val="header"/>
    <w:basedOn w:val="a"/>
    <w:link w:val="Char"/>
    <w:uiPriority w:val="99"/>
    <w:unhideWhenUsed/>
    <w:rsid w:val="009D18F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9D18FF"/>
    <w:rPr>
      <w:rFonts w:ascii="微软雅黑" w:eastAsia="微软雅黑" w:hAnsi="微软雅黑" w:cs="Times New Roman"/>
      <w:color w:val="262626" w:themeColor="text1" w:themeTint="D9"/>
      <w:sz w:val="18"/>
      <w:szCs w:val="18"/>
    </w:rPr>
  </w:style>
  <w:style w:type="paragraph" w:styleId="a5">
    <w:name w:val="footer"/>
    <w:basedOn w:val="a"/>
    <w:link w:val="Char0"/>
    <w:uiPriority w:val="99"/>
    <w:unhideWhenUsed/>
    <w:rsid w:val="009D18FF"/>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9D18FF"/>
    <w:rPr>
      <w:rFonts w:ascii="微软雅黑" w:eastAsia="微软雅黑" w:hAnsi="微软雅黑" w:cs="Times New Roman"/>
      <w:color w:val="262626" w:themeColor="text1" w:themeTint="D9"/>
      <w:sz w:val="18"/>
      <w:szCs w:val="18"/>
    </w:rPr>
  </w:style>
  <w:style w:type="table" w:styleId="a6">
    <w:name w:val="Table Grid"/>
    <w:basedOn w:val="a1"/>
    <w:rsid w:val="009D18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A62087"/>
    <w:rPr>
      <w:b/>
      <w:bCs/>
    </w:rPr>
  </w:style>
  <w:style w:type="paragraph" w:styleId="a8">
    <w:name w:val="Normal (Web)"/>
    <w:basedOn w:val="a"/>
    <w:unhideWhenUsed/>
    <w:rsid w:val="00566658"/>
    <w:pPr>
      <w:widowControl/>
      <w:spacing w:before="100" w:beforeAutospacing="1" w:afterLines="0" w:after="100" w:afterAutospacing="1" w:line="240" w:lineRule="auto"/>
      <w:jc w:val="left"/>
    </w:pPr>
    <w:rPr>
      <w:rFonts w:ascii="宋体" w:eastAsia="宋体" w:hAnsi="宋体" w:cs="宋体"/>
      <w:color w:val="auto"/>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FF"/>
    <w:pPr>
      <w:widowControl w:val="0"/>
      <w:spacing w:afterLines="50" w:line="480" w:lineRule="exact"/>
      <w:jc w:val="both"/>
    </w:pPr>
    <w:rPr>
      <w:rFonts w:ascii="微软雅黑" w:eastAsia="微软雅黑" w:hAnsi="微软雅黑" w:cs="Times New Roman"/>
      <w:color w:val="262626" w:themeColor="text1" w:themeTint="D9"/>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8FF"/>
    <w:pPr>
      <w:ind w:firstLineChars="200" w:firstLine="420"/>
    </w:pPr>
  </w:style>
  <w:style w:type="paragraph" w:styleId="a4">
    <w:name w:val="header"/>
    <w:basedOn w:val="a"/>
    <w:link w:val="Char"/>
    <w:uiPriority w:val="99"/>
    <w:unhideWhenUsed/>
    <w:rsid w:val="009D18F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9D18FF"/>
    <w:rPr>
      <w:rFonts w:ascii="微软雅黑" w:eastAsia="微软雅黑" w:hAnsi="微软雅黑" w:cs="Times New Roman"/>
      <w:color w:val="262626" w:themeColor="text1" w:themeTint="D9"/>
      <w:sz w:val="18"/>
      <w:szCs w:val="18"/>
    </w:rPr>
  </w:style>
  <w:style w:type="paragraph" w:styleId="a5">
    <w:name w:val="footer"/>
    <w:basedOn w:val="a"/>
    <w:link w:val="Char0"/>
    <w:uiPriority w:val="99"/>
    <w:unhideWhenUsed/>
    <w:rsid w:val="009D18FF"/>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9D18FF"/>
    <w:rPr>
      <w:rFonts w:ascii="微软雅黑" w:eastAsia="微软雅黑" w:hAnsi="微软雅黑" w:cs="Times New Roman"/>
      <w:color w:val="262626" w:themeColor="text1" w:themeTint="D9"/>
      <w:sz w:val="18"/>
      <w:szCs w:val="18"/>
    </w:rPr>
  </w:style>
  <w:style w:type="table" w:styleId="a6">
    <w:name w:val="Table Grid"/>
    <w:basedOn w:val="a1"/>
    <w:rsid w:val="009D18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A62087"/>
    <w:rPr>
      <w:b/>
      <w:bCs/>
    </w:rPr>
  </w:style>
  <w:style w:type="paragraph" w:styleId="a8">
    <w:name w:val="Normal (Web)"/>
    <w:basedOn w:val="a"/>
    <w:unhideWhenUsed/>
    <w:rsid w:val="00566658"/>
    <w:pPr>
      <w:widowControl/>
      <w:spacing w:before="100" w:beforeAutospacing="1" w:afterLines="0" w:after="100" w:afterAutospacing="1" w:line="240" w:lineRule="auto"/>
      <w:jc w:val="left"/>
    </w:pPr>
    <w:rPr>
      <w:rFonts w:ascii="宋体" w:eastAsia="宋体" w:hAnsi="宋体" w:cs="宋体"/>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39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254</Words>
  <Characters>1453</Characters>
  <Application>Microsoft Office Word</Application>
  <DocSecurity>0</DocSecurity>
  <Lines>12</Lines>
  <Paragraphs>3</Paragraphs>
  <ScaleCrop>false</ScaleCrop>
  <Company>Microsoft</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Liu</dc:creator>
  <cp:lastModifiedBy>Nana Liu</cp:lastModifiedBy>
  <cp:revision>2</cp:revision>
  <dcterms:created xsi:type="dcterms:W3CDTF">2017-07-12T07:56:00Z</dcterms:created>
  <dcterms:modified xsi:type="dcterms:W3CDTF">2017-07-12T07:56:00Z</dcterms:modified>
</cp:coreProperties>
</file>