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41" w:rsidRDefault="00E47541" w:rsidP="00D14DE5">
      <w:pPr>
        <w:adjustRightInd w:val="0"/>
        <w:snapToGrid w:val="0"/>
        <w:spacing w:beforeLines="100" w:afterLines="50" w:line="360" w:lineRule="auto"/>
        <w:ind w:left="2880" w:hangingChars="800" w:hanging="2880"/>
        <w:contextualSpacing/>
        <w:rPr>
          <w:rFonts w:ascii="微软雅黑" w:hAnsi="微软雅黑"/>
          <w:b/>
          <w:bCs/>
          <w:sz w:val="36"/>
        </w:rPr>
      </w:pPr>
      <w:r w:rsidRPr="00582567">
        <w:rPr>
          <w:rFonts w:ascii="微软雅黑" w:hAnsi="微软雅黑" w:hint="eastAsia"/>
          <w:b/>
          <w:bCs/>
          <w:sz w:val="36"/>
        </w:rPr>
        <w:t>《向华为学习：打造卓越的产品研发治理体系</w:t>
      </w:r>
    </w:p>
    <w:p w:rsidR="00E47541" w:rsidRPr="00582567" w:rsidRDefault="00E47541" w:rsidP="00D14DE5">
      <w:pPr>
        <w:adjustRightInd w:val="0"/>
        <w:snapToGrid w:val="0"/>
        <w:spacing w:beforeLines="100" w:afterLines="50" w:line="360" w:lineRule="auto"/>
        <w:ind w:leftChars="1198" w:left="2876" w:hangingChars="100" w:hanging="360"/>
        <w:contextualSpacing/>
        <w:rPr>
          <w:rFonts w:ascii="微软雅黑" w:hAnsi="微软雅黑"/>
          <w:b/>
          <w:bCs/>
          <w:sz w:val="36"/>
        </w:rPr>
      </w:pPr>
      <w:r w:rsidRPr="00582567">
        <w:rPr>
          <w:rFonts w:ascii="微软雅黑" w:hAnsi="微软雅黑" w:hint="eastAsia"/>
          <w:bCs/>
          <w:sz w:val="36"/>
        </w:rPr>
        <w:t>——</w:t>
      </w:r>
      <w:r w:rsidRPr="00582567">
        <w:rPr>
          <w:rFonts w:ascii="微软雅黑" w:hAnsi="微软雅黑" w:hint="eastAsia"/>
          <w:b/>
          <w:bCs/>
          <w:sz w:val="36"/>
        </w:rPr>
        <w:t>IPD原理</w:t>
      </w:r>
      <w:r w:rsidRPr="00582567">
        <w:rPr>
          <w:rFonts w:ascii="微软雅黑" w:hAnsi="微软雅黑"/>
          <w:b/>
          <w:bCs/>
          <w:sz w:val="36"/>
        </w:rPr>
        <w:t>与精要</w:t>
      </w:r>
      <w:r w:rsidRPr="00582567">
        <w:rPr>
          <w:rFonts w:ascii="微软雅黑" w:hAnsi="微软雅黑" w:hint="eastAsia"/>
          <w:b/>
          <w:bCs/>
          <w:sz w:val="36"/>
        </w:rPr>
        <w:t>沙盘</w:t>
      </w:r>
      <w:r w:rsidRPr="00582567">
        <w:rPr>
          <w:rFonts w:ascii="微软雅黑" w:hAnsi="微软雅黑"/>
          <w:b/>
          <w:bCs/>
          <w:sz w:val="36"/>
        </w:rPr>
        <w:t>演练</w:t>
      </w:r>
      <w:r w:rsidRPr="00582567">
        <w:rPr>
          <w:rFonts w:ascii="微软雅黑" w:hAnsi="微软雅黑" w:hint="eastAsia"/>
          <w:b/>
          <w:bCs/>
          <w:sz w:val="36"/>
        </w:rPr>
        <w:t>》</w:t>
      </w:r>
    </w:p>
    <w:p w:rsidR="00E47541" w:rsidRPr="00E47541" w:rsidRDefault="00E47541" w:rsidP="00E47541">
      <w:pPr>
        <w:rPr>
          <w:rFonts w:ascii="微软雅黑" w:hAnsi="微软雅黑" w:cs="宋体"/>
          <w:b/>
          <w:color w:val="002060"/>
          <w:szCs w:val="21"/>
        </w:rPr>
      </w:pPr>
      <w:r w:rsidRPr="00066FAF">
        <w:rPr>
          <w:rFonts w:ascii="微软雅黑" w:hAnsi="微软雅黑" w:cs="宋体" w:hint="eastAsia"/>
          <w:b/>
          <w:color w:val="002060"/>
          <w:szCs w:val="21"/>
        </w:rPr>
        <w:t xml:space="preserve">【时间地点安排】 </w:t>
      </w:r>
      <w:r>
        <w:rPr>
          <w:rFonts w:ascii="微软雅黑" w:hAnsi="微软雅黑" w:cs="宋体" w:hint="eastAsia"/>
          <w:b/>
          <w:color w:val="002060"/>
          <w:szCs w:val="21"/>
        </w:rPr>
        <w:t>4</w:t>
      </w:r>
      <w:r w:rsidRPr="00066FAF">
        <w:rPr>
          <w:rFonts w:ascii="微软雅黑" w:hAnsi="微软雅黑" w:cs="宋体" w:hint="eastAsia"/>
          <w:b/>
          <w:color w:val="002060"/>
          <w:szCs w:val="21"/>
        </w:rPr>
        <w:t>月2</w:t>
      </w:r>
      <w:r>
        <w:rPr>
          <w:rFonts w:ascii="微软雅黑" w:hAnsi="微软雅黑" w:cs="宋体" w:hint="eastAsia"/>
          <w:b/>
          <w:color w:val="002060"/>
          <w:szCs w:val="21"/>
        </w:rPr>
        <w:t>5</w:t>
      </w:r>
      <w:r w:rsidRPr="00066FAF">
        <w:rPr>
          <w:rFonts w:ascii="微软雅黑" w:hAnsi="微软雅黑" w:cs="宋体" w:hint="eastAsia"/>
          <w:b/>
          <w:color w:val="002060"/>
          <w:szCs w:val="21"/>
        </w:rPr>
        <w:t>-2</w:t>
      </w:r>
      <w:r>
        <w:rPr>
          <w:rFonts w:ascii="微软雅黑" w:hAnsi="微软雅黑" w:cs="宋体" w:hint="eastAsia"/>
          <w:b/>
          <w:color w:val="002060"/>
          <w:szCs w:val="21"/>
        </w:rPr>
        <w:t>6</w:t>
      </w:r>
      <w:r w:rsidRPr="00066FAF">
        <w:rPr>
          <w:rFonts w:ascii="微软雅黑" w:hAnsi="微软雅黑" w:cs="宋体" w:hint="eastAsia"/>
          <w:b/>
          <w:color w:val="002060"/>
          <w:szCs w:val="21"/>
        </w:rPr>
        <w:t xml:space="preserve">日 </w:t>
      </w:r>
      <w:r>
        <w:rPr>
          <w:rFonts w:ascii="微软雅黑" w:hAnsi="微软雅黑" w:cs="宋体" w:hint="eastAsia"/>
          <w:b/>
          <w:color w:val="002060"/>
          <w:szCs w:val="21"/>
        </w:rPr>
        <w:t>，9月</w:t>
      </w:r>
      <w:r w:rsidR="00D14DE5">
        <w:rPr>
          <w:rFonts w:ascii="微软雅黑" w:hAnsi="微软雅黑" w:cs="宋体" w:hint="eastAsia"/>
          <w:b/>
          <w:color w:val="002060"/>
          <w:szCs w:val="21"/>
        </w:rPr>
        <w:t>26</w:t>
      </w:r>
      <w:r>
        <w:rPr>
          <w:rFonts w:ascii="微软雅黑" w:hAnsi="微软雅黑" w:cs="宋体" w:hint="eastAsia"/>
          <w:b/>
          <w:color w:val="002060"/>
          <w:szCs w:val="21"/>
        </w:rPr>
        <w:t>-2</w:t>
      </w:r>
      <w:r w:rsidR="00D14DE5">
        <w:rPr>
          <w:rFonts w:ascii="微软雅黑" w:hAnsi="微软雅黑" w:cs="宋体" w:hint="eastAsia"/>
          <w:b/>
          <w:color w:val="002060"/>
          <w:szCs w:val="21"/>
        </w:rPr>
        <w:t>7</w:t>
      </w:r>
      <w:r>
        <w:rPr>
          <w:rFonts w:ascii="微软雅黑" w:hAnsi="微软雅黑" w:cs="宋体" w:hint="eastAsia"/>
          <w:b/>
          <w:color w:val="002060"/>
          <w:szCs w:val="21"/>
        </w:rPr>
        <w:t xml:space="preserve">日， </w:t>
      </w:r>
      <w:r w:rsidRPr="00066FAF">
        <w:rPr>
          <w:rFonts w:ascii="微软雅黑" w:hAnsi="微软雅黑" w:cs="宋体" w:hint="eastAsia"/>
          <w:b/>
          <w:color w:val="002060"/>
          <w:szCs w:val="21"/>
        </w:rPr>
        <w:t>深圳</w:t>
      </w:r>
    </w:p>
    <w:p w:rsidR="00E47541" w:rsidRPr="00066FAF" w:rsidRDefault="00E47541" w:rsidP="00E47541">
      <w:pPr>
        <w:spacing w:line="300" w:lineRule="exact"/>
        <w:ind w:left="105" w:hangingChars="50" w:hanging="105"/>
        <w:jc w:val="left"/>
        <w:rPr>
          <w:rFonts w:ascii="微软雅黑" w:hAnsi="微软雅黑" w:cs="Arial"/>
          <w:b/>
          <w:color w:val="002060"/>
          <w:szCs w:val="21"/>
        </w:rPr>
      </w:pPr>
      <w:bookmarkStart w:id="0" w:name="OLE_LINK12"/>
      <w:bookmarkStart w:id="1" w:name="OLE_LINK13"/>
      <w:r w:rsidRPr="00066FAF">
        <w:rPr>
          <w:rFonts w:ascii="微软雅黑" w:hAnsi="微软雅黑" w:hint="eastAsia"/>
          <w:b/>
          <w:color w:val="002060"/>
          <w:szCs w:val="21"/>
        </w:rPr>
        <w:t>【参加对象】</w:t>
      </w:r>
      <w:r w:rsidRPr="00066FAF">
        <w:rPr>
          <w:rFonts w:ascii="微软雅黑" w:hAnsi="微软雅黑" w:cs="Arial"/>
          <w:b/>
          <w:color w:val="002060"/>
          <w:szCs w:val="21"/>
        </w:rPr>
        <w:t>企业CEO/总经理、研发总经理/副总、公司总工/技术总监、研发项目经理/</w:t>
      </w:r>
      <w:r>
        <w:rPr>
          <w:rFonts w:ascii="微软雅黑" w:hAnsi="微软雅黑" w:cs="Arial" w:hint="eastAsia"/>
          <w:b/>
          <w:color w:val="002060"/>
          <w:szCs w:val="21"/>
        </w:rPr>
        <w:t xml:space="preserve">     </w:t>
      </w:r>
      <w:r w:rsidRPr="00066FAF">
        <w:rPr>
          <w:rFonts w:ascii="微软雅黑" w:hAnsi="微软雅黑" w:cs="Arial"/>
          <w:b/>
          <w:color w:val="002060"/>
          <w:szCs w:val="21"/>
        </w:rPr>
        <w:t>产品经理、中试部经理、研发质量部经理、PMO（项目管理办公室）主任</w:t>
      </w:r>
      <w:r w:rsidRPr="00066FAF">
        <w:rPr>
          <w:rFonts w:ascii="微软雅黑" w:hAnsi="微软雅黑" w:cs="Arial" w:hint="eastAsia"/>
          <w:b/>
          <w:color w:val="002060"/>
          <w:szCs w:val="21"/>
        </w:rPr>
        <w:t>等</w:t>
      </w:r>
    </w:p>
    <w:bookmarkEnd w:id="0"/>
    <w:bookmarkEnd w:id="1"/>
    <w:p w:rsidR="00E47541" w:rsidRPr="00066FAF" w:rsidRDefault="00E47541" w:rsidP="00E47541">
      <w:pPr>
        <w:rPr>
          <w:rFonts w:ascii="微软雅黑" w:hAnsi="微软雅黑"/>
          <w:b/>
          <w:color w:val="002060"/>
          <w:szCs w:val="21"/>
        </w:rPr>
      </w:pPr>
      <w:r w:rsidRPr="00066FAF">
        <w:rPr>
          <w:rFonts w:ascii="微软雅黑" w:hAnsi="微软雅黑" w:hint="eastAsia"/>
          <w:b/>
          <w:color w:val="002060"/>
          <w:szCs w:val="21"/>
        </w:rPr>
        <w:t>【培训课时】12小时</w:t>
      </w:r>
    </w:p>
    <w:p w:rsidR="00E47541" w:rsidRPr="00066FAF" w:rsidRDefault="00E47541" w:rsidP="00E47541">
      <w:pPr>
        <w:rPr>
          <w:rFonts w:ascii="微软雅黑" w:hAnsi="微软雅黑" w:cs="宋体"/>
          <w:b/>
          <w:color w:val="002060"/>
          <w:szCs w:val="21"/>
        </w:rPr>
      </w:pPr>
      <w:r w:rsidRPr="00066FAF">
        <w:rPr>
          <w:rFonts w:ascii="微软雅黑" w:hAnsi="微软雅黑" w:cs="宋体"/>
          <w:b/>
          <w:color w:val="002060"/>
          <w:szCs w:val="21"/>
        </w:rPr>
        <w:t>【学习费用】</w:t>
      </w:r>
      <w:r w:rsidRPr="00066FAF">
        <w:rPr>
          <w:rFonts w:ascii="微软雅黑" w:hAnsi="微软雅黑" w:cs="宋体" w:hint="eastAsia"/>
          <w:b/>
          <w:color w:val="002060"/>
          <w:szCs w:val="21"/>
        </w:rPr>
        <w:t>5200</w:t>
      </w:r>
      <w:r w:rsidRPr="00066FAF">
        <w:rPr>
          <w:rFonts w:ascii="微软雅黑" w:hAnsi="微软雅黑" w:cs="宋体"/>
          <w:b/>
          <w:color w:val="002060"/>
          <w:szCs w:val="21"/>
        </w:rPr>
        <w:t>元/两天,（</w:t>
      </w:r>
      <w:r w:rsidR="005B1C20">
        <w:rPr>
          <w:rFonts w:ascii="微软雅黑" w:hAnsi="微软雅黑" w:cs="宋体" w:hint="eastAsia"/>
          <w:b/>
          <w:color w:val="002060"/>
          <w:szCs w:val="21"/>
        </w:rPr>
        <w:t>来一赠一，3600一个人，</w:t>
      </w:r>
      <w:r w:rsidRPr="00066FAF">
        <w:rPr>
          <w:rFonts w:ascii="微软雅黑" w:hAnsi="微软雅黑" w:cs="宋体"/>
          <w:b/>
          <w:color w:val="002060"/>
          <w:szCs w:val="21"/>
        </w:rPr>
        <w:t xml:space="preserve">含两天中餐、指定教材、证书、茶点） </w:t>
      </w:r>
    </w:p>
    <w:p w:rsidR="00E47541" w:rsidRDefault="00E47541" w:rsidP="00E47541">
      <w:pPr>
        <w:rPr>
          <w:rFonts w:ascii="微软雅黑" w:hAnsi="微软雅黑"/>
          <w:b/>
          <w:bCs/>
          <w:color w:val="002060"/>
          <w:szCs w:val="21"/>
        </w:rPr>
      </w:pPr>
      <w:r w:rsidRPr="00066FAF">
        <w:rPr>
          <w:rFonts w:ascii="微软雅黑" w:hAnsi="微软雅黑" w:cs="宋体" w:hint="eastAsia"/>
          <w:b/>
          <w:color w:val="002060"/>
          <w:szCs w:val="21"/>
        </w:rPr>
        <w:t>【</w:t>
      </w:r>
      <w:r w:rsidRPr="00066FAF">
        <w:rPr>
          <w:rFonts w:ascii="微软雅黑" w:hAnsi="微软雅黑" w:cs="宋体" w:hint="eastAsia"/>
          <w:b/>
          <w:bCs/>
          <w:color w:val="002060"/>
          <w:szCs w:val="21"/>
        </w:rPr>
        <w:t>主办单位</w:t>
      </w:r>
      <w:r w:rsidRPr="00066FAF">
        <w:rPr>
          <w:rFonts w:ascii="微软雅黑" w:hAnsi="微软雅黑" w:cs="宋体" w:hint="eastAsia"/>
          <w:b/>
          <w:color w:val="002060"/>
          <w:szCs w:val="21"/>
        </w:rPr>
        <w:t>】</w:t>
      </w:r>
      <w:r w:rsidRPr="00066FAF">
        <w:rPr>
          <w:rFonts w:ascii="微软雅黑" w:hAnsi="微软雅黑" w:hint="eastAsia"/>
          <w:b/>
          <w:bCs/>
          <w:color w:val="002060"/>
          <w:szCs w:val="21"/>
        </w:rPr>
        <w:t>罗兰格企业管理咨询（深圳）有限公司</w:t>
      </w:r>
    </w:p>
    <w:p w:rsidR="00E47541" w:rsidRPr="00582DF6" w:rsidRDefault="00E47541" w:rsidP="00E47541">
      <w:pPr>
        <w:rPr>
          <w:rFonts w:ascii="微软雅黑" w:hAnsi="微软雅黑"/>
          <w:b/>
          <w:bCs/>
          <w:color w:val="002060"/>
          <w:szCs w:val="21"/>
        </w:rPr>
      </w:pPr>
    </w:p>
    <w:p w:rsidR="00E47541" w:rsidRPr="00582567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sz w:val="28"/>
        </w:rPr>
      </w:pPr>
      <w:r w:rsidRPr="00582567">
        <w:rPr>
          <w:rFonts w:ascii="微软雅黑" w:hAnsi="微软雅黑" w:hint="eastAsia"/>
          <w:b/>
          <w:sz w:val="28"/>
        </w:rPr>
        <w:t>沙盘收益</w:t>
      </w:r>
      <w:r w:rsidRPr="00582567">
        <w:rPr>
          <w:rFonts w:ascii="微软雅黑" w:hAnsi="微软雅黑"/>
          <w:b/>
          <w:sz w:val="28"/>
        </w:rPr>
        <w:t>：</w:t>
      </w:r>
    </w:p>
    <w:p w:rsidR="00E47541" w:rsidRPr="00582567" w:rsidRDefault="00E47541" w:rsidP="00E47541">
      <w:pPr>
        <w:numPr>
          <w:ilvl w:val="0"/>
          <w:numId w:val="22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hAnsi="微软雅黑" w:cs="Arial"/>
          <w:bCs/>
          <w:szCs w:val="21"/>
        </w:rPr>
      </w:pPr>
      <w:r w:rsidRPr="00582567">
        <w:rPr>
          <w:rFonts w:ascii="微软雅黑" w:hAnsi="微软雅黑" w:cs="Arial" w:hint="eastAsia"/>
          <w:bCs/>
          <w:szCs w:val="21"/>
        </w:rPr>
        <w:t>解决企业</w:t>
      </w:r>
      <w:r w:rsidRPr="00582567">
        <w:rPr>
          <w:rFonts w:ascii="微软雅黑" w:hAnsi="微软雅黑" w:cs="Arial"/>
          <w:bCs/>
          <w:szCs w:val="21"/>
        </w:rPr>
        <w:t>市场和研发</w:t>
      </w:r>
      <w:r w:rsidRPr="00582567">
        <w:rPr>
          <w:rFonts w:ascii="微软雅黑" w:hAnsi="微软雅黑" w:cs="Arial" w:hint="eastAsia"/>
          <w:bCs/>
          <w:szCs w:val="21"/>
        </w:rPr>
        <w:t>脱节</w:t>
      </w:r>
      <w:r w:rsidRPr="00582567">
        <w:rPr>
          <w:rFonts w:ascii="微软雅黑" w:hAnsi="微软雅黑" w:cs="Arial"/>
          <w:bCs/>
          <w:szCs w:val="21"/>
        </w:rPr>
        <w:t>的问题</w:t>
      </w:r>
    </w:p>
    <w:p w:rsidR="00E47541" w:rsidRPr="00582567" w:rsidRDefault="00E47541" w:rsidP="00E47541">
      <w:pPr>
        <w:numPr>
          <w:ilvl w:val="0"/>
          <w:numId w:val="22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hAnsi="微软雅黑" w:cs="Arial"/>
          <w:bCs/>
          <w:szCs w:val="21"/>
        </w:rPr>
      </w:pPr>
      <w:r w:rsidRPr="00582567">
        <w:rPr>
          <w:rFonts w:ascii="微软雅黑" w:hAnsi="微软雅黑" w:cs="Arial" w:hint="eastAsia"/>
          <w:bCs/>
          <w:szCs w:val="21"/>
        </w:rPr>
        <w:t>系统掌握业界领先的研发管理体系——集成产品开发（IPD）的精髓、架构和方法</w:t>
      </w:r>
    </w:p>
    <w:p w:rsidR="00E47541" w:rsidRPr="00582567" w:rsidRDefault="00E47541" w:rsidP="00E47541">
      <w:pPr>
        <w:numPr>
          <w:ilvl w:val="0"/>
          <w:numId w:val="22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hAnsi="微软雅黑" w:cs="Arial"/>
          <w:bCs/>
          <w:szCs w:val="21"/>
        </w:rPr>
      </w:pPr>
      <w:r w:rsidRPr="00582567">
        <w:rPr>
          <w:rFonts w:ascii="微软雅黑" w:hAnsi="微软雅黑" w:cs="Arial" w:hint="eastAsia"/>
          <w:bCs/>
          <w:szCs w:val="21"/>
        </w:rPr>
        <w:t>学习如何进行以市场为导向的产品研发</w:t>
      </w:r>
    </w:p>
    <w:p w:rsidR="00E47541" w:rsidRPr="00582567" w:rsidRDefault="00E47541" w:rsidP="00E47541">
      <w:pPr>
        <w:numPr>
          <w:ilvl w:val="0"/>
          <w:numId w:val="22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hAnsi="微软雅黑" w:cs="Arial"/>
          <w:bCs/>
          <w:szCs w:val="21"/>
        </w:rPr>
      </w:pPr>
      <w:r w:rsidRPr="00582567">
        <w:rPr>
          <w:rFonts w:ascii="微软雅黑" w:hAnsi="微软雅黑" w:cs="Arial" w:hint="eastAsia"/>
          <w:bCs/>
          <w:szCs w:val="21"/>
        </w:rPr>
        <w:t>找到矩阵式跨部门协调困难的解决之道，如何使矩阵结构和研发团队有效运行</w:t>
      </w:r>
    </w:p>
    <w:p w:rsidR="00E47541" w:rsidRPr="00582567" w:rsidRDefault="00E47541" w:rsidP="00E47541">
      <w:pPr>
        <w:numPr>
          <w:ilvl w:val="0"/>
          <w:numId w:val="22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hAnsi="微软雅黑" w:cs="Arial"/>
          <w:bCs/>
          <w:szCs w:val="21"/>
        </w:rPr>
      </w:pPr>
      <w:r w:rsidRPr="00582567">
        <w:rPr>
          <w:rFonts w:ascii="微软雅黑" w:hAnsi="微软雅黑" w:cs="Arial" w:hint="eastAsia"/>
          <w:bCs/>
          <w:szCs w:val="21"/>
        </w:rPr>
        <w:t>掌握建立研发流程体系的思路和方法，如何使研发流程具有可操作性</w:t>
      </w:r>
    </w:p>
    <w:p w:rsidR="00E47541" w:rsidRPr="00582567" w:rsidRDefault="00E47541" w:rsidP="00E47541">
      <w:pPr>
        <w:numPr>
          <w:ilvl w:val="0"/>
          <w:numId w:val="22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hAnsi="微软雅黑" w:cs="Arial"/>
          <w:bCs/>
          <w:szCs w:val="21"/>
        </w:rPr>
      </w:pPr>
      <w:r w:rsidRPr="00582567">
        <w:rPr>
          <w:rFonts w:ascii="微软雅黑" w:hAnsi="微软雅黑" w:cs="Arial" w:hint="eastAsia"/>
          <w:bCs/>
          <w:szCs w:val="21"/>
        </w:rPr>
        <w:t>学习领先企业在实施IPD方面的实践经验</w:t>
      </w:r>
    </w:p>
    <w:p w:rsidR="00E47541" w:rsidRPr="00582567" w:rsidRDefault="00E47541" w:rsidP="00E47541">
      <w:pPr>
        <w:numPr>
          <w:ilvl w:val="0"/>
          <w:numId w:val="22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hAnsi="微软雅黑" w:cs="Arial"/>
          <w:bCs/>
          <w:szCs w:val="21"/>
        </w:rPr>
      </w:pPr>
      <w:r w:rsidRPr="00582567">
        <w:rPr>
          <w:rFonts w:ascii="微软雅黑" w:hAnsi="微软雅黑" w:cs="Arial" w:hint="eastAsia"/>
          <w:bCs/>
          <w:szCs w:val="21"/>
        </w:rPr>
        <w:t>如何</w:t>
      </w:r>
      <w:r w:rsidRPr="00582567">
        <w:rPr>
          <w:rFonts w:ascii="微软雅黑" w:hAnsi="微软雅黑" w:cs="Arial"/>
          <w:bCs/>
          <w:szCs w:val="21"/>
        </w:rPr>
        <w:t>在产品开发中构建产品的质量，打造</w:t>
      </w:r>
      <w:r w:rsidRPr="00582567">
        <w:rPr>
          <w:rFonts w:ascii="微软雅黑" w:hAnsi="微软雅黑" w:cs="Arial" w:hint="eastAsia"/>
          <w:bCs/>
          <w:szCs w:val="21"/>
        </w:rPr>
        <w:t>高</w:t>
      </w:r>
      <w:r w:rsidRPr="00582567">
        <w:rPr>
          <w:rFonts w:ascii="微软雅黑" w:hAnsi="微软雅黑" w:cs="Arial"/>
          <w:bCs/>
          <w:szCs w:val="21"/>
        </w:rPr>
        <w:t>质量的产品</w:t>
      </w:r>
    </w:p>
    <w:p w:rsidR="00E47541" w:rsidRPr="00582567" w:rsidRDefault="00E47541" w:rsidP="00E47541">
      <w:pPr>
        <w:adjustRightInd w:val="0"/>
        <w:snapToGrid w:val="0"/>
        <w:spacing w:line="440" w:lineRule="exact"/>
        <w:ind w:left="845"/>
        <w:rPr>
          <w:rFonts w:ascii="微软雅黑" w:hAnsi="微软雅黑"/>
          <w:szCs w:val="21"/>
        </w:rPr>
      </w:pPr>
    </w:p>
    <w:p w:rsidR="00E47541" w:rsidRPr="00582567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sz w:val="28"/>
        </w:rPr>
      </w:pPr>
      <w:r w:rsidRPr="00582567">
        <w:rPr>
          <w:rFonts w:ascii="微软雅黑" w:hAnsi="微软雅黑" w:hint="eastAsia"/>
          <w:b/>
          <w:sz w:val="28"/>
        </w:rPr>
        <w:t>培训形式</w:t>
      </w:r>
      <w:r w:rsidRPr="00582567">
        <w:rPr>
          <w:rFonts w:ascii="微软雅黑" w:hAnsi="微软雅黑"/>
          <w:b/>
          <w:sz w:val="28"/>
        </w:rPr>
        <w:t>：</w:t>
      </w:r>
      <w:r w:rsidRPr="00582567">
        <w:rPr>
          <w:rFonts w:ascii="微软雅黑" w:hAnsi="微软雅黑" w:hint="eastAsia"/>
          <w:b/>
          <w:sz w:val="28"/>
        </w:rPr>
        <w:t>实战</w:t>
      </w:r>
      <w:r w:rsidRPr="00582567">
        <w:rPr>
          <w:rFonts w:ascii="微软雅黑" w:hAnsi="微软雅黑"/>
          <w:b/>
          <w:sz w:val="28"/>
        </w:rPr>
        <w:t>沙盘演练</w:t>
      </w:r>
      <w:r w:rsidRPr="00582567">
        <w:rPr>
          <w:rFonts w:ascii="微软雅黑" w:hAnsi="微软雅黑" w:hint="eastAsia"/>
          <w:b/>
          <w:sz w:val="28"/>
        </w:rPr>
        <w:t>，不超过4组</w:t>
      </w:r>
      <w:r w:rsidRPr="00582567">
        <w:rPr>
          <w:rFonts w:ascii="微软雅黑" w:hAnsi="微软雅黑"/>
          <w:b/>
          <w:sz w:val="28"/>
        </w:rPr>
        <w:t>，每组不超过</w:t>
      </w:r>
      <w:r w:rsidRPr="00582567">
        <w:rPr>
          <w:rFonts w:ascii="微软雅黑" w:hAnsi="微软雅黑" w:hint="eastAsia"/>
          <w:b/>
          <w:sz w:val="28"/>
        </w:rPr>
        <w:t>8人</w:t>
      </w:r>
      <w:r w:rsidRPr="00582567">
        <w:rPr>
          <w:rFonts w:ascii="微软雅黑" w:hAnsi="微软雅黑"/>
          <w:b/>
          <w:sz w:val="28"/>
        </w:rPr>
        <w:t>。培训</w:t>
      </w:r>
      <w:r w:rsidRPr="00582567">
        <w:rPr>
          <w:rFonts w:ascii="微软雅黑" w:hAnsi="微软雅黑" w:hint="eastAsia"/>
          <w:b/>
          <w:sz w:val="28"/>
        </w:rPr>
        <w:t>完成</w:t>
      </w:r>
      <w:r w:rsidRPr="00582567">
        <w:rPr>
          <w:rFonts w:ascii="微软雅黑" w:hAnsi="微软雅黑"/>
          <w:b/>
          <w:sz w:val="28"/>
        </w:rPr>
        <w:t>后</w:t>
      </w:r>
      <w:r w:rsidRPr="00582567">
        <w:rPr>
          <w:rFonts w:ascii="微软雅黑" w:hAnsi="微软雅黑" w:hint="eastAsia"/>
          <w:b/>
          <w:sz w:val="28"/>
        </w:rPr>
        <w:t>，</w:t>
      </w:r>
      <w:r w:rsidRPr="00582567">
        <w:rPr>
          <w:rFonts w:ascii="微软雅黑" w:hAnsi="微软雅黑"/>
          <w:b/>
          <w:sz w:val="28"/>
        </w:rPr>
        <w:t>使大家彻底了解</w:t>
      </w:r>
      <w:r w:rsidRPr="00582567">
        <w:rPr>
          <w:rFonts w:ascii="微软雅黑" w:hAnsi="微软雅黑" w:hint="eastAsia"/>
          <w:b/>
          <w:sz w:val="28"/>
        </w:rPr>
        <w:t>IPD的</w:t>
      </w:r>
      <w:r w:rsidRPr="00582567">
        <w:rPr>
          <w:rFonts w:ascii="微软雅黑" w:hAnsi="微软雅黑"/>
          <w:b/>
          <w:sz w:val="28"/>
        </w:rPr>
        <w:t>精要，输出相应的模板。</w:t>
      </w:r>
    </w:p>
    <w:p w:rsidR="00E47541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bCs/>
          <w:sz w:val="22"/>
        </w:rPr>
      </w:pPr>
    </w:p>
    <w:p w:rsidR="00E47541" w:rsidRPr="00582567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bCs/>
          <w:sz w:val="22"/>
        </w:rPr>
      </w:pPr>
    </w:p>
    <w:p w:rsidR="00E47541" w:rsidRDefault="00E47541" w:rsidP="00E47541">
      <w:pPr>
        <w:adjustRightInd w:val="0"/>
        <w:snapToGrid w:val="0"/>
        <w:spacing w:line="360" w:lineRule="auto"/>
        <w:contextualSpacing/>
        <w:jc w:val="center"/>
        <w:rPr>
          <w:rFonts w:ascii="微软雅黑" w:hAnsi="微软雅黑"/>
          <w:b/>
          <w:sz w:val="28"/>
        </w:rPr>
      </w:pPr>
    </w:p>
    <w:p w:rsidR="00E47541" w:rsidRPr="00FF400B" w:rsidRDefault="00E47541" w:rsidP="00E47541">
      <w:pPr>
        <w:adjustRightInd w:val="0"/>
        <w:snapToGrid w:val="0"/>
        <w:spacing w:line="360" w:lineRule="auto"/>
        <w:contextualSpacing/>
        <w:jc w:val="center"/>
        <w:rPr>
          <w:rFonts w:ascii="微软雅黑" w:hAnsi="微软雅黑"/>
          <w:b/>
          <w:sz w:val="30"/>
          <w:szCs w:val="30"/>
        </w:rPr>
      </w:pPr>
      <w:r w:rsidRPr="00FF400B">
        <w:rPr>
          <w:rFonts w:ascii="微软雅黑" w:hAnsi="微软雅黑" w:hint="eastAsia"/>
          <w:b/>
          <w:sz w:val="30"/>
          <w:szCs w:val="30"/>
        </w:rPr>
        <w:t>课程大纲</w:t>
      </w:r>
    </w:p>
    <w:p w:rsidR="00E47541" w:rsidRPr="00582567" w:rsidRDefault="00E47541" w:rsidP="00E47541">
      <w:pPr>
        <w:numPr>
          <w:ilvl w:val="0"/>
          <w:numId w:val="23"/>
        </w:numPr>
        <w:spacing w:line="380" w:lineRule="exact"/>
        <w:rPr>
          <w:rFonts w:ascii="微软雅黑" w:hAnsi="微软雅黑" w:cs="Arial"/>
          <w:b/>
          <w:bCs/>
          <w:sz w:val="24"/>
        </w:rPr>
      </w:pPr>
      <w:r w:rsidRPr="00582567">
        <w:rPr>
          <w:rFonts w:ascii="微软雅黑" w:hAnsi="微软雅黑" w:cs="Arial" w:hint="eastAsia"/>
          <w:b/>
          <w:bCs/>
          <w:sz w:val="24"/>
        </w:rPr>
        <w:t>产品创新</w:t>
      </w:r>
      <w:r w:rsidRPr="00582567">
        <w:rPr>
          <w:rFonts w:ascii="微软雅黑" w:hAnsi="微软雅黑" w:cs="Arial"/>
          <w:b/>
          <w:bCs/>
          <w:sz w:val="24"/>
        </w:rPr>
        <w:t>型企业的</w:t>
      </w:r>
      <w:r w:rsidRPr="00582567">
        <w:rPr>
          <w:rFonts w:ascii="微软雅黑" w:hAnsi="微软雅黑" w:cs="Arial" w:hint="eastAsia"/>
          <w:b/>
          <w:bCs/>
          <w:sz w:val="24"/>
        </w:rPr>
        <w:t>治理模式</w:t>
      </w:r>
      <w:r w:rsidRPr="00582567">
        <w:rPr>
          <w:rFonts w:ascii="微软雅黑" w:hAnsi="微软雅黑" w:cs="Arial"/>
          <w:b/>
          <w:bCs/>
          <w:sz w:val="24"/>
        </w:rPr>
        <w:t>的</w:t>
      </w:r>
      <w:r w:rsidRPr="00582567">
        <w:rPr>
          <w:rFonts w:ascii="微软雅黑" w:hAnsi="微软雅黑" w:cs="Arial" w:hint="eastAsia"/>
          <w:b/>
          <w:bCs/>
          <w:sz w:val="24"/>
        </w:rPr>
        <w:t>最佳实践</w:t>
      </w:r>
    </w:p>
    <w:p w:rsidR="00E47541" w:rsidRPr="00206CA3" w:rsidRDefault="00E47541" w:rsidP="00E47541">
      <w:pPr>
        <w:spacing w:line="380" w:lineRule="exact"/>
        <w:rPr>
          <w:rFonts w:ascii="微软雅黑" w:hAnsi="微软雅黑" w:cs="Arial"/>
          <w:sz w:val="22"/>
          <w:szCs w:val="21"/>
          <w:u w:val="single"/>
        </w:rPr>
      </w:pPr>
      <w:r w:rsidRPr="00206CA3">
        <w:rPr>
          <w:rFonts w:ascii="微软雅黑" w:hAnsi="微软雅黑" w:cs="Arial" w:hint="eastAsia"/>
          <w:b/>
          <w:bCs/>
          <w:sz w:val="22"/>
          <w:szCs w:val="21"/>
        </w:rPr>
        <w:t>本单元学习目标：</w:t>
      </w:r>
      <w:r w:rsidRPr="00206CA3">
        <w:rPr>
          <w:rFonts w:ascii="微软雅黑" w:hAnsi="微软雅黑" w:cs="Arial" w:hint="eastAsia"/>
          <w:sz w:val="22"/>
          <w:szCs w:val="21"/>
          <w:u w:val="single"/>
        </w:rPr>
        <w:t>了解IPD的</w:t>
      </w:r>
      <w:r w:rsidRPr="00206CA3">
        <w:rPr>
          <w:rFonts w:ascii="微软雅黑" w:hAnsi="微软雅黑" w:cs="Arial"/>
          <w:sz w:val="22"/>
          <w:szCs w:val="21"/>
          <w:u w:val="single"/>
        </w:rPr>
        <w:t>本质。及</w:t>
      </w:r>
      <w:r w:rsidRPr="00206CA3">
        <w:rPr>
          <w:rFonts w:ascii="微软雅黑" w:hAnsi="微软雅黑" w:cs="Arial" w:hint="eastAsia"/>
          <w:sz w:val="22"/>
          <w:szCs w:val="21"/>
          <w:u w:val="single"/>
        </w:rPr>
        <w:t>如何解决公司典型问题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企业存在</w:t>
      </w:r>
      <w:r w:rsidRPr="00206CA3">
        <w:rPr>
          <w:rFonts w:ascii="微软雅黑" w:hAnsi="微软雅黑"/>
          <w:bCs/>
          <w:sz w:val="22"/>
          <w:szCs w:val="21"/>
        </w:rPr>
        <w:t>的目的是什么？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什么</w:t>
      </w:r>
      <w:r w:rsidRPr="00206CA3">
        <w:rPr>
          <w:rFonts w:ascii="微软雅黑" w:hAnsi="微软雅黑"/>
          <w:bCs/>
          <w:sz w:val="22"/>
          <w:szCs w:val="21"/>
        </w:rPr>
        <w:t>是价值为导向的经营流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沙盘研讨</w:t>
      </w:r>
      <w:r w:rsidRPr="00206CA3">
        <w:rPr>
          <w:rFonts w:ascii="微软雅黑" w:hAnsi="微软雅黑"/>
          <w:bCs/>
          <w:sz w:val="22"/>
          <w:szCs w:val="21"/>
        </w:rPr>
        <w:t>：</w:t>
      </w:r>
      <w:r w:rsidRPr="00206CA3">
        <w:rPr>
          <w:rFonts w:ascii="微软雅黑" w:hAnsi="微软雅黑" w:hint="eastAsia"/>
          <w:bCs/>
          <w:sz w:val="22"/>
          <w:szCs w:val="21"/>
        </w:rPr>
        <w:t>贵公司</w:t>
      </w:r>
      <w:r w:rsidRPr="00206CA3">
        <w:rPr>
          <w:rFonts w:ascii="微软雅黑" w:hAnsi="微软雅黑"/>
          <w:bCs/>
          <w:sz w:val="22"/>
          <w:szCs w:val="21"/>
        </w:rPr>
        <w:t>的</w:t>
      </w:r>
      <w:r w:rsidRPr="00206CA3">
        <w:rPr>
          <w:rFonts w:ascii="微软雅黑" w:hAnsi="微软雅黑" w:hint="eastAsia"/>
          <w:bCs/>
          <w:sz w:val="22"/>
          <w:szCs w:val="21"/>
        </w:rPr>
        <w:t>经营</w:t>
      </w:r>
      <w:r w:rsidRPr="00206CA3">
        <w:rPr>
          <w:rFonts w:ascii="微软雅黑" w:hAnsi="微软雅黑"/>
          <w:bCs/>
          <w:sz w:val="22"/>
          <w:szCs w:val="21"/>
        </w:rPr>
        <w:t>主价值流是什么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研发管理体系的水平等级划分及演进</w:t>
      </w:r>
    </w:p>
    <w:p w:rsidR="00E47541" w:rsidRPr="00582567" w:rsidRDefault="00E47541" w:rsidP="00D14DE5">
      <w:pPr>
        <w:numPr>
          <w:ilvl w:val="0"/>
          <w:numId w:val="23"/>
        </w:numPr>
        <w:spacing w:beforeLines="50" w:line="380" w:lineRule="exact"/>
        <w:rPr>
          <w:rFonts w:ascii="微软雅黑" w:hAnsi="微软雅黑" w:cs="Arial"/>
          <w:b/>
          <w:bCs/>
          <w:sz w:val="24"/>
        </w:rPr>
      </w:pPr>
      <w:r w:rsidRPr="00582567">
        <w:rPr>
          <w:rFonts w:ascii="微软雅黑" w:hAnsi="微软雅黑" w:cs="Arial" w:hint="eastAsia"/>
          <w:b/>
          <w:bCs/>
          <w:sz w:val="24"/>
        </w:rPr>
        <w:t>IPD的核心思想及整体框架</w:t>
      </w:r>
    </w:p>
    <w:p w:rsidR="00E47541" w:rsidRPr="00206CA3" w:rsidRDefault="00E47541" w:rsidP="00E47541">
      <w:pPr>
        <w:spacing w:line="380" w:lineRule="exact"/>
        <w:rPr>
          <w:rFonts w:ascii="微软雅黑" w:hAnsi="微软雅黑" w:cs="Arial"/>
          <w:sz w:val="22"/>
          <w:szCs w:val="21"/>
          <w:u w:val="single"/>
        </w:rPr>
      </w:pPr>
      <w:r w:rsidRPr="00206CA3">
        <w:rPr>
          <w:rFonts w:ascii="微软雅黑" w:hAnsi="微软雅黑" w:cs="Arial" w:hint="eastAsia"/>
          <w:b/>
          <w:bCs/>
          <w:sz w:val="22"/>
          <w:szCs w:val="21"/>
        </w:rPr>
        <w:t>本单元学习目标：</w:t>
      </w:r>
      <w:r w:rsidRPr="00206CA3">
        <w:rPr>
          <w:rFonts w:ascii="微软雅黑" w:hAnsi="微软雅黑" w:cs="Arial" w:hint="eastAsia"/>
          <w:sz w:val="22"/>
          <w:szCs w:val="21"/>
          <w:u w:val="single"/>
        </w:rPr>
        <w:t>理解IPD的精髓，对研发管理全面、系统思考及把握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hint="eastAsia"/>
          <w:sz w:val="22"/>
          <w:szCs w:val="21"/>
        </w:rPr>
        <w:t>IPD的八大核心思想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产品开发是投资行为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基于市场的创新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基于平台的异步开发模式和重用策略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技术开发与产品开发分离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跨部门协同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结构化的并行开发流程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产品线与能力线并重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职业化人才梯队建设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hint="eastAsia"/>
          <w:sz w:val="22"/>
          <w:szCs w:val="21"/>
        </w:rPr>
        <w:t>IPD实施给企业带来的典型好处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产品投入市场时间缩短</w:t>
      </w:r>
      <w:r w:rsidRPr="00206CA3">
        <w:rPr>
          <w:rFonts w:ascii="微软雅黑" w:hAnsi="微软雅黑" w:cs="Arial"/>
          <w:bCs/>
          <w:sz w:val="22"/>
          <w:szCs w:val="21"/>
        </w:rPr>
        <w:t>40</w:t>
      </w:r>
      <w:r w:rsidRPr="00206CA3">
        <w:rPr>
          <w:rFonts w:ascii="微软雅黑" w:hAnsi="微软雅黑" w:cs="Arial" w:hint="eastAsia"/>
          <w:bCs/>
          <w:sz w:val="22"/>
          <w:szCs w:val="21"/>
        </w:rPr>
        <w:t>％～</w:t>
      </w:r>
      <w:r w:rsidRPr="00206CA3">
        <w:rPr>
          <w:rFonts w:ascii="微软雅黑" w:hAnsi="微软雅黑" w:cs="Arial"/>
          <w:bCs/>
          <w:sz w:val="22"/>
          <w:szCs w:val="21"/>
        </w:rPr>
        <w:t>60</w:t>
      </w:r>
      <w:r w:rsidRPr="00206CA3">
        <w:rPr>
          <w:rFonts w:ascii="微软雅黑" w:hAnsi="微软雅黑" w:cs="Arial" w:hint="eastAsia"/>
          <w:bCs/>
          <w:sz w:val="22"/>
          <w:szCs w:val="21"/>
        </w:rPr>
        <w:t>％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产品开发浪费减少</w:t>
      </w:r>
      <w:r w:rsidRPr="00206CA3">
        <w:rPr>
          <w:rFonts w:ascii="微软雅黑" w:hAnsi="微软雅黑" w:cs="Arial"/>
          <w:bCs/>
          <w:sz w:val="22"/>
          <w:szCs w:val="21"/>
        </w:rPr>
        <w:t>50</w:t>
      </w:r>
      <w:r w:rsidRPr="00206CA3">
        <w:rPr>
          <w:rFonts w:ascii="微软雅黑" w:hAnsi="微软雅黑" w:cs="Arial" w:hint="eastAsia"/>
          <w:bCs/>
          <w:sz w:val="22"/>
          <w:szCs w:val="21"/>
        </w:rPr>
        <w:t>％～</w:t>
      </w:r>
      <w:r w:rsidRPr="00206CA3">
        <w:rPr>
          <w:rFonts w:ascii="微软雅黑" w:hAnsi="微软雅黑" w:cs="Arial"/>
          <w:bCs/>
          <w:sz w:val="22"/>
          <w:szCs w:val="21"/>
        </w:rPr>
        <w:t>80</w:t>
      </w:r>
      <w:r w:rsidRPr="00206CA3">
        <w:rPr>
          <w:rFonts w:ascii="微软雅黑" w:hAnsi="微软雅黑" w:cs="Arial" w:hint="eastAsia"/>
          <w:bCs/>
          <w:sz w:val="22"/>
          <w:szCs w:val="21"/>
        </w:rPr>
        <w:t>％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产品开发生产力提高</w:t>
      </w:r>
      <w:r w:rsidRPr="00206CA3">
        <w:rPr>
          <w:rFonts w:ascii="微软雅黑" w:hAnsi="微软雅黑" w:cs="Arial"/>
          <w:bCs/>
          <w:sz w:val="22"/>
          <w:szCs w:val="21"/>
        </w:rPr>
        <w:t>25</w:t>
      </w:r>
      <w:r w:rsidRPr="00206CA3">
        <w:rPr>
          <w:rFonts w:ascii="微软雅黑" w:hAnsi="微软雅黑" w:cs="Arial" w:hint="eastAsia"/>
          <w:bCs/>
          <w:sz w:val="22"/>
          <w:szCs w:val="21"/>
        </w:rPr>
        <w:t>％～</w:t>
      </w:r>
      <w:r w:rsidRPr="00206CA3">
        <w:rPr>
          <w:rFonts w:ascii="微软雅黑" w:hAnsi="微软雅黑" w:cs="Arial"/>
          <w:bCs/>
          <w:sz w:val="22"/>
          <w:szCs w:val="21"/>
        </w:rPr>
        <w:t>30</w:t>
      </w:r>
      <w:r w:rsidRPr="00206CA3">
        <w:rPr>
          <w:rFonts w:ascii="微软雅黑" w:hAnsi="微软雅黑" w:cs="Arial" w:hint="eastAsia"/>
          <w:bCs/>
          <w:sz w:val="22"/>
          <w:szCs w:val="21"/>
        </w:rPr>
        <w:t>％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新产品收益（占全部收益的百分比）增加</w:t>
      </w:r>
      <w:r w:rsidRPr="00206CA3">
        <w:rPr>
          <w:rFonts w:ascii="微软雅黑" w:hAnsi="微软雅黑" w:cs="Arial"/>
          <w:bCs/>
          <w:sz w:val="22"/>
          <w:szCs w:val="21"/>
        </w:rPr>
        <w:t>100</w:t>
      </w:r>
      <w:r w:rsidRPr="00206CA3">
        <w:rPr>
          <w:rFonts w:ascii="微软雅黑" w:hAnsi="微软雅黑" w:cs="Arial" w:hint="eastAsia"/>
          <w:bCs/>
          <w:sz w:val="22"/>
          <w:szCs w:val="21"/>
        </w:rPr>
        <w:t>％</w:t>
      </w:r>
    </w:p>
    <w:p w:rsidR="00E47541" w:rsidRPr="00582567" w:rsidRDefault="00E47541" w:rsidP="00E47541">
      <w:pPr>
        <w:spacing w:line="380" w:lineRule="exact"/>
        <w:rPr>
          <w:rFonts w:ascii="微软雅黑" w:hAnsi="微软雅黑"/>
          <w:szCs w:val="21"/>
        </w:rPr>
      </w:pPr>
    </w:p>
    <w:p w:rsidR="00E47541" w:rsidRPr="00582567" w:rsidRDefault="00E47541" w:rsidP="00D14DE5">
      <w:pPr>
        <w:numPr>
          <w:ilvl w:val="0"/>
          <w:numId w:val="23"/>
        </w:numPr>
        <w:spacing w:beforeLines="50" w:line="380" w:lineRule="exact"/>
        <w:rPr>
          <w:rFonts w:ascii="微软雅黑" w:hAnsi="微软雅黑" w:cs="Arial"/>
          <w:b/>
          <w:bCs/>
          <w:sz w:val="24"/>
        </w:rPr>
      </w:pPr>
      <w:r w:rsidRPr="00582567">
        <w:rPr>
          <w:rFonts w:ascii="微软雅黑" w:hAnsi="微软雅黑" w:cs="Arial" w:hint="eastAsia"/>
          <w:b/>
          <w:bCs/>
          <w:sz w:val="24"/>
        </w:rPr>
        <w:t>IPD组织模式——基于产品线</w:t>
      </w:r>
      <w:r w:rsidRPr="00582567">
        <w:rPr>
          <w:rFonts w:ascii="微软雅黑" w:hAnsi="微软雅黑" w:cs="Arial"/>
          <w:b/>
          <w:bCs/>
          <w:sz w:val="24"/>
        </w:rPr>
        <w:t>的矩阵式组织架构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sz w:val="22"/>
          <w:szCs w:val="21"/>
        </w:rPr>
      </w:pPr>
      <w:r w:rsidRPr="00206CA3">
        <w:rPr>
          <w:rFonts w:ascii="微软雅黑" w:hAnsi="微软雅黑" w:hint="eastAsia"/>
          <w:sz w:val="22"/>
          <w:szCs w:val="21"/>
        </w:rPr>
        <w:t>职能</w:t>
      </w:r>
      <w:r w:rsidRPr="00206CA3">
        <w:rPr>
          <w:rFonts w:ascii="微软雅黑" w:hAnsi="微软雅黑"/>
          <w:sz w:val="22"/>
          <w:szCs w:val="21"/>
        </w:rPr>
        <w:t>式组织</w:t>
      </w:r>
      <w:r w:rsidRPr="00206CA3">
        <w:rPr>
          <w:rFonts w:ascii="微软雅黑" w:hAnsi="微软雅黑" w:hint="eastAsia"/>
          <w:sz w:val="22"/>
          <w:szCs w:val="21"/>
        </w:rPr>
        <w:t>结构</w:t>
      </w:r>
      <w:r w:rsidRPr="00206CA3">
        <w:rPr>
          <w:rFonts w:ascii="微软雅黑" w:hAnsi="微软雅黑"/>
          <w:sz w:val="22"/>
          <w:szCs w:val="21"/>
        </w:rPr>
        <w:t>的</w:t>
      </w:r>
      <w:r w:rsidRPr="00206CA3">
        <w:rPr>
          <w:rFonts w:ascii="微软雅黑" w:hAnsi="微软雅黑" w:hint="eastAsia"/>
          <w:sz w:val="22"/>
          <w:szCs w:val="21"/>
        </w:rPr>
        <w:t>优缺点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sz w:val="22"/>
          <w:szCs w:val="21"/>
        </w:rPr>
      </w:pPr>
      <w:r w:rsidRPr="00206CA3">
        <w:rPr>
          <w:rFonts w:ascii="微软雅黑" w:hAnsi="微软雅黑" w:hint="eastAsia"/>
          <w:sz w:val="22"/>
          <w:szCs w:val="21"/>
        </w:rPr>
        <w:t>矩阵式</w:t>
      </w:r>
      <w:r w:rsidRPr="00206CA3">
        <w:rPr>
          <w:rFonts w:ascii="微软雅黑" w:hAnsi="微软雅黑"/>
          <w:sz w:val="22"/>
          <w:szCs w:val="21"/>
        </w:rPr>
        <w:t>组织结构的优缺点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sz w:val="22"/>
          <w:szCs w:val="21"/>
        </w:rPr>
      </w:pPr>
      <w:r w:rsidRPr="00206CA3">
        <w:rPr>
          <w:rFonts w:ascii="微软雅黑" w:hAnsi="微软雅黑" w:hint="eastAsia"/>
          <w:sz w:val="22"/>
          <w:szCs w:val="21"/>
        </w:rPr>
        <w:t>案例分析：华为公司矩阵结构运作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sz w:val="22"/>
          <w:szCs w:val="21"/>
        </w:rPr>
      </w:pPr>
      <w:r w:rsidRPr="00206CA3">
        <w:rPr>
          <w:rFonts w:ascii="微软雅黑" w:hAnsi="微软雅黑" w:hint="eastAsia"/>
          <w:sz w:val="22"/>
          <w:szCs w:val="21"/>
        </w:rPr>
        <w:t>产品开发组织结构的多种形式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职能制产品开发组织的优缺点</w:t>
      </w:r>
    </w:p>
    <w:p w:rsidR="00E47541" w:rsidRPr="00206CA3" w:rsidRDefault="00E47541" w:rsidP="00E47541">
      <w:pPr>
        <w:numPr>
          <w:ilvl w:val="3"/>
          <w:numId w:val="23"/>
        </w:numPr>
        <w:spacing w:line="380" w:lineRule="exact"/>
        <w:ind w:firstLine="0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示例：1988</w:t>
      </w:r>
      <w:r w:rsidRPr="00206CA3">
        <w:rPr>
          <w:rFonts w:ascii="微软雅黑" w:hAnsi="微软雅黑"/>
          <w:bCs/>
          <w:sz w:val="22"/>
          <w:szCs w:val="21"/>
        </w:rPr>
        <w:t>-1995</w:t>
      </w:r>
      <w:r w:rsidRPr="00206CA3">
        <w:rPr>
          <w:rFonts w:ascii="微软雅黑" w:hAnsi="微软雅黑" w:hint="eastAsia"/>
          <w:bCs/>
          <w:sz w:val="22"/>
          <w:szCs w:val="21"/>
        </w:rPr>
        <w:t>华为公司的职能制组织结构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矩阵制产品开发组织的优缺点</w:t>
      </w:r>
    </w:p>
    <w:p w:rsidR="00E47541" w:rsidRPr="00206CA3" w:rsidRDefault="00E47541" w:rsidP="00E47541">
      <w:pPr>
        <w:numPr>
          <w:ilvl w:val="3"/>
          <w:numId w:val="23"/>
        </w:numPr>
        <w:spacing w:line="380" w:lineRule="exact"/>
        <w:ind w:firstLine="0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lastRenderedPageBreak/>
        <w:t>示例：华为公司是</w:t>
      </w:r>
      <w:r w:rsidRPr="00206CA3">
        <w:rPr>
          <w:rFonts w:ascii="微软雅黑" w:hAnsi="微软雅黑"/>
          <w:bCs/>
          <w:sz w:val="22"/>
          <w:szCs w:val="21"/>
        </w:rPr>
        <w:t>如何由轻</w:t>
      </w:r>
      <w:r w:rsidRPr="00206CA3">
        <w:rPr>
          <w:rFonts w:ascii="微软雅黑" w:hAnsi="微软雅黑" w:hint="eastAsia"/>
          <w:bCs/>
          <w:sz w:val="22"/>
          <w:szCs w:val="21"/>
        </w:rPr>
        <w:t>矩阵过渡</w:t>
      </w:r>
      <w:r w:rsidRPr="00206CA3">
        <w:rPr>
          <w:rFonts w:ascii="微软雅黑" w:hAnsi="微软雅黑"/>
          <w:bCs/>
          <w:sz w:val="22"/>
          <w:szCs w:val="21"/>
        </w:rPr>
        <w:t>到</w:t>
      </w:r>
      <w:r w:rsidRPr="00206CA3">
        <w:rPr>
          <w:rFonts w:ascii="微软雅黑" w:hAnsi="微软雅黑" w:hint="eastAsia"/>
          <w:bCs/>
          <w:sz w:val="22"/>
          <w:szCs w:val="21"/>
        </w:rPr>
        <w:t>重度矩阵组织结构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sz w:val="22"/>
          <w:szCs w:val="21"/>
        </w:rPr>
      </w:pPr>
      <w:r w:rsidRPr="00206CA3">
        <w:rPr>
          <w:rFonts w:ascii="微软雅黑" w:hAnsi="微软雅黑" w:hint="eastAsia"/>
          <w:sz w:val="22"/>
          <w:szCs w:val="21"/>
        </w:rPr>
        <w:t>产品开发组织常见问题及解决方案——如何打破部门墙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不真正关注客户需求（“我们按照市场部提出的要求开发产品”）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各自为政，“各人自扫门前雪”(“你们的事情，而不是我们的事情…”)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签字审批手续繁杂，没完没了地转来转去，造成机构臃肿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决策缓慢，或者决策不当(踢皮球,嗓门或权力大的人进行决策)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协调沟通困难，各执己见(每个部门都认为自己是正确的）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关注所谓的部门利益，而不是公司产品的整体表现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……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sz w:val="22"/>
          <w:szCs w:val="21"/>
        </w:rPr>
      </w:pPr>
      <w:r w:rsidRPr="00206CA3">
        <w:rPr>
          <w:rFonts w:ascii="微软雅黑" w:hAnsi="微软雅黑" w:hint="eastAsia"/>
          <w:sz w:val="22"/>
          <w:szCs w:val="21"/>
        </w:rPr>
        <w:t>如何建立高效的跨部门团队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项目团队与职能部门之间的关系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项目团队中的角色、职责是什么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IPD对项目经理的5大技能要求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如何培养项目经理6种方法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不同企业如何建立适合IPD运作的组织平台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如何从职能制结构转变为适合IPD运作的矩阵结构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如何从项目式结构转变为适合IPD运作的矩阵结构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如何搭建产品线组织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沙盘演练</w:t>
      </w:r>
      <w:r w:rsidRPr="00206CA3">
        <w:rPr>
          <w:rFonts w:ascii="微软雅黑" w:hAnsi="微软雅黑"/>
          <w:bCs/>
          <w:sz w:val="22"/>
          <w:szCs w:val="21"/>
        </w:rPr>
        <w:t>：的组织架构</w:t>
      </w:r>
      <w:r w:rsidRPr="00206CA3">
        <w:rPr>
          <w:rFonts w:ascii="微软雅黑" w:hAnsi="微软雅黑" w:hint="eastAsia"/>
          <w:bCs/>
          <w:sz w:val="22"/>
          <w:szCs w:val="21"/>
        </w:rPr>
        <w:t>研讨</w:t>
      </w:r>
    </w:p>
    <w:p w:rsidR="00E47541" w:rsidRPr="00582567" w:rsidRDefault="00E47541" w:rsidP="00E47541">
      <w:pPr>
        <w:spacing w:line="380" w:lineRule="exact"/>
        <w:rPr>
          <w:rFonts w:ascii="微软雅黑" w:hAnsi="微软雅黑"/>
          <w:bCs/>
          <w:szCs w:val="21"/>
        </w:rPr>
      </w:pPr>
    </w:p>
    <w:p w:rsidR="00E47541" w:rsidRPr="00582567" w:rsidRDefault="00E47541" w:rsidP="00D14DE5">
      <w:pPr>
        <w:numPr>
          <w:ilvl w:val="0"/>
          <w:numId w:val="23"/>
        </w:numPr>
        <w:spacing w:beforeLines="50" w:line="380" w:lineRule="exact"/>
        <w:rPr>
          <w:rFonts w:ascii="微软雅黑" w:hAnsi="微软雅黑" w:cs="Arial"/>
          <w:b/>
          <w:bCs/>
          <w:sz w:val="24"/>
        </w:rPr>
      </w:pPr>
      <w:r w:rsidRPr="00582567">
        <w:rPr>
          <w:rFonts w:ascii="微软雅黑" w:hAnsi="微软雅黑" w:cs="Arial" w:hint="eastAsia"/>
          <w:b/>
          <w:bCs/>
          <w:sz w:val="24"/>
        </w:rPr>
        <w:t>正确</w:t>
      </w:r>
      <w:r w:rsidRPr="00582567">
        <w:rPr>
          <w:rFonts w:ascii="微软雅黑" w:hAnsi="微软雅黑" w:cs="Arial"/>
          <w:b/>
          <w:bCs/>
          <w:sz w:val="24"/>
        </w:rPr>
        <w:t>的做事</w:t>
      </w:r>
      <w:r w:rsidRPr="00582567">
        <w:rPr>
          <w:rFonts w:ascii="微软雅黑" w:hAnsi="微软雅黑" w:cs="Arial" w:hint="eastAsia"/>
          <w:b/>
          <w:bCs/>
          <w:sz w:val="24"/>
        </w:rPr>
        <w:t>之一</w:t>
      </w:r>
      <w:r w:rsidRPr="00582567">
        <w:rPr>
          <w:rFonts w:ascii="微软雅黑" w:hAnsi="微软雅黑" w:cs="Arial"/>
          <w:b/>
          <w:bCs/>
          <w:sz w:val="24"/>
        </w:rPr>
        <w:t>：流程框架</w:t>
      </w:r>
      <w:r w:rsidRPr="00582567">
        <w:rPr>
          <w:rFonts w:ascii="微软雅黑" w:hAnsi="微软雅黑" w:cs="Arial" w:hint="eastAsia"/>
          <w:b/>
          <w:bCs/>
          <w:sz w:val="24"/>
        </w:rPr>
        <w:t>——结构化流程</w:t>
      </w:r>
    </w:p>
    <w:p w:rsidR="00E47541" w:rsidRPr="00206CA3" w:rsidRDefault="00E47541" w:rsidP="00E47541">
      <w:pPr>
        <w:spacing w:line="380" w:lineRule="exact"/>
        <w:rPr>
          <w:rFonts w:ascii="微软雅黑" w:hAnsi="微软雅黑" w:cs="Arial"/>
          <w:sz w:val="22"/>
          <w:szCs w:val="21"/>
          <w:u w:val="single"/>
        </w:rPr>
      </w:pPr>
      <w:r w:rsidRPr="00206CA3">
        <w:rPr>
          <w:rFonts w:ascii="微软雅黑" w:hAnsi="微软雅黑" w:cs="Arial" w:hint="eastAsia"/>
          <w:b/>
          <w:bCs/>
          <w:sz w:val="22"/>
          <w:szCs w:val="21"/>
        </w:rPr>
        <w:t>本单元学习目标：</w:t>
      </w:r>
      <w:r w:rsidRPr="00206CA3">
        <w:rPr>
          <w:rFonts w:ascii="微软雅黑" w:hAnsi="微软雅黑" w:cs="Arial" w:hint="eastAsia"/>
          <w:sz w:val="22"/>
          <w:szCs w:val="21"/>
          <w:u w:val="single"/>
        </w:rPr>
        <w:t>掌握制定结构化、可操作的研发流程体系的思路及方法；了解产品开发流程最佳实践；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如何用科学的流程保证产品开发的成功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如何保证产品的进度——并行的产品开发流程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企业研发流程的整体框架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为什么你的流程流于形式——产品开发流程为何要分层分级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IPD主开发流程的特点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/>
          <w:bCs/>
          <w:sz w:val="22"/>
          <w:szCs w:val="21"/>
        </w:rPr>
        <w:t xml:space="preserve"> </w:t>
      </w:r>
      <w:r w:rsidRPr="00206CA3">
        <w:rPr>
          <w:rFonts w:ascii="微软雅黑" w:hAnsi="微软雅黑" w:cs="Arial" w:hint="eastAsia"/>
          <w:bCs/>
          <w:sz w:val="22"/>
          <w:szCs w:val="21"/>
        </w:rPr>
        <w:t>概念阶段：需求收集与分析及产品概念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/>
          <w:bCs/>
          <w:sz w:val="22"/>
          <w:szCs w:val="21"/>
        </w:rPr>
        <w:t xml:space="preserve"> </w:t>
      </w:r>
      <w:r w:rsidRPr="00206CA3">
        <w:rPr>
          <w:rFonts w:ascii="微软雅黑" w:hAnsi="微软雅黑" w:cs="Arial" w:hint="eastAsia"/>
          <w:bCs/>
          <w:sz w:val="22"/>
          <w:szCs w:val="21"/>
        </w:rPr>
        <w:t>计划阶段：系统设计与规格定义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/>
          <w:bCs/>
          <w:sz w:val="22"/>
          <w:szCs w:val="21"/>
        </w:rPr>
        <w:t xml:space="preserve"> </w:t>
      </w:r>
      <w:r w:rsidRPr="00206CA3">
        <w:rPr>
          <w:rFonts w:ascii="微软雅黑" w:hAnsi="微软雅黑" w:cs="Arial" w:hint="eastAsia"/>
          <w:bCs/>
          <w:sz w:val="22"/>
          <w:szCs w:val="21"/>
        </w:rPr>
        <w:t>开发阶段：模块设计与开发测试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/>
          <w:bCs/>
          <w:sz w:val="22"/>
          <w:szCs w:val="21"/>
        </w:rPr>
        <w:t xml:space="preserve"> </w:t>
      </w:r>
      <w:r w:rsidRPr="00206CA3">
        <w:rPr>
          <w:rFonts w:ascii="微软雅黑" w:hAnsi="微软雅黑" w:cs="Arial" w:hint="eastAsia"/>
          <w:bCs/>
          <w:sz w:val="22"/>
          <w:szCs w:val="21"/>
        </w:rPr>
        <w:t>验证阶段：早期客户验证与认证测试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/>
          <w:bCs/>
          <w:sz w:val="22"/>
          <w:szCs w:val="21"/>
        </w:rPr>
        <w:t xml:space="preserve"> </w:t>
      </w:r>
      <w:r w:rsidRPr="00206CA3">
        <w:rPr>
          <w:rFonts w:ascii="微软雅黑" w:hAnsi="微软雅黑" w:cs="Arial" w:hint="eastAsia"/>
          <w:bCs/>
          <w:sz w:val="22"/>
          <w:szCs w:val="21"/>
        </w:rPr>
        <w:t>发布阶段：产品上市与推广服务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产品开发流程结构化的八大问题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t>研讨：企业当前的产品开发流程存在什么问题？如何改进？</w:t>
      </w:r>
    </w:p>
    <w:p w:rsidR="00E47541" w:rsidRPr="00206CA3" w:rsidRDefault="00E47541" w:rsidP="00E47541">
      <w:pPr>
        <w:numPr>
          <w:ilvl w:val="1"/>
          <w:numId w:val="23"/>
        </w:numPr>
        <w:spacing w:line="380" w:lineRule="exact"/>
        <w:rPr>
          <w:rFonts w:ascii="微软雅黑" w:hAnsi="微软雅黑"/>
          <w:bCs/>
          <w:sz w:val="22"/>
          <w:szCs w:val="21"/>
        </w:rPr>
      </w:pPr>
      <w:r w:rsidRPr="00206CA3">
        <w:rPr>
          <w:rFonts w:ascii="微软雅黑" w:hAnsi="微软雅黑" w:hint="eastAsia"/>
          <w:bCs/>
          <w:sz w:val="22"/>
          <w:szCs w:val="21"/>
        </w:rPr>
        <w:lastRenderedPageBreak/>
        <w:t>沙盘演练</w:t>
      </w:r>
      <w:r w:rsidRPr="00206CA3">
        <w:rPr>
          <w:rFonts w:ascii="微软雅黑" w:hAnsi="微软雅黑"/>
          <w:bCs/>
          <w:sz w:val="22"/>
          <w:szCs w:val="21"/>
        </w:rPr>
        <w:t>：流程框架的设计</w:t>
      </w:r>
    </w:p>
    <w:p w:rsidR="00E47541" w:rsidRPr="00582567" w:rsidRDefault="00E47541" w:rsidP="00D14DE5">
      <w:pPr>
        <w:numPr>
          <w:ilvl w:val="0"/>
          <w:numId w:val="23"/>
        </w:numPr>
        <w:spacing w:beforeLines="50" w:line="380" w:lineRule="exact"/>
        <w:rPr>
          <w:rFonts w:ascii="微软雅黑" w:hAnsi="微软雅黑" w:cs="Arial"/>
          <w:b/>
          <w:bCs/>
          <w:sz w:val="24"/>
        </w:rPr>
      </w:pPr>
      <w:r w:rsidRPr="00582567">
        <w:rPr>
          <w:rFonts w:ascii="微软雅黑" w:hAnsi="微软雅黑" w:cs="Arial" w:hint="eastAsia"/>
          <w:b/>
          <w:bCs/>
          <w:sz w:val="24"/>
        </w:rPr>
        <w:t>正确</w:t>
      </w:r>
      <w:r w:rsidRPr="00582567">
        <w:rPr>
          <w:rFonts w:ascii="微软雅黑" w:hAnsi="微软雅黑" w:cs="Arial"/>
          <w:b/>
          <w:bCs/>
          <w:sz w:val="24"/>
        </w:rPr>
        <w:t>的做事</w:t>
      </w:r>
      <w:r w:rsidRPr="00582567">
        <w:rPr>
          <w:rFonts w:ascii="微软雅黑" w:hAnsi="微软雅黑" w:cs="Arial" w:hint="eastAsia"/>
          <w:b/>
          <w:bCs/>
          <w:sz w:val="24"/>
        </w:rPr>
        <w:t>之二 机制</w:t>
      </w:r>
      <w:r w:rsidRPr="00582567">
        <w:rPr>
          <w:rFonts w:ascii="微软雅黑" w:hAnsi="微软雅黑" w:cs="Arial"/>
          <w:b/>
          <w:bCs/>
          <w:sz w:val="24"/>
        </w:rPr>
        <w:t>框架：</w:t>
      </w:r>
      <w:r w:rsidRPr="00582567">
        <w:rPr>
          <w:rFonts w:ascii="微软雅黑" w:hAnsi="微软雅黑" w:cs="Arial" w:hint="eastAsia"/>
          <w:b/>
          <w:bCs/>
          <w:sz w:val="24"/>
        </w:rPr>
        <w:t>授权原则</w:t>
      </w:r>
      <w:r w:rsidRPr="00582567">
        <w:rPr>
          <w:rFonts w:ascii="微软雅黑" w:hAnsi="微软雅黑" w:cs="Arial"/>
          <w:b/>
          <w:bCs/>
          <w:sz w:val="24"/>
        </w:rPr>
        <w:t>与补偿机制</w:t>
      </w:r>
    </w:p>
    <w:p w:rsidR="00E47541" w:rsidRPr="00206CA3" w:rsidRDefault="00E47541" w:rsidP="00D14DE5">
      <w:pPr>
        <w:numPr>
          <w:ilvl w:val="1"/>
          <w:numId w:val="23"/>
        </w:numPr>
        <w:spacing w:beforeLines="50" w:line="260" w:lineRule="exact"/>
        <w:rPr>
          <w:rFonts w:ascii="微软雅黑" w:hAnsi="微软雅黑" w:cs="Arial"/>
          <w:bCs/>
          <w:sz w:val="22"/>
        </w:rPr>
      </w:pPr>
      <w:r w:rsidRPr="00206CA3">
        <w:rPr>
          <w:rFonts w:ascii="微软雅黑" w:hAnsi="微软雅黑" w:cs="Arial" w:hint="eastAsia"/>
          <w:bCs/>
          <w:sz w:val="22"/>
        </w:rPr>
        <w:t>项目</w:t>
      </w:r>
      <w:r w:rsidRPr="00206CA3">
        <w:rPr>
          <w:rFonts w:ascii="微软雅黑" w:hAnsi="微软雅黑" w:cs="Arial"/>
          <w:bCs/>
          <w:sz w:val="22"/>
        </w:rPr>
        <w:t>管理</w:t>
      </w:r>
      <w:r w:rsidRPr="00206CA3">
        <w:rPr>
          <w:rFonts w:ascii="微软雅黑" w:hAnsi="微软雅黑" w:cs="Arial" w:hint="eastAsia"/>
          <w:bCs/>
          <w:sz w:val="22"/>
        </w:rPr>
        <w:t>与IPD流程</w:t>
      </w:r>
      <w:r w:rsidRPr="00206CA3">
        <w:rPr>
          <w:rFonts w:ascii="微软雅黑" w:hAnsi="微软雅黑" w:cs="Arial"/>
          <w:bCs/>
          <w:sz w:val="22"/>
        </w:rPr>
        <w:t>的关系</w:t>
      </w:r>
    </w:p>
    <w:p w:rsidR="00E47541" w:rsidRPr="00206CA3" w:rsidRDefault="00E47541" w:rsidP="00D14DE5">
      <w:pPr>
        <w:numPr>
          <w:ilvl w:val="1"/>
          <w:numId w:val="23"/>
        </w:numPr>
        <w:spacing w:beforeLines="50" w:line="260" w:lineRule="exact"/>
        <w:rPr>
          <w:rFonts w:ascii="微软雅黑" w:hAnsi="微软雅黑" w:cs="Arial"/>
          <w:bCs/>
          <w:sz w:val="22"/>
        </w:rPr>
      </w:pPr>
      <w:r w:rsidRPr="00206CA3">
        <w:rPr>
          <w:rFonts w:ascii="微软雅黑" w:hAnsi="微软雅黑" w:cs="Arial" w:hint="eastAsia"/>
          <w:bCs/>
          <w:sz w:val="22"/>
        </w:rPr>
        <w:t>决策</w:t>
      </w:r>
      <w:r w:rsidRPr="00206CA3">
        <w:rPr>
          <w:rFonts w:ascii="微软雅黑" w:hAnsi="微软雅黑" w:cs="Arial"/>
          <w:bCs/>
          <w:sz w:val="22"/>
        </w:rPr>
        <w:t>机制与授权原则</w:t>
      </w:r>
    </w:p>
    <w:p w:rsidR="00E47541" w:rsidRPr="00206CA3" w:rsidRDefault="00E47541" w:rsidP="00D14DE5">
      <w:pPr>
        <w:numPr>
          <w:ilvl w:val="1"/>
          <w:numId w:val="23"/>
        </w:numPr>
        <w:spacing w:beforeLines="50" w:line="260" w:lineRule="exact"/>
        <w:rPr>
          <w:rFonts w:ascii="微软雅黑" w:hAnsi="微软雅黑" w:cs="Arial"/>
          <w:bCs/>
          <w:sz w:val="22"/>
        </w:rPr>
      </w:pPr>
      <w:r w:rsidRPr="00206CA3">
        <w:rPr>
          <w:rFonts w:ascii="微软雅黑" w:hAnsi="微软雅黑" w:cs="Arial" w:hint="eastAsia"/>
          <w:bCs/>
          <w:sz w:val="22"/>
        </w:rPr>
        <w:t>决策评审</w:t>
      </w:r>
      <w:r w:rsidRPr="00206CA3">
        <w:rPr>
          <w:rFonts w:ascii="微软雅黑" w:hAnsi="微软雅黑" w:cs="Arial"/>
          <w:bCs/>
          <w:sz w:val="22"/>
        </w:rPr>
        <w:t>的</w:t>
      </w:r>
      <w:r w:rsidRPr="00206CA3">
        <w:rPr>
          <w:rFonts w:ascii="微软雅黑" w:hAnsi="微软雅黑" w:cs="Arial" w:hint="eastAsia"/>
          <w:bCs/>
          <w:sz w:val="22"/>
        </w:rPr>
        <w:t>组织</w:t>
      </w:r>
      <w:r w:rsidRPr="00206CA3">
        <w:rPr>
          <w:rFonts w:ascii="微软雅黑" w:hAnsi="微软雅黑" w:cs="Arial"/>
          <w:bCs/>
          <w:sz w:val="22"/>
        </w:rPr>
        <w:t>、原则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缺乏决策评审的危害与后果，示例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决策评审点的设置、各技术评审点的内容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决策评审体系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决策评审的过程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决策评审原则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如何建立高效的决策评审机制</w:t>
      </w:r>
    </w:p>
    <w:p w:rsidR="00E47541" w:rsidRPr="00206CA3" w:rsidRDefault="00E47541" w:rsidP="00D14DE5">
      <w:pPr>
        <w:numPr>
          <w:ilvl w:val="1"/>
          <w:numId w:val="23"/>
        </w:numPr>
        <w:spacing w:beforeLines="50" w:line="260" w:lineRule="exact"/>
        <w:rPr>
          <w:rFonts w:ascii="微软雅黑" w:hAnsi="微软雅黑" w:cs="Arial"/>
          <w:bCs/>
          <w:sz w:val="22"/>
        </w:rPr>
      </w:pPr>
      <w:r w:rsidRPr="00206CA3">
        <w:rPr>
          <w:rFonts w:ascii="微软雅黑" w:hAnsi="微软雅黑" w:cs="Arial" w:hint="eastAsia"/>
          <w:bCs/>
          <w:sz w:val="22"/>
        </w:rPr>
        <w:t>如何</w:t>
      </w:r>
      <w:r w:rsidRPr="00206CA3">
        <w:rPr>
          <w:rFonts w:ascii="微软雅黑" w:hAnsi="微软雅黑" w:cs="Arial"/>
          <w:bCs/>
          <w:sz w:val="22"/>
        </w:rPr>
        <w:t>保证质量：技术评审机制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缺乏技术评审的危害与后果，示例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技术评审点的设置、各技术评审点的内容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三层技术评审体系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技术评审的过程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技术评审原则</w:t>
      </w:r>
    </w:p>
    <w:p w:rsidR="00E47541" w:rsidRPr="00206CA3" w:rsidRDefault="00E47541" w:rsidP="00E47541">
      <w:pPr>
        <w:numPr>
          <w:ilvl w:val="2"/>
          <w:numId w:val="23"/>
        </w:numPr>
        <w:tabs>
          <w:tab w:val="clear" w:pos="709"/>
          <w:tab w:val="num" w:pos="993"/>
        </w:tabs>
        <w:spacing w:line="380" w:lineRule="exact"/>
        <w:ind w:hanging="283"/>
        <w:rPr>
          <w:rFonts w:ascii="微软雅黑" w:hAnsi="微软雅黑" w:cs="Arial"/>
          <w:bCs/>
          <w:sz w:val="22"/>
          <w:szCs w:val="21"/>
        </w:rPr>
      </w:pPr>
      <w:r w:rsidRPr="00206CA3">
        <w:rPr>
          <w:rFonts w:ascii="微软雅黑" w:hAnsi="微软雅黑" w:cs="Arial" w:hint="eastAsia"/>
          <w:bCs/>
          <w:sz w:val="22"/>
          <w:szCs w:val="21"/>
        </w:rPr>
        <w:t>如何建立高效的技术评审机制</w:t>
      </w:r>
    </w:p>
    <w:p w:rsidR="00E47541" w:rsidRPr="00582567" w:rsidRDefault="00E47541" w:rsidP="00D14DE5">
      <w:pPr>
        <w:numPr>
          <w:ilvl w:val="0"/>
          <w:numId w:val="23"/>
        </w:numPr>
        <w:spacing w:beforeLines="50" w:line="380" w:lineRule="exact"/>
        <w:rPr>
          <w:rFonts w:ascii="微软雅黑" w:hAnsi="微软雅黑" w:cs="Arial"/>
          <w:b/>
          <w:bCs/>
          <w:sz w:val="24"/>
        </w:rPr>
      </w:pPr>
      <w:r w:rsidRPr="00582567">
        <w:rPr>
          <w:rFonts w:ascii="微软雅黑" w:hAnsi="微软雅黑" w:cs="Arial" w:hint="eastAsia"/>
          <w:b/>
          <w:bCs/>
          <w:sz w:val="24"/>
        </w:rPr>
        <w:t>正确</w:t>
      </w:r>
      <w:r w:rsidRPr="00582567">
        <w:rPr>
          <w:rFonts w:ascii="微软雅黑" w:hAnsi="微软雅黑" w:cs="Arial"/>
          <w:b/>
          <w:bCs/>
          <w:sz w:val="24"/>
        </w:rPr>
        <w:t>的做事之三</w:t>
      </w:r>
      <w:r w:rsidRPr="00582567">
        <w:rPr>
          <w:rFonts w:ascii="微软雅黑" w:hAnsi="微软雅黑" w:cs="Arial" w:hint="eastAsia"/>
          <w:b/>
          <w:bCs/>
          <w:sz w:val="24"/>
        </w:rPr>
        <w:t>——文化框架</w:t>
      </w:r>
      <w:r w:rsidRPr="00582567">
        <w:rPr>
          <w:rFonts w:ascii="微软雅黑" w:hAnsi="微软雅黑" w:cs="Arial"/>
          <w:b/>
          <w:bCs/>
          <w:sz w:val="24"/>
        </w:rPr>
        <w:t>：IPD</w:t>
      </w:r>
      <w:r w:rsidRPr="00582567">
        <w:rPr>
          <w:rFonts w:ascii="微软雅黑" w:hAnsi="微软雅黑" w:cs="Arial" w:hint="eastAsia"/>
          <w:b/>
          <w:bCs/>
          <w:sz w:val="24"/>
        </w:rPr>
        <w:t>的</w:t>
      </w:r>
      <w:r w:rsidRPr="00582567">
        <w:rPr>
          <w:rFonts w:ascii="微软雅黑" w:hAnsi="微软雅黑" w:cs="Arial"/>
          <w:b/>
          <w:bCs/>
          <w:sz w:val="24"/>
        </w:rPr>
        <w:t>文化框架</w:t>
      </w:r>
    </w:p>
    <w:p w:rsidR="00E47541" w:rsidRPr="00206CA3" w:rsidRDefault="00E47541" w:rsidP="00D14DE5">
      <w:pPr>
        <w:numPr>
          <w:ilvl w:val="1"/>
          <w:numId w:val="23"/>
        </w:numPr>
        <w:spacing w:beforeLines="50" w:line="260" w:lineRule="exact"/>
        <w:rPr>
          <w:rFonts w:ascii="微软雅黑" w:hAnsi="微软雅黑" w:cs="Arial"/>
          <w:bCs/>
          <w:sz w:val="22"/>
          <w:szCs w:val="22"/>
        </w:rPr>
      </w:pPr>
      <w:r w:rsidRPr="00206CA3">
        <w:rPr>
          <w:rFonts w:ascii="微软雅黑" w:hAnsi="微软雅黑" w:cs="Arial" w:hint="eastAsia"/>
          <w:bCs/>
          <w:sz w:val="22"/>
          <w:szCs w:val="22"/>
        </w:rPr>
        <w:t>新的客户观：真正以外部客户为中心</w:t>
      </w:r>
    </w:p>
    <w:p w:rsidR="00E47541" w:rsidRPr="00206CA3" w:rsidRDefault="00E47541" w:rsidP="00D14DE5">
      <w:pPr>
        <w:numPr>
          <w:ilvl w:val="1"/>
          <w:numId w:val="23"/>
        </w:numPr>
        <w:spacing w:beforeLines="50" w:line="260" w:lineRule="exact"/>
        <w:rPr>
          <w:rFonts w:ascii="微软雅黑" w:hAnsi="微软雅黑" w:cs="Arial"/>
          <w:bCs/>
          <w:sz w:val="22"/>
          <w:szCs w:val="22"/>
        </w:rPr>
      </w:pPr>
      <w:r w:rsidRPr="00206CA3">
        <w:rPr>
          <w:rFonts w:ascii="微软雅黑" w:hAnsi="微软雅黑" w:cs="Arial" w:hint="eastAsia"/>
          <w:bCs/>
          <w:sz w:val="22"/>
          <w:szCs w:val="22"/>
        </w:rPr>
        <w:t>新的绩效观：强调全流程的绩效，不迁就部门的可控性</w:t>
      </w:r>
    </w:p>
    <w:p w:rsidR="00E47541" w:rsidRPr="00206CA3" w:rsidRDefault="00E47541" w:rsidP="00D14DE5">
      <w:pPr>
        <w:numPr>
          <w:ilvl w:val="1"/>
          <w:numId w:val="23"/>
        </w:numPr>
        <w:spacing w:beforeLines="50" w:line="260" w:lineRule="exact"/>
        <w:rPr>
          <w:rFonts w:ascii="微软雅黑" w:hAnsi="微软雅黑" w:cs="Arial"/>
          <w:bCs/>
          <w:sz w:val="22"/>
          <w:szCs w:val="22"/>
        </w:rPr>
      </w:pPr>
      <w:r w:rsidRPr="00206CA3">
        <w:rPr>
          <w:rFonts w:ascii="微软雅黑" w:hAnsi="微软雅黑" w:cs="Arial" w:hint="eastAsia"/>
          <w:bCs/>
          <w:sz w:val="22"/>
          <w:szCs w:val="22"/>
        </w:rPr>
        <w:t>新的责任观：从对人负责转变为对事负责</w:t>
      </w:r>
    </w:p>
    <w:p w:rsidR="00E47541" w:rsidRPr="00206CA3" w:rsidRDefault="00E47541" w:rsidP="00D14DE5">
      <w:pPr>
        <w:numPr>
          <w:ilvl w:val="1"/>
          <w:numId w:val="23"/>
        </w:numPr>
        <w:spacing w:beforeLines="50" w:line="260" w:lineRule="exact"/>
        <w:rPr>
          <w:rFonts w:ascii="微软雅黑" w:hAnsi="微软雅黑" w:cs="Arial"/>
          <w:bCs/>
          <w:sz w:val="22"/>
          <w:szCs w:val="22"/>
        </w:rPr>
      </w:pPr>
      <w:r w:rsidRPr="00206CA3">
        <w:rPr>
          <w:rFonts w:ascii="微软雅黑" w:hAnsi="微软雅黑" w:cs="Arial" w:hint="eastAsia"/>
          <w:bCs/>
          <w:sz w:val="22"/>
          <w:szCs w:val="22"/>
        </w:rPr>
        <w:t>新的管理观：职能经理从运动员转变为教练员</w:t>
      </w:r>
    </w:p>
    <w:p w:rsidR="00E47541" w:rsidRPr="00206CA3" w:rsidRDefault="00E47541" w:rsidP="00D14DE5">
      <w:pPr>
        <w:numPr>
          <w:ilvl w:val="1"/>
          <w:numId w:val="23"/>
        </w:numPr>
        <w:spacing w:beforeLines="50" w:line="260" w:lineRule="exact"/>
        <w:rPr>
          <w:rFonts w:ascii="微软雅黑" w:hAnsi="微软雅黑" w:cs="Arial"/>
          <w:bCs/>
          <w:sz w:val="22"/>
          <w:szCs w:val="22"/>
        </w:rPr>
      </w:pPr>
      <w:r w:rsidRPr="00206CA3">
        <w:rPr>
          <w:rFonts w:ascii="微软雅黑" w:hAnsi="微软雅黑" w:cs="Arial" w:hint="eastAsia"/>
          <w:bCs/>
          <w:sz w:val="22"/>
          <w:szCs w:val="22"/>
        </w:rPr>
        <w:t>新的协作观：不仅是协作，而是协同工作</w:t>
      </w:r>
    </w:p>
    <w:p w:rsidR="00E47541" w:rsidRPr="00582567" w:rsidRDefault="00E47541" w:rsidP="00D14DE5">
      <w:pPr>
        <w:numPr>
          <w:ilvl w:val="0"/>
          <w:numId w:val="23"/>
        </w:numPr>
        <w:spacing w:beforeLines="50" w:line="380" w:lineRule="exact"/>
        <w:rPr>
          <w:rFonts w:ascii="微软雅黑" w:hAnsi="微软雅黑" w:cs="Arial"/>
          <w:b/>
          <w:bCs/>
          <w:sz w:val="24"/>
        </w:rPr>
      </w:pPr>
      <w:r w:rsidRPr="00582567">
        <w:rPr>
          <w:rFonts w:ascii="微软雅黑" w:hAnsi="微软雅黑" w:cs="Arial" w:hint="eastAsia"/>
          <w:b/>
          <w:bCs/>
          <w:sz w:val="24"/>
        </w:rPr>
        <w:t>案例</w:t>
      </w:r>
      <w:r w:rsidRPr="00582567">
        <w:rPr>
          <w:rFonts w:ascii="微软雅黑" w:hAnsi="微软雅黑" w:cs="Arial"/>
          <w:b/>
          <w:bCs/>
          <w:sz w:val="24"/>
        </w:rPr>
        <w:t>分享：</w:t>
      </w:r>
      <w:r w:rsidRPr="00582567">
        <w:rPr>
          <w:rFonts w:ascii="微软雅黑" w:hAnsi="微软雅黑" w:cs="Arial" w:hint="eastAsia"/>
          <w:b/>
          <w:bCs/>
          <w:sz w:val="24"/>
        </w:rPr>
        <w:t>如何在企业中推行和实施IPD体系</w:t>
      </w:r>
    </w:p>
    <w:p w:rsidR="00E47541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sz w:val="28"/>
        </w:rPr>
      </w:pPr>
    </w:p>
    <w:p w:rsidR="00E47541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sz w:val="28"/>
        </w:rPr>
      </w:pPr>
    </w:p>
    <w:p w:rsidR="00E47541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sz w:val="28"/>
        </w:rPr>
      </w:pPr>
    </w:p>
    <w:p w:rsidR="00E47541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sz w:val="28"/>
        </w:rPr>
      </w:pPr>
      <w:bookmarkStart w:id="2" w:name="_GoBack"/>
      <w:bookmarkEnd w:id="2"/>
    </w:p>
    <w:p w:rsidR="00E47541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sz w:val="28"/>
        </w:rPr>
      </w:pPr>
    </w:p>
    <w:p w:rsidR="00E47541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sz w:val="28"/>
        </w:rPr>
      </w:pPr>
    </w:p>
    <w:p w:rsidR="00E47541" w:rsidRPr="00036AE2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  <w:szCs w:val="28"/>
        </w:rPr>
      </w:pPr>
      <w:r w:rsidRPr="00036AE2">
        <w:rPr>
          <w:rFonts w:ascii="微软雅黑" w:hAnsi="微软雅黑" w:hint="eastAsia"/>
          <w:b/>
          <w:color w:val="002060"/>
          <w:sz w:val="28"/>
          <w:szCs w:val="28"/>
        </w:rPr>
        <w:t xml:space="preserve">讲师介绍 </w:t>
      </w:r>
      <w:r w:rsidRPr="00036AE2">
        <w:rPr>
          <w:rFonts w:ascii="微软雅黑" w:hAnsi="微软雅黑"/>
          <w:b/>
          <w:color w:val="002060"/>
          <w:sz w:val="28"/>
          <w:szCs w:val="28"/>
        </w:rPr>
        <w:t xml:space="preserve">— </w:t>
      </w:r>
      <w:r w:rsidRPr="00036AE2">
        <w:rPr>
          <w:rFonts w:ascii="微软雅黑" w:hAnsi="微软雅黑" w:hint="eastAsia"/>
          <w:b/>
          <w:color w:val="002060"/>
          <w:sz w:val="28"/>
          <w:szCs w:val="28"/>
        </w:rPr>
        <w:t>张翱翔</w:t>
      </w:r>
      <w:r w:rsidRPr="00036AE2">
        <w:rPr>
          <w:rFonts w:ascii="微软雅黑" w:hAnsi="微软雅黑"/>
          <w:b/>
          <w:color w:val="002060"/>
          <w:sz w:val="28"/>
          <w:szCs w:val="28"/>
        </w:rPr>
        <w:t>先生</w:t>
      </w:r>
    </w:p>
    <w:p w:rsidR="00E47541" w:rsidRPr="00036AE2" w:rsidRDefault="00E47541" w:rsidP="00E47541">
      <w:pPr>
        <w:pStyle w:val="a6"/>
        <w:numPr>
          <w:ilvl w:val="0"/>
          <w:numId w:val="20"/>
        </w:numPr>
        <w:adjustRightInd w:val="0"/>
        <w:snapToGrid w:val="0"/>
        <w:ind w:leftChars="202" w:left="424" w:firstLineChars="0" w:firstLine="1"/>
        <w:contextualSpacing/>
        <w:rPr>
          <w:rFonts w:ascii="微软雅黑" w:eastAsia="微软雅黑" w:hAnsi="微软雅黑"/>
          <w:color w:val="002060"/>
          <w:sz w:val="22"/>
        </w:rPr>
      </w:pPr>
      <w:r w:rsidRPr="00036AE2">
        <w:rPr>
          <w:rFonts w:ascii="微软雅黑" w:eastAsia="微软雅黑" w:hAnsi="微软雅黑" w:hint="eastAsia"/>
          <w:color w:val="002060"/>
          <w:sz w:val="22"/>
        </w:rPr>
        <w:t>资深顾问，罗兰格合伙人</w:t>
      </w:r>
    </w:p>
    <w:p w:rsidR="00E47541" w:rsidRPr="00036AE2" w:rsidRDefault="00E47541" w:rsidP="00E47541">
      <w:pPr>
        <w:numPr>
          <w:ilvl w:val="0"/>
          <w:numId w:val="20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036AE2">
        <w:rPr>
          <w:rFonts w:ascii="微软雅黑" w:hAnsi="微软雅黑" w:hint="eastAsia"/>
          <w:color w:val="002060"/>
          <w:sz w:val="22"/>
          <w:szCs w:val="22"/>
        </w:rPr>
        <w:t xml:space="preserve">产品质量管理专家 </w:t>
      </w:r>
    </w:p>
    <w:p w:rsidR="00E47541" w:rsidRPr="00036AE2" w:rsidRDefault="00E47541" w:rsidP="00E47541">
      <w:pPr>
        <w:numPr>
          <w:ilvl w:val="0"/>
          <w:numId w:val="20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036AE2">
        <w:rPr>
          <w:rFonts w:ascii="微软雅黑" w:hAnsi="微软雅黑" w:hint="eastAsia"/>
          <w:color w:val="002060"/>
          <w:sz w:val="22"/>
          <w:szCs w:val="22"/>
        </w:rPr>
        <w:t>研发管理专家</w:t>
      </w:r>
    </w:p>
    <w:p w:rsidR="00E47541" w:rsidRPr="00036AE2" w:rsidRDefault="00E47541" w:rsidP="00E47541">
      <w:pPr>
        <w:numPr>
          <w:ilvl w:val="0"/>
          <w:numId w:val="20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036AE2">
        <w:rPr>
          <w:rFonts w:ascii="微软雅黑" w:hAnsi="微软雅黑" w:hint="eastAsia"/>
          <w:color w:val="002060"/>
          <w:sz w:val="22"/>
          <w:szCs w:val="22"/>
        </w:rPr>
        <w:t>产品创新专家</w:t>
      </w:r>
    </w:p>
    <w:p w:rsidR="00E47541" w:rsidRPr="00036AE2" w:rsidRDefault="00E47541" w:rsidP="00E47541">
      <w:pPr>
        <w:numPr>
          <w:ilvl w:val="0"/>
          <w:numId w:val="20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036AE2">
        <w:rPr>
          <w:rFonts w:ascii="微软雅黑" w:hAnsi="微软雅黑" w:hint="eastAsia"/>
          <w:color w:val="002060"/>
          <w:sz w:val="22"/>
          <w:szCs w:val="22"/>
        </w:rPr>
        <w:t>上海交通大学MBA</w:t>
      </w:r>
    </w:p>
    <w:p w:rsidR="00E47541" w:rsidRPr="00036AE2" w:rsidRDefault="00E47541" w:rsidP="00E47541">
      <w:pPr>
        <w:numPr>
          <w:ilvl w:val="0"/>
          <w:numId w:val="20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036AE2">
        <w:rPr>
          <w:rFonts w:ascii="微软雅黑" w:hAnsi="微软雅黑" w:hint="eastAsia"/>
          <w:color w:val="002060"/>
          <w:sz w:val="22"/>
          <w:szCs w:val="22"/>
        </w:rPr>
        <w:t>拥有工学士</w:t>
      </w:r>
      <w:r w:rsidRPr="00036AE2">
        <w:rPr>
          <w:rFonts w:ascii="微软雅黑" w:hAnsi="微软雅黑"/>
          <w:color w:val="002060"/>
          <w:sz w:val="22"/>
          <w:szCs w:val="22"/>
        </w:rPr>
        <w:t>、管理学双学位</w:t>
      </w:r>
    </w:p>
    <w:p w:rsidR="00E47541" w:rsidRPr="00036AE2" w:rsidRDefault="00E47541" w:rsidP="00E47541">
      <w:pPr>
        <w:numPr>
          <w:ilvl w:val="0"/>
          <w:numId w:val="20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036AE2">
        <w:rPr>
          <w:rFonts w:ascii="微软雅黑" w:hAnsi="微软雅黑" w:hint="eastAsia"/>
          <w:color w:val="002060"/>
          <w:sz w:val="22"/>
          <w:szCs w:val="22"/>
        </w:rPr>
        <w:t>PMP项目管理</w:t>
      </w:r>
      <w:r w:rsidRPr="00036AE2">
        <w:rPr>
          <w:rFonts w:ascii="微软雅黑" w:hAnsi="微软雅黑"/>
          <w:color w:val="002060"/>
          <w:sz w:val="22"/>
          <w:szCs w:val="22"/>
        </w:rPr>
        <w:t>专家</w:t>
      </w:r>
    </w:p>
    <w:p w:rsidR="00E47541" w:rsidRPr="00036AE2" w:rsidRDefault="00E47541" w:rsidP="00E47541">
      <w:pPr>
        <w:numPr>
          <w:ilvl w:val="0"/>
          <w:numId w:val="20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036AE2">
        <w:rPr>
          <w:rFonts w:ascii="微软雅黑" w:hAnsi="微软雅黑" w:hint="eastAsia"/>
          <w:color w:val="002060"/>
          <w:sz w:val="22"/>
          <w:szCs w:val="22"/>
        </w:rPr>
        <w:t>美国PMI、</w:t>
      </w:r>
      <w:r w:rsidRPr="00036AE2">
        <w:rPr>
          <w:rFonts w:ascii="微软雅黑" w:hAnsi="微软雅黑"/>
          <w:color w:val="002060"/>
          <w:sz w:val="22"/>
          <w:szCs w:val="22"/>
        </w:rPr>
        <w:t>PDMA</w:t>
      </w:r>
      <w:r w:rsidRPr="00036AE2">
        <w:rPr>
          <w:rFonts w:ascii="微软雅黑" w:hAnsi="微软雅黑" w:hint="eastAsia"/>
          <w:color w:val="002060"/>
          <w:sz w:val="22"/>
          <w:szCs w:val="22"/>
        </w:rPr>
        <w:t xml:space="preserve">会员 </w:t>
      </w:r>
    </w:p>
    <w:p w:rsidR="00E47541" w:rsidRDefault="00E47541" w:rsidP="00E47541">
      <w:pPr>
        <w:numPr>
          <w:ilvl w:val="0"/>
          <w:numId w:val="20"/>
        </w:numPr>
        <w:adjustRightInd w:val="0"/>
        <w:snapToGrid w:val="0"/>
        <w:contextualSpacing/>
        <w:rPr>
          <w:rFonts w:ascii="微软雅黑" w:hAnsi="微软雅黑"/>
          <w:color w:val="002060"/>
          <w:sz w:val="22"/>
          <w:szCs w:val="22"/>
        </w:rPr>
      </w:pPr>
      <w:r w:rsidRPr="00036AE2">
        <w:rPr>
          <w:rFonts w:ascii="微软雅黑" w:hAnsi="微软雅黑" w:hint="eastAsia"/>
          <w:color w:val="002060"/>
          <w:sz w:val="22"/>
          <w:szCs w:val="22"/>
        </w:rPr>
        <w:t>中国项目管理联盟特聘点评专家</w:t>
      </w:r>
    </w:p>
    <w:p w:rsidR="00E47541" w:rsidRPr="00036AE2" w:rsidRDefault="00E47541" w:rsidP="00E47541">
      <w:pPr>
        <w:adjustRightInd w:val="0"/>
        <w:snapToGrid w:val="0"/>
        <w:ind w:left="846"/>
        <w:contextualSpacing/>
        <w:rPr>
          <w:rFonts w:ascii="微软雅黑" w:hAnsi="微软雅黑"/>
          <w:color w:val="002060"/>
          <w:sz w:val="22"/>
          <w:szCs w:val="22"/>
        </w:rPr>
      </w:pPr>
    </w:p>
    <w:p w:rsidR="00E47541" w:rsidRPr="00036AE2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 w:cs="Tahoma"/>
          <w:b/>
          <w:color w:val="002060"/>
          <w:sz w:val="28"/>
          <w:szCs w:val="28"/>
        </w:rPr>
      </w:pPr>
      <w:r w:rsidRPr="00036AE2">
        <w:rPr>
          <w:rFonts w:ascii="微软雅黑" w:hAnsi="微软雅黑" w:cs="Tahoma" w:hint="eastAsia"/>
          <w:b/>
          <w:color w:val="002060"/>
          <w:sz w:val="28"/>
          <w:szCs w:val="28"/>
        </w:rPr>
        <w:t>工作经历及专业背景</w:t>
      </w:r>
    </w:p>
    <w:p w:rsidR="00E47541" w:rsidRPr="00036AE2" w:rsidRDefault="00E47541" w:rsidP="00E47541">
      <w:pPr>
        <w:adjustRightInd w:val="0"/>
        <w:snapToGrid w:val="0"/>
        <w:spacing w:line="360" w:lineRule="auto"/>
        <w:ind w:firstLineChars="193" w:firstLine="425"/>
        <w:contextualSpacing/>
        <w:rPr>
          <w:rFonts w:ascii="微软雅黑" w:hAnsi="微软雅黑"/>
          <w:bCs/>
          <w:color w:val="002060"/>
          <w:sz w:val="22"/>
          <w:szCs w:val="21"/>
        </w:rPr>
      </w:pPr>
      <w:r>
        <w:rPr>
          <w:rFonts w:ascii="微软雅黑" w:hAnsi="微软雅黑" w:hint="eastAsia"/>
          <w:bCs/>
          <w:color w:val="002060"/>
          <w:sz w:val="22"/>
          <w:szCs w:val="21"/>
        </w:rPr>
        <w:t>张翱翔老师拥有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十四年产品开发及研发管理经验，曾服务于</w:t>
      </w:r>
      <w:r w:rsidRPr="00E446E6">
        <w:rPr>
          <w:rFonts w:ascii="微软雅黑" w:hAnsi="微软雅黑" w:hint="eastAsia"/>
          <w:b/>
          <w:bCs/>
          <w:color w:val="002060"/>
          <w:sz w:val="22"/>
          <w:szCs w:val="21"/>
        </w:rPr>
        <w:t>华为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公司。先后担任开发工程师、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SE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，项目经理，产品经理，研发质量总监，产品总监。所带领项目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WCDMA ——SUNDAY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技术平台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BEFV5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，在质量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上彻底打败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爱立信、思科、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朗讯等西方公司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，并于当年荣获华为少数金牌团队。带领过华为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3G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业务团队，亲历华为快速成长和扩张至十余万人的管理及流程变革；2007年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带领华为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跨部门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质量团队通过英国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电信巨人BT公司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的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质量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认证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（被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称为最严厉的质量认证）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，并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进入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BT公司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质量短名单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，从而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撬开西方发达国家的市场。</w:t>
      </w:r>
    </w:p>
    <w:p w:rsidR="00E47541" w:rsidRDefault="00E47541" w:rsidP="00E47541">
      <w:pPr>
        <w:adjustRightInd w:val="0"/>
        <w:snapToGrid w:val="0"/>
        <w:spacing w:line="360" w:lineRule="auto"/>
        <w:ind w:firstLineChars="193" w:firstLine="425"/>
        <w:contextualSpacing/>
        <w:rPr>
          <w:rFonts w:ascii="微软雅黑" w:hAnsi="微软雅黑"/>
          <w:bCs/>
          <w:color w:val="002060"/>
          <w:sz w:val="22"/>
          <w:szCs w:val="21"/>
        </w:rPr>
      </w:pPr>
      <w:r>
        <w:rPr>
          <w:rFonts w:ascii="微软雅黑" w:hAnsi="微软雅黑" w:hint="eastAsia"/>
          <w:bCs/>
          <w:color w:val="002060"/>
          <w:sz w:val="22"/>
          <w:szCs w:val="21"/>
        </w:rPr>
        <w:t>基于上百个成功和失败的项目经验，张翱翔老师在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IPD</w:t>
      </w:r>
      <w:r>
        <w:rPr>
          <w:rFonts w:ascii="微软雅黑" w:hAnsi="微软雅黑" w:hint="eastAsia"/>
          <w:bCs/>
          <w:color w:val="002060"/>
          <w:sz w:val="22"/>
          <w:szCs w:val="21"/>
        </w:rPr>
        <w:t>体系、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企业的战略规划、研发组织重整、</w:t>
      </w:r>
      <w:r>
        <w:rPr>
          <w:rFonts w:ascii="微软雅黑" w:hAnsi="微软雅黑" w:hint="eastAsia"/>
          <w:bCs/>
          <w:color w:val="002060"/>
          <w:sz w:val="22"/>
          <w:szCs w:val="21"/>
        </w:rPr>
        <w:t>研发项目管理、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研发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流程再造，</w:t>
      </w:r>
      <w:r>
        <w:rPr>
          <w:rFonts w:ascii="微软雅黑" w:hAnsi="微软雅黑" w:hint="eastAsia"/>
          <w:bCs/>
          <w:color w:val="002060"/>
          <w:sz w:val="22"/>
          <w:szCs w:val="21"/>
        </w:rPr>
        <w:t>产品创新、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产品规划</w:t>
      </w:r>
      <w:r>
        <w:rPr>
          <w:rFonts w:ascii="微软雅黑" w:hAnsi="微软雅黑" w:hint="eastAsia"/>
          <w:bCs/>
          <w:color w:val="002060"/>
          <w:sz w:val="22"/>
          <w:szCs w:val="21"/>
        </w:rPr>
        <w:t>、产品平台及技术开发管理、研发绩效管理、人力资源管理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体系的设计与推行实施</w:t>
      </w:r>
      <w:r>
        <w:rPr>
          <w:rFonts w:ascii="微软雅黑" w:hAnsi="微软雅黑" w:hint="eastAsia"/>
          <w:bCs/>
          <w:color w:val="002060"/>
          <w:sz w:val="22"/>
          <w:szCs w:val="21"/>
        </w:rPr>
        <w:t>等方面积累了非常丰富的经验。</w:t>
      </w:r>
    </w:p>
    <w:p w:rsidR="00E47541" w:rsidRDefault="00E47541" w:rsidP="00E47541">
      <w:pPr>
        <w:adjustRightInd w:val="0"/>
        <w:snapToGrid w:val="0"/>
        <w:spacing w:line="360" w:lineRule="auto"/>
        <w:ind w:firstLineChars="193" w:firstLine="425"/>
        <w:contextualSpacing/>
        <w:rPr>
          <w:rFonts w:ascii="微软雅黑" w:hAnsi="微软雅黑"/>
          <w:bCs/>
          <w:color w:val="002060"/>
          <w:sz w:val="22"/>
          <w:szCs w:val="21"/>
        </w:rPr>
      </w:pPr>
      <w:r>
        <w:rPr>
          <w:rFonts w:ascii="微软雅黑" w:hAnsi="微软雅黑" w:hint="eastAsia"/>
          <w:bCs/>
          <w:color w:val="002060"/>
          <w:sz w:val="22"/>
          <w:szCs w:val="21"/>
        </w:rPr>
        <w:t>近年来，张翱翔老师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专注于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研发管理领域</w:t>
      </w:r>
      <w:r>
        <w:rPr>
          <w:rFonts w:ascii="微软雅黑" w:hAnsi="微软雅黑" w:hint="eastAsia"/>
          <w:bCs/>
          <w:color w:val="002060"/>
          <w:sz w:val="22"/>
          <w:szCs w:val="21"/>
        </w:rPr>
        <w:t>落地式培训及咨询服务</w:t>
      </w:r>
      <w:r w:rsidRPr="00036AE2">
        <w:rPr>
          <w:rFonts w:ascii="微软雅黑" w:hAnsi="微软雅黑"/>
          <w:bCs/>
          <w:color w:val="002060"/>
          <w:sz w:val="22"/>
          <w:szCs w:val="21"/>
        </w:rPr>
        <w:t>，</w:t>
      </w:r>
      <w:r w:rsidRPr="0090799B">
        <w:rPr>
          <w:rFonts w:ascii="微软雅黑" w:hAnsi="微软雅黑" w:hint="eastAsia"/>
          <w:bCs/>
          <w:color w:val="002060"/>
          <w:sz w:val="22"/>
          <w:szCs w:val="21"/>
        </w:rPr>
        <w:t>主持了多家企业的产品战略与规划、</w:t>
      </w:r>
      <w:r>
        <w:rPr>
          <w:rFonts w:ascii="微软雅黑" w:hAnsi="微软雅黑" w:hint="eastAsia"/>
          <w:bCs/>
          <w:color w:val="002060"/>
          <w:sz w:val="22"/>
          <w:szCs w:val="21"/>
        </w:rPr>
        <w:t>IPD体系变革、研发项目管理、产品创新、研发人力资源</w:t>
      </w:r>
      <w:r w:rsidRPr="0090799B">
        <w:rPr>
          <w:rFonts w:ascii="微软雅黑" w:hAnsi="微软雅黑" w:hint="eastAsia"/>
          <w:bCs/>
          <w:color w:val="002060"/>
          <w:sz w:val="22"/>
          <w:szCs w:val="21"/>
        </w:rPr>
        <w:t>等管理体</w:t>
      </w:r>
      <w:r w:rsidRPr="0090799B">
        <w:rPr>
          <w:rFonts w:ascii="微软雅黑" w:hAnsi="微软雅黑" w:hint="eastAsia"/>
          <w:bCs/>
          <w:color w:val="002060"/>
          <w:sz w:val="22"/>
          <w:szCs w:val="21"/>
        </w:rPr>
        <w:lastRenderedPageBreak/>
        <w:t>系的咨询、培训与实施。开设公开课及企业内训数百场，培训学员数万人次，深受信赖与好评。</w:t>
      </w:r>
    </w:p>
    <w:p w:rsidR="00E47541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  <w:szCs w:val="28"/>
        </w:rPr>
      </w:pPr>
      <w:r w:rsidRPr="000B1295">
        <w:rPr>
          <w:rFonts w:ascii="微软雅黑" w:hAnsi="微软雅黑" w:hint="eastAsia"/>
          <w:b/>
          <w:color w:val="002060"/>
          <w:sz w:val="28"/>
          <w:szCs w:val="28"/>
        </w:rPr>
        <w:t>授课风格</w:t>
      </w:r>
    </w:p>
    <w:p w:rsidR="00E47541" w:rsidRPr="00BA2739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Cs/>
          <w:color w:val="002060"/>
          <w:sz w:val="22"/>
          <w:szCs w:val="21"/>
        </w:rPr>
      </w:pPr>
      <w:r w:rsidRPr="00BA2739">
        <w:rPr>
          <w:rFonts w:ascii="微软雅黑" w:hAnsi="微软雅黑" w:hint="eastAsia"/>
          <w:bCs/>
          <w:color w:val="002060"/>
          <w:sz w:val="22"/>
          <w:szCs w:val="21"/>
        </w:rPr>
        <w:t>张老师的讲课风格很朴实，没有天花乱坠的夸夸其谈，都是实战经验的分享与传授。其授课幽默而深刻，课堂氛围活跃，富有启发性。案例分析深刻，能够一针见血指出企业所遇到的问题并提出解决方法，深受学员和企业喜爱。</w:t>
      </w:r>
    </w:p>
    <w:p w:rsidR="00E47541" w:rsidRPr="00036AE2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  <w:szCs w:val="28"/>
        </w:rPr>
      </w:pPr>
      <w:r w:rsidRPr="00036AE2">
        <w:rPr>
          <w:rFonts w:ascii="微软雅黑" w:hAnsi="微软雅黑" w:hint="eastAsia"/>
          <w:b/>
          <w:color w:val="002060"/>
          <w:sz w:val="28"/>
          <w:szCs w:val="28"/>
        </w:rPr>
        <w:t>擅长领域</w:t>
      </w:r>
    </w:p>
    <w:p w:rsidR="00E47541" w:rsidRPr="00951DD5" w:rsidRDefault="00E47541" w:rsidP="00E47541">
      <w:pPr>
        <w:adjustRightInd w:val="0"/>
        <w:snapToGrid w:val="0"/>
        <w:spacing w:line="360" w:lineRule="auto"/>
        <w:ind w:firstLineChars="193" w:firstLine="425"/>
        <w:contextualSpacing/>
        <w:rPr>
          <w:rFonts w:ascii="微软雅黑" w:hAnsi="微软雅黑"/>
          <w:bCs/>
          <w:color w:val="002060"/>
          <w:sz w:val="22"/>
          <w:szCs w:val="21"/>
        </w:rPr>
      </w:pPr>
      <w:r>
        <w:rPr>
          <w:rFonts w:ascii="微软雅黑" w:hAnsi="微软雅黑" w:hint="eastAsia"/>
          <w:bCs/>
          <w:color w:val="002060"/>
          <w:sz w:val="22"/>
          <w:szCs w:val="21"/>
        </w:rPr>
        <w:t>产品创新、</w:t>
      </w:r>
      <w:r w:rsidRPr="00036AE2">
        <w:rPr>
          <w:rFonts w:ascii="微软雅黑" w:hAnsi="微软雅黑" w:hint="eastAsia"/>
          <w:bCs/>
          <w:color w:val="002060"/>
          <w:sz w:val="22"/>
          <w:szCs w:val="21"/>
        </w:rPr>
        <w:t>公司战略与产品战略、战略解码、研发组织流程再造、产品平台规划、集成产品开发(IPD)、研发组织结构设计、研发人力资源管理、市场管理与产品规划、研发项目管理、产品需求管理等。</w:t>
      </w:r>
    </w:p>
    <w:p w:rsidR="00E47541" w:rsidRPr="00036AE2" w:rsidRDefault="00E47541" w:rsidP="00E47541">
      <w:pPr>
        <w:widowControl/>
        <w:adjustRightInd w:val="0"/>
        <w:snapToGrid w:val="0"/>
        <w:spacing w:line="360" w:lineRule="auto"/>
        <w:contextualSpacing/>
        <w:jc w:val="left"/>
        <w:rPr>
          <w:rFonts w:ascii="微软雅黑" w:hAnsi="微软雅黑"/>
          <w:b/>
          <w:color w:val="002060"/>
          <w:sz w:val="28"/>
          <w:szCs w:val="28"/>
        </w:rPr>
      </w:pPr>
      <w:r w:rsidRPr="00036AE2">
        <w:rPr>
          <w:rFonts w:ascii="微软雅黑" w:hAnsi="微软雅黑" w:hint="eastAsia"/>
          <w:b/>
          <w:color w:val="002060"/>
          <w:sz w:val="28"/>
          <w:szCs w:val="28"/>
        </w:rPr>
        <w:t>核心课程</w:t>
      </w:r>
    </w:p>
    <w:p w:rsidR="00E47541" w:rsidRPr="00036AE2" w:rsidRDefault="00E47541" w:rsidP="00E47541">
      <w:pPr>
        <w:adjustRightInd w:val="0"/>
        <w:snapToGrid w:val="0"/>
        <w:spacing w:line="360" w:lineRule="auto"/>
        <w:ind w:firstLineChars="193" w:firstLine="425"/>
        <w:contextualSpacing/>
        <w:rPr>
          <w:rFonts w:ascii="微软雅黑" w:hAnsi="微软雅黑"/>
          <w:bCs/>
          <w:color w:val="002060"/>
          <w:sz w:val="22"/>
          <w:szCs w:val="22"/>
        </w:rPr>
      </w:pP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>《</w:t>
      </w:r>
      <w:r w:rsidRPr="00036AE2">
        <w:rPr>
          <w:rFonts w:ascii="微软雅黑" w:hAnsi="微软雅黑"/>
          <w:bCs/>
          <w:color w:val="002060"/>
          <w:sz w:val="22"/>
          <w:szCs w:val="22"/>
        </w:rPr>
        <w:t>研发质量管理高级实务》、</w:t>
      </w: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>《集成产品开发(IPD)》 、《研发项目管理》 、《研发多项目管理》、《PM的财务素养与成本管理》、《硅谷产品创新方法与最佳实践沙盘演练》、《基于市场进攻计划MAP的产品战略与路标规划》、《市场管理与产品规划》、《产品需求分析与需求管理》、《成功的产品经理》</w:t>
      </w:r>
      <w:r>
        <w:rPr>
          <w:rFonts w:ascii="微软雅黑" w:hAnsi="微软雅黑" w:hint="eastAsia"/>
          <w:bCs/>
          <w:color w:val="002060"/>
          <w:sz w:val="22"/>
          <w:szCs w:val="22"/>
        </w:rPr>
        <w:t>、《研发人员沟通实务》、</w:t>
      </w: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>《高效研发团队建设与管理》、《项目经理软技能培养》</w:t>
      </w:r>
      <w:r>
        <w:rPr>
          <w:rFonts w:ascii="微软雅黑" w:hAnsi="微软雅黑" w:hint="eastAsia"/>
          <w:bCs/>
          <w:color w:val="002060"/>
          <w:sz w:val="22"/>
          <w:szCs w:val="22"/>
        </w:rPr>
        <w:t>、《</w:t>
      </w: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>从技术走向管理》、《研发绩效管理与员工激励》等</w:t>
      </w:r>
      <w:r w:rsidRPr="00036AE2">
        <w:rPr>
          <w:rFonts w:ascii="微软雅黑" w:hAnsi="微软雅黑"/>
          <w:bCs/>
          <w:color w:val="002060"/>
          <w:sz w:val="22"/>
          <w:szCs w:val="22"/>
        </w:rPr>
        <w:t>。</w:t>
      </w:r>
    </w:p>
    <w:p w:rsidR="00E47541" w:rsidRPr="00036AE2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</w:rPr>
      </w:pPr>
      <w:r w:rsidRPr="00036AE2">
        <w:rPr>
          <w:rFonts w:ascii="微软雅黑" w:hAnsi="微软雅黑" w:hint="eastAsia"/>
          <w:b/>
          <w:color w:val="002060"/>
          <w:sz w:val="28"/>
        </w:rPr>
        <w:t>咨询及培训客户</w:t>
      </w:r>
    </w:p>
    <w:p w:rsidR="00E47541" w:rsidRPr="00F07B6B" w:rsidRDefault="00E47541" w:rsidP="00E47541">
      <w:pPr>
        <w:spacing w:after="120" w:line="400" w:lineRule="exact"/>
        <w:ind w:firstLine="420"/>
        <w:rPr>
          <w:rFonts w:ascii="微软雅黑" w:hAnsi="微软雅黑"/>
          <w:b/>
          <w:bCs/>
          <w:color w:val="002060"/>
          <w:sz w:val="22"/>
          <w:szCs w:val="22"/>
        </w:rPr>
      </w:pPr>
      <w:r w:rsidRPr="00F07B6B">
        <w:rPr>
          <w:rFonts w:ascii="微软雅黑" w:hAnsi="微软雅黑" w:hint="eastAsia"/>
          <w:b/>
          <w:bCs/>
          <w:color w:val="002060"/>
          <w:sz w:val="22"/>
          <w:szCs w:val="22"/>
        </w:rPr>
        <w:t>世界五百强部分客户，涉及通信、软件、自动化、家电、机械、</w:t>
      </w:r>
      <w:r>
        <w:rPr>
          <w:rFonts w:ascii="微软雅黑" w:hAnsi="微软雅黑" w:hint="eastAsia"/>
          <w:b/>
          <w:bCs/>
          <w:color w:val="002060"/>
          <w:sz w:val="22"/>
          <w:szCs w:val="22"/>
        </w:rPr>
        <w:t>医疗器械、</w:t>
      </w:r>
      <w:r w:rsidRPr="00F07B6B">
        <w:rPr>
          <w:rFonts w:ascii="微软雅黑" w:hAnsi="微软雅黑" w:hint="eastAsia"/>
          <w:b/>
          <w:bCs/>
          <w:color w:val="002060"/>
          <w:sz w:val="22"/>
          <w:szCs w:val="22"/>
        </w:rPr>
        <w:t>化工等行业。</w:t>
      </w:r>
    </w:p>
    <w:p w:rsidR="00E47541" w:rsidRPr="00036AE2" w:rsidRDefault="00E47541" w:rsidP="00E47541">
      <w:pPr>
        <w:spacing w:after="120" w:line="400" w:lineRule="exact"/>
        <w:ind w:firstLine="420"/>
        <w:rPr>
          <w:rFonts w:ascii="微软雅黑" w:hAnsi="微软雅黑"/>
          <w:bCs/>
          <w:color w:val="002060"/>
          <w:sz w:val="22"/>
          <w:szCs w:val="22"/>
        </w:rPr>
      </w:pP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>部分客户有：</w:t>
      </w:r>
      <w:r w:rsidRPr="00BB348D">
        <w:rPr>
          <w:rFonts w:ascii="微软雅黑" w:hAnsi="微软雅黑" w:hint="eastAsia"/>
          <w:bCs/>
          <w:color w:val="002060"/>
          <w:sz w:val="22"/>
          <w:szCs w:val="22"/>
        </w:rPr>
        <w:t>苹果公司、中兴通讯、GE集团（中国）、迈瑞医疗、飞利浦医疗（中国）、西门子医疗迈瑞医疗、美的集团、荣事达电器 、格力电器、海尔</w:t>
      </w:r>
      <w:r>
        <w:rPr>
          <w:rFonts w:ascii="微软雅黑" w:hAnsi="微软雅黑" w:hint="eastAsia"/>
          <w:bCs/>
          <w:color w:val="002060"/>
          <w:sz w:val="22"/>
          <w:szCs w:val="22"/>
        </w:rPr>
        <w:t>集团、安吉尔、创维学院、海信、达安基因、基蛋生物、凯普医疗、万孚</w:t>
      </w:r>
      <w:r w:rsidRPr="00BB348D">
        <w:rPr>
          <w:rFonts w:ascii="微软雅黑" w:hAnsi="微软雅黑" w:hint="eastAsia"/>
          <w:bCs/>
          <w:color w:val="002060"/>
          <w:sz w:val="22"/>
          <w:szCs w:val="22"/>
        </w:rPr>
        <w:t>生物、平安集团、OPPO、VIVO、金立集团、三一集团、中国中车、中联重科、中车时代电气、车友互联、中集集团、山特电子、新大陆支付、升腾资讯、招商银行、长安汽车、比亚迪、东风日产、五菱汽车、宇通客车、中国卫星、赋安集团、东进集团、理邦精密仪器、海康威视、科锐光电、许</w:t>
      </w:r>
      <w:r w:rsidRPr="00BB348D">
        <w:rPr>
          <w:rFonts w:ascii="微软雅黑" w:hAnsi="微软雅黑" w:hint="eastAsia"/>
          <w:bCs/>
          <w:color w:val="002060"/>
          <w:sz w:val="22"/>
          <w:szCs w:val="22"/>
        </w:rPr>
        <w:lastRenderedPageBreak/>
        <w:t>继集团、元征科技、创真软件、金蝶软件、易创电子、晶辰电子、珠海网博、光联通讯、深圳宝瑞明、江苏润源、深圳新为软件、深圳美赛达、亿鑫新能源、深圳英飞拓、武汉精伦电子、</w:t>
      </w:r>
      <w:r>
        <w:rPr>
          <w:rFonts w:ascii="微软雅黑" w:hAnsi="微软雅黑" w:hint="eastAsia"/>
          <w:bCs/>
          <w:color w:val="002060"/>
          <w:sz w:val="22"/>
          <w:szCs w:val="22"/>
        </w:rPr>
        <w:t>欧帝尔照明、松井新材料、燕京啤酒、新北洋、长飞光纤、无限极等等。</w:t>
      </w:r>
    </w:p>
    <w:p w:rsidR="00E47541" w:rsidRPr="00036AE2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b/>
          <w:color w:val="002060"/>
          <w:sz w:val="28"/>
        </w:rPr>
      </w:pPr>
      <w:r w:rsidRPr="00036AE2">
        <w:rPr>
          <w:rFonts w:ascii="微软雅黑" w:hAnsi="微软雅黑" w:hint="eastAsia"/>
          <w:b/>
          <w:color w:val="002060"/>
          <w:sz w:val="28"/>
        </w:rPr>
        <w:t>客户评价摘录</w:t>
      </w:r>
    </w:p>
    <w:p w:rsidR="00E47541" w:rsidRDefault="00E47541" w:rsidP="00E47541">
      <w:pPr>
        <w:pStyle w:val="a6"/>
        <w:numPr>
          <w:ilvl w:val="0"/>
          <w:numId w:val="24"/>
        </w:numPr>
        <w:spacing w:after="120" w:line="400" w:lineRule="exact"/>
        <w:ind w:firstLineChars="0"/>
        <w:rPr>
          <w:rFonts w:ascii="微软雅黑" w:eastAsia="微软雅黑" w:hAnsi="微软雅黑"/>
          <w:bCs/>
          <w:color w:val="002060"/>
          <w:sz w:val="22"/>
        </w:rPr>
      </w:pPr>
      <w:r>
        <w:rPr>
          <w:rFonts w:ascii="微软雅黑" w:eastAsia="微软雅黑" w:hAnsi="微软雅黑" w:hint="eastAsia"/>
          <w:bCs/>
          <w:color w:val="002060"/>
          <w:sz w:val="22"/>
        </w:rPr>
        <w:t>讲解贴近实战，能够带来很多启发，并很好的指导实际工作。</w:t>
      </w:r>
    </w:p>
    <w:p w:rsidR="00E47541" w:rsidRDefault="00E47541" w:rsidP="00E47541">
      <w:pPr>
        <w:pStyle w:val="a6"/>
        <w:numPr>
          <w:ilvl w:val="0"/>
          <w:numId w:val="24"/>
        </w:numPr>
        <w:spacing w:after="120" w:line="400" w:lineRule="exact"/>
        <w:ind w:firstLineChars="0"/>
        <w:rPr>
          <w:rFonts w:ascii="微软雅黑" w:eastAsia="微软雅黑" w:hAnsi="微软雅黑"/>
          <w:bCs/>
          <w:color w:val="002060"/>
          <w:sz w:val="22"/>
        </w:rPr>
      </w:pPr>
      <w:r w:rsidRPr="00036AE2">
        <w:rPr>
          <w:rFonts w:ascii="微软雅黑" w:eastAsia="微软雅黑" w:hAnsi="微软雅黑" w:hint="eastAsia"/>
          <w:bCs/>
          <w:color w:val="002060"/>
          <w:sz w:val="22"/>
        </w:rPr>
        <w:t>风格明快、严谨、幽默；讲师知识、经验丰富；交流深刻生动，学习收效明显。</w:t>
      </w:r>
    </w:p>
    <w:p w:rsidR="00E47541" w:rsidRPr="00036AE2" w:rsidRDefault="00E47541" w:rsidP="00E47541">
      <w:pPr>
        <w:pStyle w:val="a6"/>
        <w:numPr>
          <w:ilvl w:val="0"/>
          <w:numId w:val="24"/>
        </w:numPr>
        <w:spacing w:after="120" w:line="400" w:lineRule="exact"/>
        <w:ind w:firstLineChars="0"/>
        <w:rPr>
          <w:rFonts w:ascii="微软雅黑" w:eastAsia="微软雅黑" w:hAnsi="微软雅黑"/>
          <w:bCs/>
          <w:color w:val="002060"/>
          <w:sz w:val="22"/>
        </w:rPr>
      </w:pPr>
      <w:r w:rsidRPr="00036AE2">
        <w:rPr>
          <w:rFonts w:ascii="微软雅黑" w:eastAsia="微软雅黑" w:hAnsi="微软雅黑" w:hint="eastAsia"/>
          <w:bCs/>
          <w:color w:val="002060"/>
          <w:sz w:val="22"/>
        </w:rPr>
        <w:t>感觉讲师在研发管理方面的知识很深厚，二天课下来学到很多，真心感谢。</w:t>
      </w:r>
    </w:p>
    <w:p w:rsidR="00E47541" w:rsidRPr="00036AE2" w:rsidRDefault="00E47541" w:rsidP="00E47541">
      <w:pPr>
        <w:pStyle w:val="a6"/>
        <w:numPr>
          <w:ilvl w:val="0"/>
          <w:numId w:val="24"/>
        </w:numPr>
        <w:spacing w:after="120" w:line="400" w:lineRule="exact"/>
        <w:ind w:firstLineChars="0"/>
        <w:rPr>
          <w:rFonts w:ascii="微软雅黑" w:eastAsia="微软雅黑" w:hAnsi="微软雅黑"/>
          <w:bCs/>
          <w:color w:val="002060"/>
          <w:sz w:val="22"/>
        </w:rPr>
      </w:pPr>
      <w:r w:rsidRPr="00036AE2">
        <w:rPr>
          <w:rFonts w:ascii="微软雅黑" w:eastAsia="微软雅黑" w:hAnsi="微软雅黑" w:hint="eastAsia"/>
          <w:bCs/>
          <w:color w:val="002060"/>
          <w:sz w:val="22"/>
        </w:rPr>
        <w:t>系统的理清管理方法，受益匪浅，后续尝试改进自己的（管理）方式</w:t>
      </w:r>
      <w:r>
        <w:rPr>
          <w:rFonts w:ascii="微软雅黑" w:eastAsia="微软雅黑" w:hAnsi="微软雅黑" w:hint="eastAsia"/>
          <w:bCs/>
          <w:color w:val="002060"/>
          <w:sz w:val="22"/>
        </w:rPr>
        <w:t>。</w:t>
      </w:r>
    </w:p>
    <w:p w:rsidR="00E47541" w:rsidRPr="00036AE2" w:rsidRDefault="00E47541" w:rsidP="00E47541">
      <w:pPr>
        <w:spacing w:after="120" w:line="400" w:lineRule="exact"/>
        <w:ind w:firstLine="420"/>
        <w:rPr>
          <w:rFonts w:ascii="微软雅黑" w:hAnsi="微软雅黑"/>
          <w:bCs/>
          <w:color w:val="002060"/>
          <w:sz w:val="22"/>
          <w:szCs w:val="22"/>
        </w:rPr>
      </w:pP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 xml:space="preserve">   </w:t>
      </w: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ab/>
      </w: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ab/>
      </w: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ab/>
      </w: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ab/>
        <w:t xml:space="preserve">            ——平安集团平安科技研发项目总监  王仲秋</w:t>
      </w:r>
    </w:p>
    <w:p w:rsidR="00E47541" w:rsidRPr="00036AE2" w:rsidRDefault="00E47541" w:rsidP="00E47541">
      <w:pPr>
        <w:pStyle w:val="a6"/>
        <w:numPr>
          <w:ilvl w:val="0"/>
          <w:numId w:val="25"/>
        </w:numPr>
        <w:spacing w:after="120" w:line="400" w:lineRule="exact"/>
        <w:ind w:firstLineChars="0"/>
        <w:rPr>
          <w:rFonts w:ascii="微软雅黑" w:eastAsia="微软雅黑" w:hAnsi="微软雅黑"/>
          <w:bCs/>
          <w:color w:val="002060"/>
          <w:sz w:val="22"/>
        </w:rPr>
      </w:pPr>
      <w:r w:rsidRPr="00036AE2">
        <w:rPr>
          <w:rFonts w:ascii="微软雅黑" w:eastAsia="微软雅黑" w:hAnsi="微软雅黑" w:hint="eastAsia"/>
          <w:bCs/>
          <w:color w:val="002060"/>
          <w:sz w:val="22"/>
        </w:rPr>
        <w:t>严谨，幽默，富有逻辑性，实用性强</w:t>
      </w:r>
      <w:r>
        <w:rPr>
          <w:rFonts w:ascii="微软雅黑" w:eastAsia="微软雅黑" w:hAnsi="微软雅黑" w:hint="eastAsia"/>
          <w:bCs/>
          <w:color w:val="002060"/>
          <w:sz w:val="22"/>
        </w:rPr>
        <w:t>。</w:t>
      </w:r>
    </w:p>
    <w:p w:rsidR="00E47541" w:rsidRPr="00036AE2" w:rsidRDefault="00E47541" w:rsidP="00E47541">
      <w:pPr>
        <w:spacing w:after="120" w:line="400" w:lineRule="exact"/>
        <w:ind w:firstLine="420"/>
        <w:rPr>
          <w:rFonts w:ascii="微软雅黑" w:hAnsi="微软雅黑"/>
          <w:bCs/>
          <w:color w:val="002060"/>
          <w:sz w:val="22"/>
          <w:szCs w:val="22"/>
        </w:rPr>
      </w:pP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ab/>
        <w:t xml:space="preserve">                       ——三一集团副总裁，三一矿机董事长 贺东东</w:t>
      </w:r>
    </w:p>
    <w:p w:rsidR="00E47541" w:rsidRPr="00036AE2" w:rsidRDefault="00E47541" w:rsidP="00E47541">
      <w:pPr>
        <w:pStyle w:val="a6"/>
        <w:numPr>
          <w:ilvl w:val="0"/>
          <w:numId w:val="25"/>
        </w:numPr>
        <w:spacing w:after="120" w:line="400" w:lineRule="exact"/>
        <w:ind w:firstLineChars="0"/>
        <w:rPr>
          <w:rFonts w:ascii="微软雅黑" w:eastAsia="微软雅黑" w:hAnsi="微软雅黑"/>
          <w:bCs/>
          <w:color w:val="002060"/>
          <w:sz w:val="22"/>
        </w:rPr>
      </w:pPr>
      <w:r w:rsidRPr="00036AE2">
        <w:rPr>
          <w:rFonts w:ascii="微软雅黑" w:eastAsia="微软雅黑" w:hAnsi="微软雅黑" w:hint="eastAsia"/>
          <w:bCs/>
          <w:color w:val="002060"/>
          <w:sz w:val="22"/>
        </w:rPr>
        <w:t>精彩，娴熟，幽默，实用</w:t>
      </w:r>
      <w:r>
        <w:rPr>
          <w:rFonts w:ascii="微软雅黑" w:eastAsia="微软雅黑" w:hAnsi="微软雅黑" w:hint="eastAsia"/>
          <w:bCs/>
          <w:color w:val="002060"/>
          <w:sz w:val="22"/>
        </w:rPr>
        <w:t>。</w:t>
      </w:r>
    </w:p>
    <w:p w:rsidR="00E47541" w:rsidRPr="00036AE2" w:rsidRDefault="00E47541" w:rsidP="00E47541">
      <w:pPr>
        <w:spacing w:after="120" w:line="400" w:lineRule="exact"/>
        <w:ind w:firstLine="420"/>
        <w:rPr>
          <w:rFonts w:ascii="微软雅黑" w:hAnsi="微软雅黑"/>
          <w:bCs/>
          <w:color w:val="002060"/>
          <w:sz w:val="22"/>
          <w:szCs w:val="22"/>
        </w:rPr>
      </w:pP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 xml:space="preserve">                           ——GE（中国）医疗设备研发总监  张羽博士</w:t>
      </w:r>
    </w:p>
    <w:p w:rsidR="00E47541" w:rsidRPr="00036AE2" w:rsidRDefault="00E47541" w:rsidP="00E47541">
      <w:pPr>
        <w:pStyle w:val="a6"/>
        <w:numPr>
          <w:ilvl w:val="0"/>
          <w:numId w:val="25"/>
        </w:numPr>
        <w:spacing w:after="120" w:line="400" w:lineRule="exact"/>
        <w:ind w:firstLineChars="0"/>
        <w:rPr>
          <w:rFonts w:ascii="微软雅黑" w:eastAsia="微软雅黑" w:hAnsi="微软雅黑"/>
          <w:bCs/>
          <w:color w:val="002060"/>
          <w:sz w:val="22"/>
        </w:rPr>
      </w:pPr>
      <w:r w:rsidRPr="00036AE2">
        <w:rPr>
          <w:rFonts w:ascii="微软雅黑" w:eastAsia="微软雅黑" w:hAnsi="微软雅黑" w:hint="eastAsia"/>
          <w:bCs/>
          <w:color w:val="002060"/>
          <w:sz w:val="22"/>
        </w:rPr>
        <w:t>张老师的课程新颖、实用、充满正能量</w:t>
      </w:r>
      <w:r>
        <w:rPr>
          <w:rFonts w:ascii="微软雅黑" w:eastAsia="微软雅黑" w:hAnsi="微软雅黑" w:hint="eastAsia"/>
          <w:bCs/>
          <w:color w:val="002060"/>
          <w:sz w:val="22"/>
        </w:rPr>
        <w:t>。</w:t>
      </w:r>
    </w:p>
    <w:p w:rsidR="00E47541" w:rsidRDefault="00E47541" w:rsidP="00E47541">
      <w:pPr>
        <w:spacing w:after="120" w:line="400" w:lineRule="exact"/>
        <w:ind w:firstLineChars="1590" w:firstLine="3498"/>
        <w:rPr>
          <w:rFonts w:ascii="微软雅黑" w:hAnsi="微软雅黑"/>
          <w:bCs/>
          <w:color w:val="002060"/>
          <w:sz w:val="22"/>
          <w:szCs w:val="22"/>
        </w:rPr>
      </w:pPr>
      <w:r w:rsidRPr="00036AE2">
        <w:rPr>
          <w:rFonts w:ascii="微软雅黑" w:hAnsi="微软雅黑" w:hint="eastAsia"/>
          <w:bCs/>
          <w:color w:val="002060"/>
          <w:sz w:val="22"/>
          <w:szCs w:val="22"/>
        </w:rPr>
        <w:t xml:space="preserve">——美的集团环电研发部长  </w:t>
      </w:r>
    </w:p>
    <w:p w:rsidR="00E47541" w:rsidRPr="00582567" w:rsidRDefault="00E47541" w:rsidP="00E47541">
      <w:pPr>
        <w:adjustRightInd w:val="0"/>
        <w:snapToGrid w:val="0"/>
        <w:spacing w:line="360" w:lineRule="auto"/>
        <w:contextualSpacing/>
        <w:rPr>
          <w:rFonts w:ascii="微软雅黑" w:hAnsi="微软雅黑"/>
          <w:sz w:val="22"/>
        </w:rPr>
      </w:pPr>
    </w:p>
    <w:p w:rsidR="00E47541" w:rsidRPr="00582567" w:rsidRDefault="00E47541" w:rsidP="00E47541">
      <w:pPr>
        <w:tabs>
          <w:tab w:val="num" w:pos="993"/>
        </w:tabs>
        <w:adjustRightInd w:val="0"/>
        <w:snapToGrid w:val="0"/>
        <w:spacing w:line="360" w:lineRule="auto"/>
        <w:contextualSpacing/>
        <w:rPr>
          <w:rStyle w:val="9p1"/>
          <w:rFonts w:ascii="微软雅黑" w:hAnsi="微软雅黑" w:cs="+mn-cs"/>
          <w:kern w:val="24"/>
          <w:sz w:val="16"/>
          <w:szCs w:val="18"/>
        </w:rPr>
      </w:pPr>
    </w:p>
    <w:p w:rsidR="00E47541" w:rsidRPr="00582567" w:rsidRDefault="00E47541" w:rsidP="00E47541">
      <w:pPr>
        <w:shd w:val="clear" w:color="auto" w:fill="FFFFFF"/>
        <w:jc w:val="left"/>
        <w:rPr>
          <w:rFonts w:ascii="微软雅黑" w:eastAsiaTheme="minorEastAsia" w:hAnsi="微软雅黑"/>
          <w:szCs w:val="21"/>
        </w:rPr>
      </w:pPr>
    </w:p>
    <w:p w:rsidR="0074305F" w:rsidRPr="00892C15" w:rsidRDefault="0074305F" w:rsidP="00892C15">
      <w:pPr>
        <w:rPr>
          <w:szCs w:val="22"/>
        </w:rPr>
      </w:pPr>
    </w:p>
    <w:sectPr w:rsidR="0074305F" w:rsidRPr="00892C15" w:rsidSect="006841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34" w:rsidRDefault="001B2034" w:rsidP="00AA5CAF">
      <w:r>
        <w:separator/>
      </w:r>
    </w:p>
  </w:endnote>
  <w:endnote w:type="continuationSeparator" w:id="0">
    <w:p w:rsidR="001B2034" w:rsidRDefault="001B2034" w:rsidP="00AA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F4" w:rsidRPr="003151C6" w:rsidRDefault="003920F4" w:rsidP="003920F4">
    <w:pPr>
      <w:pStyle w:val="a5"/>
      <w:pBdr>
        <w:top w:val="single" w:sz="4" w:space="3" w:color="auto"/>
      </w:pBdr>
      <w:ind w:left="1" w:hanging="1"/>
      <w:rPr>
        <w:rFonts w:ascii="微软雅黑" w:eastAsia="微软雅黑" w:hAnsi="微软雅黑"/>
        <w:b/>
        <w:color w:val="1F497D" w:themeColor="text2"/>
        <w:sz w:val="13"/>
        <w:szCs w:val="13"/>
      </w:rPr>
    </w:pPr>
    <w:r w:rsidRPr="003151C6">
      <w:rPr>
        <w:rFonts w:ascii="微软雅黑" w:eastAsia="微软雅黑" w:hAnsi="微软雅黑"/>
        <w:b/>
        <w:color w:val="1F497D" w:themeColor="text2"/>
        <w:sz w:val="13"/>
        <w:szCs w:val="13"/>
      </w:rPr>
      <w:t>A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>DD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>：深圳市南山区南海大道2710号保利大厦16楼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    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</w:t>
    </w:r>
    <w:r w:rsidR="006C752F">
      <w:rPr>
        <w:rFonts w:ascii="微软雅黑" w:eastAsia="微软雅黑" w:hAnsi="微软雅黑" w:hint="eastAsia"/>
        <w:b/>
        <w:color w:val="1F497D" w:themeColor="text2"/>
        <w:sz w:val="13"/>
        <w:szCs w:val="13"/>
      </w:rPr>
      <w:t>lancy</w:t>
    </w:r>
    <w:r w:rsidRPr="00BA11C7">
      <w:rPr>
        <w:rFonts w:ascii="微软雅黑" w:eastAsia="微软雅黑" w:hAnsi="微软雅黑" w:hint="eastAsia"/>
        <w:b/>
        <w:color w:val="1F497D" w:themeColor="text2"/>
        <w:sz w:val="13"/>
        <w:szCs w:val="13"/>
      </w:rPr>
      <w:t>：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180 </w:t>
    </w:r>
    <w:r w:rsidR="006C752F">
      <w:rPr>
        <w:rFonts w:ascii="微软雅黑" w:eastAsia="微软雅黑" w:hAnsi="微软雅黑" w:hint="eastAsia"/>
        <w:b/>
        <w:color w:val="1F497D" w:themeColor="text2"/>
        <w:sz w:val="13"/>
        <w:szCs w:val="13"/>
      </w:rPr>
      <w:t>38061554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         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  <w:shd w:val="clear" w:color="auto" w:fill="FFFFFF"/>
      </w:rPr>
      <w:t>TEL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  <w:shd w:val="clear" w:color="auto" w:fill="FFFFFF"/>
      </w:rPr>
      <w:t>：</w:t>
    </w:r>
    <w:r>
      <w:rPr>
        <w:rFonts w:ascii="微软雅黑" w:eastAsia="微软雅黑" w:hAnsi="微软雅黑" w:hint="eastAsia"/>
        <w:b/>
        <w:color w:val="1F497D" w:themeColor="text2"/>
        <w:sz w:val="13"/>
        <w:szCs w:val="13"/>
        <w:shd w:val="clear" w:color="auto" w:fill="FFFFFF"/>
      </w:rPr>
      <w:t>0755-867</w:t>
    </w:r>
    <w:r w:rsidR="006C752F">
      <w:rPr>
        <w:rFonts w:ascii="微软雅黑" w:eastAsia="微软雅黑" w:hAnsi="微软雅黑" w:hint="eastAsia"/>
        <w:b/>
        <w:color w:val="1F497D" w:themeColor="text2"/>
        <w:sz w:val="13"/>
        <w:szCs w:val="13"/>
        <w:shd w:val="clear" w:color="auto" w:fill="FFFFFF"/>
      </w:rPr>
      <w:t>2 8181</w:t>
    </w:r>
  </w:p>
  <w:p w:rsidR="003920F4" w:rsidRPr="003151C6" w:rsidRDefault="003920F4" w:rsidP="003920F4">
    <w:pPr>
      <w:pStyle w:val="a5"/>
      <w:pBdr>
        <w:top w:val="single" w:sz="4" w:space="3" w:color="auto"/>
      </w:pBdr>
      <w:ind w:left="1" w:hanging="1"/>
      <w:rPr>
        <w:rFonts w:ascii="微软雅黑" w:eastAsia="微软雅黑" w:hAnsi="微软雅黑"/>
        <w:b/>
        <w:color w:val="1F497D" w:themeColor="text2"/>
        <w:sz w:val="13"/>
        <w:szCs w:val="13"/>
      </w:rPr>
    </w:pP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>E-mail：</w:t>
    </w:r>
    <w:r w:rsidR="006C752F">
      <w:rPr>
        <w:rFonts w:ascii="微软雅黑" w:eastAsia="微软雅黑" w:hAnsi="微软雅黑" w:hint="eastAsia"/>
        <w:b/>
        <w:color w:val="1F497D" w:themeColor="text2"/>
        <w:sz w:val="13"/>
        <w:szCs w:val="13"/>
      </w:rPr>
      <w:t>liuqianqian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@luolanger.com              </w:t>
    </w:r>
    <w:r w:rsidR="006C752F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       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http</w:t>
    </w:r>
    <w:r w:rsidR="003C3A69">
      <w:rPr>
        <w:rFonts w:ascii="微软雅黑" w:eastAsia="微软雅黑" w:hAnsi="微软雅黑"/>
        <w:b/>
        <w:color w:val="1F497D" w:themeColor="text2"/>
        <w:sz w:val="13"/>
        <w:szCs w:val="13"/>
      </w:rPr>
      <w:t>:</w:t>
    </w:r>
    <w:r w:rsidRPr="003151C6">
      <w:rPr>
        <w:rFonts w:ascii="微软雅黑" w:eastAsia="微软雅黑" w:hAnsi="微软雅黑"/>
        <w:b/>
        <w:color w:val="1F497D" w:themeColor="text2"/>
        <w:sz w:val="13"/>
        <w:szCs w:val="13"/>
      </w:rPr>
      <w:t>//</w:t>
    </w:r>
    <w:r w:rsidR="006C752F"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 xml:space="preserve"> </w:t>
    </w:r>
    <w:r w:rsidRPr="003151C6">
      <w:rPr>
        <w:rFonts w:ascii="微软雅黑" w:eastAsia="微软雅黑" w:hAnsi="微软雅黑" w:hint="eastAsia"/>
        <w:b/>
        <w:color w:val="1F497D" w:themeColor="text2"/>
        <w:sz w:val="13"/>
        <w:szCs w:val="13"/>
      </w:rPr>
      <w:t>luolanger.com            版权所有•侵权必究</w:t>
    </w:r>
  </w:p>
  <w:p w:rsidR="00AA5CAF" w:rsidRPr="003920F4" w:rsidRDefault="00AA5CAF" w:rsidP="003920F4">
    <w:pPr>
      <w:pStyle w:val="a5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34" w:rsidRDefault="001B2034" w:rsidP="00AA5CAF">
      <w:r>
        <w:separator/>
      </w:r>
    </w:p>
  </w:footnote>
  <w:footnote w:type="continuationSeparator" w:id="0">
    <w:p w:rsidR="001B2034" w:rsidRDefault="001B2034" w:rsidP="00AA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4" w:rsidRDefault="000236E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18986" o:spid="_x0000_s2050" type="#_x0000_t136" style="position:absolute;left:0;text-align:left;margin-left:0;margin-top:0;width:487.95pt;height:97.55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宋体&quot;;font-size:1pt" string="罗兰格咨询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EC" w:rsidRDefault="000236E1" w:rsidP="000B32EC">
    <w:pPr>
      <w:pStyle w:val="a4"/>
      <w:jc w:val="both"/>
      <w:rPr>
        <w:sz w:val="11"/>
        <w:szCs w:val="24"/>
      </w:rPr>
    </w:pPr>
    <w:r w:rsidRPr="000236E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18987" o:spid="_x0000_s2051" type="#_x0000_t136" style="position:absolute;left:0;text-align:left;margin-left:0;margin-top:0;width:487.95pt;height:97.55pt;rotation:315;z-index:-251651072;mso-position-horizontal:center;mso-position-horizontal-relative:margin;mso-position-vertical:center;mso-position-vertical-relative:margin" o:allowincell="f" fillcolor="#c6d9f1 [671]" stroked="f">
          <v:fill opacity=".5"/>
          <v:textpath style="font-family:&quot;宋体&quot;;font-size:1pt" string="罗兰格咨询"/>
          <w10:wrap anchorx="margin" anchory="margin"/>
        </v:shape>
      </w:pict>
    </w:r>
  </w:p>
  <w:p w:rsidR="000B32EC" w:rsidRPr="00064030" w:rsidRDefault="0000340E" w:rsidP="000B32EC">
    <w:pPr>
      <w:pStyle w:val="a4"/>
      <w:jc w:val="distribute"/>
      <w:rPr>
        <w:rFonts w:ascii="微软雅黑" w:eastAsia="微软雅黑" w:hAnsi="微软雅黑"/>
        <w:b/>
        <w:color w:val="002060"/>
        <w:sz w:val="20"/>
        <w:szCs w:val="20"/>
      </w:rPr>
    </w:pPr>
    <w:r>
      <w:rPr>
        <w:rFonts w:ascii="微软雅黑" w:eastAsia="微软雅黑" w:hAnsi="微软雅黑" w:hint="eastAsia"/>
        <w:b/>
        <w:noProof/>
        <w:color w:val="002060"/>
        <w:kern w:val="0"/>
        <w:sz w:val="20"/>
        <w:szCs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12700</wp:posOffset>
          </wp:positionV>
          <wp:extent cx="1038225" cy="342900"/>
          <wp:effectExtent l="19050" t="0" r="9525" b="0"/>
          <wp:wrapNone/>
          <wp:docPr id="1" name="图片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42E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 xml:space="preserve">             </w:t>
    </w:r>
    <w:r w:rsidR="006C752F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 xml:space="preserve">                                </w:t>
    </w:r>
    <w:r w:rsidR="00635D7A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 xml:space="preserve"> </w:t>
    </w:r>
    <w:r w:rsidR="005240B2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>高端</w:t>
    </w:r>
    <w:r w:rsidR="005240B2">
      <w:rPr>
        <w:rFonts w:ascii="微软雅黑" w:eastAsia="微软雅黑" w:hAnsi="微软雅黑"/>
        <w:b/>
        <w:color w:val="002060"/>
        <w:kern w:val="0"/>
        <w:sz w:val="20"/>
        <w:szCs w:val="20"/>
      </w:rPr>
      <w:t>培训</w:t>
    </w:r>
    <w:r w:rsidR="005240B2">
      <w:rPr>
        <w:rFonts w:ascii="微软雅黑" w:eastAsia="微软雅黑" w:hAnsi="微软雅黑" w:hint="eastAsia"/>
        <w:b/>
        <w:color w:val="002060"/>
        <w:kern w:val="0"/>
        <w:sz w:val="20"/>
        <w:szCs w:val="20"/>
      </w:rPr>
      <w:t>领导者</w:t>
    </w:r>
    <w:r w:rsidR="005240B2">
      <w:rPr>
        <w:rFonts w:ascii="微软雅黑" w:eastAsia="微软雅黑" w:hAnsi="微软雅黑"/>
        <w:b/>
        <w:color w:val="002060"/>
        <w:kern w:val="0"/>
        <w:sz w:val="20"/>
        <w:szCs w:val="20"/>
      </w:rPr>
      <w:t>与落地式咨询专家</w:t>
    </w:r>
  </w:p>
  <w:p w:rsidR="00AA5CAF" w:rsidRPr="006E6779" w:rsidRDefault="000B32EC" w:rsidP="006C752F">
    <w:pPr>
      <w:pStyle w:val="a4"/>
      <w:tabs>
        <w:tab w:val="clear" w:pos="4153"/>
        <w:tab w:val="clear" w:pos="8306"/>
        <w:tab w:val="left" w:pos="5960"/>
      </w:tabs>
      <w:ind w:firstLineChars="3550" w:firstLine="4615"/>
      <w:jc w:val="both"/>
      <w:rPr>
        <w:rFonts w:ascii="微软雅黑" w:eastAsia="微软雅黑" w:hAnsi="微软雅黑"/>
        <w:color w:val="002060"/>
        <w:sz w:val="13"/>
        <w:szCs w:val="13"/>
      </w:rPr>
    </w:pPr>
    <w:r w:rsidRPr="006E6779">
      <w:rPr>
        <w:rFonts w:ascii="微软雅黑" w:eastAsia="微软雅黑" w:hAnsi="微软雅黑" w:hint="eastAsia"/>
        <w:color w:val="002060"/>
        <w:sz w:val="13"/>
        <w:szCs w:val="13"/>
      </w:rPr>
      <w:t>LUOLANGE</w:t>
    </w:r>
    <w:r w:rsidR="003C3A69" w:rsidRPr="006E6779">
      <w:rPr>
        <w:rFonts w:ascii="微软雅黑" w:eastAsia="微软雅黑" w:hAnsi="微软雅黑" w:hint="eastAsia"/>
        <w:color w:val="002060"/>
        <w:sz w:val="13"/>
        <w:szCs w:val="13"/>
      </w:rPr>
      <w:t>R</w:t>
    </w:r>
    <w:r w:rsidRPr="006E6779">
      <w:rPr>
        <w:rFonts w:ascii="微软雅黑" w:eastAsia="微软雅黑" w:hAnsi="微软雅黑"/>
        <w:color w:val="002060"/>
        <w:sz w:val="13"/>
        <w:szCs w:val="13"/>
      </w:rPr>
      <w:t xml:space="preserve"> MAN</w:t>
    </w:r>
    <w:r w:rsidR="00CC19E0" w:rsidRPr="006E6779">
      <w:rPr>
        <w:rFonts w:ascii="微软雅黑" w:eastAsia="微软雅黑" w:hAnsi="微软雅黑"/>
        <w:color w:val="002060"/>
        <w:sz w:val="13"/>
        <w:szCs w:val="13"/>
      </w:rPr>
      <w:t xml:space="preserve">AGEMENT CONSULTING </w:t>
    </w:r>
    <w:r w:rsidR="003C3A69" w:rsidRPr="006E6779">
      <w:rPr>
        <w:rFonts w:ascii="微软雅黑" w:eastAsia="微软雅黑" w:hAnsi="微软雅黑"/>
        <w:color w:val="002060"/>
        <w:sz w:val="13"/>
        <w:szCs w:val="13"/>
      </w:rPr>
      <w:t>CO.,LTD  201</w:t>
    </w:r>
    <w:r w:rsidR="003C3A69" w:rsidRPr="006E6779">
      <w:rPr>
        <w:rFonts w:ascii="微软雅黑" w:eastAsia="微软雅黑" w:hAnsi="微软雅黑" w:hint="eastAsia"/>
        <w:color w:val="002060"/>
        <w:sz w:val="13"/>
        <w:szCs w:val="13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4" w:rsidRDefault="000236E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18985" o:spid="_x0000_s2049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宋体&quot;;font-size:1pt" string="罗兰格咨询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04433269"/>
    <w:multiLevelType w:val="hybridMultilevel"/>
    <w:tmpl w:val="581CBB24"/>
    <w:lvl w:ilvl="0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E432E5"/>
    <w:multiLevelType w:val="hybridMultilevel"/>
    <w:tmpl w:val="D59443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035717B"/>
    <w:multiLevelType w:val="hybridMultilevel"/>
    <w:tmpl w:val="088C290E"/>
    <w:lvl w:ilvl="0" w:tplc="4FDE66F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F31709"/>
    <w:multiLevelType w:val="multilevel"/>
    <w:tmpl w:val="31F28C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1AE170C4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7">
    <w:nsid w:val="29F262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1C46586"/>
    <w:multiLevelType w:val="multilevel"/>
    <w:tmpl w:val="2D045518"/>
    <w:lvl w:ilvl="0">
      <w:start w:val="1"/>
      <w:numFmt w:val="chineseCountingThousand"/>
      <w:lvlText w:val="%1、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2160"/>
      </w:pPr>
      <w:rPr>
        <w:rFonts w:hint="default"/>
      </w:rPr>
    </w:lvl>
  </w:abstractNum>
  <w:abstractNum w:abstractNumId="9">
    <w:nsid w:val="32150F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32B46080"/>
    <w:multiLevelType w:val="hybridMultilevel"/>
    <w:tmpl w:val="D84452BA"/>
    <w:lvl w:ilvl="0" w:tplc="BD1085A0">
      <w:start w:val="1"/>
      <w:numFmt w:val="bullet"/>
      <w:pStyle w:val="a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0A649AC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B5FC1024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96722EFE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2DB4B2AE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5B368EA6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EDD49E9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6DE6AED8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18EEB388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>
    <w:nsid w:val="351650EC"/>
    <w:multiLevelType w:val="multilevel"/>
    <w:tmpl w:val="76BA2D1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36DC58AE"/>
    <w:multiLevelType w:val="hybridMultilevel"/>
    <w:tmpl w:val="D904F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CAF3C04"/>
    <w:multiLevelType w:val="hybridMultilevel"/>
    <w:tmpl w:val="5B240C7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3DFD5D81"/>
    <w:multiLevelType w:val="hybridMultilevel"/>
    <w:tmpl w:val="D3089B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2CB1BC7"/>
    <w:multiLevelType w:val="hybridMultilevel"/>
    <w:tmpl w:val="B43287AC"/>
    <w:lvl w:ilvl="0" w:tplc="783AA7B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994544"/>
    <w:multiLevelType w:val="hybridMultilevel"/>
    <w:tmpl w:val="841CB7F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F6D88762">
      <w:start w:val="1"/>
      <w:numFmt w:val="decimal"/>
      <w:lvlText w:val="%2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1B01625"/>
    <w:multiLevelType w:val="hybridMultilevel"/>
    <w:tmpl w:val="832A4D8E"/>
    <w:lvl w:ilvl="0" w:tplc="74263274">
      <w:start w:val="1"/>
      <w:numFmt w:val="bullet"/>
      <w:lvlText w:val="•"/>
      <w:lvlJc w:val="left"/>
      <w:pPr>
        <w:ind w:left="1412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8">
    <w:nsid w:val="593A40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FC00D39"/>
    <w:multiLevelType w:val="hybridMultilevel"/>
    <w:tmpl w:val="B8EA7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09F782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707C119B"/>
    <w:multiLevelType w:val="hybridMultilevel"/>
    <w:tmpl w:val="B882E53C"/>
    <w:lvl w:ilvl="0" w:tplc="783AA7B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54A5E96"/>
    <w:multiLevelType w:val="hybridMultilevel"/>
    <w:tmpl w:val="6DA8374C"/>
    <w:lvl w:ilvl="0" w:tplc="783AA7BA">
      <w:start w:val="1"/>
      <w:numFmt w:val="bullet"/>
      <w:lvlText w:val="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1" w:tplc="D0888B96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sz w:val="21"/>
        <w:szCs w:val="21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3">
    <w:nsid w:val="7AFC76CE"/>
    <w:multiLevelType w:val="multilevel"/>
    <w:tmpl w:val="8C0E6D5C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7BD43A64"/>
    <w:multiLevelType w:val="hybridMultilevel"/>
    <w:tmpl w:val="DBEC7D4A"/>
    <w:lvl w:ilvl="0" w:tplc="74263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8CE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8ED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D34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2A88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661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8CE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63A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45D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8"/>
  </w:num>
  <w:num w:numId="6">
    <w:abstractNumId w:val="20"/>
  </w:num>
  <w:num w:numId="7">
    <w:abstractNumId w:val="6"/>
  </w:num>
  <w:num w:numId="8">
    <w:abstractNumId w:val="8"/>
  </w:num>
  <w:num w:numId="9">
    <w:abstractNumId w:val="16"/>
  </w:num>
  <w:num w:numId="10">
    <w:abstractNumId w:val="17"/>
  </w:num>
  <w:num w:numId="11">
    <w:abstractNumId w:val="24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23"/>
  </w:num>
  <w:num w:numId="17">
    <w:abstractNumId w:val="22"/>
  </w:num>
  <w:num w:numId="18">
    <w:abstractNumId w:val="15"/>
  </w:num>
  <w:num w:numId="19">
    <w:abstractNumId w:val="21"/>
  </w:num>
  <w:num w:numId="20">
    <w:abstractNumId w:val="2"/>
  </w:num>
  <w:num w:numId="21">
    <w:abstractNumId w:val="12"/>
  </w:num>
  <w:num w:numId="22">
    <w:abstractNumId w:val="0"/>
  </w:num>
  <w:num w:numId="23">
    <w:abstractNumId w:val="1"/>
  </w:num>
  <w:num w:numId="24">
    <w:abstractNumId w:val="19"/>
  </w:num>
  <w:num w:numId="25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585"/>
    <w:rsid w:val="0000340E"/>
    <w:rsid w:val="00011464"/>
    <w:rsid w:val="000130B3"/>
    <w:rsid w:val="000138DE"/>
    <w:rsid w:val="00015C4D"/>
    <w:rsid w:val="000236E1"/>
    <w:rsid w:val="000430CE"/>
    <w:rsid w:val="000444D4"/>
    <w:rsid w:val="00044537"/>
    <w:rsid w:val="00052459"/>
    <w:rsid w:val="00060D4A"/>
    <w:rsid w:val="0007294E"/>
    <w:rsid w:val="000729E1"/>
    <w:rsid w:val="000743E8"/>
    <w:rsid w:val="000919ED"/>
    <w:rsid w:val="00093DDA"/>
    <w:rsid w:val="00094698"/>
    <w:rsid w:val="0009715A"/>
    <w:rsid w:val="000A3559"/>
    <w:rsid w:val="000A37EB"/>
    <w:rsid w:val="000B17C9"/>
    <w:rsid w:val="000B2F1B"/>
    <w:rsid w:val="000B32EC"/>
    <w:rsid w:val="000B3FBB"/>
    <w:rsid w:val="000D5705"/>
    <w:rsid w:val="000E4466"/>
    <w:rsid w:val="000F1FEE"/>
    <w:rsid w:val="000F328C"/>
    <w:rsid w:val="000F4286"/>
    <w:rsid w:val="000F438A"/>
    <w:rsid w:val="000F761B"/>
    <w:rsid w:val="0010335A"/>
    <w:rsid w:val="00110067"/>
    <w:rsid w:val="00110D33"/>
    <w:rsid w:val="00124587"/>
    <w:rsid w:val="0013071A"/>
    <w:rsid w:val="00145B16"/>
    <w:rsid w:val="00180D41"/>
    <w:rsid w:val="001811A1"/>
    <w:rsid w:val="001864BB"/>
    <w:rsid w:val="00196FC8"/>
    <w:rsid w:val="001A0BEF"/>
    <w:rsid w:val="001A67B8"/>
    <w:rsid w:val="001B2034"/>
    <w:rsid w:val="001B72B0"/>
    <w:rsid w:val="001C6725"/>
    <w:rsid w:val="001C6E83"/>
    <w:rsid w:val="001D15A4"/>
    <w:rsid w:val="001E0058"/>
    <w:rsid w:val="001E02D1"/>
    <w:rsid w:val="001E2BEF"/>
    <w:rsid w:val="001E33EA"/>
    <w:rsid w:val="001E4547"/>
    <w:rsid w:val="001E7DAA"/>
    <w:rsid w:val="001F122D"/>
    <w:rsid w:val="001F7645"/>
    <w:rsid w:val="00200603"/>
    <w:rsid w:val="002032B6"/>
    <w:rsid w:val="00210188"/>
    <w:rsid w:val="00211050"/>
    <w:rsid w:val="002129FC"/>
    <w:rsid w:val="00213AFC"/>
    <w:rsid w:val="00214CBC"/>
    <w:rsid w:val="00216F4F"/>
    <w:rsid w:val="002270BA"/>
    <w:rsid w:val="00227B8B"/>
    <w:rsid w:val="002422AD"/>
    <w:rsid w:val="00242F79"/>
    <w:rsid w:val="002431D5"/>
    <w:rsid w:val="00250C80"/>
    <w:rsid w:val="00260C82"/>
    <w:rsid w:val="00261473"/>
    <w:rsid w:val="0026242B"/>
    <w:rsid w:val="002645D1"/>
    <w:rsid w:val="00270847"/>
    <w:rsid w:val="00276CF3"/>
    <w:rsid w:val="002846CA"/>
    <w:rsid w:val="00287891"/>
    <w:rsid w:val="00292ED8"/>
    <w:rsid w:val="002A5FEB"/>
    <w:rsid w:val="002A6469"/>
    <w:rsid w:val="002B0D05"/>
    <w:rsid w:val="002B7A70"/>
    <w:rsid w:val="002C1ACD"/>
    <w:rsid w:val="002D2641"/>
    <w:rsid w:val="002E7ABC"/>
    <w:rsid w:val="002F0F59"/>
    <w:rsid w:val="002F19AA"/>
    <w:rsid w:val="002F63C0"/>
    <w:rsid w:val="002F7A1B"/>
    <w:rsid w:val="00304CC2"/>
    <w:rsid w:val="00311306"/>
    <w:rsid w:val="003151C6"/>
    <w:rsid w:val="00316A9A"/>
    <w:rsid w:val="00320626"/>
    <w:rsid w:val="00333DDD"/>
    <w:rsid w:val="00336E55"/>
    <w:rsid w:val="003400E0"/>
    <w:rsid w:val="003403FF"/>
    <w:rsid w:val="00340CE7"/>
    <w:rsid w:val="0035464A"/>
    <w:rsid w:val="00356CF6"/>
    <w:rsid w:val="00372130"/>
    <w:rsid w:val="00372329"/>
    <w:rsid w:val="00375CFA"/>
    <w:rsid w:val="003766D1"/>
    <w:rsid w:val="00380257"/>
    <w:rsid w:val="003920F4"/>
    <w:rsid w:val="0039769E"/>
    <w:rsid w:val="003A1892"/>
    <w:rsid w:val="003B243A"/>
    <w:rsid w:val="003C3A69"/>
    <w:rsid w:val="003C400B"/>
    <w:rsid w:val="003E0D31"/>
    <w:rsid w:val="003E5FA2"/>
    <w:rsid w:val="003E791B"/>
    <w:rsid w:val="003E7956"/>
    <w:rsid w:val="004031F5"/>
    <w:rsid w:val="004056A8"/>
    <w:rsid w:val="00411D99"/>
    <w:rsid w:val="004169C1"/>
    <w:rsid w:val="00421099"/>
    <w:rsid w:val="0042594C"/>
    <w:rsid w:val="0043309D"/>
    <w:rsid w:val="00437BBD"/>
    <w:rsid w:val="00437FD8"/>
    <w:rsid w:val="00455BA2"/>
    <w:rsid w:val="0045731F"/>
    <w:rsid w:val="00465EA9"/>
    <w:rsid w:val="004709D0"/>
    <w:rsid w:val="00476BB4"/>
    <w:rsid w:val="004823DF"/>
    <w:rsid w:val="0048687E"/>
    <w:rsid w:val="00487014"/>
    <w:rsid w:val="00491FD2"/>
    <w:rsid w:val="004A6F03"/>
    <w:rsid w:val="004B53C1"/>
    <w:rsid w:val="004B5710"/>
    <w:rsid w:val="004C5518"/>
    <w:rsid w:val="004E5F51"/>
    <w:rsid w:val="004F104B"/>
    <w:rsid w:val="004F6943"/>
    <w:rsid w:val="00501691"/>
    <w:rsid w:val="00506A79"/>
    <w:rsid w:val="0050766B"/>
    <w:rsid w:val="00507DFA"/>
    <w:rsid w:val="00511AF3"/>
    <w:rsid w:val="00514888"/>
    <w:rsid w:val="005176A2"/>
    <w:rsid w:val="005240B2"/>
    <w:rsid w:val="005254F5"/>
    <w:rsid w:val="00547588"/>
    <w:rsid w:val="00555ACB"/>
    <w:rsid w:val="00573129"/>
    <w:rsid w:val="00577C0E"/>
    <w:rsid w:val="005821F6"/>
    <w:rsid w:val="00584A33"/>
    <w:rsid w:val="00584F6B"/>
    <w:rsid w:val="005901BB"/>
    <w:rsid w:val="00591081"/>
    <w:rsid w:val="00592254"/>
    <w:rsid w:val="005A6CA2"/>
    <w:rsid w:val="005B1C20"/>
    <w:rsid w:val="005B32FA"/>
    <w:rsid w:val="005B5FF6"/>
    <w:rsid w:val="005C2293"/>
    <w:rsid w:val="005C33CC"/>
    <w:rsid w:val="005D5ABD"/>
    <w:rsid w:val="005D69EA"/>
    <w:rsid w:val="005E0084"/>
    <w:rsid w:val="005F71CF"/>
    <w:rsid w:val="00602526"/>
    <w:rsid w:val="00602F8B"/>
    <w:rsid w:val="006173C5"/>
    <w:rsid w:val="00631F02"/>
    <w:rsid w:val="00635D7A"/>
    <w:rsid w:val="0065285E"/>
    <w:rsid w:val="00654E4D"/>
    <w:rsid w:val="00654E75"/>
    <w:rsid w:val="006605B6"/>
    <w:rsid w:val="00665439"/>
    <w:rsid w:val="0066765F"/>
    <w:rsid w:val="00667D25"/>
    <w:rsid w:val="00683176"/>
    <w:rsid w:val="00683C5B"/>
    <w:rsid w:val="0068417E"/>
    <w:rsid w:val="0068418D"/>
    <w:rsid w:val="00684624"/>
    <w:rsid w:val="00684B89"/>
    <w:rsid w:val="006878D0"/>
    <w:rsid w:val="00692AEC"/>
    <w:rsid w:val="00696416"/>
    <w:rsid w:val="006A1096"/>
    <w:rsid w:val="006A1C57"/>
    <w:rsid w:val="006A3F3B"/>
    <w:rsid w:val="006B1345"/>
    <w:rsid w:val="006B3AB7"/>
    <w:rsid w:val="006B4271"/>
    <w:rsid w:val="006C3255"/>
    <w:rsid w:val="006C752F"/>
    <w:rsid w:val="006E1BC8"/>
    <w:rsid w:val="006E6779"/>
    <w:rsid w:val="006E7B28"/>
    <w:rsid w:val="006F4673"/>
    <w:rsid w:val="006F71CE"/>
    <w:rsid w:val="007121B9"/>
    <w:rsid w:val="0071539D"/>
    <w:rsid w:val="00715701"/>
    <w:rsid w:val="007224C9"/>
    <w:rsid w:val="00723BB2"/>
    <w:rsid w:val="0072726F"/>
    <w:rsid w:val="00734EA0"/>
    <w:rsid w:val="007367AA"/>
    <w:rsid w:val="0074305F"/>
    <w:rsid w:val="00744599"/>
    <w:rsid w:val="00763123"/>
    <w:rsid w:val="007755D9"/>
    <w:rsid w:val="00783452"/>
    <w:rsid w:val="00785B90"/>
    <w:rsid w:val="00791137"/>
    <w:rsid w:val="007A158F"/>
    <w:rsid w:val="007A50C7"/>
    <w:rsid w:val="007A7FF2"/>
    <w:rsid w:val="007B1F0A"/>
    <w:rsid w:val="007B7953"/>
    <w:rsid w:val="007D136C"/>
    <w:rsid w:val="007D7B59"/>
    <w:rsid w:val="007E1AF6"/>
    <w:rsid w:val="007E21AA"/>
    <w:rsid w:val="007F142E"/>
    <w:rsid w:val="007F502D"/>
    <w:rsid w:val="00807F92"/>
    <w:rsid w:val="008126B5"/>
    <w:rsid w:val="00813DEA"/>
    <w:rsid w:val="0081441D"/>
    <w:rsid w:val="00816399"/>
    <w:rsid w:val="00822062"/>
    <w:rsid w:val="00851EBB"/>
    <w:rsid w:val="008612DB"/>
    <w:rsid w:val="0086639F"/>
    <w:rsid w:val="008837E2"/>
    <w:rsid w:val="008851BC"/>
    <w:rsid w:val="00885EC6"/>
    <w:rsid w:val="00892C15"/>
    <w:rsid w:val="008A293F"/>
    <w:rsid w:val="008A772A"/>
    <w:rsid w:val="008A7D29"/>
    <w:rsid w:val="008B2384"/>
    <w:rsid w:val="008B5081"/>
    <w:rsid w:val="008C3C4D"/>
    <w:rsid w:val="008C4C47"/>
    <w:rsid w:val="008F490F"/>
    <w:rsid w:val="008F5038"/>
    <w:rsid w:val="00905C43"/>
    <w:rsid w:val="009077C7"/>
    <w:rsid w:val="00907F64"/>
    <w:rsid w:val="00914BD0"/>
    <w:rsid w:val="00915505"/>
    <w:rsid w:val="009179CD"/>
    <w:rsid w:val="00934F23"/>
    <w:rsid w:val="009352AC"/>
    <w:rsid w:val="00940DA3"/>
    <w:rsid w:val="00942F2D"/>
    <w:rsid w:val="009451D3"/>
    <w:rsid w:val="0094520E"/>
    <w:rsid w:val="00946DED"/>
    <w:rsid w:val="00961A50"/>
    <w:rsid w:val="00961D6B"/>
    <w:rsid w:val="00963A04"/>
    <w:rsid w:val="00964B01"/>
    <w:rsid w:val="00976C29"/>
    <w:rsid w:val="009904A9"/>
    <w:rsid w:val="00990C94"/>
    <w:rsid w:val="009A308E"/>
    <w:rsid w:val="009C574F"/>
    <w:rsid w:val="009F23D0"/>
    <w:rsid w:val="009F4A64"/>
    <w:rsid w:val="00A020A7"/>
    <w:rsid w:val="00A0242E"/>
    <w:rsid w:val="00A03AB5"/>
    <w:rsid w:val="00A13A80"/>
    <w:rsid w:val="00A14AFB"/>
    <w:rsid w:val="00A2039E"/>
    <w:rsid w:val="00A21585"/>
    <w:rsid w:val="00A3006C"/>
    <w:rsid w:val="00A3356D"/>
    <w:rsid w:val="00A35B91"/>
    <w:rsid w:val="00A37C0F"/>
    <w:rsid w:val="00A4144F"/>
    <w:rsid w:val="00A44624"/>
    <w:rsid w:val="00A44B5F"/>
    <w:rsid w:val="00A456FF"/>
    <w:rsid w:val="00A45899"/>
    <w:rsid w:val="00A47365"/>
    <w:rsid w:val="00A656AB"/>
    <w:rsid w:val="00A65DD9"/>
    <w:rsid w:val="00A762E2"/>
    <w:rsid w:val="00A87B20"/>
    <w:rsid w:val="00A925CD"/>
    <w:rsid w:val="00A9784F"/>
    <w:rsid w:val="00AA22A3"/>
    <w:rsid w:val="00AA5CAF"/>
    <w:rsid w:val="00AB42F4"/>
    <w:rsid w:val="00AB57F4"/>
    <w:rsid w:val="00AB5ABB"/>
    <w:rsid w:val="00AC1EDF"/>
    <w:rsid w:val="00AC3AC1"/>
    <w:rsid w:val="00AC64EB"/>
    <w:rsid w:val="00AC7D07"/>
    <w:rsid w:val="00AD3A07"/>
    <w:rsid w:val="00AE0AC5"/>
    <w:rsid w:val="00AE50EB"/>
    <w:rsid w:val="00AF14DB"/>
    <w:rsid w:val="00AF51A6"/>
    <w:rsid w:val="00AF5C8A"/>
    <w:rsid w:val="00AF6FB5"/>
    <w:rsid w:val="00AF7943"/>
    <w:rsid w:val="00B00D84"/>
    <w:rsid w:val="00B0386F"/>
    <w:rsid w:val="00B052B4"/>
    <w:rsid w:val="00B12D4C"/>
    <w:rsid w:val="00B1394C"/>
    <w:rsid w:val="00B26602"/>
    <w:rsid w:val="00B2788A"/>
    <w:rsid w:val="00B37120"/>
    <w:rsid w:val="00B41D7F"/>
    <w:rsid w:val="00B44124"/>
    <w:rsid w:val="00B45C5D"/>
    <w:rsid w:val="00B53E0F"/>
    <w:rsid w:val="00B55D7F"/>
    <w:rsid w:val="00B6251E"/>
    <w:rsid w:val="00B63357"/>
    <w:rsid w:val="00B6566F"/>
    <w:rsid w:val="00B676E8"/>
    <w:rsid w:val="00B67DAA"/>
    <w:rsid w:val="00B72C78"/>
    <w:rsid w:val="00B739EF"/>
    <w:rsid w:val="00B73F12"/>
    <w:rsid w:val="00B7580F"/>
    <w:rsid w:val="00B77481"/>
    <w:rsid w:val="00B903B9"/>
    <w:rsid w:val="00B912F0"/>
    <w:rsid w:val="00B922F4"/>
    <w:rsid w:val="00B93154"/>
    <w:rsid w:val="00B93F3B"/>
    <w:rsid w:val="00B97980"/>
    <w:rsid w:val="00BB4959"/>
    <w:rsid w:val="00BB75E2"/>
    <w:rsid w:val="00BC010B"/>
    <w:rsid w:val="00BC2C83"/>
    <w:rsid w:val="00BC354E"/>
    <w:rsid w:val="00BD0CFA"/>
    <w:rsid w:val="00BD3FC2"/>
    <w:rsid w:val="00BD4CD6"/>
    <w:rsid w:val="00BE6DCF"/>
    <w:rsid w:val="00BE7C1E"/>
    <w:rsid w:val="00BF1356"/>
    <w:rsid w:val="00BF6FAA"/>
    <w:rsid w:val="00C0777F"/>
    <w:rsid w:val="00C2030A"/>
    <w:rsid w:val="00C36DFB"/>
    <w:rsid w:val="00C5243F"/>
    <w:rsid w:val="00C52B12"/>
    <w:rsid w:val="00C627B8"/>
    <w:rsid w:val="00C66B2F"/>
    <w:rsid w:val="00C7671A"/>
    <w:rsid w:val="00C76801"/>
    <w:rsid w:val="00C87962"/>
    <w:rsid w:val="00C93F77"/>
    <w:rsid w:val="00CB0D40"/>
    <w:rsid w:val="00CB24C3"/>
    <w:rsid w:val="00CB263F"/>
    <w:rsid w:val="00CC14D2"/>
    <w:rsid w:val="00CC19E0"/>
    <w:rsid w:val="00CD778F"/>
    <w:rsid w:val="00CE06FA"/>
    <w:rsid w:val="00CE4358"/>
    <w:rsid w:val="00CE6035"/>
    <w:rsid w:val="00CE6231"/>
    <w:rsid w:val="00CF2030"/>
    <w:rsid w:val="00CF748D"/>
    <w:rsid w:val="00D06913"/>
    <w:rsid w:val="00D14DE5"/>
    <w:rsid w:val="00D21BEF"/>
    <w:rsid w:val="00D33612"/>
    <w:rsid w:val="00D36A02"/>
    <w:rsid w:val="00D51860"/>
    <w:rsid w:val="00D52184"/>
    <w:rsid w:val="00D52932"/>
    <w:rsid w:val="00D52E62"/>
    <w:rsid w:val="00D56CD9"/>
    <w:rsid w:val="00D603EC"/>
    <w:rsid w:val="00D73B7A"/>
    <w:rsid w:val="00D77F62"/>
    <w:rsid w:val="00D83092"/>
    <w:rsid w:val="00D956A3"/>
    <w:rsid w:val="00DB71AE"/>
    <w:rsid w:val="00DB7C75"/>
    <w:rsid w:val="00DC073A"/>
    <w:rsid w:val="00DE1101"/>
    <w:rsid w:val="00DE57AF"/>
    <w:rsid w:val="00DF020C"/>
    <w:rsid w:val="00DF4E8A"/>
    <w:rsid w:val="00DF5759"/>
    <w:rsid w:val="00E039A0"/>
    <w:rsid w:val="00E05807"/>
    <w:rsid w:val="00E05B86"/>
    <w:rsid w:val="00E11341"/>
    <w:rsid w:val="00E13E67"/>
    <w:rsid w:val="00E22105"/>
    <w:rsid w:val="00E248DA"/>
    <w:rsid w:val="00E25C7B"/>
    <w:rsid w:val="00E27909"/>
    <w:rsid w:val="00E31886"/>
    <w:rsid w:val="00E35076"/>
    <w:rsid w:val="00E363C3"/>
    <w:rsid w:val="00E416AA"/>
    <w:rsid w:val="00E45964"/>
    <w:rsid w:val="00E47541"/>
    <w:rsid w:val="00E61318"/>
    <w:rsid w:val="00E61852"/>
    <w:rsid w:val="00E82A24"/>
    <w:rsid w:val="00E971F1"/>
    <w:rsid w:val="00EA24CD"/>
    <w:rsid w:val="00EA2844"/>
    <w:rsid w:val="00EA720E"/>
    <w:rsid w:val="00EB126E"/>
    <w:rsid w:val="00EB421B"/>
    <w:rsid w:val="00EB520F"/>
    <w:rsid w:val="00ED030E"/>
    <w:rsid w:val="00ED0C15"/>
    <w:rsid w:val="00ED3576"/>
    <w:rsid w:val="00ED5CB8"/>
    <w:rsid w:val="00EE1638"/>
    <w:rsid w:val="00EE189E"/>
    <w:rsid w:val="00EF2379"/>
    <w:rsid w:val="00F11A03"/>
    <w:rsid w:val="00F15EC7"/>
    <w:rsid w:val="00F16845"/>
    <w:rsid w:val="00F35C5E"/>
    <w:rsid w:val="00F5746B"/>
    <w:rsid w:val="00F61FA6"/>
    <w:rsid w:val="00F62A27"/>
    <w:rsid w:val="00F71E44"/>
    <w:rsid w:val="00F74DD3"/>
    <w:rsid w:val="00F759AC"/>
    <w:rsid w:val="00F777A0"/>
    <w:rsid w:val="00F825E0"/>
    <w:rsid w:val="00F86374"/>
    <w:rsid w:val="00F906A6"/>
    <w:rsid w:val="00F96F00"/>
    <w:rsid w:val="00FA465A"/>
    <w:rsid w:val="00FA7D00"/>
    <w:rsid w:val="00FD4A33"/>
    <w:rsid w:val="00FD7106"/>
    <w:rsid w:val="00FE2C86"/>
    <w:rsid w:val="00FE5FDB"/>
    <w:rsid w:val="00FF07F9"/>
    <w:rsid w:val="00FF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69EA"/>
    <w:pPr>
      <w:widowControl w:val="0"/>
      <w:jc w:val="both"/>
    </w:pPr>
    <w:rPr>
      <w:rFonts w:ascii="Times New Roman" w:eastAsia="微软雅黑" w:hAnsi="Times New Roman" w:cs="Times New Roman"/>
      <w:color w:val="17365D" w:themeColor="text2" w:themeShade="BF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3E5F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3E5F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AA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A5CAF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AA5C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A5CAF"/>
    <w:rPr>
      <w:sz w:val="18"/>
      <w:szCs w:val="18"/>
    </w:rPr>
  </w:style>
  <w:style w:type="paragraph" w:styleId="a6">
    <w:name w:val="List Paragraph"/>
    <w:basedOn w:val="a0"/>
    <w:uiPriority w:val="34"/>
    <w:qFormat/>
    <w:rsid w:val="002032B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2032B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2032B6"/>
    <w:rPr>
      <w:sz w:val="18"/>
      <w:szCs w:val="18"/>
    </w:rPr>
  </w:style>
  <w:style w:type="character" w:styleId="a8">
    <w:name w:val="Hyperlink"/>
    <w:rsid w:val="002032B6"/>
    <w:rPr>
      <w:color w:val="0000FF"/>
      <w:u w:val="single"/>
    </w:rPr>
  </w:style>
  <w:style w:type="paragraph" w:styleId="a9">
    <w:name w:val="No Spacing"/>
    <w:link w:val="Char2"/>
    <w:uiPriority w:val="1"/>
    <w:qFormat/>
    <w:rsid w:val="00C7671A"/>
    <w:rPr>
      <w:kern w:val="0"/>
      <w:sz w:val="22"/>
    </w:rPr>
  </w:style>
  <w:style w:type="character" w:customStyle="1" w:styleId="Char2">
    <w:name w:val="无间隔 Char"/>
    <w:basedOn w:val="a1"/>
    <w:link w:val="a9"/>
    <w:uiPriority w:val="1"/>
    <w:rsid w:val="00C7671A"/>
    <w:rPr>
      <w:kern w:val="0"/>
      <w:sz w:val="22"/>
    </w:rPr>
  </w:style>
  <w:style w:type="paragraph" w:styleId="aa">
    <w:name w:val="Normal (Web)"/>
    <w:basedOn w:val="a0"/>
    <w:uiPriority w:val="99"/>
    <w:unhideWhenUsed/>
    <w:rsid w:val="009A30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p1">
    <w:name w:val="9p1"/>
    <w:rsid w:val="00B676E8"/>
    <w:rPr>
      <w:spacing w:val="0"/>
      <w:sz w:val="18"/>
    </w:rPr>
  </w:style>
  <w:style w:type="table" w:styleId="ab">
    <w:name w:val="Table Grid"/>
    <w:basedOn w:val="a2"/>
    <w:uiPriority w:val="59"/>
    <w:rsid w:val="002B7A7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AE0AC5"/>
    <w:rPr>
      <w:b/>
    </w:rPr>
  </w:style>
  <w:style w:type="paragraph" w:customStyle="1" w:styleId="10">
    <w:name w:val="列出段落1"/>
    <w:basedOn w:val="a0"/>
    <w:rsid w:val="00AE0AC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第二"/>
    <w:basedOn w:val="a0"/>
    <w:uiPriority w:val="99"/>
    <w:rsid w:val="00785B90"/>
    <w:pPr>
      <w:numPr>
        <w:numId w:val="1"/>
      </w:numPr>
      <w:adjustRightInd w:val="0"/>
      <w:snapToGrid w:val="0"/>
      <w:spacing w:line="360" w:lineRule="auto"/>
      <w:ind w:rightChars="184" w:right="331"/>
      <w:jc w:val="left"/>
    </w:pPr>
    <w:rPr>
      <w:rFonts w:ascii="微软雅黑" w:hAnsi="微软雅黑" w:cs="Arial"/>
      <w:b/>
      <w:sz w:val="30"/>
      <w:szCs w:val="30"/>
    </w:rPr>
  </w:style>
  <w:style w:type="character" w:customStyle="1" w:styleId="RGB4510214515">
    <w:name w:val="样式 四号 加粗 自定义颜(RGB(45102145)) 下划线 图案: 15% (自动设置 前景 白色 背景)"/>
    <w:rsid w:val="00A21585"/>
    <w:rPr>
      <w:b/>
      <w:bCs/>
      <w:color w:val="FFFFFF"/>
      <w:spacing w:val="28"/>
      <w:sz w:val="28"/>
      <w:szCs w:val="28"/>
      <w:u w:val="single"/>
    </w:rPr>
  </w:style>
  <w:style w:type="paragraph" w:styleId="20">
    <w:name w:val="Body Text Indent 2"/>
    <w:basedOn w:val="a0"/>
    <w:link w:val="2Char0"/>
    <w:rsid w:val="0094520E"/>
    <w:pPr>
      <w:spacing w:line="300" w:lineRule="exact"/>
      <w:ind w:firstLine="420"/>
    </w:pPr>
    <w:rPr>
      <w:rFonts w:ascii="Arial" w:hAnsi="Arial" w:cs="Arial"/>
      <w:sz w:val="18"/>
    </w:rPr>
  </w:style>
  <w:style w:type="character" w:customStyle="1" w:styleId="2Char0">
    <w:name w:val="正文文本缩进 2 Char"/>
    <w:basedOn w:val="a1"/>
    <w:link w:val="20"/>
    <w:rsid w:val="0094520E"/>
    <w:rPr>
      <w:rFonts w:ascii="Arial" w:eastAsia="宋体" w:hAnsi="Arial" w:cs="Arial"/>
      <w:sz w:val="18"/>
      <w:szCs w:val="24"/>
    </w:rPr>
  </w:style>
  <w:style w:type="paragraph" w:customStyle="1" w:styleId="Char3">
    <w:name w:val="Char"/>
    <w:basedOn w:val="a0"/>
    <w:rsid w:val="0094520E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character" w:customStyle="1" w:styleId="1Char">
    <w:name w:val="标题 1 Char"/>
    <w:basedOn w:val="a1"/>
    <w:link w:val="1"/>
    <w:uiPriority w:val="9"/>
    <w:rsid w:val="003E5FA2"/>
    <w:rPr>
      <w:rFonts w:ascii="Times New Roman" w:eastAsia="微软雅黑" w:hAnsi="Times New Roman" w:cs="Times New Roman"/>
      <w:b/>
      <w:bCs/>
      <w:color w:val="17365D" w:themeColor="text2" w:themeShade="BF"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3E5FA2"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7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6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32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9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6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40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91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0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56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9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82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42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41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02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7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2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30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08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3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97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8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17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70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6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58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2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8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4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5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023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98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09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762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941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412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205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61">
          <w:marLeft w:val="122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63">
          <w:marLeft w:val="122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8">
          <w:marLeft w:val="122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660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886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059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064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29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03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86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63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4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0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36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88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27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7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98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29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2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1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7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0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23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23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65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74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71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0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2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1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9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2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8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5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8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4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0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1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3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6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151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9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813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0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7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6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2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33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63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57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04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4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89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87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1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38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79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822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92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44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10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036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1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6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2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8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3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9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5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31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84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34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3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3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48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52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0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80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50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42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61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19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01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18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09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69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27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6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30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98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9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6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7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6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8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677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421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755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801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389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56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974">
          <w:marLeft w:val="63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032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46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9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4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284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4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780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5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916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740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404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24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89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431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4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26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05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43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27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01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87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34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03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48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79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9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7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084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4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31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72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7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4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76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9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81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832">
          <w:marLeft w:val="13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482">
          <w:marLeft w:val="13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6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7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5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7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15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34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63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587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5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86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26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60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021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41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604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576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42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61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5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5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9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616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5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092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71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02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77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61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21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8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96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49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81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501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9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086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28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50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94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6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86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440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16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25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48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7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982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50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74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5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0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83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0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08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0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14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03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6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52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06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29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01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78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52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33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02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4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67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03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89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48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2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79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1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1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3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3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xiang\Desktop\&#21414;&#38376;&#20159;&#21147;&#21513;&#22885;\&#21521;&#21326;&#20026;&#23398;&#20064;&#8212;&#8212;&#39640;&#25928;&#39033;&#30446;&#31649;&#29702;&#23454;&#25112;for&#21414;&#38376;&#20159;&#21147;&#21513;&#2288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E2A5-E85D-4D60-BC9D-D7233F5A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向华为学习——高效项目管理实战for厦门亿力吉奥</Template>
  <TotalTime>5</TotalTime>
  <Pages>7</Pages>
  <Words>563</Words>
  <Characters>3210</Characters>
  <Application>Microsoft Office Word</Application>
  <DocSecurity>0</DocSecurity>
  <Lines>26</Lines>
  <Paragraphs>7</Paragraphs>
  <ScaleCrop>false</ScaleCrop>
  <Company>微软中国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aoxiang zhang</dc:creator>
  <cp:lastModifiedBy>Administrator</cp:lastModifiedBy>
  <cp:revision>4</cp:revision>
  <cp:lastPrinted>2017-05-19T08:58:00Z</cp:lastPrinted>
  <dcterms:created xsi:type="dcterms:W3CDTF">2017-08-04T01:42:00Z</dcterms:created>
  <dcterms:modified xsi:type="dcterms:W3CDTF">2017-08-07T02:05:00Z</dcterms:modified>
</cp:coreProperties>
</file>