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72" w:rsidRDefault="00FD40F5" w:rsidP="00886072">
      <w:pPr>
        <w:pStyle w:val="a3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2" o:spid="_x0000_s1028" type="#_x0000_t136" style="position:absolute;margin-left:-9.75pt;margin-top:-9.65pt;width:436.5pt;height:39.6pt;z-index:251660288" fillcolor="red" strokecolor="red">
            <v:textpath style="font-family:&quot;宋体&quot;;font-size:40pt" trim="t" string="企业关务风险管控及内审机制建立"/>
            <o:lock v:ext="edit" text="f"/>
          </v:shape>
        </w:pict>
      </w:r>
    </w:p>
    <w:p w:rsidR="00886072" w:rsidRDefault="00886072" w:rsidP="002A7534">
      <w:pPr>
        <w:pStyle w:val="a3"/>
        <w:ind w:left="420"/>
      </w:pPr>
    </w:p>
    <w:p w:rsidR="00886072" w:rsidRDefault="00886072" w:rsidP="00886072">
      <w:pPr>
        <w:pStyle w:val="a3"/>
      </w:pPr>
    </w:p>
    <w:p w:rsidR="00886072" w:rsidRDefault="00886072" w:rsidP="00886072">
      <w:pPr>
        <w:pStyle w:val="a3"/>
        <w:ind w:firstLineChars="250" w:firstLine="550"/>
      </w:pPr>
      <w:r w:rsidRPr="00886072">
        <w:rPr>
          <w:rFonts w:hint="eastAsia"/>
        </w:rPr>
        <w:t>海关总署宣布在上海试点全国通关一体化，建立两个中心；新版《海关稽查条例》中明确企业“自我披露”管理要求等。面对监管政策的迅速变动和海关稽核，企业必须建立强有力的内控机制和全面的记录保存体系，时刻了解和遵从最新的法规和监管变化</w:t>
      </w:r>
      <w:r>
        <w:rPr>
          <w:rFonts w:hint="eastAsia"/>
        </w:rPr>
        <w:t>。</w:t>
      </w:r>
    </w:p>
    <w:p w:rsidR="00265C5F" w:rsidRDefault="00265C5F" w:rsidP="00472BB6">
      <w:pPr>
        <w:pStyle w:val="a3"/>
        <w:ind w:firstLineChars="200" w:firstLine="440"/>
      </w:pPr>
      <w:r>
        <w:rPr>
          <w:rFonts w:hint="eastAsia"/>
        </w:rPr>
        <w:t>本次培训结合</w:t>
      </w:r>
      <w:r>
        <w:rPr>
          <w:rFonts w:hint="eastAsia"/>
        </w:rPr>
        <w:t>AEO</w:t>
      </w:r>
      <w:r w:rsidR="00886072">
        <w:rPr>
          <w:rFonts w:hint="eastAsia"/>
        </w:rPr>
        <w:t>内审及关务风险管理的相关内容，</w:t>
      </w:r>
      <w:r w:rsidR="00472BB6">
        <w:rPr>
          <w:rFonts w:hint="eastAsia"/>
        </w:rPr>
        <w:t>梳理和规范企业内部风险管理制度，防范以为然！</w:t>
      </w:r>
    </w:p>
    <w:p w:rsidR="00265C5F" w:rsidRDefault="00265C5F" w:rsidP="00265C5F">
      <w:pPr>
        <w:pStyle w:val="a3"/>
      </w:pPr>
    </w:p>
    <w:p w:rsidR="00265C5F" w:rsidRPr="00265C5F" w:rsidRDefault="00265C5F" w:rsidP="00265C5F">
      <w:pPr>
        <w:pStyle w:val="a3"/>
        <w:rPr>
          <w:b/>
        </w:rPr>
      </w:pPr>
      <w:r w:rsidRPr="00265C5F">
        <w:rPr>
          <w:rFonts w:hint="eastAsia"/>
          <w:b/>
        </w:rPr>
        <w:t>一、</w:t>
      </w:r>
      <w:r w:rsidR="00EB3B05">
        <w:rPr>
          <w:rFonts w:hint="eastAsia"/>
          <w:b/>
        </w:rPr>
        <w:t>本次特邀</w:t>
      </w:r>
      <w:r w:rsidR="00676EA8">
        <w:rPr>
          <w:rFonts w:hint="eastAsia"/>
          <w:b/>
        </w:rPr>
        <w:t>海关</w:t>
      </w:r>
      <w:r w:rsidR="00EB3B05">
        <w:rPr>
          <w:rFonts w:hint="eastAsia"/>
          <w:b/>
        </w:rPr>
        <w:t>专家</w:t>
      </w:r>
      <w:r w:rsidRPr="00265C5F">
        <w:rPr>
          <w:rFonts w:hint="eastAsia"/>
          <w:b/>
        </w:rPr>
        <w:t>：</w:t>
      </w:r>
      <w:r w:rsidRPr="00265C5F">
        <w:rPr>
          <w:rFonts w:hint="eastAsia"/>
          <w:b/>
        </w:rPr>
        <w:t xml:space="preserve">  </w:t>
      </w:r>
    </w:p>
    <w:p w:rsidR="00265C5F" w:rsidRDefault="00175801" w:rsidP="002F30CE">
      <w:pPr>
        <w:pStyle w:val="a3"/>
        <w:ind w:firstLineChars="250" w:firstLine="550"/>
      </w:pPr>
      <w:r w:rsidRPr="00B23E25">
        <w:rPr>
          <w:rFonts w:hint="eastAsia"/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38735</wp:posOffset>
            </wp:positionV>
            <wp:extent cx="2946400" cy="1657350"/>
            <wp:effectExtent l="19050" t="0" r="6350" b="0"/>
            <wp:wrapNone/>
            <wp:docPr id="1" name="图片 0" descr="t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FC3" w:rsidRPr="00B23E25">
        <w:rPr>
          <w:rFonts w:hint="eastAsia"/>
          <w:b/>
        </w:rPr>
        <w:t>郑力先生</w:t>
      </w:r>
      <w:r w:rsidR="00472BB6">
        <w:rPr>
          <w:rFonts w:hint="eastAsia"/>
        </w:rPr>
        <w:t>，</w:t>
      </w:r>
      <w:r w:rsidR="00265C5F">
        <w:rPr>
          <w:rFonts w:hint="eastAsia"/>
        </w:rPr>
        <w:t>海关专家、企业风险管理专家，熟知海关对于企业审计及稽查等相关流程。多年参与企业</w:t>
      </w:r>
      <w:r w:rsidR="00265C5F">
        <w:rPr>
          <w:rFonts w:hint="eastAsia"/>
        </w:rPr>
        <w:t>AEO</w:t>
      </w:r>
      <w:r w:rsidR="00265C5F">
        <w:rPr>
          <w:rFonts w:hint="eastAsia"/>
        </w:rPr>
        <w:t>认证审定及指导工作。多次代表参与推动贸易便利化相关工作，组织指导过众多企业合规关务、风险防范等工作。</w:t>
      </w:r>
    </w:p>
    <w:p w:rsidR="00265C5F" w:rsidRDefault="00265C5F" w:rsidP="00265C5F">
      <w:pPr>
        <w:pStyle w:val="a3"/>
      </w:pPr>
    </w:p>
    <w:p w:rsidR="00265C5F" w:rsidRPr="00265C5F" w:rsidRDefault="00265C5F" w:rsidP="00265C5F">
      <w:pPr>
        <w:pStyle w:val="a3"/>
        <w:rPr>
          <w:b/>
        </w:rPr>
      </w:pPr>
      <w:r w:rsidRPr="00265C5F">
        <w:rPr>
          <w:rFonts w:hint="eastAsia"/>
          <w:b/>
        </w:rPr>
        <w:t>二、适合参加的企业</w:t>
      </w:r>
      <w:r w:rsidR="002E7E0E">
        <w:rPr>
          <w:rFonts w:hint="eastAsia"/>
          <w:b/>
        </w:rPr>
        <w:t>：</w:t>
      </w:r>
    </w:p>
    <w:p w:rsidR="00265C5F" w:rsidRDefault="00265C5F" w:rsidP="00265C5F">
      <w:pPr>
        <w:pStyle w:val="a3"/>
      </w:pPr>
      <w:r>
        <w:rPr>
          <w:rFonts w:hint="eastAsia"/>
        </w:rPr>
        <w:t>（一）本区域内企业管理层、关务部、内审及风险管理中心、贸易部、进出口部、外贸部、物流中心等涉外部门；</w:t>
      </w:r>
    </w:p>
    <w:p w:rsidR="0083563E" w:rsidRDefault="0083563E" w:rsidP="00265C5F">
      <w:pPr>
        <w:pStyle w:val="a3"/>
      </w:pPr>
      <w:r>
        <w:rPr>
          <w:rFonts w:hint="eastAsia"/>
        </w:rPr>
        <w:t>（二）未申请或已经申请</w:t>
      </w:r>
      <w:r>
        <w:rPr>
          <w:rFonts w:hint="eastAsia"/>
        </w:rPr>
        <w:t>AEO</w:t>
      </w:r>
      <w:r>
        <w:rPr>
          <w:rFonts w:hint="eastAsia"/>
        </w:rPr>
        <w:t>认证的相关企业负责人；</w:t>
      </w:r>
    </w:p>
    <w:p w:rsidR="00265C5F" w:rsidRPr="00DF5FC3" w:rsidRDefault="0083563E" w:rsidP="00265C5F">
      <w:pPr>
        <w:pStyle w:val="a3"/>
      </w:pPr>
      <w:r>
        <w:rPr>
          <w:rFonts w:hint="eastAsia"/>
        </w:rPr>
        <w:t>（三</w:t>
      </w:r>
      <w:r w:rsidR="00265C5F" w:rsidRPr="00DF5FC3">
        <w:rPr>
          <w:rFonts w:hint="eastAsia"/>
        </w:rPr>
        <w:t>）为了有效的达成，建议</w:t>
      </w:r>
      <w:r w:rsidR="002F30CE" w:rsidRPr="00DF5FC3">
        <w:rPr>
          <w:rFonts w:hint="eastAsia"/>
        </w:rPr>
        <w:t>企业</w:t>
      </w:r>
      <w:r w:rsidR="00265C5F" w:rsidRPr="00DF5FC3">
        <w:rPr>
          <w:rFonts w:hint="eastAsia"/>
        </w:rPr>
        <w:t>管理层及主要负责人团队参与培训。</w:t>
      </w:r>
    </w:p>
    <w:p w:rsidR="00CA6D03" w:rsidRDefault="00CA6D03" w:rsidP="00265C5F">
      <w:pPr>
        <w:pStyle w:val="a3"/>
        <w:rPr>
          <w:color w:val="FF0000"/>
        </w:rPr>
      </w:pPr>
    </w:p>
    <w:p w:rsidR="00CA6D03" w:rsidRDefault="00CA6D03" w:rsidP="00265C5F">
      <w:pPr>
        <w:pStyle w:val="a3"/>
        <w:rPr>
          <w:color w:val="FF0000"/>
        </w:rPr>
      </w:pPr>
    </w:p>
    <w:p w:rsidR="00CA6D03" w:rsidRDefault="001865B7" w:rsidP="00265C5F">
      <w:pPr>
        <w:pStyle w:val="a3"/>
        <w:rPr>
          <w:b/>
        </w:rPr>
      </w:pPr>
      <w:r>
        <w:rPr>
          <w:rFonts w:hint="eastAsia"/>
          <w:b/>
        </w:rPr>
        <w:t>三、培训费用及时间</w:t>
      </w:r>
      <w:r w:rsidR="002E7E0E">
        <w:rPr>
          <w:rFonts w:hint="eastAsia"/>
          <w:b/>
        </w:rPr>
        <w:t>：</w:t>
      </w:r>
    </w:p>
    <w:p w:rsidR="001865B7" w:rsidRDefault="001865B7" w:rsidP="00265C5F">
      <w:pPr>
        <w:pStyle w:val="a3"/>
        <w:rPr>
          <w:b/>
        </w:rPr>
      </w:pPr>
      <w:r>
        <w:rPr>
          <w:rFonts w:hint="eastAsia"/>
          <w:b/>
        </w:rPr>
        <w:t>（一）培训时间：</w:t>
      </w:r>
      <w:r>
        <w:rPr>
          <w:rFonts w:hint="eastAsia"/>
          <w:b/>
        </w:rPr>
        <w:t>2018</w:t>
      </w:r>
      <w:r>
        <w:rPr>
          <w:rFonts w:hint="eastAsia"/>
          <w:b/>
        </w:rPr>
        <w:t>年</w:t>
      </w:r>
      <w:r>
        <w:rPr>
          <w:rFonts w:hint="eastAsia"/>
          <w:b/>
        </w:rPr>
        <w:t>1</w:t>
      </w:r>
      <w:r>
        <w:rPr>
          <w:rFonts w:hint="eastAsia"/>
          <w:b/>
        </w:rPr>
        <w:t>月</w:t>
      </w:r>
      <w:r>
        <w:rPr>
          <w:rFonts w:hint="eastAsia"/>
          <w:b/>
        </w:rPr>
        <w:t>12-13</w:t>
      </w:r>
      <w:r>
        <w:rPr>
          <w:rFonts w:hint="eastAsia"/>
          <w:b/>
        </w:rPr>
        <w:t>日北京</w:t>
      </w:r>
      <w:r>
        <w:rPr>
          <w:rFonts w:hint="eastAsia"/>
          <w:b/>
        </w:rPr>
        <w:t xml:space="preserve">     2018</w:t>
      </w:r>
      <w:r>
        <w:rPr>
          <w:rFonts w:hint="eastAsia"/>
          <w:b/>
        </w:rPr>
        <w:t>年</w:t>
      </w:r>
      <w:r>
        <w:rPr>
          <w:rFonts w:hint="eastAsia"/>
          <w:b/>
        </w:rPr>
        <w:t>4</w:t>
      </w:r>
      <w:r>
        <w:rPr>
          <w:rFonts w:hint="eastAsia"/>
          <w:b/>
        </w:rPr>
        <w:t>月</w:t>
      </w:r>
      <w:r w:rsidRPr="001865B7">
        <w:rPr>
          <w:rFonts w:hint="eastAsia"/>
          <w:b/>
        </w:rPr>
        <w:t>27-28</w:t>
      </w:r>
      <w:r w:rsidRPr="001865B7">
        <w:rPr>
          <w:rFonts w:hint="eastAsia"/>
          <w:b/>
        </w:rPr>
        <w:t>北京</w:t>
      </w:r>
    </w:p>
    <w:p w:rsidR="001865B7" w:rsidRDefault="001865B7" w:rsidP="00265C5F">
      <w:pPr>
        <w:pStyle w:val="a3"/>
        <w:rPr>
          <w:b/>
        </w:rPr>
      </w:pPr>
      <w:r>
        <w:rPr>
          <w:rFonts w:hint="eastAsia"/>
          <w:b/>
        </w:rPr>
        <w:t xml:space="preserve">                            2018</w:t>
      </w:r>
      <w:r>
        <w:rPr>
          <w:rFonts w:hint="eastAsia"/>
          <w:b/>
        </w:rPr>
        <w:t>年</w:t>
      </w:r>
      <w:r>
        <w:rPr>
          <w:rFonts w:hint="eastAsia"/>
          <w:b/>
        </w:rPr>
        <w:t>5</w:t>
      </w:r>
      <w:r>
        <w:rPr>
          <w:rFonts w:hint="eastAsia"/>
          <w:b/>
        </w:rPr>
        <w:t>月</w:t>
      </w:r>
      <w:r w:rsidRPr="001865B7">
        <w:rPr>
          <w:rFonts w:hint="eastAsia"/>
          <w:b/>
        </w:rPr>
        <w:t>18-19</w:t>
      </w:r>
      <w:r>
        <w:rPr>
          <w:rFonts w:hint="eastAsia"/>
          <w:b/>
        </w:rPr>
        <w:t>日</w:t>
      </w:r>
      <w:r w:rsidRPr="001865B7">
        <w:rPr>
          <w:rFonts w:hint="eastAsia"/>
          <w:b/>
        </w:rPr>
        <w:t>上海</w:t>
      </w:r>
      <w:r>
        <w:rPr>
          <w:rFonts w:hint="eastAsia"/>
          <w:b/>
        </w:rPr>
        <w:t xml:space="preserve">    2018</w:t>
      </w:r>
      <w:r>
        <w:rPr>
          <w:rFonts w:hint="eastAsia"/>
          <w:b/>
        </w:rPr>
        <w:t>年</w:t>
      </w:r>
      <w:r>
        <w:rPr>
          <w:rFonts w:hint="eastAsia"/>
          <w:b/>
        </w:rPr>
        <w:t>7</w:t>
      </w:r>
      <w:r>
        <w:rPr>
          <w:rFonts w:hint="eastAsia"/>
          <w:b/>
        </w:rPr>
        <w:t>月</w:t>
      </w:r>
      <w:r w:rsidRPr="001865B7">
        <w:rPr>
          <w:rFonts w:hint="eastAsia"/>
          <w:b/>
        </w:rPr>
        <w:t>22-23</w:t>
      </w:r>
      <w:r w:rsidRPr="001865B7">
        <w:rPr>
          <w:rFonts w:hint="eastAsia"/>
          <w:b/>
        </w:rPr>
        <w:t>日上海</w:t>
      </w:r>
    </w:p>
    <w:p w:rsidR="001865B7" w:rsidRPr="005E3E9C" w:rsidRDefault="001865B7" w:rsidP="00265C5F">
      <w:pPr>
        <w:pStyle w:val="a3"/>
        <w:rPr>
          <w:b/>
        </w:rPr>
      </w:pPr>
      <w:r>
        <w:rPr>
          <w:rFonts w:hint="eastAsia"/>
          <w:b/>
        </w:rPr>
        <w:t xml:space="preserve">                            2018</w:t>
      </w:r>
      <w:r>
        <w:rPr>
          <w:rFonts w:hint="eastAsia"/>
          <w:b/>
        </w:rPr>
        <w:t>年</w:t>
      </w:r>
      <w:r>
        <w:rPr>
          <w:rFonts w:hint="eastAsia"/>
          <w:b/>
        </w:rPr>
        <w:t>9</w:t>
      </w:r>
      <w:r>
        <w:rPr>
          <w:rFonts w:hint="eastAsia"/>
          <w:b/>
        </w:rPr>
        <w:t>月</w:t>
      </w:r>
      <w:r w:rsidRPr="001865B7">
        <w:rPr>
          <w:rFonts w:hint="eastAsia"/>
          <w:b/>
        </w:rPr>
        <w:t>15-16</w:t>
      </w:r>
      <w:r w:rsidRPr="001865B7">
        <w:rPr>
          <w:rFonts w:hint="eastAsia"/>
          <w:b/>
        </w:rPr>
        <w:t>日上海</w:t>
      </w:r>
      <w:r>
        <w:rPr>
          <w:rFonts w:hint="eastAsia"/>
          <w:b/>
        </w:rPr>
        <w:t xml:space="preserve">    2018</w:t>
      </w:r>
      <w:r>
        <w:rPr>
          <w:rFonts w:hint="eastAsia"/>
          <w:b/>
        </w:rPr>
        <w:t>年</w:t>
      </w:r>
      <w:r>
        <w:rPr>
          <w:rFonts w:hint="eastAsia"/>
          <w:b/>
        </w:rPr>
        <w:t>10</w:t>
      </w:r>
      <w:r>
        <w:rPr>
          <w:rFonts w:hint="eastAsia"/>
          <w:b/>
        </w:rPr>
        <w:t>月</w:t>
      </w:r>
      <w:r w:rsidRPr="001865B7">
        <w:rPr>
          <w:rFonts w:hint="eastAsia"/>
          <w:b/>
        </w:rPr>
        <w:t>19-20</w:t>
      </w:r>
      <w:r w:rsidRPr="001865B7">
        <w:rPr>
          <w:rFonts w:hint="eastAsia"/>
          <w:b/>
        </w:rPr>
        <w:t>北京</w:t>
      </w:r>
    </w:p>
    <w:p w:rsidR="00CA6D03" w:rsidRPr="001865B7" w:rsidRDefault="001865B7" w:rsidP="00265C5F">
      <w:pPr>
        <w:pStyle w:val="a3"/>
        <w:rPr>
          <w:b/>
          <w:color w:val="FF0000"/>
        </w:rPr>
      </w:pPr>
      <w:r w:rsidRPr="001865B7">
        <w:rPr>
          <w:rFonts w:hint="eastAsia"/>
          <w:b/>
        </w:rPr>
        <w:t>（二</w:t>
      </w:r>
      <w:r w:rsidR="00CA6D03" w:rsidRPr="001865B7">
        <w:rPr>
          <w:rFonts w:hint="eastAsia"/>
          <w:b/>
        </w:rPr>
        <w:t>）费用</w:t>
      </w:r>
      <w:r w:rsidR="005E3E9C" w:rsidRPr="001865B7">
        <w:rPr>
          <w:rFonts w:hint="eastAsia"/>
          <w:b/>
        </w:rPr>
        <w:t xml:space="preserve">RMB:  </w:t>
      </w:r>
      <w:r w:rsidR="00976599" w:rsidRPr="001865B7">
        <w:rPr>
          <w:rFonts w:hint="eastAsia"/>
          <w:b/>
        </w:rPr>
        <w:t>3</w:t>
      </w:r>
      <w:r w:rsidR="00587DAD" w:rsidRPr="001865B7">
        <w:rPr>
          <w:rFonts w:hint="eastAsia"/>
          <w:b/>
        </w:rPr>
        <w:t>98</w:t>
      </w:r>
      <w:r w:rsidR="00976599" w:rsidRPr="001865B7">
        <w:rPr>
          <w:rFonts w:hint="eastAsia"/>
          <w:b/>
        </w:rPr>
        <w:t>0</w:t>
      </w:r>
      <w:r w:rsidR="005E3E9C" w:rsidRPr="001865B7">
        <w:rPr>
          <w:rFonts w:hint="eastAsia"/>
          <w:b/>
        </w:rPr>
        <w:t xml:space="preserve"> </w:t>
      </w:r>
      <w:r w:rsidR="00CA6D03" w:rsidRPr="001865B7">
        <w:rPr>
          <w:rFonts w:hint="eastAsia"/>
          <w:b/>
        </w:rPr>
        <w:t>元</w:t>
      </w:r>
      <w:r w:rsidR="00CA6D03" w:rsidRPr="001865B7">
        <w:rPr>
          <w:rFonts w:hint="eastAsia"/>
          <w:b/>
        </w:rPr>
        <w:t>/</w:t>
      </w:r>
      <w:r w:rsidR="0083563E" w:rsidRPr="001865B7">
        <w:rPr>
          <w:rFonts w:hint="eastAsia"/>
          <w:b/>
        </w:rPr>
        <w:t>人（含教材、证书、</w:t>
      </w:r>
      <w:r w:rsidR="00CA6D03" w:rsidRPr="001865B7">
        <w:rPr>
          <w:rFonts w:hint="eastAsia"/>
          <w:b/>
        </w:rPr>
        <w:t>午餐、茶歇等）；</w:t>
      </w:r>
    </w:p>
    <w:p w:rsidR="00265C5F" w:rsidRPr="00364449" w:rsidRDefault="001865B7" w:rsidP="00265C5F">
      <w:pPr>
        <w:pStyle w:val="a3"/>
        <w:rPr>
          <w:b/>
          <w:color w:val="FF0000"/>
        </w:rPr>
      </w:pPr>
      <w:r>
        <w:rPr>
          <w:rFonts w:hint="eastAsia"/>
          <w:b/>
          <w:color w:val="FF0000"/>
        </w:rPr>
        <w:t>（三</w:t>
      </w:r>
      <w:r w:rsidR="00CA6D03" w:rsidRPr="00364449">
        <w:rPr>
          <w:rFonts w:hint="eastAsia"/>
          <w:b/>
          <w:color w:val="FF0000"/>
        </w:rPr>
        <w:t>）本次培训证书：“企业</w:t>
      </w:r>
      <w:r w:rsidR="00CA6D03" w:rsidRPr="00364449">
        <w:rPr>
          <w:rFonts w:hint="eastAsia"/>
          <w:b/>
          <w:color w:val="FF0000"/>
        </w:rPr>
        <w:t>AEO</w:t>
      </w:r>
      <w:r w:rsidR="00CA6D03" w:rsidRPr="00364449">
        <w:rPr>
          <w:rFonts w:hint="eastAsia"/>
          <w:b/>
          <w:color w:val="FF0000"/>
        </w:rPr>
        <w:t>内审培训证书”</w:t>
      </w:r>
    </w:p>
    <w:p w:rsidR="00265C5F" w:rsidRDefault="00265C5F" w:rsidP="00265C5F">
      <w:pPr>
        <w:pStyle w:val="a3"/>
      </w:pPr>
    </w:p>
    <w:p w:rsidR="00265C5F" w:rsidRPr="00265C5F" w:rsidRDefault="00265C5F" w:rsidP="00265C5F">
      <w:pPr>
        <w:pStyle w:val="a3"/>
        <w:rPr>
          <w:b/>
        </w:rPr>
      </w:pPr>
      <w:r w:rsidRPr="00265C5F">
        <w:rPr>
          <w:rFonts w:hint="eastAsia"/>
          <w:b/>
        </w:rPr>
        <w:t>四、研讨</w:t>
      </w:r>
      <w:r w:rsidR="002E7E0E">
        <w:rPr>
          <w:rFonts w:hint="eastAsia"/>
          <w:b/>
        </w:rPr>
        <w:t>及培训</w:t>
      </w:r>
      <w:r w:rsidRPr="00265C5F">
        <w:rPr>
          <w:rFonts w:hint="eastAsia"/>
          <w:b/>
        </w:rPr>
        <w:t>内容</w:t>
      </w:r>
      <w:r w:rsidR="002E7E0E">
        <w:rPr>
          <w:rFonts w:hint="eastAsia"/>
          <w:b/>
        </w:rPr>
        <w:t>：</w:t>
      </w:r>
    </w:p>
    <w:p w:rsidR="00D95C61" w:rsidRPr="00D95C61" w:rsidRDefault="00265C5F" w:rsidP="00D95C61">
      <w:pPr>
        <w:pStyle w:val="a3"/>
        <w:rPr>
          <w:b/>
        </w:rPr>
      </w:pPr>
      <w:r w:rsidRPr="00D95C61">
        <w:rPr>
          <w:rFonts w:hint="eastAsia"/>
          <w:b/>
        </w:rPr>
        <w:t>一、</w:t>
      </w:r>
      <w:r w:rsidR="00D95C61" w:rsidRPr="00D95C61">
        <w:rPr>
          <w:rFonts w:hint="eastAsia"/>
          <w:b/>
        </w:rPr>
        <w:t>海关稽查</w:t>
      </w:r>
      <w:r w:rsidR="00D95C61">
        <w:rPr>
          <w:rFonts w:hint="eastAsia"/>
          <w:b/>
        </w:rPr>
        <w:t>重点</w:t>
      </w:r>
      <w:r w:rsidR="00D95C61" w:rsidRPr="00D95C61">
        <w:rPr>
          <w:rFonts w:hint="eastAsia"/>
          <w:b/>
        </w:rPr>
        <w:t>及管理原则和措施</w:t>
      </w:r>
    </w:p>
    <w:p w:rsidR="00D95C61" w:rsidRDefault="00D95C61" w:rsidP="00D95C61">
      <w:pPr>
        <w:pStyle w:val="a3"/>
        <w:numPr>
          <w:ilvl w:val="0"/>
          <w:numId w:val="4"/>
        </w:numPr>
      </w:pPr>
      <w:r>
        <w:rPr>
          <w:rFonts w:hint="eastAsia"/>
        </w:rPr>
        <w:t>2018</w:t>
      </w:r>
      <w:r>
        <w:rPr>
          <w:rFonts w:hint="eastAsia"/>
        </w:rPr>
        <w:t>年海关稽查重点及监管措施；</w:t>
      </w:r>
    </w:p>
    <w:p w:rsidR="001868D0" w:rsidRDefault="001868D0" w:rsidP="00D95C61">
      <w:pPr>
        <w:pStyle w:val="a3"/>
        <w:numPr>
          <w:ilvl w:val="0"/>
          <w:numId w:val="4"/>
        </w:numPr>
      </w:pPr>
      <w:r>
        <w:rPr>
          <w:rFonts w:hint="eastAsia"/>
        </w:rPr>
        <w:t>海关对于</w:t>
      </w:r>
      <w:r>
        <w:rPr>
          <w:rFonts w:hint="eastAsia"/>
        </w:rPr>
        <w:t>AEO</w:t>
      </w:r>
      <w:r>
        <w:rPr>
          <w:rFonts w:hint="eastAsia"/>
        </w:rPr>
        <w:t>认证企业监管方式；</w:t>
      </w:r>
    </w:p>
    <w:p w:rsidR="001868D0" w:rsidRDefault="001868D0" w:rsidP="00D95C61">
      <w:pPr>
        <w:pStyle w:val="a3"/>
        <w:numPr>
          <w:ilvl w:val="0"/>
          <w:numId w:val="4"/>
        </w:numPr>
      </w:pPr>
      <w:r>
        <w:rPr>
          <w:rFonts w:hint="eastAsia"/>
        </w:rPr>
        <w:t>海关对于企业信用信息采集范围；</w:t>
      </w:r>
    </w:p>
    <w:p w:rsidR="00D95C61" w:rsidRDefault="00D95C61" w:rsidP="00D95C61">
      <w:pPr>
        <w:pStyle w:val="a3"/>
        <w:numPr>
          <w:ilvl w:val="0"/>
          <w:numId w:val="4"/>
        </w:numPr>
      </w:pPr>
      <w:r>
        <w:rPr>
          <w:rFonts w:hint="eastAsia"/>
        </w:rPr>
        <w:t>一般认证企业管理原则和措施；</w:t>
      </w:r>
    </w:p>
    <w:p w:rsidR="00D95C61" w:rsidRDefault="00D95C61" w:rsidP="00D95C61">
      <w:pPr>
        <w:pStyle w:val="a3"/>
        <w:numPr>
          <w:ilvl w:val="0"/>
          <w:numId w:val="4"/>
        </w:numPr>
      </w:pPr>
      <w:r>
        <w:rPr>
          <w:rFonts w:hint="eastAsia"/>
        </w:rPr>
        <w:t>高级认证企业适用的管理措施；</w:t>
      </w:r>
    </w:p>
    <w:p w:rsidR="00D95C61" w:rsidRDefault="00D95C61" w:rsidP="00D95C61">
      <w:pPr>
        <w:pStyle w:val="a3"/>
        <w:numPr>
          <w:ilvl w:val="0"/>
          <w:numId w:val="4"/>
        </w:numPr>
      </w:pPr>
      <w:r>
        <w:rPr>
          <w:rFonts w:hint="eastAsia"/>
        </w:rPr>
        <w:t>失信企业管理原则和措施；</w:t>
      </w:r>
    </w:p>
    <w:p w:rsidR="00265C5F" w:rsidRDefault="001868D0" w:rsidP="001868D0">
      <w:pPr>
        <w:pStyle w:val="a3"/>
        <w:numPr>
          <w:ilvl w:val="0"/>
          <w:numId w:val="4"/>
        </w:numPr>
      </w:pPr>
      <w:r>
        <w:rPr>
          <w:rFonts w:hint="eastAsia"/>
        </w:rPr>
        <w:t>企业信用状况的认定标准和程序。</w:t>
      </w:r>
    </w:p>
    <w:p w:rsidR="00D95C61" w:rsidRDefault="00D95C61" w:rsidP="00D95C61">
      <w:pPr>
        <w:pStyle w:val="a3"/>
      </w:pPr>
    </w:p>
    <w:p w:rsidR="00265C5F" w:rsidRPr="00404A5F" w:rsidRDefault="00265C5F" w:rsidP="00265C5F">
      <w:pPr>
        <w:pStyle w:val="a3"/>
        <w:rPr>
          <w:b/>
        </w:rPr>
      </w:pPr>
      <w:r w:rsidRPr="00404A5F">
        <w:rPr>
          <w:rFonts w:hint="eastAsia"/>
          <w:b/>
        </w:rPr>
        <w:lastRenderedPageBreak/>
        <w:t>二、</w:t>
      </w:r>
      <w:r w:rsidR="00C72852">
        <w:rPr>
          <w:rFonts w:hint="eastAsia"/>
          <w:b/>
        </w:rPr>
        <w:t>企业</w:t>
      </w:r>
      <w:r w:rsidRPr="00404A5F">
        <w:rPr>
          <w:rFonts w:hint="eastAsia"/>
          <w:b/>
        </w:rPr>
        <w:t>内部</w:t>
      </w:r>
      <w:r w:rsidR="00C72852">
        <w:rPr>
          <w:rFonts w:hint="eastAsia"/>
          <w:b/>
        </w:rPr>
        <w:t>风险</w:t>
      </w:r>
      <w:r w:rsidRPr="00404A5F">
        <w:rPr>
          <w:rFonts w:hint="eastAsia"/>
          <w:b/>
        </w:rPr>
        <w:t>控制重点</w:t>
      </w:r>
      <w:r w:rsidR="00C72852">
        <w:rPr>
          <w:rFonts w:hint="eastAsia"/>
          <w:b/>
        </w:rPr>
        <w:t>及要求</w:t>
      </w:r>
    </w:p>
    <w:p w:rsidR="00265C5F" w:rsidRDefault="00265C5F" w:rsidP="00265C5F">
      <w:pPr>
        <w:pStyle w:val="a3"/>
      </w:pPr>
      <w:r>
        <w:rPr>
          <w:rFonts w:hint="eastAsia"/>
        </w:rPr>
        <w:t>1</w:t>
      </w:r>
      <w:r>
        <w:rPr>
          <w:rFonts w:hint="eastAsia"/>
        </w:rPr>
        <w:t>、内部控制</w:t>
      </w:r>
      <w:r>
        <w:rPr>
          <w:rFonts w:hint="eastAsia"/>
        </w:rPr>
        <w:t>11</w:t>
      </w:r>
      <w:r>
        <w:rPr>
          <w:rFonts w:hint="eastAsia"/>
        </w:rPr>
        <w:t>项指标的认证要求概要解析</w:t>
      </w:r>
      <w:r w:rsidR="00D95C61">
        <w:rPr>
          <w:rFonts w:hint="eastAsia"/>
        </w:rPr>
        <w:t>；</w:t>
      </w:r>
    </w:p>
    <w:p w:rsidR="00265C5F" w:rsidRDefault="00265C5F" w:rsidP="00265C5F">
      <w:pPr>
        <w:pStyle w:val="a3"/>
      </w:pPr>
      <w:r>
        <w:rPr>
          <w:rFonts w:hint="eastAsia"/>
        </w:rPr>
        <w:t>2</w:t>
      </w:r>
      <w:r>
        <w:rPr>
          <w:rFonts w:hint="eastAsia"/>
        </w:rPr>
        <w:t>、内部组织架构设置常见失分问题与改进方案</w:t>
      </w:r>
      <w:r w:rsidR="00D95C61">
        <w:rPr>
          <w:rFonts w:hint="eastAsia"/>
        </w:rPr>
        <w:t>；</w:t>
      </w:r>
    </w:p>
    <w:p w:rsidR="00265C5F" w:rsidRDefault="00265C5F" w:rsidP="00265C5F">
      <w:pPr>
        <w:pStyle w:val="a3"/>
      </w:pPr>
      <w:r>
        <w:rPr>
          <w:rFonts w:hint="eastAsia"/>
        </w:rPr>
        <w:t>3</w:t>
      </w:r>
      <w:r>
        <w:rPr>
          <w:rFonts w:hint="eastAsia"/>
        </w:rPr>
        <w:t>、海关业务培训与贸易安全培训重点要求及执行程度</w:t>
      </w:r>
      <w:r w:rsidR="00D95C61">
        <w:rPr>
          <w:rFonts w:hint="eastAsia"/>
        </w:rPr>
        <w:t>；</w:t>
      </w:r>
    </w:p>
    <w:p w:rsidR="00265C5F" w:rsidRDefault="00265C5F" w:rsidP="00265C5F">
      <w:pPr>
        <w:pStyle w:val="a3"/>
      </w:pPr>
      <w:r>
        <w:rPr>
          <w:rFonts w:hint="eastAsia"/>
        </w:rPr>
        <w:t>4</w:t>
      </w:r>
      <w:r>
        <w:rPr>
          <w:rFonts w:hint="eastAsia"/>
        </w:rPr>
        <w:t>、单证复核与单证保管制度要点分析（纸本</w:t>
      </w:r>
      <w:r>
        <w:rPr>
          <w:rFonts w:hint="eastAsia"/>
        </w:rPr>
        <w:t>&amp;</w:t>
      </w:r>
      <w:r>
        <w:rPr>
          <w:rFonts w:hint="eastAsia"/>
        </w:rPr>
        <w:t>电子）</w:t>
      </w:r>
      <w:r w:rsidR="00D95C61">
        <w:rPr>
          <w:rFonts w:hint="eastAsia"/>
        </w:rPr>
        <w:t>；</w:t>
      </w:r>
    </w:p>
    <w:p w:rsidR="00265C5F" w:rsidRDefault="00265C5F" w:rsidP="00265C5F">
      <w:pPr>
        <w:pStyle w:val="a3"/>
      </w:pPr>
      <w:r>
        <w:rPr>
          <w:rFonts w:hint="eastAsia"/>
        </w:rPr>
        <w:t>5</w:t>
      </w:r>
      <w:r>
        <w:rPr>
          <w:rFonts w:hint="eastAsia"/>
        </w:rPr>
        <w:t>、进出口活动的海关审核重点与方法</w:t>
      </w:r>
      <w:r w:rsidR="00D95C61">
        <w:rPr>
          <w:rFonts w:hint="eastAsia"/>
        </w:rPr>
        <w:t>；</w:t>
      </w:r>
    </w:p>
    <w:p w:rsidR="00265C5F" w:rsidRDefault="00265C5F" w:rsidP="00265C5F">
      <w:pPr>
        <w:pStyle w:val="a3"/>
      </w:pPr>
      <w:r>
        <w:rPr>
          <w:rFonts w:hint="eastAsia"/>
        </w:rPr>
        <w:t>6</w:t>
      </w:r>
      <w:r>
        <w:rPr>
          <w:rFonts w:hint="eastAsia"/>
        </w:rPr>
        <w:t>、进出口内部审计的开展方式、管理制度认证要求</w:t>
      </w:r>
      <w:r w:rsidR="00D95C61">
        <w:rPr>
          <w:rFonts w:hint="eastAsia"/>
        </w:rPr>
        <w:t>；</w:t>
      </w:r>
    </w:p>
    <w:p w:rsidR="00265C5F" w:rsidRDefault="00265C5F" w:rsidP="00265C5F">
      <w:pPr>
        <w:pStyle w:val="a3"/>
      </w:pPr>
      <w:r>
        <w:rPr>
          <w:rFonts w:hint="eastAsia"/>
        </w:rPr>
        <w:t>7</w:t>
      </w:r>
      <w:r>
        <w:rPr>
          <w:rFonts w:hint="eastAsia"/>
        </w:rPr>
        <w:t>、责任追究与改进机制的实际程序设定与应用方法</w:t>
      </w:r>
      <w:r w:rsidR="00D95C61">
        <w:rPr>
          <w:rFonts w:hint="eastAsia"/>
        </w:rPr>
        <w:t>；</w:t>
      </w:r>
    </w:p>
    <w:p w:rsidR="00265C5F" w:rsidRDefault="00265C5F" w:rsidP="00265C5F">
      <w:pPr>
        <w:pStyle w:val="a3"/>
      </w:pPr>
      <w:r>
        <w:rPr>
          <w:rFonts w:hint="eastAsia"/>
        </w:rPr>
        <w:t>8</w:t>
      </w:r>
      <w:r>
        <w:rPr>
          <w:rFonts w:hint="eastAsia"/>
        </w:rPr>
        <w:t>、信息系统与数据管理对</w:t>
      </w:r>
      <w:r>
        <w:rPr>
          <w:rFonts w:hint="eastAsia"/>
        </w:rPr>
        <w:t>ERP</w:t>
      </w:r>
      <w:r>
        <w:rPr>
          <w:rFonts w:hint="eastAsia"/>
        </w:rPr>
        <w:t>及关务系统的应用要求</w:t>
      </w:r>
      <w:r w:rsidR="00D95C61">
        <w:rPr>
          <w:rFonts w:hint="eastAsia"/>
        </w:rPr>
        <w:t>；</w:t>
      </w:r>
    </w:p>
    <w:p w:rsidR="00265C5F" w:rsidRDefault="00265C5F" w:rsidP="00265C5F">
      <w:pPr>
        <w:pStyle w:val="a3"/>
      </w:pPr>
      <w:r>
        <w:rPr>
          <w:rFonts w:hint="eastAsia"/>
        </w:rPr>
        <w:t>9</w:t>
      </w:r>
      <w:r>
        <w:rPr>
          <w:rFonts w:hint="eastAsia"/>
        </w:rPr>
        <w:t>、信息安全中的常见失分事项分析</w:t>
      </w:r>
      <w:r w:rsidR="00D95C61">
        <w:rPr>
          <w:rFonts w:hint="eastAsia"/>
        </w:rPr>
        <w:t>。</w:t>
      </w:r>
    </w:p>
    <w:p w:rsidR="00265C5F" w:rsidRDefault="00265C5F" w:rsidP="00265C5F">
      <w:pPr>
        <w:pStyle w:val="a3"/>
      </w:pPr>
    </w:p>
    <w:p w:rsidR="00265C5F" w:rsidRPr="00404A5F" w:rsidRDefault="00265C5F" w:rsidP="00265C5F">
      <w:pPr>
        <w:pStyle w:val="a3"/>
        <w:rPr>
          <w:b/>
        </w:rPr>
      </w:pPr>
      <w:r w:rsidRPr="00404A5F">
        <w:rPr>
          <w:rFonts w:hint="eastAsia"/>
          <w:b/>
        </w:rPr>
        <w:t>四、</w:t>
      </w:r>
      <w:r w:rsidR="00C72852">
        <w:rPr>
          <w:rFonts w:hint="eastAsia"/>
          <w:b/>
        </w:rPr>
        <w:t>企业</w:t>
      </w:r>
      <w:r w:rsidRPr="00404A5F">
        <w:rPr>
          <w:rFonts w:hint="eastAsia"/>
          <w:b/>
        </w:rPr>
        <w:t>贸易</w:t>
      </w:r>
      <w:r w:rsidR="00C72852">
        <w:rPr>
          <w:rFonts w:hint="eastAsia"/>
          <w:b/>
        </w:rPr>
        <w:t>便利化、风险机制形成及要求</w:t>
      </w:r>
    </w:p>
    <w:p w:rsidR="00265C5F" w:rsidRDefault="00265C5F" w:rsidP="00265C5F">
      <w:pPr>
        <w:pStyle w:val="a3"/>
      </w:pPr>
      <w:r>
        <w:rPr>
          <w:rFonts w:hint="eastAsia"/>
        </w:rPr>
        <w:t>1</w:t>
      </w:r>
      <w:r>
        <w:rPr>
          <w:rFonts w:hint="eastAsia"/>
        </w:rPr>
        <w:t>、贸易安全</w:t>
      </w:r>
      <w:r>
        <w:rPr>
          <w:rFonts w:hint="eastAsia"/>
        </w:rPr>
        <w:t>8</w:t>
      </w:r>
      <w:r>
        <w:rPr>
          <w:rFonts w:hint="eastAsia"/>
        </w:rPr>
        <w:t>项指标的认证要求概要解析</w:t>
      </w:r>
      <w:r w:rsidR="00D95C61">
        <w:rPr>
          <w:rFonts w:hint="eastAsia"/>
        </w:rPr>
        <w:t>；</w:t>
      </w:r>
    </w:p>
    <w:p w:rsidR="00265C5F" w:rsidRDefault="00265C5F" w:rsidP="00265C5F">
      <w:pPr>
        <w:pStyle w:val="a3"/>
      </w:pPr>
      <w:r>
        <w:rPr>
          <w:rFonts w:hint="eastAsia"/>
        </w:rPr>
        <w:t>2</w:t>
      </w:r>
      <w:r>
        <w:rPr>
          <w:rFonts w:hint="eastAsia"/>
        </w:rPr>
        <w:t>、场所安全管理程序设置要求与硬件设施要求</w:t>
      </w:r>
      <w:r w:rsidR="00D95C61">
        <w:rPr>
          <w:rFonts w:hint="eastAsia"/>
        </w:rPr>
        <w:t>；</w:t>
      </w:r>
    </w:p>
    <w:p w:rsidR="00265C5F" w:rsidRDefault="00265C5F" w:rsidP="00265C5F">
      <w:pPr>
        <w:pStyle w:val="a3"/>
      </w:pPr>
      <w:r>
        <w:rPr>
          <w:rFonts w:hint="eastAsia"/>
        </w:rPr>
        <w:t>3</w:t>
      </w:r>
      <w:r>
        <w:rPr>
          <w:rFonts w:hint="eastAsia"/>
        </w:rPr>
        <w:t>、进入安全的制度规定重点要求与审核要点</w:t>
      </w:r>
      <w:r w:rsidR="00D95C61">
        <w:rPr>
          <w:rFonts w:hint="eastAsia"/>
        </w:rPr>
        <w:t>；</w:t>
      </w:r>
    </w:p>
    <w:p w:rsidR="00265C5F" w:rsidRDefault="00265C5F" w:rsidP="00265C5F">
      <w:pPr>
        <w:pStyle w:val="a3"/>
      </w:pPr>
      <w:r>
        <w:rPr>
          <w:rFonts w:hint="eastAsia"/>
        </w:rPr>
        <w:t>4</w:t>
      </w:r>
      <w:r>
        <w:rPr>
          <w:rFonts w:hint="eastAsia"/>
        </w:rPr>
        <w:t>、门卫与安保管理常见失分情况</w:t>
      </w:r>
      <w:r w:rsidR="00D95C61">
        <w:rPr>
          <w:rFonts w:hint="eastAsia"/>
        </w:rPr>
        <w:t>；</w:t>
      </w:r>
    </w:p>
    <w:p w:rsidR="00265C5F" w:rsidRDefault="00265C5F" w:rsidP="00265C5F">
      <w:pPr>
        <w:pStyle w:val="a3"/>
      </w:pPr>
      <w:r>
        <w:rPr>
          <w:rFonts w:hint="eastAsia"/>
        </w:rPr>
        <w:t>5</w:t>
      </w:r>
      <w:r>
        <w:rPr>
          <w:rFonts w:hint="eastAsia"/>
        </w:rPr>
        <w:t>、人员安全的制度规定与执行要点分析</w:t>
      </w:r>
      <w:r w:rsidR="00D95C61">
        <w:rPr>
          <w:rFonts w:hint="eastAsia"/>
        </w:rPr>
        <w:t>；</w:t>
      </w:r>
    </w:p>
    <w:p w:rsidR="00265C5F" w:rsidRDefault="00265C5F" w:rsidP="00265C5F">
      <w:pPr>
        <w:pStyle w:val="a3"/>
      </w:pPr>
      <w:r>
        <w:rPr>
          <w:rFonts w:hint="eastAsia"/>
        </w:rPr>
        <w:t>6</w:t>
      </w:r>
      <w:r>
        <w:rPr>
          <w:rFonts w:hint="eastAsia"/>
        </w:rPr>
        <w:t>、员工的聘用与离职程序设置中常见失分点</w:t>
      </w:r>
      <w:r w:rsidR="00D95C61">
        <w:rPr>
          <w:rFonts w:hint="eastAsia"/>
        </w:rPr>
        <w:t>；</w:t>
      </w:r>
    </w:p>
    <w:p w:rsidR="00265C5F" w:rsidRDefault="00265C5F" w:rsidP="00265C5F">
      <w:pPr>
        <w:pStyle w:val="a3"/>
      </w:pPr>
      <w:r>
        <w:rPr>
          <w:rFonts w:hint="eastAsia"/>
        </w:rPr>
        <w:t>7</w:t>
      </w:r>
      <w:r>
        <w:rPr>
          <w:rFonts w:hint="eastAsia"/>
        </w:rPr>
        <w:t>、商业伙伴安全中的评估、要求、检查书面制度要求与认证重点</w:t>
      </w:r>
      <w:r w:rsidR="00D95C61">
        <w:rPr>
          <w:rFonts w:hint="eastAsia"/>
        </w:rPr>
        <w:t>；</w:t>
      </w:r>
    </w:p>
    <w:p w:rsidR="00265C5F" w:rsidRDefault="00265C5F" w:rsidP="00265C5F">
      <w:pPr>
        <w:pStyle w:val="a3"/>
      </w:pPr>
      <w:r>
        <w:rPr>
          <w:rFonts w:hint="eastAsia"/>
        </w:rPr>
        <w:t>8</w:t>
      </w:r>
      <w:r>
        <w:rPr>
          <w:rFonts w:hint="eastAsia"/>
        </w:rPr>
        <w:t>、重点供应商与物流服务商的贸易安全评估要点与外审开展要求</w:t>
      </w:r>
      <w:r w:rsidR="00D95C61">
        <w:rPr>
          <w:rFonts w:hint="eastAsia"/>
        </w:rPr>
        <w:t>；</w:t>
      </w:r>
    </w:p>
    <w:p w:rsidR="00265C5F" w:rsidRDefault="00265C5F" w:rsidP="00265C5F">
      <w:pPr>
        <w:pStyle w:val="a3"/>
      </w:pPr>
      <w:r>
        <w:rPr>
          <w:rFonts w:hint="eastAsia"/>
        </w:rPr>
        <w:t>9</w:t>
      </w:r>
      <w:r>
        <w:rPr>
          <w:rFonts w:hint="eastAsia"/>
        </w:rPr>
        <w:t>、货物安全中的收发货、运输与搬运管理程序要点</w:t>
      </w:r>
      <w:r w:rsidR="00D95C61">
        <w:rPr>
          <w:rFonts w:hint="eastAsia"/>
        </w:rPr>
        <w:t>；</w:t>
      </w:r>
    </w:p>
    <w:p w:rsidR="00265C5F" w:rsidRDefault="00265C5F" w:rsidP="00265C5F">
      <w:pPr>
        <w:pStyle w:val="a3"/>
      </w:pPr>
      <w:r>
        <w:rPr>
          <w:rFonts w:hint="eastAsia"/>
        </w:rPr>
        <w:t>10</w:t>
      </w:r>
      <w:r>
        <w:rPr>
          <w:rFonts w:hint="eastAsia"/>
        </w:rPr>
        <w:t>、集装箱安全中的检查、存储、封条管理制度设置要点</w:t>
      </w:r>
      <w:r w:rsidR="00D95C61">
        <w:rPr>
          <w:rFonts w:hint="eastAsia"/>
        </w:rPr>
        <w:t>；</w:t>
      </w:r>
    </w:p>
    <w:p w:rsidR="00265C5F" w:rsidRDefault="00265C5F" w:rsidP="00265C5F">
      <w:pPr>
        <w:pStyle w:val="a3"/>
      </w:pPr>
      <w:r>
        <w:rPr>
          <w:rFonts w:hint="eastAsia"/>
        </w:rPr>
        <w:t>11</w:t>
      </w:r>
      <w:r>
        <w:rPr>
          <w:rFonts w:hint="eastAsia"/>
        </w:rPr>
        <w:t>、集装箱七点检查法的开展要求和检查方式</w:t>
      </w:r>
      <w:r w:rsidR="00D95C61">
        <w:rPr>
          <w:rFonts w:hint="eastAsia"/>
        </w:rPr>
        <w:t>；</w:t>
      </w:r>
    </w:p>
    <w:p w:rsidR="00265C5F" w:rsidRDefault="00265C5F" w:rsidP="00265C5F">
      <w:pPr>
        <w:pStyle w:val="a3"/>
      </w:pPr>
      <w:r>
        <w:rPr>
          <w:rFonts w:hint="eastAsia"/>
        </w:rPr>
        <w:t>12</w:t>
      </w:r>
      <w:r>
        <w:rPr>
          <w:rFonts w:hint="eastAsia"/>
        </w:rPr>
        <w:t>、运输工具管理的检查、存储与司机身份核实实际案例应用</w:t>
      </w:r>
      <w:r w:rsidR="00D95C61">
        <w:rPr>
          <w:rFonts w:hint="eastAsia"/>
        </w:rPr>
        <w:t>；</w:t>
      </w:r>
    </w:p>
    <w:p w:rsidR="00265C5F" w:rsidRDefault="00265C5F" w:rsidP="00265C5F">
      <w:pPr>
        <w:pStyle w:val="a3"/>
      </w:pPr>
      <w:r>
        <w:rPr>
          <w:rFonts w:hint="eastAsia"/>
        </w:rPr>
        <w:t>13</w:t>
      </w:r>
      <w:r>
        <w:rPr>
          <w:rFonts w:hint="eastAsia"/>
        </w:rPr>
        <w:t>、危机管理的安保应急预案和保税应急预案海关认证重点解析</w:t>
      </w:r>
      <w:r w:rsidR="00D95C61">
        <w:rPr>
          <w:rFonts w:hint="eastAsia"/>
        </w:rPr>
        <w:t>；</w:t>
      </w:r>
    </w:p>
    <w:p w:rsidR="00265C5F" w:rsidRDefault="00265C5F" w:rsidP="00265C5F">
      <w:pPr>
        <w:pStyle w:val="a3"/>
      </w:pPr>
      <w:r>
        <w:rPr>
          <w:rFonts w:hint="eastAsia"/>
        </w:rPr>
        <w:t>14</w:t>
      </w:r>
      <w:r>
        <w:rPr>
          <w:rFonts w:hint="eastAsia"/>
        </w:rPr>
        <w:t>、贸易型公司的</w:t>
      </w:r>
      <w:r>
        <w:rPr>
          <w:rFonts w:hint="eastAsia"/>
        </w:rPr>
        <w:t>AEO</w:t>
      </w:r>
      <w:r>
        <w:rPr>
          <w:rFonts w:hint="eastAsia"/>
        </w:rPr>
        <w:t>认证侧重点与认证实施方法</w:t>
      </w:r>
      <w:r w:rsidR="00D95C61">
        <w:rPr>
          <w:rFonts w:hint="eastAsia"/>
        </w:rPr>
        <w:t>；</w:t>
      </w:r>
    </w:p>
    <w:p w:rsidR="00265C5F" w:rsidRDefault="00265C5F" w:rsidP="00265C5F">
      <w:pPr>
        <w:pStyle w:val="a3"/>
      </w:pPr>
      <w:r>
        <w:rPr>
          <w:rFonts w:hint="eastAsia"/>
        </w:rPr>
        <w:t>15</w:t>
      </w:r>
      <w:r>
        <w:rPr>
          <w:rFonts w:hint="eastAsia"/>
        </w:rPr>
        <w:t>、物流仓储公司的</w:t>
      </w:r>
      <w:r>
        <w:rPr>
          <w:rFonts w:hint="eastAsia"/>
        </w:rPr>
        <w:t>AEO</w:t>
      </w:r>
      <w:r>
        <w:rPr>
          <w:rFonts w:hint="eastAsia"/>
        </w:rPr>
        <w:t>认证重点分析</w:t>
      </w:r>
      <w:r w:rsidR="00D95C61">
        <w:rPr>
          <w:rFonts w:hint="eastAsia"/>
        </w:rPr>
        <w:t>。</w:t>
      </w:r>
    </w:p>
    <w:p w:rsidR="00265C5F" w:rsidRDefault="00265C5F" w:rsidP="00265C5F">
      <w:pPr>
        <w:pStyle w:val="a3"/>
      </w:pPr>
    </w:p>
    <w:p w:rsidR="005C7015" w:rsidRPr="00392C9D" w:rsidRDefault="00265C5F" w:rsidP="00265C5F">
      <w:pPr>
        <w:pStyle w:val="a3"/>
        <w:rPr>
          <w:b/>
        </w:rPr>
      </w:pPr>
      <w:r w:rsidRPr="00404A5F">
        <w:rPr>
          <w:rFonts w:hint="eastAsia"/>
          <w:b/>
        </w:rPr>
        <w:t>五、</w:t>
      </w:r>
      <w:r w:rsidR="00392C9D" w:rsidRPr="00392C9D">
        <w:rPr>
          <w:rFonts w:hint="eastAsia"/>
          <w:b/>
        </w:rPr>
        <w:t>企业</w:t>
      </w:r>
      <w:r w:rsidR="00392C9D" w:rsidRPr="00392C9D">
        <w:rPr>
          <w:rFonts w:hint="eastAsia"/>
          <w:b/>
        </w:rPr>
        <w:t>AEO</w:t>
      </w:r>
      <w:r w:rsidR="00392C9D" w:rsidRPr="00392C9D">
        <w:rPr>
          <w:rFonts w:hint="eastAsia"/>
          <w:b/>
        </w:rPr>
        <w:t>认证现场</w:t>
      </w:r>
      <w:r w:rsidR="00392C9D">
        <w:rPr>
          <w:rFonts w:hint="eastAsia"/>
          <w:b/>
        </w:rPr>
        <w:t>管理、</w:t>
      </w:r>
      <w:r w:rsidR="00392C9D" w:rsidRPr="00392C9D">
        <w:rPr>
          <w:rFonts w:hint="eastAsia"/>
          <w:b/>
        </w:rPr>
        <w:t>审计与评估</w:t>
      </w:r>
    </w:p>
    <w:p w:rsidR="00392C9D" w:rsidRDefault="00392C9D" w:rsidP="00392C9D">
      <w:pPr>
        <w:pStyle w:val="a3"/>
        <w:numPr>
          <w:ilvl w:val="0"/>
          <w:numId w:val="2"/>
        </w:numPr>
      </w:pPr>
      <w:r>
        <w:rPr>
          <w:rFonts w:hint="eastAsia"/>
        </w:rPr>
        <w:t>进出口作业流程（主要业务流程、操作、内审、复核）与信息化系统演示评估；</w:t>
      </w:r>
    </w:p>
    <w:p w:rsidR="00392C9D" w:rsidRDefault="00392C9D" w:rsidP="00392C9D">
      <w:pPr>
        <w:pStyle w:val="a3"/>
        <w:numPr>
          <w:ilvl w:val="0"/>
          <w:numId w:val="2"/>
        </w:numPr>
      </w:pPr>
      <w:r>
        <w:rPr>
          <w:rFonts w:hint="eastAsia"/>
        </w:rPr>
        <w:t>大</w:t>
      </w:r>
      <w:r w:rsidRPr="00E34930">
        <w:rPr>
          <w:rFonts w:hint="eastAsia"/>
        </w:rPr>
        <w:t>门岗</w:t>
      </w:r>
      <w:hyperlink r:id="rId8" w:tgtFrame="_blank" w:tooltip="现场类培训" w:history="1">
        <w:r w:rsidRPr="00E34930">
          <w:rPr>
            <w:rFonts w:hint="eastAsia"/>
          </w:rPr>
          <w:t>现场</w:t>
        </w:r>
      </w:hyperlink>
      <w:r>
        <w:t>门禁</w:t>
      </w:r>
      <w:r>
        <w:rPr>
          <w:rFonts w:hint="eastAsia"/>
        </w:rPr>
        <w:t>管理与建筑场所管理现场审计与评估；</w:t>
      </w:r>
    </w:p>
    <w:p w:rsidR="00392C9D" w:rsidRDefault="00392C9D" w:rsidP="00392C9D">
      <w:pPr>
        <w:pStyle w:val="a3"/>
        <w:numPr>
          <w:ilvl w:val="0"/>
          <w:numId w:val="2"/>
        </w:numPr>
      </w:pPr>
      <w:r>
        <w:rPr>
          <w:rFonts w:hint="eastAsia"/>
        </w:rPr>
        <w:t>监控视频与警报系统的分布与重点区域安全布防审计与评估；</w:t>
      </w:r>
    </w:p>
    <w:p w:rsidR="00392C9D" w:rsidRDefault="00392C9D" w:rsidP="00392C9D">
      <w:pPr>
        <w:pStyle w:val="a3"/>
        <w:numPr>
          <w:ilvl w:val="0"/>
          <w:numId w:val="2"/>
        </w:numPr>
      </w:pPr>
      <w:r w:rsidRPr="00E34930">
        <w:rPr>
          <w:rFonts w:hint="eastAsia"/>
        </w:rPr>
        <w:t>成品仓、材料仓</w:t>
      </w:r>
      <w:r>
        <w:rPr>
          <w:rFonts w:hint="eastAsia"/>
        </w:rPr>
        <w:t>、半成品仓、危险品存储区域现场审计与评估；</w:t>
      </w:r>
    </w:p>
    <w:p w:rsidR="00392C9D" w:rsidRPr="00E34930" w:rsidRDefault="00392C9D" w:rsidP="00392C9D">
      <w:pPr>
        <w:pStyle w:val="a3"/>
        <w:numPr>
          <w:ilvl w:val="0"/>
          <w:numId w:val="2"/>
        </w:numPr>
      </w:pPr>
      <w:r>
        <w:rPr>
          <w:rFonts w:hint="eastAsia"/>
        </w:rPr>
        <w:t>装货区域或装卸平台安全现场审计与评估；</w:t>
      </w:r>
    </w:p>
    <w:p w:rsidR="00392C9D" w:rsidRPr="00E34930" w:rsidRDefault="00392C9D" w:rsidP="00392C9D">
      <w:pPr>
        <w:pStyle w:val="a3"/>
        <w:numPr>
          <w:ilvl w:val="0"/>
          <w:numId w:val="2"/>
        </w:numPr>
      </w:pPr>
      <w:r>
        <w:rPr>
          <w:rFonts w:hint="eastAsia"/>
        </w:rPr>
        <w:t>集装箱装箱、封条发放、运输车辆装卸现场审计与评估；</w:t>
      </w:r>
    </w:p>
    <w:p w:rsidR="00392C9D" w:rsidRPr="00392C9D" w:rsidRDefault="00392C9D" w:rsidP="00392C9D">
      <w:pPr>
        <w:pStyle w:val="a3"/>
        <w:numPr>
          <w:ilvl w:val="0"/>
          <w:numId w:val="2"/>
        </w:numPr>
      </w:pPr>
      <w:r w:rsidRPr="00392C9D">
        <w:rPr>
          <w:rFonts w:hint="eastAsia"/>
        </w:rPr>
        <w:t>危机管理措施与危机管理培训现场审计与评估。</w:t>
      </w:r>
    </w:p>
    <w:p w:rsidR="00392C9D" w:rsidRDefault="00392C9D" w:rsidP="00265C5F">
      <w:pPr>
        <w:pStyle w:val="a3"/>
      </w:pPr>
    </w:p>
    <w:p w:rsidR="00D95C61" w:rsidRDefault="00D95C61" w:rsidP="00265C5F">
      <w:pPr>
        <w:pStyle w:val="a3"/>
      </w:pPr>
    </w:p>
    <w:p w:rsidR="00D95C61" w:rsidRDefault="00D95C61" w:rsidP="00265C5F">
      <w:pPr>
        <w:pStyle w:val="a3"/>
      </w:pPr>
    </w:p>
    <w:p w:rsidR="00D95C61" w:rsidRDefault="00D95C61" w:rsidP="00265C5F">
      <w:pPr>
        <w:pStyle w:val="a3"/>
      </w:pPr>
    </w:p>
    <w:p w:rsidR="005C7015" w:rsidRDefault="005C7015" w:rsidP="00265C5F">
      <w:pPr>
        <w:pStyle w:val="a3"/>
      </w:pPr>
    </w:p>
    <w:p w:rsidR="00265C5F" w:rsidRDefault="00265C5F" w:rsidP="00265C5F">
      <w:pPr>
        <w:pStyle w:val="a3"/>
      </w:pPr>
    </w:p>
    <w:p w:rsidR="00936D68" w:rsidRPr="00EB791C" w:rsidRDefault="00936D68" w:rsidP="00936D68">
      <w:pPr>
        <w:jc w:val="center"/>
        <w:rPr>
          <w:rFonts w:ascii="微软雅黑" w:hAnsi="微软雅黑" w:cs="微软雅黑"/>
          <w:color w:val="000000"/>
          <w:sz w:val="40"/>
          <w:szCs w:val="40"/>
        </w:rPr>
      </w:pPr>
      <w:r>
        <w:rPr>
          <w:rFonts w:ascii="微软雅黑" w:hAnsi="微软雅黑" w:cs="微软雅黑" w:hint="eastAsia"/>
          <w:color w:val="000000"/>
          <w:sz w:val="40"/>
          <w:szCs w:val="40"/>
        </w:rPr>
        <w:t>[报名信息表]</w:t>
      </w:r>
    </w:p>
    <w:p w:rsidR="00936D68" w:rsidRPr="00F53A55" w:rsidRDefault="00936D68" w:rsidP="00936D68">
      <w:pPr>
        <w:pStyle w:val="a3"/>
      </w:pPr>
      <w:r>
        <w:rPr>
          <w:rFonts w:hint="eastAsia"/>
        </w:rPr>
        <w:t>我单位共</w:t>
      </w:r>
      <w:r>
        <w:rPr>
          <w:rFonts w:hint="eastAsia"/>
          <w:u w:val="single"/>
        </w:rPr>
        <w:t xml:space="preserve"> </w:t>
      </w:r>
      <w:r w:rsidR="00753E33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人确定报名参加</w:t>
      </w:r>
      <w:r>
        <w:rPr>
          <w:rFonts w:hint="eastAsia"/>
        </w:rPr>
        <w:t xml:space="preserve"> 201</w:t>
      </w:r>
      <w:r w:rsidR="00A9147F"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日在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举办的</w:t>
      </w:r>
      <w:r w:rsidRPr="00F53A55">
        <w:rPr>
          <w:rFonts w:hint="eastAsia"/>
        </w:rPr>
        <w:t>《</w:t>
      </w:r>
      <w:r w:rsidR="00041F87" w:rsidRPr="00041F87">
        <w:rPr>
          <w:rFonts w:ascii="宋体" w:hAnsi="宋体" w:cs="宋体" w:hint="eastAsia"/>
          <w:bCs/>
        </w:rPr>
        <w:t>企业关务风险管控及内审机制建立</w:t>
      </w:r>
      <w:r w:rsidRPr="00F53A55">
        <w:rPr>
          <w:rFonts w:hint="eastAsia"/>
        </w:rPr>
        <w:t>》培训班。</w:t>
      </w:r>
    </w:p>
    <w:tbl>
      <w:tblPr>
        <w:tblpPr w:leftFromText="180" w:rightFromText="180" w:vertAnchor="text" w:horzAnchor="page" w:tblpXSpec="center" w:tblpY="246"/>
        <w:tblW w:w="921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/>
      </w:tblPr>
      <w:tblGrid>
        <w:gridCol w:w="1384"/>
        <w:gridCol w:w="456"/>
        <w:gridCol w:w="1110"/>
        <w:gridCol w:w="159"/>
        <w:gridCol w:w="1161"/>
        <w:gridCol w:w="590"/>
        <w:gridCol w:w="1075"/>
        <w:gridCol w:w="269"/>
        <w:gridCol w:w="1213"/>
        <w:gridCol w:w="543"/>
        <w:gridCol w:w="1254"/>
      </w:tblGrid>
      <w:tr w:rsidR="00936D68" w:rsidTr="00A44E98">
        <w:trPr>
          <w:trHeight w:val="471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BACC6"/>
            <w:hideMark/>
          </w:tcPr>
          <w:p w:rsidR="00936D68" w:rsidRPr="00E10024" w:rsidRDefault="00936D68" w:rsidP="00342555">
            <w:pPr>
              <w:pStyle w:val="a3"/>
              <w:rPr>
                <w:b/>
                <w:bCs/>
                <w:color w:val="FFFFFF"/>
              </w:rPr>
            </w:pPr>
            <w:r w:rsidRPr="00E10024">
              <w:rPr>
                <w:rFonts w:hint="eastAsia"/>
                <w:b/>
                <w:bCs/>
                <w:color w:val="FFFFFF"/>
              </w:rPr>
              <w:t>单位名称</w:t>
            </w:r>
            <w:r w:rsidRPr="00E10024">
              <w:rPr>
                <w:rFonts w:hint="eastAsia"/>
                <w:b/>
                <w:bCs/>
                <w:color w:val="FFFFFF"/>
              </w:rPr>
              <w:t>:</w:t>
            </w:r>
          </w:p>
        </w:tc>
        <w:tc>
          <w:tcPr>
            <w:tcW w:w="783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4BACC6"/>
          </w:tcPr>
          <w:p w:rsidR="00936D68" w:rsidRPr="00E10024" w:rsidRDefault="00936D68" w:rsidP="00342555">
            <w:pPr>
              <w:pStyle w:val="a3"/>
              <w:rPr>
                <w:b/>
                <w:bCs/>
                <w:color w:val="FFFFFF"/>
              </w:rPr>
            </w:pPr>
          </w:p>
        </w:tc>
      </w:tr>
      <w:tr w:rsidR="00936D68" w:rsidTr="00A44E98">
        <w:trPr>
          <w:trHeight w:val="471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6D68" w:rsidRPr="000F4B61" w:rsidRDefault="00936D68" w:rsidP="00342555">
            <w:pPr>
              <w:pStyle w:val="a3"/>
              <w:rPr>
                <w:b/>
                <w:bCs/>
                <w:sz w:val="18"/>
                <w:szCs w:val="18"/>
              </w:rPr>
            </w:pPr>
            <w:r w:rsidRPr="000F4B61">
              <w:rPr>
                <w:rFonts w:hint="eastAsia"/>
                <w:b/>
                <w:bCs/>
                <w:sz w:val="18"/>
                <w:szCs w:val="18"/>
              </w:rPr>
              <w:t>地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址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83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0F4B61" w:rsidRDefault="00936D68" w:rsidP="00342555">
            <w:pPr>
              <w:pStyle w:val="a3"/>
              <w:rPr>
                <w:sz w:val="18"/>
                <w:szCs w:val="18"/>
              </w:rPr>
            </w:pPr>
          </w:p>
        </w:tc>
      </w:tr>
      <w:tr w:rsidR="00936D68" w:rsidTr="00A44E98">
        <w:trPr>
          <w:trHeight w:val="471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6D68" w:rsidRPr="000F4B61" w:rsidRDefault="00936D68" w:rsidP="00342555">
            <w:pPr>
              <w:pStyle w:val="a3"/>
              <w:rPr>
                <w:b/>
                <w:bCs/>
                <w:sz w:val="18"/>
                <w:szCs w:val="18"/>
              </w:rPr>
            </w:pPr>
            <w:r w:rsidRPr="000F4B61">
              <w:rPr>
                <w:rFonts w:hint="eastAsia"/>
                <w:b/>
                <w:bCs/>
                <w:sz w:val="18"/>
                <w:szCs w:val="18"/>
              </w:rPr>
              <w:t>联系人姓名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0F4B61" w:rsidRDefault="00936D68" w:rsidP="0034255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6D68" w:rsidRPr="000F4B61" w:rsidRDefault="00936D68" w:rsidP="00342555">
            <w:pPr>
              <w:pStyle w:val="a3"/>
              <w:rPr>
                <w:b/>
                <w:bCs/>
                <w:sz w:val="18"/>
                <w:szCs w:val="18"/>
              </w:rPr>
            </w:pPr>
            <w:r w:rsidRPr="000F4B61">
              <w:rPr>
                <w:rFonts w:hint="eastAsia"/>
                <w:b/>
                <w:bCs/>
                <w:sz w:val="18"/>
                <w:szCs w:val="18"/>
              </w:rPr>
              <w:t>部门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/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职务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0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0F4B61" w:rsidRDefault="00936D68" w:rsidP="00342555">
            <w:pPr>
              <w:pStyle w:val="a3"/>
              <w:rPr>
                <w:sz w:val="18"/>
                <w:szCs w:val="18"/>
              </w:rPr>
            </w:pPr>
          </w:p>
        </w:tc>
      </w:tr>
      <w:tr w:rsidR="00936D68" w:rsidTr="00A44E98">
        <w:trPr>
          <w:trHeight w:val="471"/>
        </w:trPr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6D68" w:rsidRPr="000F4B61" w:rsidRDefault="00936D68" w:rsidP="00342555">
            <w:pPr>
              <w:pStyle w:val="a3"/>
              <w:rPr>
                <w:b/>
                <w:bCs/>
                <w:sz w:val="18"/>
                <w:szCs w:val="18"/>
              </w:rPr>
            </w:pPr>
            <w:r w:rsidRPr="000F4B61">
              <w:rPr>
                <w:rFonts w:hint="eastAsia"/>
                <w:b/>
                <w:bCs/>
                <w:sz w:val="18"/>
                <w:szCs w:val="18"/>
              </w:rPr>
              <w:t>电话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/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手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机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7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0F4B61" w:rsidRDefault="00936D68" w:rsidP="0034255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7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0F4B61" w:rsidRDefault="00936D68" w:rsidP="00342555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6D68" w:rsidRPr="000F4B61" w:rsidRDefault="00936D68" w:rsidP="00342555">
            <w:pPr>
              <w:pStyle w:val="a3"/>
              <w:rPr>
                <w:b/>
                <w:bCs/>
                <w:sz w:val="18"/>
                <w:szCs w:val="18"/>
              </w:rPr>
            </w:pPr>
            <w:r w:rsidRPr="000F4B61">
              <w:rPr>
                <w:rFonts w:hint="eastAsia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0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0F4B61" w:rsidRDefault="00936D68" w:rsidP="00342555">
            <w:pPr>
              <w:pStyle w:val="a3"/>
              <w:rPr>
                <w:sz w:val="18"/>
                <w:szCs w:val="18"/>
              </w:rPr>
            </w:pPr>
          </w:p>
        </w:tc>
      </w:tr>
      <w:tr w:rsidR="00936D68" w:rsidTr="00A44E98">
        <w:trPr>
          <w:trHeight w:val="471"/>
        </w:trPr>
        <w:tc>
          <w:tcPr>
            <w:tcW w:w="9214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6D68" w:rsidRPr="000F4B61" w:rsidRDefault="00936D68" w:rsidP="00342555">
            <w:pPr>
              <w:pStyle w:val="a3"/>
              <w:rPr>
                <w:b/>
                <w:bCs/>
                <w:sz w:val="18"/>
                <w:szCs w:val="18"/>
              </w:rPr>
            </w:pPr>
            <w:r w:rsidRPr="000F4B61">
              <w:rPr>
                <w:rFonts w:hint="eastAsia"/>
                <w:b/>
                <w:bCs/>
                <w:sz w:val="18"/>
                <w:szCs w:val="18"/>
              </w:rPr>
              <w:t>参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会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学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员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信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 xml:space="preserve"> </w:t>
            </w:r>
            <w:r w:rsidRPr="000F4B61">
              <w:rPr>
                <w:rFonts w:hint="eastAsia"/>
                <w:b/>
                <w:bCs/>
                <w:sz w:val="18"/>
                <w:szCs w:val="18"/>
              </w:rPr>
              <w:t>息</w:t>
            </w:r>
          </w:p>
        </w:tc>
      </w:tr>
      <w:tr w:rsidR="00936D68" w:rsidTr="00A44E98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6D68" w:rsidRPr="00E10024" w:rsidRDefault="00936D68" w:rsidP="00342555">
            <w:pPr>
              <w:pStyle w:val="a3"/>
              <w:rPr>
                <w:b/>
                <w:bCs/>
              </w:rPr>
            </w:pPr>
            <w:r w:rsidRPr="00E10024">
              <w:rPr>
                <w:rFonts w:hint="eastAsia"/>
                <w:b/>
                <w:bCs/>
              </w:rPr>
              <w:t>姓</w:t>
            </w:r>
            <w:r w:rsidRPr="00E10024">
              <w:rPr>
                <w:rFonts w:hint="eastAsia"/>
                <w:b/>
                <w:bCs/>
              </w:rPr>
              <w:t xml:space="preserve"> </w:t>
            </w:r>
            <w:r w:rsidRPr="00E10024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6D68" w:rsidRPr="00E10024" w:rsidRDefault="00936D68" w:rsidP="00342555">
            <w:pPr>
              <w:pStyle w:val="a3"/>
              <w:rPr>
                <w:b/>
                <w:bCs/>
              </w:rPr>
            </w:pPr>
            <w:r w:rsidRPr="00E10024">
              <w:rPr>
                <w:rFonts w:hint="eastAsia"/>
                <w:b/>
                <w:bCs/>
              </w:rPr>
              <w:t>性</w:t>
            </w:r>
            <w:r w:rsidRPr="00E10024">
              <w:rPr>
                <w:rFonts w:hint="eastAsia"/>
                <w:b/>
                <w:bCs/>
              </w:rPr>
              <w:t xml:space="preserve"> </w:t>
            </w:r>
            <w:r w:rsidRPr="00E10024"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6D68" w:rsidRPr="00E10024" w:rsidRDefault="00936D68" w:rsidP="00342555">
            <w:pPr>
              <w:pStyle w:val="a3"/>
              <w:rPr>
                <w:b/>
                <w:bCs/>
              </w:rPr>
            </w:pPr>
            <w:r w:rsidRPr="00E10024">
              <w:rPr>
                <w:rFonts w:hint="eastAsia"/>
                <w:b/>
                <w:bCs/>
              </w:rPr>
              <w:t>职</w:t>
            </w:r>
            <w:r w:rsidRPr="00E10024">
              <w:rPr>
                <w:rFonts w:hint="eastAsia"/>
                <w:b/>
                <w:bCs/>
              </w:rPr>
              <w:t xml:space="preserve"> </w:t>
            </w:r>
            <w:r w:rsidRPr="00E10024"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1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6D68" w:rsidRPr="00E10024" w:rsidRDefault="00936D68" w:rsidP="00342555">
            <w:pPr>
              <w:pStyle w:val="a3"/>
              <w:rPr>
                <w:b/>
                <w:bCs/>
              </w:rPr>
            </w:pPr>
            <w:r w:rsidRPr="00E10024">
              <w:rPr>
                <w:rFonts w:hint="eastAsia"/>
                <w:b/>
                <w:bCs/>
              </w:rPr>
              <w:t>手</w:t>
            </w:r>
            <w:r w:rsidRPr="00E10024">
              <w:rPr>
                <w:rFonts w:hint="eastAsia"/>
                <w:b/>
                <w:bCs/>
              </w:rPr>
              <w:t xml:space="preserve"> </w:t>
            </w:r>
            <w:r w:rsidRPr="00E10024"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2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6D68" w:rsidRPr="00E10024" w:rsidRDefault="00936D68" w:rsidP="00342555">
            <w:pPr>
              <w:pStyle w:val="a3"/>
              <w:rPr>
                <w:b/>
                <w:bCs/>
              </w:rPr>
            </w:pPr>
            <w:r w:rsidRPr="00E10024"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6D68" w:rsidRPr="00E10024" w:rsidRDefault="00936D68" w:rsidP="00342555">
            <w:pPr>
              <w:pStyle w:val="a3"/>
              <w:rPr>
                <w:b/>
                <w:bCs/>
              </w:rPr>
            </w:pPr>
            <w:r w:rsidRPr="00E10024">
              <w:rPr>
                <w:rFonts w:hint="eastAsia"/>
                <w:b/>
                <w:bCs/>
              </w:rPr>
              <w:t>金</w:t>
            </w:r>
            <w:r w:rsidRPr="00E10024">
              <w:rPr>
                <w:rFonts w:hint="eastAsia"/>
                <w:b/>
                <w:bCs/>
              </w:rPr>
              <w:t xml:space="preserve"> </w:t>
            </w:r>
            <w:r w:rsidRPr="00E10024">
              <w:rPr>
                <w:rFonts w:hint="eastAsia"/>
                <w:b/>
                <w:bCs/>
              </w:rPr>
              <w:t>额</w:t>
            </w:r>
          </w:p>
        </w:tc>
      </w:tr>
      <w:tr w:rsidR="00936D68" w:rsidTr="00A44E98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E10024" w:rsidRDefault="00936D68" w:rsidP="00342555">
            <w:pPr>
              <w:pStyle w:val="a3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E10024" w:rsidRDefault="00936D68" w:rsidP="00342555">
            <w:pPr>
              <w:pStyle w:val="a3"/>
            </w:pPr>
          </w:p>
        </w:tc>
        <w:tc>
          <w:tcPr>
            <w:tcW w:w="1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E10024" w:rsidRDefault="00936D68" w:rsidP="00342555">
            <w:pPr>
              <w:pStyle w:val="a3"/>
            </w:pPr>
          </w:p>
        </w:tc>
        <w:tc>
          <w:tcPr>
            <w:tcW w:w="1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E10024" w:rsidRDefault="00936D68" w:rsidP="00342555">
            <w:pPr>
              <w:pStyle w:val="a3"/>
            </w:pPr>
          </w:p>
        </w:tc>
        <w:tc>
          <w:tcPr>
            <w:tcW w:w="2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E10024" w:rsidRDefault="00936D68" w:rsidP="00342555">
            <w:pPr>
              <w:pStyle w:val="a3"/>
            </w:pP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E10024" w:rsidRDefault="00936D68" w:rsidP="00342555">
            <w:pPr>
              <w:pStyle w:val="a3"/>
            </w:pPr>
          </w:p>
        </w:tc>
      </w:tr>
      <w:tr w:rsidR="00936D68" w:rsidTr="00A44E98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E10024" w:rsidRDefault="00936D68" w:rsidP="00342555">
            <w:pPr>
              <w:pStyle w:val="a3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E10024" w:rsidRDefault="00936D68" w:rsidP="00342555">
            <w:pPr>
              <w:pStyle w:val="a3"/>
            </w:pPr>
          </w:p>
        </w:tc>
        <w:tc>
          <w:tcPr>
            <w:tcW w:w="1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E10024" w:rsidRDefault="00936D68" w:rsidP="00342555">
            <w:pPr>
              <w:pStyle w:val="a3"/>
            </w:pPr>
          </w:p>
        </w:tc>
        <w:tc>
          <w:tcPr>
            <w:tcW w:w="1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E10024" w:rsidRDefault="00936D68" w:rsidP="00342555">
            <w:pPr>
              <w:pStyle w:val="a3"/>
            </w:pPr>
          </w:p>
        </w:tc>
        <w:tc>
          <w:tcPr>
            <w:tcW w:w="2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E10024" w:rsidRDefault="00936D68" w:rsidP="00342555">
            <w:pPr>
              <w:pStyle w:val="a3"/>
            </w:pP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E10024" w:rsidRDefault="00936D68" w:rsidP="00342555">
            <w:pPr>
              <w:pStyle w:val="a3"/>
            </w:pPr>
          </w:p>
        </w:tc>
      </w:tr>
      <w:tr w:rsidR="00936D68" w:rsidTr="00A44E98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E10024" w:rsidRDefault="00936D68" w:rsidP="00342555">
            <w:pPr>
              <w:pStyle w:val="a3"/>
              <w:rPr>
                <w:b/>
                <w:bCs/>
              </w:rPr>
            </w:pPr>
          </w:p>
        </w:tc>
        <w:tc>
          <w:tcPr>
            <w:tcW w:w="1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E10024" w:rsidRDefault="00936D68" w:rsidP="00342555">
            <w:pPr>
              <w:pStyle w:val="a3"/>
            </w:pPr>
          </w:p>
        </w:tc>
        <w:tc>
          <w:tcPr>
            <w:tcW w:w="13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E10024" w:rsidRDefault="00936D68" w:rsidP="00342555">
            <w:pPr>
              <w:pStyle w:val="a3"/>
            </w:pPr>
          </w:p>
        </w:tc>
        <w:tc>
          <w:tcPr>
            <w:tcW w:w="166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E10024" w:rsidRDefault="00936D68" w:rsidP="00342555">
            <w:pPr>
              <w:pStyle w:val="a3"/>
            </w:pPr>
          </w:p>
        </w:tc>
        <w:tc>
          <w:tcPr>
            <w:tcW w:w="20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E10024" w:rsidRDefault="00936D68" w:rsidP="00342555">
            <w:pPr>
              <w:pStyle w:val="a3"/>
            </w:pPr>
          </w:p>
        </w:tc>
        <w:tc>
          <w:tcPr>
            <w:tcW w:w="12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E10024" w:rsidRDefault="00936D68" w:rsidP="00342555">
            <w:pPr>
              <w:pStyle w:val="a3"/>
            </w:pPr>
          </w:p>
        </w:tc>
      </w:tr>
      <w:tr w:rsidR="00A44E98" w:rsidTr="00A44E98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4E98" w:rsidRPr="00E10024" w:rsidRDefault="00A44E98" w:rsidP="00342555">
            <w:pPr>
              <w:pStyle w:val="a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汇款信息</w:t>
            </w:r>
          </w:p>
        </w:tc>
        <w:tc>
          <w:tcPr>
            <w:tcW w:w="557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44E98" w:rsidRPr="00A44E98" w:rsidRDefault="00A44E98" w:rsidP="00A44E98">
            <w:pPr>
              <w:pStyle w:val="a3"/>
              <w:rPr>
                <w:sz w:val="21"/>
                <w:szCs w:val="21"/>
              </w:rPr>
            </w:pPr>
            <w:r w:rsidRPr="00A44E98">
              <w:rPr>
                <w:rFonts w:hint="eastAsia"/>
                <w:b/>
                <w:sz w:val="21"/>
                <w:szCs w:val="21"/>
              </w:rPr>
              <w:t>开户名：</w:t>
            </w:r>
            <w:r w:rsidRPr="00A44E98">
              <w:rPr>
                <w:rFonts w:hint="eastAsia"/>
                <w:sz w:val="21"/>
                <w:szCs w:val="21"/>
              </w:rPr>
              <w:t>北京世企联合企业管理咨询有限公司</w:t>
            </w:r>
          </w:p>
          <w:p w:rsidR="00A44E98" w:rsidRPr="00A44E98" w:rsidRDefault="00A44E98" w:rsidP="00A44E98">
            <w:pPr>
              <w:pStyle w:val="a3"/>
              <w:rPr>
                <w:b/>
                <w:sz w:val="21"/>
                <w:szCs w:val="21"/>
              </w:rPr>
            </w:pPr>
            <w:r w:rsidRPr="00A44E98">
              <w:rPr>
                <w:rFonts w:hint="eastAsia"/>
                <w:b/>
                <w:sz w:val="21"/>
                <w:szCs w:val="21"/>
              </w:rPr>
              <w:t>开户行：</w:t>
            </w:r>
            <w:r w:rsidRPr="00A44E98">
              <w:rPr>
                <w:rFonts w:hint="eastAsia"/>
                <w:sz w:val="21"/>
                <w:szCs w:val="21"/>
              </w:rPr>
              <w:t>北京农商行潞城支行</w:t>
            </w:r>
          </w:p>
          <w:p w:rsidR="00A44E98" w:rsidRPr="00A44E98" w:rsidRDefault="00A44E98" w:rsidP="00A44E98">
            <w:pPr>
              <w:pStyle w:val="a3"/>
            </w:pPr>
            <w:r w:rsidRPr="00A44E98">
              <w:rPr>
                <w:rFonts w:hint="eastAsia"/>
                <w:b/>
                <w:sz w:val="21"/>
                <w:szCs w:val="21"/>
              </w:rPr>
              <w:t>账户：</w:t>
            </w:r>
            <w:r w:rsidRPr="00A44E98">
              <w:rPr>
                <w:sz w:val="21"/>
                <w:szCs w:val="21"/>
              </w:rPr>
              <w:t>0705 0001 0300 0006193</w:t>
            </w:r>
          </w:p>
        </w:tc>
        <w:tc>
          <w:tcPr>
            <w:tcW w:w="1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4E98" w:rsidRPr="00E10024" w:rsidRDefault="00A44E98" w:rsidP="00A44E98">
            <w:pPr>
              <w:pStyle w:val="a3"/>
            </w:pPr>
            <w:r>
              <w:rPr>
                <w:rFonts w:hint="eastAsia"/>
              </w:rPr>
              <w:t>开票项目</w:t>
            </w:r>
            <w:r>
              <w:rPr>
                <w:rFonts w:hint="eastAsia"/>
                <w:u w:val="single"/>
              </w:rPr>
              <w:t xml:space="preserve">    </w:t>
            </w:r>
          </w:p>
        </w:tc>
      </w:tr>
      <w:tr w:rsidR="00936D68" w:rsidTr="00A44E98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6D68" w:rsidRPr="00E10024" w:rsidRDefault="00936D68" w:rsidP="00342555">
            <w:pPr>
              <w:pStyle w:val="a3"/>
              <w:rPr>
                <w:b/>
                <w:bCs/>
              </w:rPr>
            </w:pPr>
            <w:r w:rsidRPr="00E10024">
              <w:rPr>
                <w:rFonts w:hint="eastAsia"/>
                <w:b/>
                <w:bCs/>
              </w:rPr>
              <w:t>缴费方式</w:t>
            </w:r>
          </w:p>
        </w:tc>
        <w:tc>
          <w:tcPr>
            <w:tcW w:w="40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6D68" w:rsidRPr="00E10024" w:rsidRDefault="00936D68" w:rsidP="00342555">
            <w:pPr>
              <w:pStyle w:val="a3"/>
            </w:pPr>
            <w:r w:rsidRPr="00E10024">
              <w:rPr>
                <w:rFonts w:hint="eastAsia"/>
              </w:rPr>
              <w:t> </w:t>
            </w:r>
            <w:r w:rsidRPr="00E10024">
              <w:rPr>
                <w:rFonts w:hint="eastAsia"/>
              </w:rPr>
              <w:t>□</w:t>
            </w:r>
            <w:r w:rsidRPr="00E10024">
              <w:rPr>
                <w:rFonts w:hint="eastAsia"/>
              </w:rPr>
              <w:t xml:space="preserve"> </w:t>
            </w:r>
            <w:r w:rsidRPr="00E10024">
              <w:rPr>
                <w:rFonts w:hint="eastAsia"/>
              </w:rPr>
              <w:t>转帐</w:t>
            </w:r>
            <w:r w:rsidRPr="00E10024">
              <w:rPr>
                <w:rFonts w:hint="eastAsia"/>
              </w:rPr>
              <w:t xml:space="preserve">   </w:t>
            </w:r>
            <w:r w:rsidRPr="00E10024">
              <w:rPr>
                <w:rFonts w:hint="eastAsia"/>
              </w:rPr>
              <w:t>□</w:t>
            </w:r>
            <w:r w:rsidRPr="00E10024">
              <w:rPr>
                <w:rFonts w:hint="eastAsia"/>
              </w:rPr>
              <w:t xml:space="preserve"> </w:t>
            </w:r>
            <w:r w:rsidRPr="00E10024">
              <w:rPr>
                <w:rFonts w:hint="eastAsia"/>
              </w:rPr>
              <w:t>现金</w:t>
            </w:r>
            <w:r w:rsidRPr="00E10024">
              <w:rPr>
                <w:rFonts w:hint="eastAsia"/>
              </w:rPr>
              <w:t xml:space="preserve">  </w:t>
            </w:r>
            <w:r w:rsidRPr="00E10024">
              <w:rPr>
                <w:rFonts w:hint="eastAsia"/>
              </w:rPr>
              <w:t>（请选择</w:t>
            </w:r>
            <w:r w:rsidRPr="00E10024">
              <w:rPr>
                <w:rFonts w:hint="eastAsia"/>
              </w:rPr>
              <w:t xml:space="preserve"> </w:t>
            </w:r>
            <w:r w:rsidRPr="00E10024">
              <w:rPr>
                <w:rFonts w:hint="eastAsia"/>
              </w:rPr>
              <w:t>在□打√）</w:t>
            </w:r>
          </w:p>
        </w:tc>
        <w:tc>
          <w:tcPr>
            <w:tcW w:w="1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6D68" w:rsidRPr="00E10024" w:rsidRDefault="00936D68" w:rsidP="00342555">
            <w:pPr>
              <w:pStyle w:val="a3"/>
            </w:pPr>
            <w:r>
              <w:rPr>
                <w:rFonts w:hint="eastAsia"/>
                <w:b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308610</wp:posOffset>
                  </wp:positionH>
                  <wp:positionV relativeFrom="paragraph">
                    <wp:posOffset>209550</wp:posOffset>
                  </wp:positionV>
                  <wp:extent cx="1628775" cy="1628775"/>
                  <wp:effectExtent l="266700" t="247650" r="257175" b="238125"/>
                  <wp:wrapNone/>
                  <wp:docPr id="7" name="图片 4" descr="世企联合-公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世企联合-公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9761"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0024">
              <w:rPr>
                <w:rFonts w:hint="eastAsia"/>
                <w:b/>
                <w:bCs/>
              </w:rPr>
              <w:t>会员</w:t>
            </w:r>
            <w:r w:rsidRPr="00E10024">
              <w:rPr>
                <w:rFonts w:hint="eastAsia"/>
                <w:b/>
                <w:bCs/>
              </w:rPr>
              <w:t>ID</w:t>
            </w:r>
          </w:p>
        </w:tc>
        <w:tc>
          <w:tcPr>
            <w:tcW w:w="17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6D68" w:rsidRPr="00E10024" w:rsidRDefault="00936D68" w:rsidP="00342555">
            <w:pPr>
              <w:pStyle w:val="a3"/>
            </w:pPr>
          </w:p>
        </w:tc>
      </w:tr>
      <w:tr w:rsidR="00936D68" w:rsidTr="00A44E98">
        <w:trPr>
          <w:trHeight w:val="471"/>
        </w:trPr>
        <w:tc>
          <w:tcPr>
            <w:tcW w:w="18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6D68" w:rsidRPr="00E10024" w:rsidRDefault="00936D68" w:rsidP="00342555">
            <w:pPr>
              <w:pStyle w:val="a3"/>
              <w:rPr>
                <w:b/>
                <w:bCs/>
              </w:rPr>
            </w:pPr>
            <w:r w:rsidRPr="00E10024">
              <w:rPr>
                <w:rFonts w:hint="eastAsia"/>
                <w:b/>
                <w:bCs/>
              </w:rPr>
              <w:t>住宿要求</w:t>
            </w:r>
          </w:p>
        </w:tc>
        <w:tc>
          <w:tcPr>
            <w:tcW w:w="737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6D68" w:rsidRPr="00E10024" w:rsidRDefault="00936D68" w:rsidP="00342555">
            <w:pPr>
              <w:pStyle w:val="a3"/>
            </w:pPr>
            <w:r w:rsidRPr="00E10024">
              <w:rPr>
                <w:rFonts w:hint="eastAsia"/>
              </w:rPr>
              <w:t>预定：双人房</w:t>
            </w:r>
            <w:r w:rsidRPr="00E10024">
              <w:rPr>
                <w:rFonts w:hint="eastAsia"/>
                <w:u w:val="single"/>
              </w:rPr>
              <w:t>___</w:t>
            </w:r>
            <w:r w:rsidRPr="00E10024">
              <w:rPr>
                <w:rFonts w:hint="eastAsia"/>
              </w:rPr>
              <w:t>间；单人房</w:t>
            </w:r>
            <w:r w:rsidRPr="00E10024">
              <w:rPr>
                <w:rFonts w:hint="eastAsia"/>
                <w:u w:val="single"/>
              </w:rPr>
              <w:t>___</w:t>
            </w:r>
            <w:r w:rsidRPr="00E10024">
              <w:rPr>
                <w:rFonts w:hint="eastAsia"/>
              </w:rPr>
              <w:t>间，住宿时间：</w:t>
            </w:r>
            <w:r w:rsidRPr="00E10024">
              <w:rPr>
                <w:rFonts w:hint="eastAsia"/>
                <w:u w:val="single"/>
              </w:rPr>
              <w:t>__</w:t>
            </w:r>
            <w:r w:rsidRPr="00E10024">
              <w:rPr>
                <w:rFonts w:hint="eastAsia"/>
              </w:rPr>
              <w:t xml:space="preserve"> </w:t>
            </w:r>
            <w:r w:rsidRPr="00E10024">
              <w:rPr>
                <w:rFonts w:hint="eastAsia"/>
              </w:rPr>
              <w:t>月</w:t>
            </w:r>
            <w:r w:rsidRPr="00E10024">
              <w:rPr>
                <w:rFonts w:hint="eastAsia"/>
              </w:rPr>
              <w:t xml:space="preserve"> </w:t>
            </w:r>
            <w:r w:rsidRPr="00E10024">
              <w:rPr>
                <w:rFonts w:hint="eastAsia"/>
                <w:u w:val="single"/>
              </w:rPr>
              <w:t>__</w:t>
            </w:r>
            <w:r w:rsidRPr="00E10024">
              <w:rPr>
                <w:rFonts w:hint="eastAsia"/>
              </w:rPr>
              <w:t xml:space="preserve"> </w:t>
            </w:r>
            <w:r w:rsidRPr="00E10024">
              <w:rPr>
                <w:rFonts w:hint="eastAsia"/>
              </w:rPr>
              <w:t>至</w:t>
            </w:r>
            <w:r w:rsidRPr="00E10024">
              <w:rPr>
                <w:rFonts w:hint="eastAsia"/>
              </w:rPr>
              <w:t xml:space="preserve"> </w:t>
            </w:r>
            <w:r w:rsidRPr="00E10024">
              <w:rPr>
                <w:rFonts w:hint="eastAsia"/>
                <w:u w:val="single"/>
              </w:rPr>
              <w:t>__</w:t>
            </w:r>
            <w:r w:rsidRPr="00E10024">
              <w:rPr>
                <w:rFonts w:hint="eastAsia"/>
              </w:rPr>
              <w:t xml:space="preserve"> </w:t>
            </w:r>
            <w:r w:rsidRPr="00E10024">
              <w:rPr>
                <w:rFonts w:hint="eastAsia"/>
              </w:rPr>
              <w:t>日</w:t>
            </w:r>
          </w:p>
          <w:p w:rsidR="00936D68" w:rsidRPr="00E10024" w:rsidRDefault="00936D68" w:rsidP="00342555">
            <w:pPr>
              <w:pStyle w:val="a3"/>
            </w:pPr>
            <w:r w:rsidRPr="00E10024">
              <w:rPr>
                <w:rFonts w:hint="eastAsia"/>
              </w:rPr>
              <w:t>(</w:t>
            </w:r>
            <w:r w:rsidRPr="00E10024">
              <w:rPr>
                <w:rFonts w:hint="eastAsia"/>
              </w:rPr>
              <w:t>不用预定请留空</w:t>
            </w:r>
            <w:r w:rsidRPr="00E10024">
              <w:rPr>
                <w:rFonts w:hint="eastAsia"/>
              </w:rPr>
              <w:t>)</w:t>
            </w:r>
          </w:p>
        </w:tc>
      </w:tr>
    </w:tbl>
    <w:p w:rsidR="00936D68" w:rsidRDefault="00936D68" w:rsidP="00936D68">
      <w:pPr>
        <w:pStyle w:val="a3"/>
      </w:pPr>
      <w:r>
        <w:rPr>
          <w:rFonts w:hint="eastAsia"/>
          <w:lang w:val="zh-CN"/>
        </w:rPr>
        <w:t>此表所填信息仅用于招生工作，如需参加请填写回传给我们</w:t>
      </w:r>
      <w:r>
        <w:rPr>
          <w:rFonts w:hint="eastAsia"/>
        </w:rPr>
        <w:t>，以便及时为您安排会务并发确认函，联系电话：</w:t>
      </w:r>
      <w:r>
        <w:rPr>
          <w:rFonts w:hint="eastAsia"/>
        </w:rPr>
        <w:t>010-51668580</w:t>
      </w:r>
    </w:p>
    <w:p w:rsidR="00936D68" w:rsidRDefault="00936D68" w:rsidP="00936D68">
      <w:pPr>
        <w:pStyle w:val="a3"/>
      </w:pPr>
      <w:r>
        <w:rPr>
          <w:rFonts w:hint="eastAsia"/>
        </w:rPr>
        <w:t>谢谢支持！报名方式如下：</w:t>
      </w:r>
      <w:r>
        <w:rPr>
          <w:rFonts w:hint="eastAsia"/>
        </w:rPr>
        <w:t>Email</w:t>
      </w:r>
      <w:r>
        <w:rPr>
          <w:rFonts w:hint="eastAsia"/>
        </w:rPr>
        <w:t>：</w:t>
      </w:r>
      <w:hyperlink r:id="rId10" w:history="1">
        <w:r w:rsidR="001A7829">
          <w:rPr>
            <w:rStyle w:val="a7"/>
            <w:rFonts w:ascii="微软雅黑" w:hAnsi="微软雅黑" w:cs="微软雅黑" w:hint="eastAsia"/>
            <w:szCs w:val="21"/>
          </w:rPr>
          <w:t>393971291@qq.com</w:t>
        </w:r>
      </w:hyperlink>
      <w:r>
        <w:rPr>
          <w:rFonts w:hint="eastAsia"/>
        </w:rPr>
        <w:t>，</w:t>
      </w:r>
      <w:r w:rsidR="001A7829">
        <w:rPr>
          <w:rFonts w:hint="eastAsia"/>
        </w:rPr>
        <w:t>刘静</w:t>
      </w:r>
    </w:p>
    <w:p w:rsidR="00936D68" w:rsidRPr="00644645" w:rsidRDefault="00936D68" w:rsidP="00936D68"/>
    <w:p w:rsidR="00936D68" w:rsidRPr="00106AD6" w:rsidRDefault="00936D68" w:rsidP="00936D68">
      <w:pPr>
        <w:pStyle w:val="a3"/>
        <w:rPr>
          <w:rFonts w:ascii="微软雅黑" w:hAnsi="微软雅黑"/>
          <w:sz w:val="21"/>
          <w:szCs w:val="21"/>
        </w:rPr>
      </w:pPr>
    </w:p>
    <w:p w:rsidR="00265C5F" w:rsidRDefault="00265C5F" w:rsidP="00265C5F">
      <w:pPr>
        <w:pStyle w:val="a3"/>
      </w:pPr>
    </w:p>
    <w:p w:rsidR="00265C5F" w:rsidRDefault="00265C5F" w:rsidP="00265C5F">
      <w:pPr>
        <w:pStyle w:val="a3"/>
      </w:pPr>
    </w:p>
    <w:p w:rsidR="00265C5F" w:rsidRDefault="00265C5F" w:rsidP="00265C5F">
      <w:pPr>
        <w:pStyle w:val="a3"/>
      </w:pPr>
    </w:p>
    <w:p w:rsidR="00265C5F" w:rsidRDefault="00265C5F" w:rsidP="00265C5F">
      <w:pPr>
        <w:pStyle w:val="a3"/>
      </w:pPr>
    </w:p>
    <w:p w:rsidR="00265C5F" w:rsidRDefault="00265C5F" w:rsidP="00265C5F">
      <w:pPr>
        <w:pStyle w:val="a3"/>
      </w:pPr>
    </w:p>
    <w:p w:rsidR="00265C5F" w:rsidRDefault="00265C5F" w:rsidP="00265C5F">
      <w:pPr>
        <w:pStyle w:val="a3"/>
      </w:pPr>
    </w:p>
    <w:sectPr w:rsidR="00265C5F" w:rsidSect="004358AB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DD6" w:rsidRDefault="009E1DD6" w:rsidP="007A500C">
      <w:pPr>
        <w:spacing w:after="0"/>
      </w:pPr>
      <w:r>
        <w:separator/>
      </w:r>
    </w:p>
  </w:endnote>
  <w:endnote w:type="continuationSeparator" w:id="1">
    <w:p w:rsidR="009E1DD6" w:rsidRDefault="009E1DD6" w:rsidP="007A500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D1" w:rsidRDefault="00FD40F5" w:rsidP="006370D1">
    <w:pPr>
      <w:pStyle w:val="a5"/>
      <w:tabs>
        <w:tab w:val="clear" w:pos="4153"/>
        <w:tab w:val="clear" w:pos="8306"/>
        <w:tab w:val="left" w:pos="2400"/>
      </w:tabs>
    </w:pPr>
    <w:r>
      <w:rPr>
        <w:noProof/>
      </w:rPr>
      <w:pict>
        <v:rect id="_x0000_s6145" style="position:absolute;margin-left:-93.75pt;margin-top:4.1pt;width:604.5pt;height:43.5pt;z-index:251662336" fillcolor="#e5dfec" strokecolor="#dbe5f1" strokeweight="1.25pt">
          <v:fill opacity="37356f" color2="#bbd5f0" type="gradient">
            <o:fill v:ext="view" type="gradientUnscaled"/>
          </v:fill>
          <v:textbox>
            <w:txbxContent>
              <w:p w:rsidR="006370D1" w:rsidRPr="003703E1" w:rsidRDefault="006370D1" w:rsidP="006370D1">
                <w:pPr>
                  <w:pStyle w:val="a3"/>
                  <w:ind w:firstLineChars="650" w:firstLine="1170"/>
                  <w:rPr>
                    <w:sz w:val="18"/>
                    <w:szCs w:val="18"/>
                  </w:rPr>
                </w:pPr>
                <w:r w:rsidRPr="003703E1">
                  <w:rPr>
                    <w:rFonts w:hint="eastAsia"/>
                    <w:sz w:val="18"/>
                    <w:szCs w:val="18"/>
                  </w:rPr>
                  <w:t>北京世企联合企业管理咨询有限公司</w:t>
                </w:r>
                <w:r w:rsidRPr="003703E1">
                  <w:rPr>
                    <w:rFonts w:hint="eastAsia"/>
                    <w:sz w:val="18"/>
                    <w:szCs w:val="18"/>
                  </w:rPr>
                  <w:t xml:space="preserve">    </w:t>
                </w:r>
                <w:r>
                  <w:rPr>
                    <w:rFonts w:hint="eastAsia"/>
                    <w:sz w:val="18"/>
                    <w:szCs w:val="18"/>
                  </w:rPr>
                  <w:t xml:space="preserve">    </w:t>
                </w:r>
                <w:r w:rsidR="001A7829">
                  <w:rPr>
                    <w:rFonts w:hint="eastAsia"/>
                    <w:sz w:val="18"/>
                    <w:szCs w:val="18"/>
                  </w:rPr>
                  <w:t>刘静</w:t>
                </w:r>
                <w:r w:rsidR="001A7829">
                  <w:rPr>
                    <w:rFonts w:hint="eastAsia"/>
                    <w:sz w:val="18"/>
                    <w:szCs w:val="18"/>
                  </w:rPr>
                  <w:t xml:space="preserve"> 13343168902</w:t>
                </w:r>
                <w:r>
                  <w:rPr>
                    <w:rFonts w:hint="eastAsia"/>
                    <w:sz w:val="18"/>
                    <w:szCs w:val="18"/>
                  </w:rPr>
                  <w:t>手机</w:t>
                </w:r>
                <w:r>
                  <w:rPr>
                    <w:rFonts w:hint="eastAsia"/>
                    <w:sz w:val="18"/>
                    <w:szCs w:val="18"/>
                  </w:rPr>
                  <w:t>/</w:t>
                </w:r>
                <w:r>
                  <w:rPr>
                    <w:rFonts w:hint="eastAsia"/>
                    <w:sz w:val="18"/>
                    <w:szCs w:val="18"/>
                  </w:rPr>
                  <w:t>微信</w:t>
                </w:r>
                <w:r>
                  <w:rPr>
                    <w:rFonts w:hint="eastAsia"/>
                    <w:sz w:val="18"/>
                    <w:szCs w:val="18"/>
                  </w:rPr>
                  <w:t xml:space="preserve">         </w:t>
                </w:r>
                <w:r w:rsidRPr="003703E1">
                  <w:rPr>
                    <w:rFonts w:hint="eastAsia"/>
                    <w:sz w:val="18"/>
                    <w:szCs w:val="18"/>
                  </w:rPr>
                  <w:t xml:space="preserve">    </w:t>
                </w:r>
                <w:r w:rsidRPr="003703E1">
                  <w:rPr>
                    <w:rFonts w:hint="eastAsia"/>
                    <w:sz w:val="18"/>
                    <w:szCs w:val="18"/>
                  </w:rPr>
                  <w:t>中国·北京总部</w:t>
                </w:r>
              </w:p>
              <w:p w:rsidR="006370D1" w:rsidRPr="003703E1" w:rsidRDefault="00FD40F5" w:rsidP="00CA6D03">
                <w:pPr>
                  <w:pStyle w:val="a3"/>
                  <w:ind w:firstLineChars="1450" w:firstLine="3190"/>
                  <w:rPr>
                    <w:sz w:val="18"/>
                    <w:szCs w:val="18"/>
                  </w:rPr>
                </w:pPr>
                <w:hyperlink r:id="rId1" w:history="1">
                  <w:r w:rsidR="00265C5F" w:rsidRPr="009137DC">
                    <w:rPr>
                      <w:rStyle w:val="a7"/>
                      <w:rFonts w:hint="eastAsia"/>
                      <w:sz w:val="18"/>
                      <w:szCs w:val="18"/>
                    </w:rPr>
                    <w:t>TEL:010-51668580</w:t>
                  </w:r>
                </w:hyperlink>
                <w:r w:rsidR="00265C5F">
                  <w:rPr>
                    <w:rFonts w:hint="eastAsia"/>
                    <w:sz w:val="18"/>
                    <w:szCs w:val="18"/>
                  </w:rPr>
                  <w:t xml:space="preserve"> </w:t>
                </w:r>
                <w:r w:rsidR="006370D1">
                  <w:rPr>
                    <w:rFonts w:hint="eastAsia"/>
                    <w:sz w:val="18"/>
                    <w:szCs w:val="18"/>
                  </w:rPr>
                  <w:t xml:space="preserve">     </w:t>
                </w:r>
                <w:r w:rsidR="006370D1" w:rsidRPr="003703E1">
                  <w:rPr>
                    <w:rFonts w:hint="eastAsia"/>
                    <w:sz w:val="18"/>
                    <w:szCs w:val="18"/>
                  </w:rPr>
                  <w:t xml:space="preserve"> </w:t>
                </w:r>
                <w:r w:rsidR="006370D1">
                  <w:rPr>
                    <w:rFonts w:hint="eastAsia"/>
                    <w:sz w:val="18"/>
                    <w:szCs w:val="18"/>
                  </w:rPr>
                  <w:t>Email</w:t>
                </w:r>
                <w:r w:rsidR="006370D1">
                  <w:rPr>
                    <w:rFonts w:hint="eastAsia"/>
                    <w:sz w:val="18"/>
                    <w:szCs w:val="18"/>
                  </w:rPr>
                  <w:t>：</w:t>
                </w:r>
                <w:r w:rsidR="001A7829">
                  <w:rPr>
                    <w:rFonts w:hint="eastAsia"/>
                    <w:sz w:val="18"/>
                    <w:szCs w:val="18"/>
                  </w:rPr>
                  <w:t>393971291@qq.com</w:t>
                </w:r>
                <w:r w:rsidR="006370D1">
                  <w:rPr>
                    <w:rFonts w:hint="eastAsia"/>
                    <w:sz w:val="18"/>
                    <w:szCs w:val="18"/>
                  </w:rPr>
                  <w:t xml:space="preserve">       Web: www.sqlhzx.com</w:t>
                </w:r>
              </w:p>
            </w:txbxContent>
          </v:textbox>
        </v:rect>
      </w:pict>
    </w:r>
    <w:r w:rsidR="006370D1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DD6" w:rsidRDefault="009E1DD6" w:rsidP="007A500C">
      <w:pPr>
        <w:spacing w:after="0"/>
      </w:pPr>
      <w:r>
        <w:separator/>
      </w:r>
    </w:p>
  </w:footnote>
  <w:footnote w:type="continuationSeparator" w:id="1">
    <w:p w:rsidR="009E1DD6" w:rsidRDefault="009E1DD6" w:rsidP="007A500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D1" w:rsidRDefault="006370D1" w:rsidP="00265C5F">
    <w:pPr>
      <w:pStyle w:val="a4"/>
      <w:jc w:val="left"/>
    </w:pPr>
    <w:r w:rsidRPr="006370D1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-287655</wp:posOffset>
          </wp:positionV>
          <wp:extent cx="1676400" cy="590550"/>
          <wp:effectExtent l="0" t="0" r="0" b="0"/>
          <wp:wrapNone/>
          <wp:docPr id="4" name="图片 3" descr="横版左右简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 descr="横版左右简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370D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-1190625</wp:posOffset>
          </wp:positionH>
          <wp:positionV relativeFrom="paragraph">
            <wp:posOffset>-468630</wp:posOffset>
          </wp:positionV>
          <wp:extent cx="7677150" cy="3086100"/>
          <wp:effectExtent l="19050" t="0" r="0" b="0"/>
          <wp:wrapNone/>
          <wp:docPr id="3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308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607B"/>
    <w:multiLevelType w:val="hybridMultilevel"/>
    <w:tmpl w:val="3EE090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C52E7A"/>
    <w:multiLevelType w:val="hybridMultilevel"/>
    <w:tmpl w:val="A2F8A0F8"/>
    <w:lvl w:ilvl="0" w:tplc="A6D8529C">
      <w:start w:val="1"/>
      <w:numFmt w:val="japaneseCounting"/>
      <w:lvlText w:val="%1、"/>
      <w:lvlJc w:val="left"/>
      <w:pPr>
        <w:ind w:left="450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F06F69"/>
    <w:multiLevelType w:val="hybridMultilevel"/>
    <w:tmpl w:val="B342A270"/>
    <w:lvl w:ilvl="0" w:tplc="BCE8C73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5FA5713"/>
    <w:multiLevelType w:val="hybridMultilevel"/>
    <w:tmpl w:val="6942721A"/>
    <w:lvl w:ilvl="0" w:tplc="BCE8C73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379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2B05"/>
    <w:rsid w:val="00041F87"/>
    <w:rsid w:val="00074547"/>
    <w:rsid w:val="000B0D5F"/>
    <w:rsid w:val="000E7D19"/>
    <w:rsid w:val="00121739"/>
    <w:rsid w:val="00175801"/>
    <w:rsid w:val="001865B7"/>
    <w:rsid w:val="001868D0"/>
    <w:rsid w:val="001A7829"/>
    <w:rsid w:val="001E338D"/>
    <w:rsid w:val="00265C5F"/>
    <w:rsid w:val="00277F9A"/>
    <w:rsid w:val="0028433B"/>
    <w:rsid w:val="002A0F18"/>
    <w:rsid w:val="002A7534"/>
    <w:rsid w:val="002C0599"/>
    <w:rsid w:val="002E7E0E"/>
    <w:rsid w:val="002F30CE"/>
    <w:rsid w:val="00323B43"/>
    <w:rsid w:val="00331360"/>
    <w:rsid w:val="00364449"/>
    <w:rsid w:val="00392C9D"/>
    <w:rsid w:val="003A2B4A"/>
    <w:rsid w:val="003D37D8"/>
    <w:rsid w:val="003E4BE7"/>
    <w:rsid w:val="00404A5F"/>
    <w:rsid w:val="00426133"/>
    <w:rsid w:val="004358AB"/>
    <w:rsid w:val="0046435A"/>
    <w:rsid w:val="00472BB6"/>
    <w:rsid w:val="004B42CA"/>
    <w:rsid w:val="004F7AFB"/>
    <w:rsid w:val="005157BB"/>
    <w:rsid w:val="005408F7"/>
    <w:rsid w:val="00542B7D"/>
    <w:rsid w:val="00556801"/>
    <w:rsid w:val="00577B1E"/>
    <w:rsid w:val="00587DAD"/>
    <w:rsid w:val="005C5792"/>
    <w:rsid w:val="005C7015"/>
    <w:rsid w:val="005E3E9C"/>
    <w:rsid w:val="005F41B8"/>
    <w:rsid w:val="005F7547"/>
    <w:rsid w:val="00636CF7"/>
    <w:rsid w:val="006370D1"/>
    <w:rsid w:val="00654798"/>
    <w:rsid w:val="00676EA8"/>
    <w:rsid w:val="006A2076"/>
    <w:rsid w:val="006D67CD"/>
    <w:rsid w:val="007106BD"/>
    <w:rsid w:val="00744028"/>
    <w:rsid w:val="00753E33"/>
    <w:rsid w:val="007A500C"/>
    <w:rsid w:val="007B5C90"/>
    <w:rsid w:val="0083563E"/>
    <w:rsid w:val="0087379D"/>
    <w:rsid w:val="00886072"/>
    <w:rsid w:val="008A497F"/>
    <w:rsid w:val="008B3A7F"/>
    <w:rsid w:val="008B7726"/>
    <w:rsid w:val="008E5443"/>
    <w:rsid w:val="00911763"/>
    <w:rsid w:val="00936D68"/>
    <w:rsid w:val="00976599"/>
    <w:rsid w:val="00976C66"/>
    <w:rsid w:val="009E1DD6"/>
    <w:rsid w:val="00A44E98"/>
    <w:rsid w:val="00A51743"/>
    <w:rsid w:val="00A75CDD"/>
    <w:rsid w:val="00A9147F"/>
    <w:rsid w:val="00B23E25"/>
    <w:rsid w:val="00B30267"/>
    <w:rsid w:val="00BF5967"/>
    <w:rsid w:val="00C66289"/>
    <w:rsid w:val="00C72852"/>
    <w:rsid w:val="00C8493C"/>
    <w:rsid w:val="00CA6D03"/>
    <w:rsid w:val="00D07718"/>
    <w:rsid w:val="00D31D50"/>
    <w:rsid w:val="00D95C61"/>
    <w:rsid w:val="00DF5FC3"/>
    <w:rsid w:val="00E1106D"/>
    <w:rsid w:val="00EB3B05"/>
    <w:rsid w:val="00F47223"/>
    <w:rsid w:val="00FA6746"/>
    <w:rsid w:val="00FA7A1C"/>
    <w:rsid w:val="00FD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7CD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header"/>
    <w:basedOn w:val="a"/>
    <w:link w:val="Char"/>
    <w:uiPriority w:val="99"/>
    <w:semiHidden/>
    <w:unhideWhenUsed/>
    <w:rsid w:val="007A500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A500C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A500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A500C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059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0599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unhideWhenUsed/>
    <w:rsid w:val="00265C5F"/>
    <w:rPr>
      <w:color w:val="0000FF" w:themeColor="hyperlink"/>
      <w:u w:val="single"/>
    </w:rPr>
  </w:style>
  <w:style w:type="paragraph" w:styleId="a8">
    <w:name w:val="annotation text"/>
    <w:basedOn w:val="a"/>
    <w:link w:val="Char2"/>
    <w:uiPriority w:val="99"/>
    <w:semiHidden/>
    <w:unhideWhenUsed/>
    <w:rsid w:val="00A44E98"/>
  </w:style>
  <w:style w:type="character" w:customStyle="1" w:styleId="Char2">
    <w:name w:val="批注文字 Char"/>
    <w:basedOn w:val="a0"/>
    <w:link w:val="a8"/>
    <w:uiPriority w:val="99"/>
    <w:semiHidden/>
    <w:rsid w:val="00A44E98"/>
    <w:rPr>
      <w:rFonts w:ascii="Tahoma" w:hAnsi="Tahoma"/>
    </w:rPr>
  </w:style>
  <w:style w:type="paragraph" w:styleId="a9">
    <w:name w:val="annotation subject"/>
    <w:basedOn w:val="a8"/>
    <w:next w:val="a8"/>
    <w:link w:val="Char3"/>
    <w:uiPriority w:val="99"/>
    <w:semiHidden/>
    <w:rsid w:val="00A44E98"/>
    <w:pPr>
      <w:widowControl w:val="0"/>
      <w:adjustRightInd/>
      <w:snapToGrid/>
      <w:spacing w:after="0"/>
    </w:pPr>
    <w:rPr>
      <w:rFonts w:ascii="Times New Roman" w:eastAsia="宋体" w:hAnsi="Times New Roman" w:cs="Times New Roman"/>
      <w:b/>
      <w:bCs/>
      <w:kern w:val="18"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A44E98"/>
    <w:rPr>
      <w:rFonts w:ascii="Times New Roman" w:eastAsia="宋体" w:hAnsi="Times New Roman" w:cs="Times New Roman"/>
      <w:b/>
      <w:bCs/>
      <w:kern w:val="18"/>
      <w:sz w:val="20"/>
      <w:szCs w:val="20"/>
    </w:rPr>
  </w:style>
  <w:style w:type="paragraph" w:styleId="aa">
    <w:name w:val="List Paragraph"/>
    <w:basedOn w:val="a"/>
    <w:uiPriority w:val="34"/>
    <w:qFormat/>
    <w:rsid w:val="00392C9D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cpx.com/tag/%E7%8E%B0%E5%9C%BA_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qlhzx@126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10-5166858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1877</Characters>
  <Application>Microsoft Office Word</Application>
  <DocSecurity>0</DocSecurity>
  <Lines>15</Lines>
  <Paragraphs>4</Paragraphs>
  <ScaleCrop>false</ScaleCrop>
  <Company>000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2017-10-24T09:03:00Z</dcterms:created>
  <dcterms:modified xsi:type="dcterms:W3CDTF">2017-10-24T09:04:00Z</dcterms:modified>
</cp:coreProperties>
</file>