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77" w:rsidRDefault="00786477" w:rsidP="00786477">
      <w:pPr>
        <w:adjustRightInd w:val="0"/>
        <w:snapToGrid w:val="0"/>
        <w:spacing w:afterLines="0"/>
        <w:jc w:val="center"/>
        <w:rPr>
          <w:rFonts w:cs="Arial"/>
          <w:b/>
          <w:color w:val="0070C0"/>
          <w:sz w:val="30"/>
          <w:szCs w:val="30"/>
        </w:rPr>
      </w:pPr>
      <w:r w:rsidRPr="00FE0291">
        <w:rPr>
          <w:rFonts w:cs="Arial"/>
          <w:b/>
          <w:color w:val="0070C0"/>
          <w:sz w:val="30"/>
          <w:szCs w:val="30"/>
        </w:rPr>
        <w:t>新任主管管理技巧</w:t>
      </w:r>
      <w:r w:rsidRPr="00FE0291">
        <w:rPr>
          <w:rFonts w:cs="Arial"/>
          <w:b/>
          <w:color w:val="0070C0"/>
          <w:sz w:val="30"/>
          <w:szCs w:val="30"/>
        </w:rPr>
        <w:tab/>
      </w:r>
      <w:bookmarkStart w:id="0" w:name="_GoBack"/>
      <w:bookmarkEnd w:id="0"/>
    </w:p>
    <w:p w:rsidR="00786477" w:rsidRDefault="00786477" w:rsidP="00786477">
      <w:pPr>
        <w:adjustRightInd w:val="0"/>
        <w:snapToGrid w:val="0"/>
        <w:spacing w:afterLines="0"/>
        <w:jc w:val="center"/>
        <w:rPr>
          <w:rFonts w:hint="eastAsia"/>
          <w:b/>
          <w:color w:val="FF0000"/>
          <w:szCs w:val="24"/>
        </w:rPr>
      </w:pPr>
      <w:r w:rsidRPr="004B3B9B">
        <w:rPr>
          <w:rFonts w:hint="eastAsia"/>
          <w:b/>
          <w:color w:val="FF0000"/>
          <w:szCs w:val="24"/>
        </w:rPr>
        <w:t>理论和实践结合，教你快速转换角色</w:t>
      </w:r>
    </w:p>
    <w:p w:rsidR="009F1A50" w:rsidRPr="009F1A50" w:rsidRDefault="009F1A50" w:rsidP="00786477">
      <w:pPr>
        <w:adjustRightInd w:val="0"/>
        <w:snapToGrid w:val="0"/>
        <w:spacing w:afterLines="0"/>
        <w:jc w:val="center"/>
        <w:rPr>
          <w:b/>
          <w:color w:val="FF0000"/>
          <w:szCs w:val="24"/>
        </w:rPr>
      </w:pPr>
      <w:r>
        <w:rPr>
          <w:rFonts w:hint="eastAsia"/>
          <w:b/>
          <w:color w:val="FF0000"/>
          <w:szCs w:val="24"/>
        </w:rPr>
        <w:t>12月5-6日 上海 4580元</w:t>
      </w:r>
    </w:p>
    <w:p w:rsidR="00786477" w:rsidRPr="00C10C44" w:rsidRDefault="00786477" w:rsidP="00786477">
      <w:pPr>
        <w:adjustRightInd w:val="0"/>
        <w:snapToGrid w:val="0"/>
        <w:spacing w:afterLines="0"/>
        <w:jc w:val="left"/>
        <w:rPr>
          <w:color w:val="auto"/>
          <w:sz w:val="19"/>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786477" w:rsidRPr="00C10C44" w:rsidTr="00E0346C">
        <w:tc>
          <w:tcPr>
            <w:tcW w:w="5353" w:type="dxa"/>
          </w:tcPr>
          <w:p w:rsidR="00786477" w:rsidRPr="00C10C44" w:rsidRDefault="00786477" w:rsidP="00E0346C">
            <w:pPr>
              <w:adjustRightInd w:val="0"/>
              <w:snapToGrid w:val="0"/>
              <w:spacing w:afterLines="0" w:after="240"/>
              <w:jc w:val="left"/>
              <w:outlineLvl w:val="0"/>
              <w:rPr>
                <w:b/>
                <w:color w:val="0070C0"/>
                <w:szCs w:val="24"/>
              </w:rPr>
            </w:pPr>
            <w:r w:rsidRPr="00C10C44">
              <w:rPr>
                <w:rFonts w:hint="eastAsia"/>
                <w:b/>
                <w:color w:val="0070C0"/>
                <w:szCs w:val="24"/>
              </w:rPr>
              <w:t>谁来参加？</w:t>
            </w:r>
          </w:p>
        </w:tc>
        <w:tc>
          <w:tcPr>
            <w:tcW w:w="4820" w:type="dxa"/>
          </w:tcPr>
          <w:p w:rsidR="00786477" w:rsidRPr="00C10C44" w:rsidRDefault="00786477" w:rsidP="00E0346C">
            <w:pPr>
              <w:adjustRightInd w:val="0"/>
              <w:snapToGrid w:val="0"/>
              <w:spacing w:afterLines="0" w:after="240"/>
              <w:jc w:val="left"/>
              <w:outlineLvl w:val="0"/>
              <w:rPr>
                <w:b/>
                <w:color w:val="0070C0"/>
                <w:szCs w:val="24"/>
              </w:rPr>
            </w:pPr>
            <w:r w:rsidRPr="00C10C44">
              <w:rPr>
                <w:rFonts w:hint="eastAsia"/>
                <w:b/>
                <w:color w:val="0070C0"/>
                <w:szCs w:val="24"/>
              </w:rPr>
              <w:t>课程时长</w:t>
            </w:r>
          </w:p>
        </w:tc>
      </w:tr>
      <w:tr w:rsidR="00786477" w:rsidRPr="00C10C44" w:rsidTr="00E0346C">
        <w:tc>
          <w:tcPr>
            <w:tcW w:w="5353" w:type="dxa"/>
          </w:tcPr>
          <w:p w:rsidR="00786477" w:rsidRPr="00B5363E" w:rsidRDefault="00786477" w:rsidP="00E60146">
            <w:pPr>
              <w:pStyle w:val="a3"/>
              <w:numPr>
                <w:ilvl w:val="0"/>
                <w:numId w:val="4"/>
              </w:numPr>
              <w:adjustRightInd w:val="0"/>
              <w:snapToGrid w:val="0"/>
              <w:spacing w:afterLines="0" w:after="160" w:line="240" w:lineRule="auto"/>
              <w:ind w:firstLineChars="0"/>
              <w:rPr>
                <w:color w:val="auto"/>
                <w:sz w:val="21"/>
              </w:rPr>
            </w:pPr>
            <w:r w:rsidRPr="00B5363E">
              <w:rPr>
                <w:color w:val="auto"/>
                <w:sz w:val="21"/>
              </w:rPr>
              <w:t>部门经理</w:t>
            </w:r>
            <w:r w:rsidRPr="00B5363E">
              <w:rPr>
                <w:rFonts w:hint="eastAsia"/>
                <w:color w:val="auto"/>
                <w:sz w:val="21"/>
              </w:rPr>
              <w:t>、</w:t>
            </w:r>
            <w:r w:rsidRPr="00B5363E">
              <w:rPr>
                <w:color w:val="auto"/>
                <w:sz w:val="21"/>
              </w:rPr>
              <w:t>部门主管、基层主管等</w:t>
            </w:r>
          </w:p>
          <w:p w:rsidR="00786477" w:rsidRPr="00B5363E" w:rsidRDefault="00786477" w:rsidP="00E60146">
            <w:pPr>
              <w:pStyle w:val="a3"/>
              <w:numPr>
                <w:ilvl w:val="0"/>
                <w:numId w:val="4"/>
              </w:numPr>
              <w:adjustRightInd w:val="0"/>
              <w:snapToGrid w:val="0"/>
              <w:spacing w:afterLines="0" w:after="160" w:line="240" w:lineRule="auto"/>
              <w:ind w:firstLineChars="0"/>
              <w:rPr>
                <w:color w:val="auto"/>
                <w:sz w:val="21"/>
              </w:rPr>
            </w:pPr>
            <w:r w:rsidRPr="00B5363E">
              <w:rPr>
                <w:color w:val="auto"/>
                <w:sz w:val="21"/>
              </w:rPr>
              <w:t>储备干部，候选晋升经理</w:t>
            </w:r>
          </w:p>
        </w:tc>
        <w:tc>
          <w:tcPr>
            <w:tcW w:w="4820" w:type="dxa"/>
          </w:tcPr>
          <w:p w:rsidR="00786477" w:rsidRPr="0023694E" w:rsidRDefault="00786477" w:rsidP="00786477">
            <w:pPr>
              <w:numPr>
                <w:ilvl w:val="0"/>
                <w:numId w:val="2"/>
              </w:numPr>
              <w:adjustRightInd w:val="0"/>
              <w:snapToGrid w:val="0"/>
              <w:spacing w:afterLines="0" w:after="240" w:line="240" w:lineRule="auto"/>
              <w:ind w:left="368" w:hangingChars="175" w:hanging="368"/>
              <w:rPr>
                <w:color w:val="auto"/>
                <w:sz w:val="21"/>
              </w:rPr>
            </w:pPr>
            <w:r>
              <w:rPr>
                <w:rFonts w:hint="eastAsia"/>
                <w:color w:val="auto"/>
                <w:sz w:val="21"/>
              </w:rPr>
              <w:t>2天（12</w:t>
            </w:r>
            <w:r w:rsidRPr="0023694E">
              <w:rPr>
                <w:rFonts w:hint="eastAsia"/>
                <w:color w:val="auto"/>
                <w:sz w:val="21"/>
              </w:rPr>
              <w:t>小时</w:t>
            </w:r>
            <w:r>
              <w:rPr>
                <w:rFonts w:hint="eastAsia"/>
                <w:color w:val="auto"/>
                <w:sz w:val="21"/>
              </w:rPr>
              <w:t>）</w:t>
            </w:r>
          </w:p>
        </w:tc>
      </w:tr>
      <w:tr w:rsidR="00786477" w:rsidRPr="00C10C44" w:rsidTr="00E0346C">
        <w:tc>
          <w:tcPr>
            <w:tcW w:w="5353" w:type="dxa"/>
          </w:tcPr>
          <w:p w:rsidR="00786477" w:rsidRPr="00C10C44" w:rsidRDefault="00786477" w:rsidP="00E0346C">
            <w:pPr>
              <w:adjustRightInd w:val="0"/>
              <w:snapToGrid w:val="0"/>
              <w:spacing w:afterLines="0" w:after="240"/>
              <w:jc w:val="left"/>
              <w:outlineLvl w:val="0"/>
              <w:rPr>
                <w:b/>
                <w:color w:val="0070C0"/>
                <w:szCs w:val="24"/>
              </w:rPr>
            </w:pPr>
            <w:r w:rsidRPr="00C10C44">
              <w:rPr>
                <w:rFonts w:hint="eastAsia"/>
                <w:b/>
                <w:color w:val="0070C0"/>
                <w:szCs w:val="24"/>
              </w:rPr>
              <w:t>有何收获？</w:t>
            </w:r>
          </w:p>
        </w:tc>
        <w:tc>
          <w:tcPr>
            <w:tcW w:w="4820" w:type="dxa"/>
          </w:tcPr>
          <w:p w:rsidR="00786477" w:rsidRPr="00C10C44" w:rsidRDefault="00786477" w:rsidP="00E0346C">
            <w:pPr>
              <w:adjustRightInd w:val="0"/>
              <w:snapToGrid w:val="0"/>
              <w:spacing w:afterLines="0"/>
              <w:jc w:val="left"/>
              <w:outlineLvl w:val="0"/>
              <w:rPr>
                <w:b/>
                <w:color w:val="0070C0"/>
                <w:szCs w:val="24"/>
              </w:rPr>
            </w:pPr>
            <w:r w:rsidRPr="00C10C44">
              <w:rPr>
                <w:rFonts w:hint="eastAsia"/>
                <w:b/>
                <w:color w:val="0070C0"/>
                <w:szCs w:val="24"/>
              </w:rPr>
              <w:t>先决条件？</w:t>
            </w:r>
          </w:p>
        </w:tc>
      </w:tr>
      <w:tr w:rsidR="00786477" w:rsidRPr="00C10C44" w:rsidTr="00E0346C">
        <w:tc>
          <w:tcPr>
            <w:tcW w:w="5353" w:type="dxa"/>
          </w:tcPr>
          <w:p w:rsidR="00786477" w:rsidRPr="00B5363E" w:rsidRDefault="00786477" w:rsidP="00786477">
            <w:pPr>
              <w:pStyle w:val="a3"/>
              <w:numPr>
                <w:ilvl w:val="0"/>
                <w:numId w:val="2"/>
              </w:numPr>
              <w:adjustRightInd w:val="0"/>
              <w:snapToGrid w:val="0"/>
              <w:spacing w:afterLines="0" w:after="160" w:line="240" w:lineRule="auto"/>
              <w:ind w:firstLineChars="0"/>
              <w:rPr>
                <w:color w:val="auto"/>
                <w:sz w:val="21"/>
              </w:rPr>
            </w:pPr>
            <w:r w:rsidRPr="00B5363E">
              <w:rPr>
                <w:color w:val="auto"/>
                <w:sz w:val="21"/>
              </w:rPr>
              <w:t>增进管理者的管理意识</w:t>
            </w:r>
          </w:p>
          <w:p w:rsidR="00786477" w:rsidRPr="00B5363E" w:rsidRDefault="00786477" w:rsidP="00786477">
            <w:pPr>
              <w:pStyle w:val="a3"/>
              <w:numPr>
                <w:ilvl w:val="0"/>
                <w:numId w:val="2"/>
              </w:numPr>
              <w:adjustRightInd w:val="0"/>
              <w:snapToGrid w:val="0"/>
              <w:spacing w:afterLines="0" w:after="160" w:line="240" w:lineRule="auto"/>
              <w:ind w:firstLineChars="0"/>
              <w:rPr>
                <w:color w:val="auto"/>
                <w:sz w:val="21"/>
              </w:rPr>
            </w:pPr>
            <w:r w:rsidRPr="00B5363E">
              <w:rPr>
                <w:color w:val="auto"/>
                <w:sz w:val="21"/>
              </w:rPr>
              <w:t>明确管理人员的职责</w:t>
            </w:r>
          </w:p>
          <w:p w:rsidR="00786477" w:rsidRPr="00B5363E" w:rsidRDefault="00786477" w:rsidP="00786477">
            <w:pPr>
              <w:pStyle w:val="a3"/>
              <w:numPr>
                <w:ilvl w:val="0"/>
                <w:numId w:val="2"/>
              </w:numPr>
              <w:adjustRightInd w:val="0"/>
              <w:snapToGrid w:val="0"/>
              <w:spacing w:afterLines="0" w:after="160" w:line="240" w:lineRule="auto"/>
              <w:ind w:firstLineChars="0"/>
              <w:rPr>
                <w:color w:val="auto"/>
                <w:sz w:val="21"/>
              </w:rPr>
            </w:pPr>
            <w:r w:rsidRPr="00B5363E">
              <w:rPr>
                <w:color w:val="auto"/>
                <w:sz w:val="21"/>
              </w:rPr>
              <w:t>了解管理人员的人际处境和特殊使命</w:t>
            </w:r>
          </w:p>
          <w:p w:rsidR="00786477" w:rsidRPr="00B5363E" w:rsidRDefault="00786477" w:rsidP="00786477">
            <w:pPr>
              <w:pStyle w:val="a3"/>
              <w:numPr>
                <w:ilvl w:val="0"/>
                <w:numId w:val="2"/>
              </w:numPr>
              <w:adjustRightInd w:val="0"/>
              <w:snapToGrid w:val="0"/>
              <w:spacing w:afterLines="0" w:after="160" w:line="240" w:lineRule="auto"/>
              <w:ind w:firstLineChars="0"/>
              <w:rPr>
                <w:color w:val="auto"/>
                <w:sz w:val="21"/>
              </w:rPr>
            </w:pPr>
            <w:r w:rsidRPr="00B5363E">
              <w:rPr>
                <w:color w:val="auto"/>
                <w:sz w:val="21"/>
              </w:rPr>
              <w:t>提高合作的方法和技巧</w:t>
            </w:r>
          </w:p>
          <w:p w:rsidR="00786477" w:rsidRPr="00B5363E" w:rsidRDefault="00786477" w:rsidP="00786477">
            <w:pPr>
              <w:pStyle w:val="a3"/>
              <w:numPr>
                <w:ilvl w:val="0"/>
                <w:numId w:val="2"/>
              </w:numPr>
              <w:adjustRightInd w:val="0"/>
              <w:snapToGrid w:val="0"/>
              <w:spacing w:afterLines="0" w:after="160" w:line="240" w:lineRule="auto"/>
              <w:ind w:firstLineChars="0"/>
              <w:rPr>
                <w:color w:val="auto"/>
                <w:sz w:val="21"/>
              </w:rPr>
            </w:pPr>
            <w:r w:rsidRPr="00B5363E">
              <w:rPr>
                <w:color w:val="auto"/>
                <w:sz w:val="21"/>
              </w:rPr>
              <w:t>掌握工作督导的技巧</w:t>
            </w:r>
          </w:p>
          <w:p w:rsidR="00786477" w:rsidRPr="00B5363E" w:rsidRDefault="00786477" w:rsidP="00786477">
            <w:pPr>
              <w:pStyle w:val="a3"/>
              <w:numPr>
                <w:ilvl w:val="0"/>
                <w:numId w:val="2"/>
              </w:numPr>
              <w:adjustRightInd w:val="0"/>
              <w:snapToGrid w:val="0"/>
              <w:spacing w:afterLines="0" w:after="160" w:line="240" w:lineRule="auto"/>
              <w:ind w:firstLineChars="0"/>
              <w:rPr>
                <w:color w:val="auto"/>
                <w:sz w:val="21"/>
              </w:rPr>
            </w:pPr>
            <w:r w:rsidRPr="00B5363E">
              <w:rPr>
                <w:color w:val="auto"/>
                <w:sz w:val="21"/>
              </w:rPr>
              <w:t>掌握激励与自我激励的方法</w:t>
            </w:r>
          </w:p>
          <w:p w:rsidR="00786477" w:rsidRPr="0023694E" w:rsidRDefault="00786477" w:rsidP="00E0346C">
            <w:pPr>
              <w:adjustRightInd w:val="0"/>
              <w:snapToGrid w:val="0"/>
              <w:spacing w:afterLines="0" w:after="160"/>
              <w:rPr>
                <w:color w:val="auto"/>
                <w:sz w:val="21"/>
              </w:rPr>
            </w:pPr>
          </w:p>
        </w:tc>
        <w:tc>
          <w:tcPr>
            <w:tcW w:w="4820" w:type="dxa"/>
          </w:tcPr>
          <w:p w:rsidR="00786477" w:rsidRPr="00B5363E" w:rsidRDefault="00786477" w:rsidP="00786477">
            <w:pPr>
              <w:pStyle w:val="a3"/>
              <w:numPr>
                <w:ilvl w:val="0"/>
                <w:numId w:val="2"/>
              </w:numPr>
              <w:adjustRightInd w:val="0"/>
              <w:snapToGrid w:val="0"/>
              <w:spacing w:afterLines="0" w:after="160" w:line="240" w:lineRule="auto"/>
              <w:ind w:firstLineChars="0"/>
              <w:rPr>
                <w:color w:val="auto"/>
                <w:sz w:val="21"/>
              </w:rPr>
            </w:pPr>
            <w:r>
              <w:rPr>
                <w:rFonts w:hint="eastAsia"/>
                <w:color w:val="auto"/>
                <w:sz w:val="21"/>
              </w:rPr>
              <w:t>有过带领成员达成目标的工作经历</w:t>
            </w:r>
          </w:p>
          <w:p w:rsidR="00786477" w:rsidRPr="00706B60" w:rsidRDefault="00786477" w:rsidP="00E0346C">
            <w:pPr>
              <w:adjustRightInd w:val="0"/>
              <w:snapToGrid w:val="0"/>
              <w:spacing w:afterLines="0" w:after="160" w:line="240" w:lineRule="auto"/>
              <w:rPr>
                <w:color w:val="auto"/>
                <w:sz w:val="21"/>
              </w:rPr>
            </w:pPr>
          </w:p>
        </w:tc>
      </w:tr>
      <w:tr w:rsidR="00786477" w:rsidRPr="00C10C44" w:rsidTr="00E0346C">
        <w:tc>
          <w:tcPr>
            <w:tcW w:w="10173" w:type="dxa"/>
            <w:gridSpan w:val="2"/>
          </w:tcPr>
          <w:p w:rsidR="00786477" w:rsidRPr="00C10C44" w:rsidRDefault="00786477" w:rsidP="00E0346C">
            <w:pPr>
              <w:adjustRightInd w:val="0"/>
              <w:snapToGrid w:val="0"/>
              <w:spacing w:afterLines="0" w:after="240"/>
              <w:jc w:val="left"/>
              <w:outlineLvl w:val="0"/>
              <w:rPr>
                <w:b/>
                <w:color w:val="0070C0"/>
                <w:szCs w:val="24"/>
              </w:rPr>
            </w:pPr>
            <w:r w:rsidRPr="00C10C44">
              <w:rPr>
                <w:rFonts w:hint="eastAsia"/>
                <w:b/>
                <w:color w:val="0070C0"/>
                <w:szCs w:val="24"/>
              </w:rPr>
              <w:t>为何参加？</w:t>
            </w:r>
          </w:p>
        </w:tc>
      </w:tr>
      <w:tr w:rsidR="00786477" w:rsidRPr="00C10C44" w:rsidTr="00E0346C">
        <w:tc>
          <w:tcPr>
            <w:tcW w:w="10173" w:type="dxa"/>
            <w:gridSpan w:val="2"/>
          </w:tcPr>
          <w:p w:rsidR="00786477" w:rsidRPr="00B5363E" w:rsidRDefault="00786477" w:rsidP="00E0346C">
            <w:pPr>
              <w:adjustRightInd w:val="0"/>
              <w:snapToGrid w:val="0"/>
              <w:spacing w:afterLines="0" w:after="160" w:line="400" w:lineRule="exact"/>
              <w:rPr>
                <w:color w:val="auto"/>
                <w:sz w:val="21"/>
              </w:rPr>
            </w:pPr>
            <w:r w:rsidRPr="00B5363E">
              <w:rPr>
                <w:rFonts w:hint="eastAsia"/>
                <w:color w:val="auto"/>
                <w:sz w:val="21"/>
              </w:rPr>
              <w:t>本课程注重案例分析，在多个设计案例以及来自学员真实案例的讨论中，学习管理者</w:t>
            </w:r>
            <w:r>
              <w:rPr>
                <w:rFonts w:hint="eastAsia"/>
                <w:color w:val="auto"/>
                <w:sz w:val="21"/>
              </w:rPr>
              <w:t>的五大工作职责、管理人员的特殊使命及基本督导技巧、如何激励下属</w:t>
            </w:r>
          </w:p>
        </w:tc>
      </w:tr>
    </w:tbl>
    <w:p w:rsidR="00786477" w:rsidRPr="00C10C44" w:rsidRDefault="00786477" w:rsidP="00786477">
      <w:pPr>
        <w:adjustRightInd w:val="0"/>
        <w:snapToGrid w:val="0"/>
        <w:spacing w:afterLines="0"/>
        <w:rPr>
          <w:color w:val="auto"/>
          <w:sz w:val="19"/>
        </w:rPr>
      </w:pPr>
    </w:p>
    <w:p w:rsidR="00786477" w:rsidRPr="0023694E" w:rsidRDefault="00786477" w:rsidP="00786477">
      <w:pPr>
        <w:adjustRightInd w:val="0"/>
        <w:snapToGrid w:val="0"/>
        <w:spacing w:afterLines="0" w:after="240"/>
        <w:jc w:val="left"/>
        <w:outlineLvl w:val="0"/>
        <w:rPr>
          <w:b/>
          <w:color w:val="0070C0"/>
          <w:kern w:val="0"/>
          <w:szCs w:val="24"/>
        </w:rPr>
      </w:pPr>
      <w:r w:rsidRPr="0023694E">
        <w:rPr>
          <w:rFonts w:hint="eastAsia"/>
          <w:b/>
          <w:color w:val="0070C0"/>
          <w:kern w:val="0"/>
          <w:szCs w:val="24"/>
        </w:rPr>
        <w:t>课程大纲</w:t>
      </w:r>
    </w:p>
    <w:p w:rsidR="00786477" w:rsidRPr="00B5363E" w:rsidRDefault="00786477" w:rsidP="00786477">
      <w:pPr>
        <w:adjustRightInd w:val="0"/>
        <w:snapToGrid w:val="0"/>
        <w:spacing w:afterLines="0" w:after="160" w:line="240" w:lineRule="auto"/>
        <w:rPr>
          <w:b/>
          <w:color w:val="auto"/>
          <w:kern w:val="0"/>
          <w:sz w:val="21"/>
        </w:rPr>
      </w:pPr>
      <w:r w:rsidRPr="00B5363E">
        <w:rPr>
          <w:rFonts w:hint="eastAsia"/>
          <w:b/>
          <w:color w:val="auto"/>
          <w:kern w:val="0"/>
          <w:sz w:val="21"/>
        </w:rPr>
        <w:t>第一模块：管理者的五大工作职责</w:t>
      </w:r>
      <w:r w:rsidRPr="00B5363E">
        <w:rPr>
          <w:b/>
          <w:color w:val="auto"/>
          <w:kern w:val="0"/>
          <w:sz w:val="21"/>
        </w:rPr>
        <w:tab/>
      </w:r>
    </w:p>
    <w:p w:rsidR="00786477" w:rsidRPr="00B5363E" w:rsidRDefault="00786477" w:rsidP="00E60146">
      <w:pPr>
        <w:pStyle w:val="a3"/>
        <w:numPr>
          <w:ilvl w:val="0"/>
          <w:numId w:val="5"/>
        </w:numPr>
        <w:adjustRightInd w:val="0"/>
        <w:snapToGrid w:val="0"/>
        <w:spacing w:afterLines="0" w:after="160" w:line="240" w:lineRule="auto"/>
        <w:ind w:firstLineChars="0"/>
        <w:rPr>
          <w:color w:val="auto"/>
          <w:kern w:val="0"/>
          <w:sz w:val="21"/>
        </w:rPr>
      </w:pPr>
      <w:r w:rsidRPr="00B5363E">
        <w:rPr>
          <w:color w:val="auto"/>
          <w:kern w:val="0"/>
          <w:sz w:val="21"/>
        </w:rPr>
        <w:t>管理遇到的问题和管理的本质</w:t>
      </w:r>
      <w:r w:rsidRPr="00B5363E">
        <w:rPr>
          <w:color w:val="auto"/>
          <w:kern w:val="0"/>
          <w:sz w:val="21"/>
        </w:rPr>
        <w:tab/>
      </w:r>
    </w:p>
    <w:p w:rsidR="00786477" w:rsidRPr="00B5363E" w:rsidRDefault="00786477" w:rsidP="00E60146">
      <w:pPr>
        <w:pStyle w:val="a3"/>
        <w:numPr>
          <w:ilvl w:val="0"/>
          <w:numId w:val="5"/>
        </w:numPr>
        <w:adjustRightInd w:val="0"/>
        <w:snapToGrid w:val="0"/>
        <w:spacing w:afterLines="0" w:after="160" w:line="240" w:lineRule="auto"/>
        <w:ind w:firstLineChars="0"/>
        <w:rPr>
          <w:color w:val="auto"/>
          <w:kern w:val="0"/>
          <w:sz w:val="21"/>
        </w:rPr>
      </w:pPr>
      <w:r w:rsidRPr="00B5363E">
        <w:rPr>
          <w:color w:val="auto"/>
          <w:kern w:val="0"/>
          <w:sz w:val="21"/>
        </w:rPr>
        <w:t>管理者的角色、能力和职责</w:t>
      </w:r>
      <w:r w:rsidRPr="00B5363E">
        <w:rPr>
          <w:color w:val="auto"/>
          <w:kern w:val="0"/>
          <w:sz w:val="21"/>
        </w:rPr>
        <w:tab/>
      </w:r>
    </w:p>
    <w:p w:rsidR="00786477" w:rsidRPr="00B5363E" w:rsidRDefault="00786477" w:rsidP="00786477">
      <w:pPr>
        <w:adjustRightInd w:val="0"/>
        <w:snapToGrid w:val="0"/>
        <w:spacing w:afterLines="0" w:after="160" w:line="240" w:lineRule="auto"/>
        <w:rPr>
          <w:b/>
          <w:color w:val="auto"/>
          <w:kern w:val="0"/>
          <w:sz w:val="21"/>
        </w:rPr>
      </w:pPr>
      <w:r w:rsidRPr="00B5363E">
        <w:rPr>
          <w:rFonts w:hint="eastAsia"/>
          <w:b/>
          <w:color w:val="auto"/>
          <w:kern w:val="0"/>
          <w:sz w:val="21"/>
        </w:rPr>
        <w:t>第二模块：管理人员的特殊使命</w:t>
      </w:r>
      <w:r w:rsidRPr="00B5363E">
        <w:rPr>
          <w:b/>
          <w:color w:val="auto"/>
          <w:kern w:val="0"/>
          <w:sz w:val="21"/>
        </w:rPr>
        <w:tab/>
      </w:r>
    </w:p>
    <w:p w:rsidR="00786477" w:rsidRPr="00B5363E" w:rsidRDefault="00786477" w:rsidP="00E60146">
      <w:pPr>
        <w:pStyle w:val="a3"/>
        <w:numPr>
          <w:ilvl w:val="0"/>
          <w:numId w:val="6"/>
        </w:numPr>
        <w:adjustRightInd w:val="0"/>
        <w:snapToGrid w:val="0"/>
        <w:spacing w:afterLines="0" w:after="160" w:line="240" w:lineRule="auto"/>
        <w:ind w:firstLineChars="0"/>
        <w:rPr>
          <w:color w:val="auto"/>
          <w:kern w:val="0"/>
          <w:sz w:val="21"/>
        </w:rPr>
      </w:pPr>
      <w:r w:rsidRPr="00B5363E">
        <w:rPr>
          <w:color w:val="auto"/>
          <w:kern w:val="0"/>
          <w:sz w:val="21"/>
        </w:rPr>
        <w:t>管理人员的特殊使命</w:t>
      </w:r>
      <w:r w:rsidRPr="00B5363E">
        <w:rPr>
          <w:color w:val="auto"/>
          <w:kern w:val="0"/>
          <w:sz w:val="21"/>
        </w:rPr>
        <w:tab/>
      </w:r>
    </w:p>
    <w:p w:rsidR="00786477" w:rsidRPr="00B5363E" w:rsidRDefault="00786477" w:rsidP="00E60146">
      <w:pPr>
        <w:pStyle w:val="a3"/>
        <w:numPr>
          <w:ilvl w:val="0"/>
          <w:numId w:val="6"/>
        </w:numPr>
        <w:adjustRightInd w:val="0"/>
        <w:snapToGrid w:val="0"/>
        <w:spacing w:afterLines="0" w:after="160" w:line="240" w:lineRule="auto"/>
        <w:ind w:firstLineChars="0"/>
        <w:rPr>
          <w:color w:val="auto"/>
          <w:kern w:val="0"/>
          <w:sz w:val="21"/>
        </w:rPr>
      </w:pPr>
      <w:r w:rsidRPr="00B5363E">
        <w:rPr>
          <w:color w:val="auto"/>
          <w:kern w:val="0"/>
          <w:sz w:val="21"/>
        </w:rPr>
        <w:t>感情账户：关心下属</w:t>
      </w:r>
      <w:r w:rsidRPr="00B5363E">
        <w:rPr>
          <w:color w:val="auto"/>
          <w:kern w:val="0"/>
          <w:sz w:val="21"/>
        </w:rPr>
        <w:tab/>
      </w:r>
    </w:p>
    <w:p w:rsidR="00786477" w:rsidRDefault="00786477" w:rsidP="00786477">
      <w:pPr>
        <w:adjustRightInd w:val="0"/>
        <w:snapToGrid w:val="0"/>
        <w:spacing w:afterLines="0" w:after="160" w:line="240" w:lineRule="auto"/>
        <w:rPr>
          <w:b/>
          <w:color w:val="auto"/>
          <w:kern w:val="0"/>
          <w:sz w:val="21"/>
        </w:rPr>
      </w:pPr>
    </w:p>
    <w:p w:rsidR="00786477" w:rsidRPr="00B5363E" w:rsidRDefault="00786477" w:rsidP="00786477">
      <w:pPr>
        <w:adjustRightInd w:val="0"/>
        <w:snapToGrid w:val="0"/>
        <w:spacing w:afterLines="0" w:after="160" w:line="240" w:lineRule="auto"/>
        <w:rPr>
          <w:b/>
          <w:color w:val="auto"/>
          <w:kern w:val="0"/>
          <w:sz w:val="21"/>
        </w:rPr>
      </w:pPr>
      <w:r w:rsidRPr="00B5363E">
        <w:rPr>
          <w:rFonts w:hint="eastAsia"/>
          <w:b/>
          <w:color w:val="auto"/>
          <w:kern w:val="0"/>
          <w:sz w:val="21"/>
        </w:rPr>
        <w:t>第三模块：基本督导技巧</w:t>
      </w:r>
      <w:r w:rsidRPr="00B5363E">
        <w:rPr>
          <w:b/>
          <w:color w:val="auto"/>
          <w:kern w:val="0"/>
          <w:sz w:val="21"/>
        </w:rPr>
        <w:tab/>
      </w:r>
    </w:p>
    <w:p w:rsidR="00786477" w:rsidRPr="00B5363E" w:rsidRDefault="00786477" w:rsidP="00E60146">
      <w:pPr>
        <w:pStyle w:val="a3"/>
        <w:numPr>
          <w:ilvl w:val="0"/>
          <w:numId w:val="7"/>
        </w:numPr>
        <w:adjustRightInd w:val="0"/>
        <w:snapToGrid w:val="0"/>
        <w:spacing w:afterLines="0" w:after="160" w:line="240" w:lineRule="auto"/>
        <w:ind w:firstLineChars="0"/>
        <w:rPr>
          <w:color w:val="auto"/>
          <w:kern w:val="0"/>
          <w:sz w:val="21"/>
        </w:rPr>
      </w:pPr>
      <w:r w:rsidRPr="00B5363E">
        <w:rPr>
          <w:color w:val="auto"/>
          <w:kern w:val="0"/>
          <w:sz w:val="21"/>
        </w:rPr>
        <w:t>有计划地工作</w:t>
      </w:r>
      <w:r w:rsidRPr="00B5363E">
        <w:rPr>
          <w:color w:val="auto"/>
          <w:kern w:val="0"/>
          <w:sz w:val="21"/>
        </w:rPr>
        <w:tab/>
      </w:r>
    </w:p>
    <w:p w:rsidR="00786477" w:rsidRPr="00B5363E" w:rsidRDefault="00786477" w:rsidP="00E60146">
      <w:pPr>
        <w:pStyle w:val="a3"/>
        <w:numPr>
          <w:ilvl w:val="0"/>
          <w:numId w:val="7"/>
        </w:numPr>
        <w:adjustRightInd w:val="0"/>
        <w:snapToGrid w:val="0"/>
        <w:spacing w:afterLines="0" w:after="160" w:line="240" w:lineRule="auto"/>
        <w:ind w:firstLineChars="0"/>
        <w:rPr>
          <w:color w:val="auto"/>
          <w:kern w:val="0"/>
          <w:sz w:val="21"/>
        </w:rPr>
      </w:pPr>
      <w:r w:rsidRPr="00B5363E">
        <w:rPr>
          <w:color w:val="auto"/>
          <w:kern w:val="0"/>
          <w:sz w:val="21"/>
        </w:rPr>
        <w:t>把任务分配给他人</w:t>
      </w:r>
      <w:r w:rsidRPr="00B5363E">
        <w:rPr>
          <w:color w:val="auto"/>
          <w:kern w:val="0"/>
          <w:sz w:val="21"/>
        </w:rPr>
        <w:tab/>
      </w:r>
    </w:p>
    <w:p w:rsidR="00786477" w:rsidRPr="00B5363E" w:rsidRDefault="00786477" w:rsidP="00E60146">
      <w:pPr>
        <w:pStyle w:val="a3"/>
        <w:numPr>
          <w:ilvl w:val="0"/>
          <w:numId w:val="7"/>
        </w:numPr>
        <w:adjustRightInd w:val="0"/>
        <w:snapToGrid w:val="0"/>
        <w:spacing w:afterLines="0" w:after="160" w:line="240" w:lineRule="auto"/>
        <w:ind w:firstLineChars="0"/>
        <w:rPr>
          <w:color w:val="auto"/>
          <w:kern w:val="0"/>
          <w:sz w:val="21"/>
        </w:rPr>
      </w:pPr>
      <w:r w:rsidRPr="00B5363E">
        <w:rPr>
          <w:color w:val="auto"/>
          <w:kern w:val="0"/>
          <w:sz w:val="21"/>
        </w:rPr>
        <w:t>改进沟通</w:t>
      </w:r>
      <w:r w:rsidRPr="00B5363E">
        <w:rPr>
          <w:color w:val="auto"/>
          <w:kern w:val="0"/>
          <w:sz w:val="21"/>
        </w:rPr>
        <w:tab/>
      </w:r>
    </w:p>
    <w:p w:rsidR="00786477" w:rsidRPr="00B5363E" w:rsidRDefault="00786477" w:rsidP="00E60146">
      <w:pPr>
        <w:pStyle w:val="a3"/>
        <w:numPr>
          <w:ilvl w:val="0"/>
          <w:numId w:val="7"/>
        </w:numPr>
        <w:adjustRightInd w:val="0"/>
        <w:snapToGrid w:val="0"/>
        <w:spacing w:afterLines="0" w:after="160" w:line="240" w:lineRule="auto"/>
        <w:ind w:firstLineChars="0"/>
        <w:rPr>
          <w:color w:val="auto"/>
          <w:kern w:val="0"/>
          <w:sz w:val="21"/>
        </w:rPr>
      </w:pPr>
      <w:r w:rsidRPr="00B5363E">
        <w:rPr>
          <w:color w:val="auto"/>
          <w:kern w:val="0"/>
          <w:sz w:val="21"/>
        </w:rPr>
        <w:t>有技巧地批评下属</w:t>
      </w:r>
      <w:r w:rsidRPr="00B5363E">
        <w:rPr>
          <w:color w:val="auto"/>
          <w:kern w:val="0"/>
          <w:sz w:val="21"/>
        </w:rPr>
        <w:tab/>
      </w:r>
    </w:p>
    <w:p w:rsidR="00786477" w:rsidRPr="00B5363E" w:rsidRDefault="00786477" w:rsidP="00E60146">
      <w:pPr>
        <w:pStyle w:val="a3"/>
        <w:numPr>
          <w:ilvl w:val="0"/>
          <w:numId w:val="7"/>
        </w:numPr>
        <w:adjustRightInd w:val="0"/>
        <w:snapToGrid w:val="0"/>
        <w:spacing w:afterLines="0" w:after="160" w:line="240" w:lineRule="auto"/>
        <w:ind w:firstLineChars="0"/>
        <w:rPr>
          <w:color w:val="auto"/>
          <w:kern w:val="0"/>
          <w:sz w:val="21"/>
        </w:rPr>
      </w:pPr>
      <w:r w:rsidRPr="00B5363E">
        <w:rPr>
          <w:color w:val="auto"/>
          <w:kern w:val="0"/>
          <w:sz w:val="21"/>
        </w:rPr>
        <w:t>让员工自己推动自己</w:t>
      </w:r>
      <w:r w:rsidRPr="00B5363E">
        <w:rPr>
          <w:color w:val="auto"/>
          <w:kern w:val="0"/>
          <w:sz w:val="21"/>
        </w:rPr>
        <w:tab/>
      </w:r>
    </w:p>
    <w:p w:rsidR="00786477" w:rsidRPr="00B5363E" w:rsidRDefault="00786477" w:rsidP="00786477">
      <w:pPr>
        <w:adjustRightInd w:val="0"/>
        <w:snapToGrid w:val="0"/>
        <w:spacing w:afterLines="0" w:after="160" w:line="240" w:lineRule="auto"/>
        <w:rPr>
          <w:b/>
          <w:color w:val="auto"/>
          <w:kern w:val="0"/>
          <w:sz w:val="21"/>
        </w:rPr>
      </w:pPr>
      <w:r w:rsidRPr="00B5363E">
        <w:rPr>
          <w:rFonts w:hint="eastAsia"/>
          <w:b/>
          <w:color w:val="auto"/>
          <w:kern w:val="0"/>
          <w:sz w:val="21"/>
        </w:rPr>
        <w:t>第四模块：如何激励下属</w:t>
      </w:r>
      <w:r w:rsidRPr="00B5363E">
        <w:rPr>
          <w:b/>
          <w:color w:val="auto"/>
          <w:kern w:val="0"/>
          <w:sz w:val="21"/>
        </w:rPr>
        <w:tab/>
      </w:r>
    </w:p>
    <w:p w:rsidR="00786477" w:rsidRPr="00B5363E" w:rsidRDefault="00786477" w:rsidP="00E60146">
      <w:pPr>
        <w:pStyle w:val="a3"/>
        <w:numPr>
          <w:ilvl w:val="0"/>
          <w:numId w:val="8"/>
        </w:numPr>
        <w:adjustRightInd w:val="0"/>
        <w:snapToGrid w:val="0"/>
        <w:spacing w:afterLines="0" w:after="160" w:line="240" w:lineRule="auto"/>
        <w:ind w:firstLineChars="0"/>
        <w:rPr>
          <w:color w:val="auto"/>
          <w:kern w:val="0"/>
          <w:sz w:val="21"/>
        </w:rPr>
      </w:pPr>
      <w:r w:rsidRPr="00B5363E">
        <w:rPr>
          <w:color w:val="auto"/>
          <w:kern w:val="0"/>
          <w:sz w:val="21"/>
        </w:rPr>
        <w:t>激励的一般过程</w:t>
      </w:r>
      <w:r w:rsidRPr="00B5363E">
        <w:rPr>
          <w:color w:val="auto"/>
          <w:kern w:val="0"/>
          <w:sz w:val="21"/>
        </w:rPr>
        <w:tab/>
      </w:r>
    </w:p>
    <w:p w:rsidR="00786477" w:rsidRPr="00B5363E" w:rsidRDefault="00786477" w:rsidP="00E60146">
      <w:pPr>
        <w:pStyle w:val="a3"/>
        <w:numPr>
          <w:ilvl w:val="0"/>
          <w:numId w:val="8"/>
        </w:numPr>
        <w:adjustRightInd w:val="0"/>
        <w:snapToGrid w:val="0"/>
        <w:spacing w:afterLines="0" w:after="160" w:line="240" w:lineRule="auto"/>
        <w:ind w:firstLineChars="0"/>
        <w:rPr>
          <w:color w:val="auto"/>
          <w:kern w:val="0"/>
          <w:sz w:val="21"/>
        </w:rPr>
      </w:pPr>
      <w:r w:rsidRPr="00B5363E">
        <w:rPr>
          <w:color w:val="auto"/>
          <w:kern w:val="0"/>
          <w:sz w:val="21"/>
        </w:rPr>
        <w:t>了解与激励下属</w:t>
      </w:r>
      <w:r w:rsidRPr="00B5363E">
        <w:rPr>
          <w:color w:val="auto"/>
          <w:kern w:val="0"/>
          <w:sz w:val="21"/>
        </w:rPr>
        <w:tab/>
      </w:r>
    </w:p>
    <w:p w:rsidR="00786477" w:rsidRPr="00B5363E" w:rsidRDefault="00786477" w:rsidP="00E60146">
      <w:pPr>
        <w:pStyle w:val="a3"/>
        <w:numPr>
          <w:ilvl w:val="0"/>
          <w:numId w:val="8"/>
        </w:numPr>
        <w:adjustRightInd w:val="0"/>
        <w:snapToGrid w:val="0"/>
        <w:spacing w:afterLines="0" w:after="160" w:line="240" w:lineRule="auto"/>
        <w:ind w:firstLineChars="0"/>
        <w:rPr>
          <w:color w:val="auto"/>
          <w:kern w:val="0"/>
          <w:sz w:val="21"/>
        </w:rPr>
      </w:pPr>
      <w:r w:rsidRPr="00B5363E">
        <w:rPr>
          <w:color w:val="auto"/>
          <w:kern w:val="0"/>
          <w:sz w:val="21"/>
        </w:rPr>
        <w:t>强化理论和需要理论</w:t>
      </w:r>
      <w:r w:rsidRPr="00B5363E">
        <w:rPr>
          <w:color w:val="auto"/>
          <w:kern w:val="0"/>
          <w:sz w:val="21"/>
        </w:rPr>
        <w:tab/>
      </w:r>
    </w:p>
    <w:p w:rsidR="00786477" w:rsidRPr="00B5363E" w:rsidRDefault="00786477" w:rsidP="00E60146">
      <w:pPr>
        <w:pStyle w:val="a3"/>
        <w:numPr>
          <w:ilvl w:val="0"/>
          <w:numId w:val="8"/>
        </w:numPr>
        <w:adjustRightInd w:val="0"/>
        <w:snapToGrid w:val="0"/>
        <w:spacing w:afterLines="0" w:after="160" w:line="240" w:lineRule="auto"/>
        <w:ind w:firstLineChars="0"/>
        <w:rPr>
          <w:color w:val="auto"/>
          <w:kern w:val="0"/>
          <w:sz w:val="21"/>
        </w:rPr>
      </w:pPr>
      <w:r w:rsidRPr="00B5363E">
        <w:rPr>
          <w:color w:val="auto"/>
          <w:kern w:val="0"/>
          <w:sz w:val="21"/>
        </w:rPr>
        <w:t>激励下属指南</w:t>
      </w:r>
      <w:r w:rsidRPr="00B5363E">
        <w:rPr>
          <w:color w:val="auto"/>
          <w:kern w:val="0"/>
          <w:sz w:val="21"/>
        </w:rPr>
        <w:tab/>
      </w:r>
    </w:p>
    <w:p w:rsidR="00786477" w:rsidRPr="0023694E" w:rsidRDefault="00786477" w:rsidP="00786477">
      <w:pPr>
        <w:adjustRightInd w:val="0"/>
        <w:snapToGrid w:val="0"/>
        <w:spacing w:afterLines="0" w:after="160" w:line="240" w:lineRule="auto"/>
        <w:rPr>
          <w:color w:val="auto"/>
          <w:kern w:val="0"/>
          <w:sz w:val="21"/>
        </w:rPr>
      </w:pPr>
    </w:p>
    <w:p w:rsidR="00786477" w:rsidRPr="00C10C44" w:rsidRDefault="00786477" w:rsidP="00786477">
      <w:pPr>
        <w:adjustRightInd w:val="0"/>
        <w:snapToGrid w:val="0"/>
        <w:spacing w:after="163" w:line="240" w:lineRule="auto"/>
        <w:rPr>
          <w:color w:val="auto"/>
          <w:sz w:val="19"/>
        </w:rPr>
      </w:pPr>
    </w:p>
    <w:p w:rsidR="00786477" w:rsidRPr="0023694E" w:rsidRDefault="00786477" w:rsidP="00786477">
      <w:pPr>
        <w:adjustRightInd w:val="0"/>
        <w:snapToGrid w:val="0"/>
        <w:spacing w:afterLines="0" w:after="240"/>
        <w:jc w:val="left"/>
        <w:outlineLvl w:val="0"/>
        <w:rPr>
          <w:b/>
          <w:color w:val="0070C0"/>
          <w:kern w:val="0"/>
          <w:szCs w:val="24"/>
        </w:rPr>
      </w:pPr>
      <w:r w:rsidRPr="0023694E">
        <w:rPr>
          <w:rFonts w:hint="eastAsia"/>
          <w:b/>
          <w:color w:val="0070C0"/>
          <w:kern w:val="0"/>
          <w:szCs w:val="24"/>
        </w:rPr>
        <w:t>相关课程</w:t>
      </w:r>
    </w:p>
    <w:p w:rsidR="00786477" w:rsidRPr="0023694E" w:rsidRDefault="00786477" w:rsidP="00786477">
      <w:pPr>
        <w:pStyle w:val="a3"/>
        <w:numPr>
          <w:ilvl w:val="0"/>
          <w:numId w:val="3"/>
        </w:numPr>
        <w:adjustRightInd w:val="0"/>
        <w:snapToGrid w:val="0"/>
        <w:spacing w:afterLines="0" w:after="160" w:line="240" w:lineRule="auto"/>
        <w:ind w:firstLineChars="0"/>
        <w:rPr>
          <w:color w:val="auto"/>
          <w:kern w:val="0"/>
          <w:sz w:val="21"/>
        </w:rPr>
      </w:pPr>
      <w:r>
        <w:rPr>
          <w:rFonts w:hint="eastAsia"/>
          <w:color w:val="auto"/>
          <w:kern w:val="0"/>
          <w:sz w:val="21"/>
        </w:rPr>
        <w:t>作为中基层管理者</w:t>
      </w:r>
      <w:r w:rsidRPr="0023694E">
        <w:rPr>
          <w:rFonts w:hint="eastAsia"/>
          <w:color w:val="auto"/>
          <w:kern w:val="0"/>
          <w:sz w:val="21"/>
        </w:rPr>
        <w:t>你可能还会对</w:t>
      </w:r>
      <w:r>
        <w:rPr>
          <w:rFonts w:hint="eastAsia"/>
          <w:color w:val="auto"/>
          <w:kern w:val="0"/>
          <w:sz w:val="21"/>
        </w:rPr>
        <w:t>《绩效反馈与辅导》《教练式员工辅导》等</w:t>
      </w:r>
    </w:p>
    <w:p w:rsidR="00786477" w:rsidRPr="0023694E" w:rsidRDefault="00786477" w:rsidP="00786477">
      <w:pPr>
        <w:pStyle w:val="a3"/>
        <w:numPr>
          <w:ilvl w:val="0"/>
          <w:numId w:val="3"/>
        </w:numPr>
        <w:adjustRightInd w:val="0"/>
        <w:snapToGrid w:val="0"/>
        <w:spacing w:afterLines="0" w:after="160" w:line="240" w:lineRule="auto"/>
        <w:ind w:firstLineChars="0"/>
        <w:rPr>
          <w:color w:val="auto"/>
          <w:kern w:val="0"/>
          <w:sz w:val="21"/>
        </w:rPr>
      </w:pPr>
      <w:r>
        <w:rPr>
          <w:rFonts w:hint="eastAsia"/>
          <w:color w:val="auto"/>
          <w:kern w:val="0"/>
          <w:sz w:val="21"/>
        </w:rPr>
        <w:t>想要在领导力发展上更进一步，更系统地学习，你还可以参加《Star Leader》项目</w:t>
      </w:r>
    </w:p>
    <w:p w:rsidR="00786477" w:rsidRPr="000754DC" w:rsidRDefault="00786477" w:rsidP="00786477">
      <w:pPr>
        <w:adjustRightInd w:val="0"/>
        <w:snapToGrid w:val="0"/>
        <w:spacing w:afterLines="0" w:after="160" w:line="240" w:lineRule="auto"/>
        <w:rPr>
          <w:color w:val="auto"/>
          <w:kern w:val="0"/>
          <w:sz w:val="21"/>
        </w:rPr>
      </w:pPr>
    </w:p>
    <w:p w:rsidR="00786477" w:rsidRPr="00C10C44" w:rsidRDefault="00786477" w:rsidP="00786477">
      <w:pPr>
        <w:widowControl/>
        <w:adjustRightInd w:val="0"/>
        <w:snapToGrid w:val="0"/>
        <w:spacing w:afterLines="0"/>
        <w:jc w:val="left"/>
        <w:rPr>
          <w:color w:val="auto"/>
          <w:sz w:val="19"/>
        </w:rPr>
      </w:pPr>
      <w:r w:rsidRPr="00C10C44">
        <w:rPr>
          <w:color w:val="auto"/>
          <w:sz w:val="19"/>
        </w:rPr>
        <w:br w:type="page"/>
      </w:r>
    </w:p>
    <w:p w:rsidR="00786477" w:rsidRPr="00C10C44" w:rsidRDefault="00786477" w:rsidP="00786477">
      <w:pPr>
        <w:adjustRightInd w:val="0"/>
        <w:snapToGrid w:val="0"/>
        <w:spacing w:afterLines="0"/>
        <w:jc w:val="left"/>
        <w:outlineLvl w:val="0"/>
        <w:rPr>
          <w:b/>
          <w:color w:val="0070C0"/>
          <w:szCs w:val="24"/>
        </w:rPr>
      </w:pPr>
      <w:r w:rsidRPr="00C10C44">
        <w:rPr>
          <w:rFonts w:hint="eastAsia"/>
          <w:b/>
          <w:color w:val="0070C0"/>
          <w:szCs w:val="24"/>
        </w:rPr>
        <w:t>讲师简介</w:t>
      </w:r>
    </w:p>
    <w:p w:rsidR="00786477" w:rsidRPr="00C10C44" w:rsidRDefault="00786477" w:rsidP="00786477">
      <w:pPr>
        <w:adjustRightInd w:val="0"/>
        <w:snapToGrid w:val="0"/>
        <w:spacing w:afterLines="0"/>
        <w:jc w:val="center"/>
        <w:rPr>
          <w:b/>
          <w:color w:val="0070C0"/>
          <w:szCs w:val="24"/>
        </w:rPr>
      </w:pPr>
      <w:r>
        <w:rPr>
          <w:rFonts w:hint="eastAsia"/>
          <w:b/>
          <w:color w:val="0070C0"/>
          <w:szCs w:val="24"/>
        </w:rPr>
        <w:t>徐 先生</w:t>
      </w:r>
    </w:p>
    <w:p w:rsidR="00786477" w:rsidRPr="00C10C44" w:rsidRDefault="00786477" w:rsidP="00786477">
      <w:pPr>
        <w:numPr>
          <w:ilvl w:val="0"/>
          <w:numId w:val="1"/>
        </w:numPr>
        <w:adjustRightInd w:val="0"/>
        <w:snapToGrid w:val="0"/>
        <w:spacing w:afterLines="0" w:after="240"/>
        <w:ind w:left="0" w:firstLine="0"/>
        <w:outlineLvl w:val="1"/>
        <w:rPr>
          <w:b/>
          <w:color w:val="0070C0"/>
          <w:sz w:val="22"/>
        </w:rPr>
      </w:pPr>
      <w:r w:rsidRPr="00C10C44">
        <w:rPr>
          <w:rFonts w:hint="eastAsia"/>
          <w:b/>
          <w:color w:val="0070C0"/>
          <w:sz w:val="22"/>
        </w:rPr>
        <w:t>背景经历</w:t>
      </w:r>
    </w:p>
    <w:p w:rsidR="00786477" w:rsidRPr="00481A14" w:rsidRDefault="00786477" w:rsidP="00E60146">
      <w:pPr>
        <w:pStyle w:val="a3"/>
        <w:numPr>
          <w:ilvl w:val="0"/>
          <w:numId w:val="9"/>
        </w:numPr>
        <w:adjustRightInd w:val="0"/>
        <w:snapToGrid w:val="0"/>
        <w:spacing w:afterLines="0" w:after="163" w:line="240" w:lineRule="auto"/>
        <w:ind w:firstLineChars="0"/>
        <w:outlineLvl w:val="1"/>
        <w:rPr>
          <w:color w:val="auto"/>
          <w:sz w:val="19"/>
          <w:szCs w:val="19"/>
        </w:rPr>
      </w:pPr>
      <w:r w:rsidRPr="00481A14">
        <w:rPr>
          <w:color w:val="auto"/>
          <w:sz w:val="19"/>
          <w:szCs w:val="19"/>
        </w:rPr>
        <w:t>肯耐珂萨资深讲师，顾问</w:t>
      </w:r>
      <w:r w:rsidRPr="00481A14">
        <w:rPr>
          <w:color w:val="auto"/>
          <w:sz w:val="19"/>
          <w:szCs w:val="19"/>
        </w:rPr>
        <w:tab/>
      </w:r>
    </w:p>
    <w:p w:rsidR="00786477" w:rsidRPr="00481A14" w:rsidRDefault="00786477" w:rsidP="00E60146">
      <w:pPr>
        <w:pStyle w:val="a3"/>
        <w:numPr>
          <w:ilvl w:val="0"/>
          <w:numId w:val="9"/>
        </w:numPr>
        <w:adjustRightInd w:val="0"/>
        <w:snapToGrid w:val="0"/>
        <w:spacing w:afterLines="0" w:after="163" w:line="240" w:lineRule="auto"/>
        <w:ind w:firstLineChars="0"/>
        <w:outlineLvl w:val="1"/>
        <w:rPr>
          <w:color w:val="auto"/>
          <w:sz w:val="19"/>
          <w:szCs w:val="19"/>
        </w:rPr>
      </w:pPr>
      <w:r w:rsidRPr="00481A14">
        <w:rPr>
          <w:color w:val="auto"/>
          <w:sz w:val="19"/>
          <w:szCs w:val="19"/>
        </w:rPr>
        <w:t>毕业于上海交通大学，MBA学位；曾于管理学院任教</w:t>
      </w:r>
      <w:r w:rsidRPr="00481A14">
        <w:rPr>
          <w:color w:val="auto"/>
          <w:sz w:val="19"/>
          <w:szCs w:val="19"/>
        </w:rPr>
        <w:tab/>
      </w:r>
    </w:p>
    <w:p w:rsidR="00786477" w:rsidRPr="00481A14" w:rsidRDefault="00786477" w:rsidP="00E60146">
      <w:pPr>
        <w:pStyle w:val="a3"/>
        <w:numPr>
          <w:ilvl w:val="0"/>
          <w:numId w:val="9"/>
        </w:numPr>
        <w:adjustRightInd w:val="0"/>
        <w:snapToGrid w:val="0"/>
        <w:spacing w:afterLines="0" w:after="163" w:line="240" w:lineRule="auto"/>
        <w:ind w:firstLineChars="0"/>
        <w:outlineLvl w:val="1"/>
        <w:rPr>
          <w:color w:val="auto"/>
          <w:sz w:val="19"/>
          <w:szCs w:val="19"/>
        </w:rPr>
      </w:pPr>
      <w:r w:rsidRPr="00481A14">
        <w:rPr>
          <w:color w:val="auto"/>
          <w:sz w:val="19"/>
          <w:szCs w:val="19"/>
        </w:rPr>
        <w:t>毕业于德国卡尔斯鲁尔大学，副博士学位</w:t>
      </w:r>
      <w:r w:rsidRPr="00481A14">
        <w:rPr>
          <w:color w:val="auto"/>
          <w:sz w:val="19"/>
          <w:szCs w:val="19"/>
        </w:rPr>
        <w:tab/>
      </w:r>
    </w:p>
    <w:p w:rsidR="00786477" w:rsidRPr="00481A14" w:rsidRDefault="00786477" w:rsidP="00E60146">
      <w:pPr>
        <w:pStyle w:val="a3"/>
        <w:numPr>
          <w:ilvl w:val="0"/>
          <w:numId w:val="9"/>
        </w:numPr>
        <w:adjustRightInd w:val="0"/>
        <w:snapToGrid w:val="0"/>
        <w:spacing w:afterLines="0" w:after="163" w:line="240" w:lineRule="auto"/>
        <w:ind w:firstLineChars="0"/>
        <w:outlineLvl w:val="1"/>
        <w:rPr>
          <w:color w:val="auto"/>
          <w:sz w:val="19"/>
          <w:szCs w:val="19"/>
        </w:rPr>
      </w:pPr>
      <w:r w:rsidRPr="00481A14">
        <w:rPr>
          <w:color w:val="auto"/>
          <w:sz w:val="19"/>
          <w:szCs w:val="19"/>
        </w:rPr>
        <w:t>二十年的管理理论研究、教学和实际从事管理工作的经验，担任过副教授、研究室主任、跨国公司经理和管理顾问等职务</w:t>
      </w:r>
      <w:r w:rsidRPr="00481A14">
        <w:rPr>
          <w:color w:val="auto"/>
          <w:sz w:val="19"/>
          <w:szCs w:val="19"/>
        </w:rPr>
        <w:tab/>
      </w:r>
    </w:p>
    <w:p w:rsidR="00786477" w:rsidRPr="00481A14" w:rsidRDefault="00786477" w:rsidP="00E60146">
      <w:pPr>
        <w:pStyle w:val="a3"/>
        <w:numPr>
          <w:ilvl w:val="0"/>
          <w:numId w:val="9"/>
        </w:numPr>
        <w:adjustRightInd w:val="0"/>
        <w:snapToGrid w:val="0"/>
        <w:spacing w:afterLines="0" w:after="163" w:line="240" w:lineRule="auto"/>
        <w:ind w:firstLineChars="0"/>
        <w:outlineLvl w:val="1"/>
        <w:rPr>
          <w:color w:val="auto"/>
          <w:sz w:val="19"/>
          <w:szCs w:val="19"/>
        </w:rPr>
      </w:pPr>
      <w:r w:rsidRPr="00481A14">
        <w:rPr>
          <w:color w:val="auto"/>
          <w:sz w:val="19"/>
          <w:szCs w:val="19"/>
        </w:rPr>
        <w:t>曾在可口可乐和阿尔卡特等跨国公司的培训发展部经理和人力资源部经理</w:t>
      </w:r>
      <w:r w:rsidRPr="00481A14">
        <w:rPr>
          <w:color w:val="auto"/>
          <w:sz w:val="19"/>
          <w:szCs w:val="19"/>
        </w:rPr>
        <w:tab/>
      </w:r>
    </w:p>
    <w:p w:rsidR="00786477" w:rsidRPr="00481A14" w:rsidRDefault="00786477" w:rsidP="00E60146">
      <w:pPr>
        <w:pStyle w:val="a3"/>
        <w:numPr>
          <w:ilvl w:val="0"/>
          <w:numId w:val="9"/>
        </w:numPr>
        <w:adjustRightInd w:val="0"/>
        <w:snapToGrid w:val="0"/>
        <w:spacing w:afterLines="0" w:after="163" w:line="240" w:lineRule="auto"/>
        <w:ind w:firstLineChars="0"/>
        <w:outlineLvl w:val="1"/>
        <w:rPr>
          <w:color w:val="auto"/>
          <w:sz w:val="19"/>
          <w:szCs w:val="19"/>
        </w:rPr>
      </w:pPr>
      <w:r w:rsidRPr="00481A14">
        <w:rPr>
          <w:color w:val="auto"/>
          <w:sz w:val="19"/>
          <w:szCs w:val="19"/>
        </w:rPr>
        <w:t>近年来一直在跨国公司和国内企业从事管理培训和管理咨询工作</w:t>
      </w:r>
      <w:r w:rsidRPr="00481A14">
        <w:rPr>
          <w:color w:val="auto"/>
          <w:sz w:val="19"/>
          <w:szCs w:val="19"/>
        </w:rPr>
        <w:tab/>
      </w:r>
    </w:p>
    <w:p w:rsidR="00786477" w:rsidRDefault="00786477" w:rsidP="00786477">
      <w:pPr>
        <w:numPr>
          <w:ilvl w:val="0"/>
          <w:numId w:val="1"/>
        </w:numPr>
        <w:adjustRightInd w:val="0"/>
        <w:snapToGrid w:val="0"/>
        <w:spacing w:afterLines="0" w:after="240"/>
        <w:ind w:left="0" w:firstLine="0"/>
        <w:outlineLvl w:val="1"/>
        <w:rPr>
          <w:b/>
          <w:color w:val="0070C0"/>
          <w:sz w:val="22"/>
        </w:rPr>
      </w:pPr>
      <w:r w:rsidRPr="00C10C44">
        <w:rPr>
          <w:rFonts w:hint="eastAsia"/>
          <w:b/>
          <w:color w:val="0070C0"/>
          <w:sz w:val="22"/>
        </w:rPr>
        <w:t>擅长领域</w:t>
      </w:r>
    </w:p>
    <w:p w:rsidR="00786477" w:rsidRPr="00481A14" w:rsidRDefault="00786477" w:rsidP="00E60146">
      <w:pPr>
        <w:pStyle w:val="a3"/>
        <w:numPr>
          <w:ilvl w:val="0"/>
          <w:numId w:val="9"/>
        </w:numPr>
        <w:adjustRightInd w:val="0"/>
        <w:snapToGrid w:val="0"/>
        <w:spacing w:afterLines="0" w:after="163" w:line="240" w:lineRule="auto"/>
        <w:ind w:firstLineChars="0"/>
        <w:outlineLvl w:val="1"/>
        <w:rPr>
          <w:color w:val="auto"/>
          <w:sz w:val="19"/>
          <w:szCs w:val="19"/>
        </w:rPr>
      </w:pPr>
      <w:r w:rsidRPr="00481A14">
        <w:rPr>
          <w:color w:val="auto"/>
          <w:sz w:val="19"/>
          <w:szCs w:val="19"/>
        </w:rPr>
        <w:t>管理系列：《新任主管管理技能提升》、《中层经理人系列管理技能》、《非人力资源经理的人力资源管理》、《问题分析与决策制定》、《管理沟通与冲突管理》、《计划与时间管理》</w:t>
      </w:r>
    </w:p>
    <w:p w:rsidR="00786477" w:rsidRPr="00481A14" w:rsidRDefault="00786477" w:rsidP="00E60146">
      <w:pPr>
        <w:pStyle w:val="a3"/>
        <w:numPr>
          <w:ilvl w:val="0"/>
          <w:numId w:val="9"/>
        </w:numPr>
        <w:adjustRightInd w:val="0"/>
        <w:snapToGrid w:val="0"/>
        <w:spacing w:afterLines="0" w:after="163" w:line="240" w:lineRule="auto"/>
        <w:ind w:firstLineChars="0"/>
        <w:outlineLvl w:val="1"/>
        <w:rPr>
          <w:color w:val="auto"/>
          <w:sz w:val="19"/>
          <w:szCs w:val="19"/>
        </w:rPr>
      </w:pPr>
      <w:r w:rsidRPr="00481A14">
        <w:rPr>
          <w:color w:val="auto"/>
          <w:sz w:val="19"/>
          <w:szCs w:val="19"/>
        </w:rPr>
        <w:t>人力资源系列：《目标管理和绩效考核》、《招聘甄选体系设计》、《招聘面试实战技巧》、《职业生涯规划》、《培训和发展》</w:t>
      </w:r>
    </w:p>
    <w:p w:rsidR="00786477" w:rsidRPr="00481A14" w:rsidRDefault="00786477" w:rsidP="00E60146">
      <w:pPr>
        <w:pStyle w:val="a3"/>
        <w:numPr>
          <w:ilvl w:val="0"/>
          <w:numId w:val="10"/>
        </w:numPr>
        <w:adjustRightInd w:val="0"/>
        <w:snapToGrid w:val="0"/>
        <w:spacing w:afterLines="0" w:after="163" w:line="240" w:lineRule="auto"/>
        <w:ind w:firstLineChars="0"/>
        <w:rPr>
          <w:color w:val="auto"/>
          <w:sz w:val="19"/>
          <w:szCs w:val="19"/>
        </w:rPr>
      </w:pPr>
      <w:r w:rsidRPr="00481A14">
        <w:rPr>
          <w:color w:val="auto"/>
          <w:sz w:val="19"/>
          <w:szCs w:val="19"/>
        </w:rPr>
        <w:t>综合课程《TTT实战培训》</w:t>
      </w:r>
    </w:p>
    <w:p w:rsidR="00786477" w:rsidRPr="00C10C44" w:rsidRDefault="00786477" w:rsidP="00786477">
      <w:pPr>
        <w:numPr>
          <w:ilvl w:val="0"/>
          <w:numId w:val="1"/>
        </w:numPr>
        <w:adjustRightInd w:val="0"/>
        <w:snapToGrid w:val="0"/>
        <w:spacing w:afterLines="0" w:after="240"/>
        <w:ind w:left="0" w:firstLine="0"/>
        <w:outlineLvl w:val="1"/>
        <w:rPr>
          <w:b/>
          <w:color w:val="0070C0"/>
          <w:sz w:val="22"/>
        </w:rPr>
      </w:pPr>
      <w:r w:rsidRPr="00C10C44">
        <w:rPr>
          <w:rFonts w:hint="eastAsia"/>
          <w:b/>
          <w:color w:val="0070C0"/>
          <w:sz w:val="22"/>
        </w:rPr>
        <w:t>服务客户</w:t>
      </w:r>
    </w:p>
    <w:p w:rsidR="00786477" w:rsidRPr="0008258D" w:rsidRDefault="00786477" w:rsidP="00786477">
      <w:pPr>
        <w:adjustRightInd w:val="0"/>
        <w:snapToGrid w:val="0"/>
        <w:spacing w:afterLines="0" w:after="240" w:line="240" w:lineRule="auto"/>
        <w:ind w:leftChars="176" w:left="422"/>
        <w:rPr>
          <w:color w:val="auto"/>
          <w:sz w:val="19"/>
          <w:szCs w:val="19"/>
        </w:rPr>
      </w:pPr>
      <w:r w:rsidRPr="00481A14">
        <w:rPr>
          <w:rFonts w:hint="eastAsia"/>
          <w:color w:val="auto"/>
          <w:sz w:val="19"/>
          <w:szCs w:val="19"/>
        </w:rPr>
        <w:t>可口可乐、阿尔卡特、麦当劳、强生、斯柏克林、上海电信、中国石化、中粮集团、斯</w:t>
      </w:r>
      <w:proofErr w:type="gramStart"/>
      <w:r w:rsidRPr="00481A14">
        <w:rPr>
          <w:rFonts w:hint="eastAsia"/>
          <w:color w:val="auto"/>
          <w:sz w:val="19"/>
          <w:szCs w:val="19"/>
        </w:rPr>
        <w:t>凯</w:t>
      </w:r>
      <w:proofErr w:type="gramEnd"/>
      <w:r w:rsidRPr="00481A14">
        <w:rPr>
          <w:rFonts w:hint="eastAsia"/>
          <w:color w:val="auto"/>
          <w:sz w:val="19"/>
          <w:szCs w:val="19"/>
        </w:rPr>
        <w:t>孚、上海电气、柯达、上海外服、北京外服、先声医药、腾龙、阿里巴巴、美国安全检测实验室公司上海代表处、麦德龙、英迈、中国银行、上海通用汽车、上海光明乳业、三得利、喜力、中国南方航空、诺基亚</w:t>
      </w:r>
      <w:r w:rsidRPr="00481A14">
        <w:rPr>
          <w:color w:val="auto"/>
          <w:sz w:val="19"/>
          <w:szCs w:val="19"/>
        </w:rPr>
        <w:t xml:space="preserve"> 、国泰君安、</w:t>
      </w:r>
      <w:proofErr w:type="gramStart"/>
      <w:r w:rsidRPr="00481A14">
        <w:rPr>
          <w:color w:val="auto"/>
          <w:sz w:val="19"/>
          <w:szCs w:val="19"/>
        </w:rPr>
        <w:t>汇仁集团</w:t>
      </w:r>
      <w:proofErr w:type="gramEnd"/>
      <w:r w:rsidRPr="00481A14">
        <w:rPr>
          <w:color w:val="auto"/>
          <w:sz w:val="19"/>
          <w:szCs w:val="19"/>
        </w:rPr>
        <w:t>、银联、中达电通、清水建设、绿地集团、普利司通、弓箭玻璃、国旅运通、苏宁、白云电气、博腾制药等</w:t>
      </w:r>
      <w:r w:rsidRPr="00481A14">
        <w:rPr>
          <w:rFonts w:hint="eastAsia"/>
          <w:color w:val="auto"/>
          <w:sz w:val="19"/>
          <w:szCs w:val="19"/>
        </w:rPr>
        <w:t>。</w:t>
      </w:r>
      <w:r w:rsidRPr="00481A14">
        <w:rPr>
          <w:color w:val="auto"/>
          <w:sz w:val="19"/>
          <w:szCs w:val="19"/>
        </w:rPr>
        <w:tab/>
      </w:r>
    </w:p>
    <w:p w:rsidR="00786477" w:rsidRPr="00C10C44" w:rsidRDefault="00786477" w:rsidP="00786477">
      <w:pPr>
        <w:numPr>
          <w:ilvl w:val="0"/>
          <w:numId w:val="1"/>
        </w:numPr>
        <w:adjustRightInd w:val="0"/>
        <w:snapToGrid w:val="0"/>
        <w:spacing w:afterLines="0" w:after="240"/>
        <w:ind w:left="0" w:firstLine="0"/>
        <w:outlineLvl w:val="1"/>
        <w:rPr>
          <w:b/>
          <w:color w:val="0070C0"/>
          <w:sz w:val="22"/>
        </w:rPr>
      </w:pPr>
      <w:r w:rsidRPr="00C10C44">
        <w:rPr>
          <w:rFonts w:hint="eastAsia"/>
          <w:b/>
          <w:color w:val="0070C0"/>
          <w:sz w:val="22"/>
        </w:rPr>
        <w:t>学员反馈</w:t>
      </w:r>
    </w:p>
    <w:p w:rsidR="00786477" w:rsidRPr="008F2F2E" w:rsidRDefault="00786477" w:rsidP="00786477">
      <w:pPr>
        <w:pStyle w:val="a3"/>
        <w:numPr>
          <w:ilvl w:val="0"/>
          <w:numId w:val="1"/>
        </w:numPr>
        <w:adjustRightInd w:val="0"/>
        <w:snapToGrid w:val="0"/>
        <w:spacing w:afterLines="0" w:after="163" w:line="240" w:lineRule="auto"/>
        <w:ind w:firstLineChars="0"/>
        <w:rPr>
          <w:i/>
          <w:color w:val="7F7F7F"/>
          <w:sz w:val="19"/>
        </w:rPr>
      </w:pPr>
      <w:r w:rsidRPr="008F2F2E">
        <w:rPr>
          <w:i/>
          <w:color w:val="7F7F7F"/>
          <w:sz w:val="19"/>
        </w:rPr>
        <w:t>老师的讲课深入浅出，运用的案例精准到位，关于如何激励下属的讲解对我启发很大，非常切合我实际工作的需要。</w:t>
      </w:r>
    </w:p>
    <w:p w:rsidR="00786477" w:rsidRPr="00B5363E" w:rsidRDefault="00786477" w:rsidP="00786477">
      <w:pPr>
        <w:adjustRightInd w:val="0"/>
        <w:snapToGrid w:val="0"/>
        <w:spacing w:afterLines="0" w:line="240" w:lineRule="auto"/>
        <w:jc w:val="right"/>
        <w:rPr>
          <w:color w:val="auto"/>
          <w:sz w:val="19"/>
        </w:rPr>
      </w:pPr>
      <w:r>
        <w:t xml:space="preserve">    </w:t>
      </w:r>
      <w:r w:rsidRPr="00B5363E">
        <w:rPr>
          <w:color w:val="auto"/>
          <w:sz w:val="19"/>
        </w:rPr>
        <w:t xml:space="preserve"> ——马先生（某国有大型通讯公司）</w:t>
      </w:r>
    </w:p>
    <w:p w:rsidR="00786477" w:rsidRPr="008F2F2E" w:rsidRDefault="00786477" w:rsidP="00786477">
      <w:pPr>
        <w:pStyle w:val="a3"/>
        <w:numPr>
          <w:ilvl w:val="0"/>
          <w:numId w:val="1"/>
        </w:numPr>
        <w:adjustRightInd w:val="0"/>
        <w:snapToGrid w:val="0"/>
        <w:spacing w:afterLines="0" w:after="163" w:line="240" w:lineRule="auto"/>
        <w:ind w:firstLineChars="0"/>
        <w:rPr>
          <w:i/>
          <w:color w:val="7F7F7F"/>
          <w:sz w:val="19"/>
        </w:rPr>
      </w:pPr>
      <w:r w:rsidRPr="008F2F2E">
        <w:rPr>
          <w:i/>
          <w:color w:val="7F7F7F"/>
          <w:sz w:val="19"/>
        </w:rPr>
        <w:t>讲师的课程非常生动贴切，让我了解了自身的不足，非常实用于实际问题的解决。</w:t>
      </w:r>
    </w:p>
    <w:p w:rsidR="00786477" w:rsidRPr="00B5363E" w:rsidRDefault="00786477" w:rsidP="00786477">
      <w:pPr>
        <w:wordWrap w:val="0"/>
        <w:adjustRightInd w:val="0"/>
        <w:snapToGrid w:val="0"/>
        <w:spacing w:afterLines="0" w:line="240" w:lineRule="auto"/>
        <w:jc w:val="right"/>
        <w:rPr>
          <w:color w:val="auto"/>
          <w:sz w:val="19"/>
        </w:rPr>
      </w:pPr>
      <w:r>
        <w:t xml:space="preserve">   </w:t>
      </w:r>
      <w:r w:rsidRPr="00B5363E">
        <w:rPr>
          <w:color w:val="auto"/>
          <w:sz w:val="19"/>
        </w:rPr>
        <w:t xml:space="preserve"> ——谢女士（某外资银行）</w:t>
      </w:r>
      <w:r>
        <w:rPr>
          <w:rFonts w:hint="eastAsia"/>
          <w:color w:val="auto"/>
          <w:sz w:val="19"/>
        </w:rPr>
        <w:t xml:space="preserve"> </w:t>
      </w:r>
    </w:p>
    <w:p w:rsidR="00786477" w:rsidRPr="008F2F2E" w:rsidRDefault="00786477" w:rsidP="00786477">
      <w:pPr>
        <w:pStyle w:val="a3"/>
        <w:numPr>
          <w:ilvl w:val="0"/>
          <w:numId w:val="1"/>
        </w:numPr>
        <w:spacing w:after="163" w:line="240" w:lineRule="auto"/>
        <w:ind w:firstLineChars="0"/>
        <w:rPr>
          <w:i/>
          <w:color w:val="7F7F7F"/>
          <w:sz w:val="19"/>
        </w:rPr>
      </w:pPr>
      <w:r w:rsidRPr="008F2F2E">
        <w:rPr>
          <w:i/>
          <w:color w:val="7F7F7F"/>
          <w:sz w:val="19"/>
        </w:rPr>
        <w:t>幽默活泼的授课气氛，丰富实用的课程内容，让我意识到了学无止境。</w:t>
      </w:r>
    </w:p>
    <w:p w:rsidR="00786477" w:rsidRPr="008F2F2E" w:rsidRDefault="00786477" w:rsidP="00786477">
      <w:pPr>
        <w:adjustRightInd w:val="0"/>
        <w:snapToGrid w:val="0"/>
        <w:spacing w:afterLines="0" w:line="240" w:lineRule="auto"/>
        <w:jc w:val="right"/>
        <w:rPr>
          <w:color w:val="auto"/>
          <w:sz w:val="19"/>
        </w:rPr>
      </w:pPr>
      <w:r>
        <w:t xml:space="preserve">    </w:t>
      </w:r>
      <w:r w:rsidRPr="008F2F2E">
        <w:rPr>
          <w:color w:val="auto"/>
          <w:sz w:val="19"/>
        </w:rPr>
        <w:t>——张女士（某金融门户网站）</w:t>
      </w:r>
    </w:p>
    <w:p w:rsidR="00786477" w:rsidRPr="008F2F2E" w:rsidRDefault="00786477" w:rsidP="00786477">
      <w:pPr>
        <w:pStyle w:val="a3"/>
        <w:numPr>
          <w:ilvl w:val="0"/>
          <w:numId w:val="1"/>
        </w:numPr>
        <w:spacing w:after="163" w:line="240" w:lineRule="auto"/>
        <w:ind w:firstLineChars="0"/>
        <w:rPr>
          <w:i/>
          <w:color w:val="7F7F7F"/>
          <w:sz w:val="19"/>
        </w:rPr>
      </w:pPr>
      <w:r w:rsidRPr="008F2F2E">
        <w:rPr>
          <w:i/>
          <w:color w:val="7F7F7F"/>
          <w:sz w:val="19"/>
        </w:rPr>
        <w:t>老师授课很有水平，把软性的管理和管理体系讲解深入浅出又很有兴趣，抑扬顿挫富有感染力。</w:t>
      </w:r>
    </w:p>
    <w:p w:rsidR="00786477" w:rsidRPr="008F2F2E" w:rsidRDefault="00786477" w:rsidP="00786477">
      <w:pPr>
        <w:adjustRightInd w:val="0"/>
        <w:snapToGrid w:val="0"/>
        <w:spacing w:afterLines="0" w:line="240" w:lineRule="auto"/>
        <w:jc w:val="right"/>
        <w:rPr>
          <w:color w:val="auto"/>
          <w:sz w:val="19"/>
        </w:rPr>
      </w:pPr>
      <w:r>
        <w:t xml:space="preserve">    </w:t>
      </w:r>
      <w:r w:rsidRPr="008F2F2E">
        <w:rPr>
          <w:color w:val="auto"/>
          <w:sz w:val="19"/>
        </w:rPr>
        <w:t>——赵先生（某知名外资食品公司）</w:t>
      </w:r>
    </w:p>
    <w:sectPr w:rsidR="00786477" w:rsidRPr="008F2F2E" w:rsidSect="00A07B18">
      <w:headerReference w:type="even" r:id="rId8"/>
      <w:headerReference w:type="default" r:id="rId9"/>
      <w:footerReference w:type="even" r:id="rId10"/>
      <w:footerReference w:type="default" r:id="rId11"/>
      <w:headerReference w:type="first" r:id="rId12"/>
      <w:footerReference w:type="first" r:id="rId13"/>
      <w:pgSz w:w="11906" w:h="16838" w:code="9"/>
      <w:pgMar w:top="1276" w:right="851" w:bottom="1418"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43" w:rsidRDefault="00474A43" w:rsidP="009D18FF">
      <w:pPr>
        <w:spacing w:after="120" w:line="240" w:lineRule="auto"/>
      </w:pPr>
      <w:r>
        <w:separator/>
      </w:r>
    </w:p>
  </w:endnote>
  <w:endnote w:type="continuationSeparator" w:id="0">
    <w:p w:rsidR="00474A43" w:rsidRDefault="00474A43" w:rsidP="009D18FF">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474A43" w:rsidP="00057730">
    <w:pPr>
      <w:pStyle w:val="a5"/>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474A43" w:rsidP="00127624">
    <w:pPr>
      <w:pStyle w:val="a5"/>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474A43" w:rsidP="00057730">
    <w:pPr>
      <w:pStyle w:val="a5"/>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43" w:rsidRDefault="00474A43" w:rsidP="009D18FF">
      <w:pPr>
        <w:spacing w:after="120" w:line="240" w:lineRule="auto"/>
      </w:pPr>
      <w:r>
        <w:separator/>
      </w:r>
    </w:p>
  </w:footnote>
  <w:footnote w:type="continuationSeparator" w:id="0">
    <w:p w:rsidR="00474A43" w:rsidRDefault="00474A43" w:rsidP="009D18FF">
      <w:pPr>
        <w:spacing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474A43" w:rsidP="00057730">
    <w:pPr>
      <w:pStyle w:val="a4"/>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18" w:rsidRPr="009D18FF" w:rsidRDefault="00474A43" w:rsidP="009D18FF">
    <w:pPr>
      <w:pStyle w:val="a4"/>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474A43" w:rsidP="00057730">
    <w:pPr>
      <w:pStyle w:val="a4"/>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66B5"/>
    <w:multiLevelType w:val="hybridMultilevel"/>
    <w:tmpl w:val="1376169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4B47586"/>
    <w:multiLevelType w:val="hybridMultilevel"/>
    <w:tmpl w:val="753A9A9A"/>
    <w:lvl w:ilvl="0" w:tplc="A6BE432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7F54B79"/>
    <w:multiLevelType w:val="hybridMultilevel"/>
    <w:tmpl w:val="04DCDF4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DF24C6F"/>
    <w:multiLevelType w:val="hybridMultilevel"/>
    <w:tmpl w:val="FD901A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70B6CF5"/>
    <w:multiLevelType w:val="hybridMultilevel"/>
    <w:tmpl w:val="8E84CBD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89A2FF4"/>
    <w:multiLevelType w:val="hybridMultilevel"/>
    <w:tmpl w:val="9AE83E6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7A677F6"/>
    <w:multiLevelType w:val="hybridMultilevel"/>
    <w:tmpl w:val="D6A898A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1AE09C3"/>
    <w:multiLevelType w:val="hybridMultilevel"/>
    <w:tmpl w:val="488A6D1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4FA1E81"/>
    <w:multiLevelType w:val="hybridMultilevel"/>
    <w:tmpl w:val="CEAA0A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4970693"/>
    <w:multiLevelType w:val="hybridMultilevel"/>
    <w:tmpl w:val="C950B11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6"/>
  </w:num>
  <w:num w:numId="8">
    <w:abstractNumId w:val="9"/>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FF"/>
    <w:rsid w:val="000E3072"/>
    <w:rsid w:val="00162C9E"/>
    <w:rsid w:val="001D529A"/>
    <w:rsid w:val="00242121"/>
    <w:rsid w:val="003E31CE"/>
    <w:rsid w:val="00474A43"/>
    <w:rsid w:val="00673CC4"/>
    <w:rsid w:val="00786477"/>
    <w:rsid w:val="0079345E"/>
    <w:rsid w:val="00817807"/>
    <w:rsid w:val="00892F0D"/>
    <w:rsid w:val="008E1AF0"/>
    <w:rsid w:val="009453EF"/>
    <w:rsid w:val="00995530"/>
    <w:rsid w:val="009D18FF"/>
    <w:rsid w:val="009F1A50"/>
    <w:rsid w:val="00A62087"/>
    <w:rsid w:val="00B364D2"/>
    <w:rsid w:val="00BE7926"/>
    <w:rsid w:val="00E60146"/>
    <w:rsid w:val="00E83440"/>
    <w:rsid w:val="00E87D1C"/>
    <w:rsid w:val="00EE6FC1"/>
    <w:rsid w:val="00F23D9C"/>
    <w:rsid w:val="00F351C4"/>
    <w:rsid w:val="00F8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FF"/>
    <w:pPr>
      <w:widowControl w:val="0"/>
      <w:spacing w:afterLines="50" w:line="480" w:lineRule="exact"/>
      <w:jc w:val="both"/>
    </w:pPr>
    <w:rPr>
      <w:rFonts w:ascii="微软雅黑" w:eastAsia="微软雅黑" w:hAnsi="微软雅黑" w:cs="Times New Roman"/>
      <w:color w:val="262626" w:themeColor="text1" w:themeTint="D9"/>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FF"/>
    <w:pPr>
      <w:ind w:firstLineChars="200" w:firstLine="420"/>
    </w:pPr>
  </w:style>
  <w:style w:type="paragraph" w:styleId="a4">
    <w:name w:val="header"/>
    <w:basedOn w:val="a"/>
    <w:link w:val="Char"/>
    <w:uiPriority w:val="99"/>
    <w:unhideWhenUsed/>
    <w:rsid w:val="009D18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9D18FF"/>
    <w:rPr>
      <w:rFonts w:ascii="微软雅黑" w:eastAsia="微软雅黑" w:hAnsi="微软雅黑" w:cs="Times New Roman"/>
      <w:color w:val="262626" w:themeColor="text1" w:themeTint="D9"/>
      <w:sz w:val="18"/>
      <w:szCs w:val="18"/>
    </w:rPr>
  </w:style>
  <w:style w:type="paragraph" w:styleId="a5">
    <w:name w:val="footer"/>
    <w:basedOn w:val="a"/>
    <w:link w:val="Char0"/>
    <w:uiPriority w:val="99"/>
    <w:unhideWhenUsed/>
    <w:rsid w:val="009D18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D18FF"/>
    <w:rPr>
      <w:rFonts w:ascii="微软雅黑" w:eastAsia="微软雅黑" w:hAnsi="微软雅黑" w:cs="Times New Roman"/>
      <w:color w:val="262626" w:themeColor="text1" w:themeTint="D9"/>
      <w:sz w:val="18"/>
      <w:szCs w:val="18"/>
    </w:rPr>
  </w:style>
  <w:style w:type="table" w:styleId="a6">
    <w:name w:val="Table Grid"/>
    <w:basedOn w:val="a1"/>
    <w:rsid w:val="009D18F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620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FF"/>
    <w:pPr>
      <w:widowControl w:val="0"/>
      <w:spacing w:afterLines="50" w:line="480" w:lineRule="exact"/>
      <w:jc w:val="both"/>
    </w:pPr>
    <w:rPr>
      <w:rFonts w:ascii="微软雅黑" w:eastAsia="微软雅黑" w:hAnsi="微软雅黑" w:cs="Times New Roman"/>
      <w:color w:val="262626" w:themeColor="text1" w:themeTint="D9"/>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FF"/>
    <w:pPr>
      <w:ind w:firstLineChars="200" w:firstLine="420"/>
    </w:pPr>
  </w:style>
  <w:style w:type="paragraph" w:styleId="a4">
    <w:name w:val="header"/>
    <w:basedOn w:val="a"/>
    <w:link w:val="Char"/>
    <w:uiPriority w:val="99"/>
    <w:unhideWhenUsed/>
    <w:rsid w:val="009D18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9D18FF"/>
    <w:rPr>
      <w:rFonts w:ascii="微软雅黑" w:eastAsia="微软雅黑" w:hAnsi="微软雅黑" w:cs="Times New Roman"/>
      <w:color w:val="262626" w:themeColor="text1" w:themeTint="D9"/>
      <w:sz w:val="18"/>
      <w:szCs w:val="18"/>
    </w:rPr>
  </w:style>
  <w:style w:type="paragraph" w:styleId="a5">
    <w:name w:val="footer"/>
    <w:basedOn w:val="a"/>
    <w:link w:val="Char0"/>
    <w:uiPriority w:val="99"/>
    <w:unhideWhenUsed/>
    <w:rsid w:val="009D18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D18FF"/>
    <w:rPr>
      <w:rFonts w:ascii="微软雅黑" w:eastAsia="微软雅黑" w:hAnsi="微软雅黑" w:cs="Times New Roman"/>
      <w:color w:val="262626" w:themeColor="text1" w:themeTint="D9"/>
      <w:sz w:val="18"/>
      <w:szCs w:val="18"/>
    </w:rPr>
  </w:style>
  <w:style w:type="table" w:styleId="a6">
    <w:name w:val="Table Grid"/>
    <w:basedOn w:val="a1"/>
    <w:rsid w:val="009D18F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A62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1159</Characters>
  <Application>Microsoft Office Word</Application>
  <DocSecurity>0</DocSecurity>
  <Lines>9</Lines>
  <Paragraphs>2</Paragraphs>
  <ScaleCrop>false</ScaleCrop>
  <Company>Microsoft</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Liu</dc:creator>
  <cp:lastModifiedBy>Nana Liu</cp:lastModifiedBy>
  <cp:revision>7</cp:revision>
  <dcterms:created xsi:type="dcterms:W3CDTF">2017-06-13T06:06:00Z</dcterms:created>
  <dcterms:modified xsi:type="dcterms:W3CDTF">2017-10-17T02:54:00Z</dcterms:modified>
</cp:coreProperties>
</file>