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75" w:rsidRPr="00416B41" w:rsidRDefault="00531DDE" w:rsidP="00416B41">
      <w:pPr>
        <w:adjustRightInd w:val="0"/>
        <w:snapToGrid w:val="0"/>
        <w:jc w:val="center"/>
        <w:rPr>
          <w:rFonts w:ascii="微软雅黑" w:eastAsia="微软雅黑" w:hAnsi="微软雅黑"/>
          <w:b/>
          <w:color w:val="000000"/>
          <w:sz w:val="36"/>
          <w:szCs w:val="28"/>
        </w:rPr>
      </w:pPr>
      <w:r w:rsidRPr="00416B41">
        <w:rPr>
          <w:rFonts w:ascii="微软雅黑" w:eastAsia="微软雅黑" w:hAnsi="微软雅黑" w:hint="eastAsia"/>
          <w:b/>
          <w:color w:val="000000"/>
          <w:sz w:val="36"/>
          <w:szCs w:val="28"/>
        </w:rPr>
        <w:t>当“喉舌”遇上自媒体</w:t>
      </w:r>
    </w:p>
    <w:p w:rsidR="00F74175" w:rsidRPr="00416B41" w:rsidRDefault="00531DDE" w:rsidP="00416B41">
      <w:pPr>
        <w:adjustRightInd w:val="0"/>
        <w:snapToGrid w:val="0"/>
        <w:jc w:val="center"/>
        <w:rPr>
          <w:rFonts w:ascii="微软雅黑" w:eastAsia="微软雅黑" w:hAnsi="微软雅黑"/>
          <w:b/>
          <w:color w:val="000000"/>
          <w:sz w:val="36"/>
          <w:szCs w:val="28"/>
        </w:rPr>
      </w:pPr>
      <w:r w:rsidRPr="00416B41">
        <w:rPr>
          <w:rFonts w:ascii="微软雅黑" w:eastAsia="微软雅黑" w:hAnsi="微软雅黑" w:hint="eastAsia"/>
          <w:b/>
          <w:color w:val="000000"/>
          <w:sz w:val="36"/>
          <w:szCs w:val="28"/>
        </w:rPr>
        <w:t>——互联网下的企业内刊和自媒体管理</w:t>
      </w:r>
    </w:p>
    <w:p w:rsidR="00F74175" w:rsidRPr="00416B41" w:rsidRDefault="00F74175" w:rsidP="00416B41">
      <w:pPr>
        <w:widowControl/>
        <w:adjustRightInd w:val="0"/>
        <w:snapToGrid w:val="0"/>
        <w:jc w:val="left"/>
        <w:rPr>
          <w:rStyle w:val="ab"/>
          <w:rFonts w:ascii="微软雅黑" w:eastAsia="微软雅黑" w:hAnsi="微软雅黑"/>
          <w:color w:val="000000" w:themeColor="text1"/>
        </w:rPr>
      </w:pPr>
    </w:p>
    <w:p w:rsidR="00F74175" w:rsidRPr="00DC39BE" w:rsidRDefault="00531DDE" w:rsidP="00416B41">
      <w:pPr>
        <w:widowControl/>
        <w:adjustRightInd w:val="0"/>
        <w:snapToGrid w:val="0"/>
        <w:jc w:val="left"/>
        <w:rPr>
          <w:rStyle w:val="ab"/>
          <w:rFonts w:ascii="微软雅黑" w:eastAsia="微软雅黑" w:hAnsi="微软雅黑"/>
          <w:color w:val="000000" w:themeColor="text1"/>
          <w:sz w:val="24"/>
        </w:rPr>
      </w:pPr>
      <w:r w:rsidRPr="00DC39BE">
        <w:rPr>
          <w:rStyle w:val="ab"/>
          <w:rFonts w:ascii="微软雅黑" w:eastAsia="微软雅黑" w:hAnsi="微软雅黑" w:hint="eastAsia"/>
          <w:color w:val="000000" w:themeColor="text1"/>
          <w:sz w:val="24"/>
        </w:rPr>
        <w:t xml:space="preserve">主办单位：济南立正管理咨询有限公司     </w:t>
      </w:r>
    </w:p>
    <w:p w:rsidR="00F74175" w:rsidRPr="00DC39BE" w:rsidRDefault="00531DDE" w:rsidP="00416B41">
      <w:pPr>
        <w:adjustRightInd w:val="0"/>
        <w:snapToGrid w:val="0"/>
        <w:rPr>
          <w:rStyle w:val="ab"/>
          <w:rFonts w:ascii="微软雅黑" w:eastAsia="微软雅黑" w:hAnsi="微软雅黑"/>
          <w:color w:val="000000" w:themeColor="text1"/>
          <w:sz w:val="24"/>
        </w:rPr>
      </w:pPr>
      <w:r w:rsidRPr="00DC39BE">
        <w:rPr>
          <w:rStyle w:val="ab"/>
          <w:rFonts w:ascii="微软雅黑" w:eastAsia="微软雅黑" w:hAnsi="微软雅黑" w:hint="eastAsia"/>
          <w:color w:val="000000" w:themeColor="text1"/>
          <w:sz w:val="24"/>
        </w:rPr>
        <w:t>时间地点：</w:t>
      </w:r>
      <w:r w:rsidR="00416B41" w:rsidRPr="00DC39BE">
        <w:rPr>
          <w:rStyle w:val="ab"/>
          <w:rFonts w:ascii="微软雅黑" w:eastAsia="微软雅黑" w:hAnsi="微软雅黑" w:hint="eastAsia"/>
          <w:color w:val="000000" w:themeColor="text1"/>
          <w:sz w:val="24"/>
        </w:rPr>
        <w:t>2018年</w:t>
      </w:r>
      <w:r w:rsidRPr="00DC39BE">
        <w:rPr>
          <w:rFonts w:ascii="微软雅黑" w:eastAsia="微软雅黑" w:hAnsi="微软雅黑" w:hint="eastAsia"/>
          <w:bCs/>
          <w:color w:val="000000" w:themeColor="text1"/>
          <w:sz w:val="24"/>
        </w:rPr>
        <w:t>7月21-22日  青岛</w:t>
      </w:r>
    </w:p>
    <w:p w:rsidR="00F74175" w:rsidRPr="00DC39BE" w:rsidRDefault="00531DDE" w:rsidP="00416B41">
      <w:pPr>
        <w:tabs>
          <w:tab w:val="left" w:pos="0"/>
        </w:tabs>
        <w:autoSpaceDE w:val="0"/>
        <w:autoSpaceDN w:val="0"/>
        <w:adjustRightInd w:val="0"/>
        <w:snapToGrid w:val="0"/>
        <w:ind w:right="18"/>
        <w:jc w:val="left"/>
        <w:rPr>
          <w:rStyle w:val="ab"/>
          <w:rFonts w:ascii="微软雅黑" w:eastAsia="微软雅黑" w:hAnsi="微软雅黑"/>
          <w:color w:val="000000" w:themeColor="text1"/>
          <w:sz w:val="24"/>
        </w:rPr>
      </w:pPr>
      <w:r w:rsidRPr="00DC39BE">
        <w:rPr>
          <w:rStyle w:val="ab"/>
          <w:rFonts w:ascii="微软雅黑" w:eastAsia="微软雅黑" w:hAnsi="微软雅黑" w:hint="eastAsia"/>
          <w:color w:val="000000" w:themeColor="text1"/>
          <w:sz w:val="24"/>
        </w:rPr>
        <w:t>培训费用</w:t>
      </w:r>
      <w:r w:rsidR="00416B41" w:rsidRPr="00DC39BE">
        <w:rPr>
          <w:rStyle w:val="ab"/>
          <w:rFonts w:ascii="微软雅黑" w:eastAsia="微软雅黑" w:hAnsi="微软雅黑" w:hint="eastAsia"/>
          <w:color w:val="000000" w:themeColor="text1"/>
          <w:sz w:val="24"/>
        </w:rPr>
        <w:t>：</w:t>
      </w:r>
      <w:r w:rsidRPr="00DC39BE">
        <w:rPr>
          <w:rStyle w:val="ab"/>
          <w:rFonts w:ascii="微软雅黑" w:eastAsia="微软雅黑" w:hAnsi="微软雅黑" w:hint="eastAsia"/>
          <w:color w:val="000000" w:themeColor="text1"/>
          <w:sz w:val="24"/>
        </w:rPr>
        <w:t>3800元/人</w:t>
      </w:r>
      <w:r w:rsidRPr="00DC39BE">
        <w:rPr>
          <w:rStyle w:val="ab"/>
          <w:rFonts w:ascii="微软雅黑" w:eastAsia="微软雅黑" w:hAnsi="微软雅黑"/>
          <w:color w:val="000000" w:themeColor="text1"/>
          <w:sz w:val="24"/>
        </w:rPr>
        <w:t>（含授课费、资料费、会务费、午</w:t>
      </w:r>
      <w:bookmarkStart w:id="0" w:name="_GoBack"/>
      <w:bookmarkEnd w:id="0"/>
      <w:r w:rsidRPr="00DC39BE">
        <w:rPr>
          <w:rStyle w:val="ab"/>
          <w:rFonts w:ascii="微软雅黑" w:eastAsia="微软雅黑" w:hAnsi="微软雅黑"/>
          <w:color w:val="000000" w:themeColor="text1"/>
          <w:sz w:val="24"/>
        </w:rPr>
        <w:t>餐费）</w:t>
      </w:r>
    </w:p>
    <w:p w:rsidR="00F74175" w:rsidRPr="00DC39BE" w:rsidRDefault="00531DDE" w:rsidP="00416B41">
      <w:pPr>
        <w:adjustRightInd w:val="0"/>
        <w:snapToGrid w:val="0"/>
        <w:rPr>
          <w:rStyle w:val="ab"/>
          <w:rFonts w:ascii="微软雅黑" w:eastAsia="微软雅黑" w:hAnsi="微软雅黑"/>
          <w:color w:val="000000" w:themeColor="text1"/>
          <w:sz w:val="24"/>
        </w:rPr>
      </w:pPr>
      <w:r w:rsidRPr="00DC39BE">
        <w:rPr>
          <w:rStyle w:val="ab"/>
          <w:rFonts w:ascii="微软雅黑" w:eastAsia="微软雅黑" w:hAnsi="微软雅黑" w:hint="eastAsia"/>
          <w:color w:val="000000" w:themeColor="text1"/>
          <w:sz w:val="24"/>
        </w:rPr>
        <w:t>培训对象：中高层管理者、HR、党政办公室，企业文化专员、自媒体运营、管理人员</w:t>
      </w:r>
    </w:p>
    <w:p w:rsidR="00416B41" w:rsidRPr="00DC39BE" w:rsidRDefault="00416B41" w:rsidP="00416B41">
      <w:pPr>
        <w:adjustRightInd w:val="0"/>
        <w:snapToGrid w:val="0"/>
        <w:rPr>
          <w:rStyle w:val="ab"/>
          <w:rFonts w:ascii="微软雅黑" w:eastAsia="微软雅黑" w:hAnsi="微软雅黑"/>
          <w:color w:val="000000" w:themeColor="text1"/>
          <w:sz w:val="24"/>
        </w:rPr>
      </w:pPr>
      <w:r w:rsidRPr="00DC39BE">
        <w:rPr>
          <w:rFonts w:ascii="微软雅黑" w:eastAsia="微软雅黑" w:hAnsi="微软雅黑" w:cs="宋体" w:hint="eastAsia"/>
          <w:bCs/>
          <w:color w:val="000000" w:themeColor="text1"/>
          <w:kern w:val="0"/>
          <w:sz w:val="24"/>
        </w:rPr>
        <w:t>联系电话：0531-85957056  85956956  13864004657  13969083947</w:t>
      </w:r>
    </w:p>
    <w:p w:rsidR="00F74175" w:rsidRPr="00416B41" w:rsidRDefault="00F74175" w:rsidP="00416B41">
      <w:pPr>
        <w:widowControl/>
        <w:adjustRightInd w:val="0"/>
        <w:snapToGrid w:val="0"/>
        <w:jc w:val="left"/>
        <w:rPr>
          <w:rStyle w:val="ab"/>
          <w:rFonts w:ascii="微软雅黑" w:eastAsia="微软雅黑" w:hAnsi="微软雅黑"/>
          <w:color w:val="17365D"/>
          <w:szCs w:val="22"/>
        </w:rPr>
      </w:pPr>
    </w:p>
    <w:p w:rsidR="00F74175" w:rsidRPr="00416B41" w:rsidRDefault="00140C12" w:rsidP="00416B41">
      <w:pPr>
        <w:adjustRightInd w:val="0"/>
        <w:snapToGrid w:val="0"/>
        <w:jc w:val="center"/>
        <w:rPr>
          <w:rFonts w:ascii="微软雅黑" w:eastAsia="微软雅黑" w:hAnsi="微软雅黑"/>
          <w:sz w:val="15"/>
        </w:rPr>
      </w:pPr>
      <w:r w:rsidRPr="00140C12">
        <w:rPr>
          <w:rFonts w:ascii="微软雅黑" w:eastAsia="微软雅黑" w:hAnsi="微软雅黑" w:cs="楷体_GB2312"/>
          <w:b/>
          <w:bCs/>
          <w:sz w:val="32"/>
          <w:szCs w:val="32"/>
        </w:rPr>
        <w:pict>
          <v:line id="_x0000_s1026" style="position:absolute;left:0;text-align:left;flip:y;z-index:251663360" from="-8.25pt,-.1pt" to="512.3pt,-.1pt" strokecolor="black [3213]" strokeweight="4.5pt">
            <v:stroke linestyle="thickThin"/>
          </v:line>
        </w:pict>
      </w:r>
    </w:p>
    <w:p w:rsidR="00F74175" w:rsidRPr="00DC39BE" w:rsidRDefault="00531DDE" w:rsidP="00416B41">
      <w:pPr>
        <w:adjustRightInd w:val="0"/>
        <w:snapToGrid w:val="0"/>
        <w:jc w:val="left"/>
        <w:rPr>
          <w:rFonts w:ascii="微软雅黑" w:eastAsia="微软雅黑" w:hAnsi="微软雅黑" w:cs="宋体"/>
          <w:b/>
          <w:sz w:val="28"/>
          <w:szCs w:val="28"/>
        </w:rPr>
      </w:pPr>
      <w:r w:rsidRPr="00DC39BE">
        <w:rPr>
          <w:rFonts w:ascii="微软雅黑" w:eastAsia="微软雅黑" w:hAnsi="微软雅黑" w:cs="宋体" w:hint="eastAsia"/>
          <w:b/>
          <w:sz w:val="28"/>
          <w:szCs w:val="28"/>
        </w:rPr>
        <w:t>【</w:t>
      </w:r>
      <w:r w:rsidR="00416B41" w:rsidRPr="00DC39BE">
        <w:rPr>
          <w:rFonts w:ascii="微软雅黑" w:eastAsia="微软雅黑" w:hAnsi="微软雅黑" w:cs="宋体" w:hint="eastAsia"/>
          <w:b/>
          <w:sz w:val="28"/>
          <w:szCs w:val="28"/>
        </w:rPr>
        <w:t>培训</w:t>
      </w:r>
      <w:r w:rsidRPr="00DC39BE">
        <w:rPr>
          <w:rFonts w:ascii="微软雅黑" w:eastAsia="微软雅黑" w:hAnsi="微软雅黑" w:cs="宋体" w:hint="eastAsia"/>
          <w:b/>
          <w:sz w:val="28"/>
          <w:szCs w:val="28"/>
        </w:rPr>
        <w:t>前言】</w:t>
      </w:r>
    </w:p>
    <w:p w:rsidR="00F74175" w:rsidRPr="00416B41" w:rsidRDefault="00531DDE" w:rsidP="00416B41">
      <w:pPr>
        <w:widowControl/>
        <w:adjustRightInd w:val="0"/>
        <w:snapToGrid w:val="0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企业文化是推动企业战略落地和实施的有力武器，一个企业有什么样的战略就需要有什么样的文化、机制、团队去匹配，而要保证这个战略落地的有力武器就在文化很重要的载体，被称之为企业领导人的“喉舌”——企业内刊。</w:t>
      </w:r>
    </w:p>
    <w:p w:rsidR="00F74175" w:rsidRPr="00416B41" w:rsidRDefault="00531DDE" w:rsidP="00416B41">
      <w:pPr>
        <w:widowControl/>
        <w:adjustRightInd w:val="0"/>
        <w:snapToGrid w:val="0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毛泽东说：“凡是推翻一个政权必先打造舆论。“习近平总书记说：”经济工作是全党中心，但宣传工作是重中之重。如何让企业战略经营落地，需要通过文化去造势，通过各种媒体，包括自媒体去推动，这个执行的有力武器就是被誉为企业喉舌的“内刊”——纸媒和自媒体！如何用自媒体去传播企业文化呢？海尔内部有上百个微信号，他们是怎么管理的？他们为什么会有那么多微信号？如何用微信号去传播企业文化，如果去管理微信号？如何用自媒体调动大家的积极性？让互联网时代的企业文化更有有趣？如何让你的文化更有品牌影响力？</w:t>
      </w:r>
    </w:p>
    <w:p w:rsidR="00F74175" w:rsidRPr="00416B41" w:rsidRDefault="00531DDE" w:rsidP="00416B41">
      <w:pPr>
        <w:widowControl/>
        <w:adjustRightInd w:val="0"/>
        <w:snapToGrid w:val="0"/>
        <w:ind w:firstLineChars="250" w:firstLine="600"/>
        <w:jc w:val="left"/>
        <w:rPr>
          <w:rFonts w:ascii="微软雅黑" w:eastAsia="微软雅黑" w:hAnsi="微软雅黑" w:cs="宋体"/>
          <w:b/>
          <w:color w:val="0000FF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/>
          <w:color w:val="0000FF"/>
          <w:kern w:val="0"/>
          <w:sz w:val="24"/>
        </w:rPr>
        <w:t>——具有海尔10年资深企业文化实战管理经验的孙海蓝老师，将通过大量实操案例告诉你如何做好内刊，如何在互联时代用做好自媒体，写好中国故事。</w:t>
      </w:r>
    </w:p>
    <w:p w:rsidR="00F74175" w:rsidRPr="00DC39BE" w:rsidRDefault="00531DDE" w:rsidP="00416B41">
      <w:pPr>
        <w:adjustRightInd w:val="0"/>
        <w:snapToGrid w:val="0"/>
        <w:rPr>
          <w:rFonts w:ascii="微软雅黑" w:eastAsia="微软雅黑" w:hAnsi="微软雅黑" w:cs="宋体"/>
          <w:b/>
          <w:kern w:val="0"/>
          <w:sz w:val="28"/>
          <w:szCs w:val="28"/>
        </w:rPr>
      </w:pPr>
      <w:r w:rsidRPr="00DC39BE"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【本课程告诉企业】</w:t>
      </w:r>
    </w:p>
    <w:p w:rsidR="00F74175" w:rsidRPr="00416B41" w:rsidRDefault="00531DDE" w:rsidP="00416B41">
      <w:pPr>
        <w:pStyle w:val="1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 w:cs="宋体"/>
          <w:sz w:val="24"/>
        </w:rPr>
      </w:pPr>
      <w:r w:rsidRPr="00416B41">
        <w:rPr>
          <w:rFonts w:ascii="微软雅黑" w:eastAsia="微软雅黑" w:hAnsi="微软雅黑" w:cs="宋体" w:hint="eastAsia"/>
          <w:sz w:val="24"/>
        </w:rPr>
        <w:t>会干：会造势，会采编、会提炼，</w:t>
      </w:r>
    </w:p>
    <w:p w:rsidR="00F74175" w:rsidRPr="00416B41" w:rsidRDefault="00531DDE" w:rsidP="00416B41">
      <w:pPr>
        <w:pStyle w:val="1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 w:cs="宋体"/>
          <w:sz w:val="24"/>
        </w:rPr>
      </w:pPr>
      <w:r w:rsidRPr="00416B41">
        <w:rPr>
          <w:rFonts w:ascii="微软雅黑" w:eastAsia="微软雅黑" w:hAnsi="微软雅黑" w:cs="宋体" w:hint="eastAsia"/>
          <w:sz w:val="24"/>
        </w:rPr>
        <w:t>会写：写故事、写新闻、编微信、</w:t>
      </w:r>
    </w:p>
    <w:p w:rsidR="00F74175" w:rsidRPr="00416B41" w:rsidRDefault="00531DDE" w:rsidP="00416B41">
      <w:pPr>
        <w:pStyle w:val="1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 w:cs="宋体"/>
          <w:sz w:val="24"/>
        </w:rPr>
      </w:pPr>
      <w:r w:rsidRPr="00416B41">
        <w:rPr>
          <w:rFonts w:ascii="微软雅黑" w:eastAsia="微软雅黑" w:hAnsi="微软雅黑" w:cs="宋体" w:hint="eastAsia"/>
          <w:sz w:val="24"/>
        </w:rPr>
        <w:t>会讲：讲政治、讲正气，讲文化</w:t>
      </w:r>
    </w:p>
    <w:p w:rsidR="00F74175" w:rsidRPr="00416B41" w:rsidRDefault="00531DDE" w:rsidP="00416B41">
      <w:pPr>
        <w:pStyle w:val="1"/>
        <w:numPr>
          <w:ilvl w:val="0"/>
          <w:numId w:val="2"/>
        </w:numPr>
        <w:adjustRightInd w:val="0"/>
        <w:snapToGrid w:val="0"/>
        <w:ind w:firstLineChars="0"/>
        <w:rPr>
          <w:rFonts w:ascii="微软雅黑" w:eastAsia="微软雅黑" w:hAnsi="微软雅黑" w:cs="宋体"/>
          <w:sz w:val="24"/>
        </w:rPr>
      </w:pPr>
      <w:r w:rsidRPr="00416B41">
        <w:rPr>
          <w:rFonts w:ascii="微软雅黑" w:eastAsia="微软雅黑" w:hAnsi="微软雅黑" w:cs="宋体" w:hint="eastAsia"/>
          <w:sz w:val="24"/>
        </w:rPr>
        <w:t>会悟：悟内刊、悟自媒、微传播</w:t>
      </w:r>
    </w:p>
    <w:p w:rsidR="00F74175" w:rsidRPr="00DC39BE" w:rsidRDefault="00531DDE" w:rsidP="00416B4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color w:val="000000" w:themeColor="text1"/>
          <w:kern w:val="0"/>
          <w:sz w:val="28"/>
          <w:szCs w:val="28"/>
        </w:rPr>
      </w:pPr>
      <w:r w:rsidRPr="00DC39BE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【课程大纲】</w:t>
      </w:r>
    </w:p>
    <w:p w:rsidR="00F74175" w:rsidRPr="00416B41" w:rsidRDefault="00531DDE" w:rsidP="00416B4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color w:val="0000FF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/>
          <w:color w:val="0000FF"/>
          <w:kern w:val="0"/>
          <w:sz w:val="24"/>
        </w:rPr>
        <w:t xml:space="preserve">模块一：自媒体管理 </w:t>
      </w:r>
    </w:p>
    <w:p w:rsidR="00F74175" w:rsidRPr="00416B41" w:rsidRDefault="00531DDE" w:rsidP="00416B4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/>
          <w:kern w:val="0"/>
          <w:sz w:val="24"/>
        </w:rPr>
        <w:t xml:space="preserve">第一讲：角色定位——角色认知 推动战略 </w:t>
      </w:r>
    </w:p>
    <w:p w:rsidR="00F74175" w:rsidRPr="00416B41" w:rsidRDefault="00531DDE" w:rsidP="00416B4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bCs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/>
          <w:bCs/>
          <w:kern w:val="0"/>
          <w:sz w:val="24"/>
        </w:rPr>
        <w:t>自我定位：</w:t>
      </w:r>
    </w:p>
    <w:p w:rsidR="00F74175" w:rsidRPr="00416B41" w:rsidRDefault="00531DDE" w:rsidP="00416B4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案例互动：你理解的内刊的定位是什么？</w:t>
      </w:r>
    </w:p>
    <w:p w:rsidR="00F74175" w:rsidRPr="00416B41" w:rsidRDefault="00531DDE" w:rsidP="00416B4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1、文化四者：推动者、传播者、实践者、创造者</w:t>
      </w:r>
    </w:p>
    <w:p w:rsidR="00F74175" w:rsidRPr="00416B41" w:rsidRDefault="00531DDE" w:rsidP="00416B4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2、企业文化工作者应有的新闻嗅觉和新闻洞察力</w:t>
      </w:r>
    </w:p>
    <w:p w:rsidR="00F74175" w:rsidRPr="00416B41" w:rsidRDefault="00531DDE" w:rsidP="00416B4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3、热爱是做好文化工作的前提</w:t>
      </w:r>
    </w:p>
    <w:p w:rsidR="00F74175" w:rsidRPr="00416B41" w:rsidRDefault="00531DDE" w:rsidP="00416B4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4、我们基本功：会造势，会提炼，会总结，会策划</w:t>
      </w:r>
    </w:p>
    <w:p w:rsidR="00F74175" w:rsidRPr="00416B41" w:rsidRDefault="00531DDE" w:rsidP="00416B4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bCs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/>
          <w:bCs/>
          <w:kern w:val="0"/>
          <w:sz w:val="24"/>
        </w:rPr>
        <w:lastRenderedPageBreak/>
        <w:t>自媒定位：</w:t>
      </w:r>
    </w:p>
    <w:p w:rsidR="00F74175" w:rsidRPr="00416B41" w:rsidRDefault="00531DDE" w:rsidP="00416B41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你的自媒体属于那种定位</w:t>
      </w:r>
    </w:p>
    <w:p w:rsidR="00F74175" w:rsidRPr="00416B41" w:rsidRDefault="00531DDE" w:rsidP="00416B41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自媒体是一种产品</w:t>
      </w:r>
    </w:p>
    <w:p w:rsidR="00F74175" w:rsidRPr="00416B41" w:rsidRDefault="00531DDE" w:rsidP="00416B41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用读者思维做自媒体</w:t>
      </w:r>
    </w:p>
    <w:p w:rsidR="00F74175" w:rsidRPr="00416B41" w:rsidRDefault="00531DDE" w:rsidP="00416B41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融入战略舆论导向是自媒体灵魂</w:t>
      </w:r>
    </w:p>
    <w:p w:rsidR="00F74175" w:rsidRPr="00416B41" w:rsidRDefault="00531DDE" w:rsidP="00416B41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生动有趣的展现方式</w:t>
      </w:r>
    </w:p>
    <w:p w:rsidR="00F74175" w:rsidRPr="00416B41" w:rsidRDefault="00531DDE" w:rsidP="00416B41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员工参与是激活的根本</w:t>
      </w:r>
    </w:p>
    <w:p w:rsidR="00F74175" w:rsidRPr="00416B41" w:rsidRDefault="00531DDE" w:rsidP="00416B41">
      <w:pPr>
        <w:widowControl/>
        <w:numPr>
          <w:ilvl w:val="0"/>
          <w:numId w:val="3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抓人眼球 寻找亮点</w:t>
      </w:r>
    </w:p>
    <w:p w:rsidR="00F74175" w:rsidRPr="00416B41" w:rsidRDefault="00531DDE" w:rsidP="00416B4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/>
          <w:kern w:val="0"/>
          <w:sz w:val="24"/>
        </w:rPr>
        <w:t>第二讲：互联时代——文化特点 读者思维</w:t>
      </w:r>
    </w:p>
    <w:p w:rsidR="00F74175" w:rsidRPr="00416B41" w:rsidRDefault="00531DDE" w:rsidP="00416B41">
      <w:pPr>
        <w:widowControl/>
        <w:numPr>
          <w:ilvl w:val="0"/>
          <w:numId w:val="4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互联网时代企业文化的几大特点</w:t>
      </w:r>
    </w:p>
    <w:p w:rsidR="00F74175" w:rsidRPr="00416B41" w:rsidRDefault="00531DDE" w:rsidP="00416B41">
      <w:pPr>
        <w:widowControl/>
        <w:numPr>
          <w:ilvl w:val="0"/>
          <w:numId w:val="4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品牌和营销文化要适应时代要求</w:t>
      </w:r>
    </w:p>
    <w:p w:rsidR="00F74175" w:rsidRPr="00416B41" w:rsidRDefault="00531DDE" w:rsidP="00416B41">
      <w:pPr>
        <w:widowControl/>
        <w:numPr>
          <w:ilvl w:val="0"/>
          <w:numId w:val="4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互联网时代读者的特点</w:t>
      </w:r>
    </w:p>
    <w:p w:rsidR="00F74175" w:rsidRPr="00416B41" w:rsidRDefault="00531DDE" w:rsidP="00416B41">
      <w:pPr>
        <w:widowControl/>
        <w:numPr>
          <w:ilvl w:val="0"/>
          <w:numId w:val="4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自测一下我们在品牌传播方面的问题？</w:t>
      </w:r>
    </w:p>
    <w:p w:rsidR="00F74175" w:rsidRPr="00416B41" w:rsidRDefault="00531DDE" w:rsidP="00416B4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案例练习：知名度？影响力？美誉度？</w:t>
      </w:r>
    </w:p>
    <w:p w:rsidR="00F74175" w:rsidRPr="00416B41" w:rsidRDefault="00531DDE" w:rsidP="00416B4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/>
          <w:kern w:val="0"/>
          <w:sz w:val="24"/>
        </w:rPr>
        <w:t>第三讲：品牌传播——传播模式 网络借势</w:t>
      </w:r>
    </w:p>
    <w:p w:rsidR="00F74175" w:rsidRPr="00416B41" w:rsidRDefault="00531DDE" w:rsidP="00416B41">
      <w:pPr>
        <w:widowControl/>
        <w:numPr>
          <w:ilvl w:val="0"/>
          <w:numId w:val="5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大数据带来的宣传模式改变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脑白金“金弹”传播模式的消失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人们接受传播的新模式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新媒体传播中的数据应用 </w:t>
      </w:r>
    </w:p>
    <w:p w:rsidR="00F74175" w:rsidRPr="00416B41" w:rsidRDefault="00531DDE" w:rsidP="00416B41">
      <w:pPr>
        <w:widowControl/>
        <w:numPr>
          <w:ilvl w:val="0"/>
          <w:numId w:val="5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从购买广告到赢得关注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从媒体展示到购买用户 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广告比拼的是创意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互联网推广的效果付费 </w:t>
      </w:r>
    </w:p>
    <w:p w:rsidR="00F74175" w:rsidRPr="00416B41" w:rsidRDefault="00531DDE" w:rsidP="00416B41">
      <w:pPr>
        <w:widowControl/>
        <w:numPr>
          <w:ilvl w:val="0"/>
          <w:numId w:val="5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新媒体内容营销模式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用户思维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创意制胜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话题制造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眼球效应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体验至上 </w:t>
      </w:r>
    </w:p>
    <w:p w:rsidR="00F74175" w:rsidRPr="00416B41" w:rsidRDefault="00531DDE" w:rsidP="00416B41">
      <w:pPr>
        <w:widowControl/>
        <w:numPr>
          <w:ilvl w:val="0"/>
          <w:numId w:val="5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宣传软文要求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具有传播性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被百度收录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被新闻源网站转发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微博话题榜推荐 </w:t>
      </w:r>
    </w:p>
    <w:p w:rsidR="00F74175" w:rsidRPr="00416B41" w:rsidRDefault="00531DDE" w:rsidP="00416B41">
      <w:pPr>
        <w:widowControl/>
        <w:adjustRightInd w:val="0"/>
        <w:snapToGrid w:val="0"/>
        <w:rPr>
          <w:rFonts w:ascii="微软雅黑" w:eastAsia="微软雅黑" w:hAnsi="微软雅黑" w:cs="宋体"/>
          <w:b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/>
          <w:kern w:val="0"/>
          <w:sz w:val="24"/>
        </w:rPr>
        <w:t xml:space="preserve">第四讲 网络炒作和内容管理 </w:t>
      </w:r>
    </w:p>
    <w:p w:rsidR="00F74175" w:rsidRPr="00416B41" w:rsidRDefault="00531DDE" w:rsidP="00416B41">
      <w:pPr>
        <w:widowControl/>
        <w:numPr>
          <w:ilvl w:val="0"/>
          <w:numId w:val="7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网络炒作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口碑制造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lastRenderedPageBreak/>
        <w:t xml:space="preserve">病毒传播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事件传播 </w:t>
      </w:r>
    </w:p>
    <w:p w:rsidR="00F74175" w:rsidRPr="00416B41" w:rsidRDefault="00531DDE" w:rsidP="00416B41">
      <w:pPr>
        <w:widowControl/>
        <w:numPr>
          <w:ilvl w:val="0"/>
          <w:numId w:val="7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话题制造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傍事件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傍明星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傍热点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制造争议 </w:t>
      </w:r>
    </w:p>
    <w:p w:rsidR="00F74175" w:rsidRPr="00416B41" w:rsidRDefault="00531DDE" w:rsidP="00416B41">
      <w:pPr>
        <w:widowControl/>
        <w:numPr>
          <w:ilvl w:val="0"/>
          <w:numId w:val="7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聚合传播渠道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大V合作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全民传播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微信朋友圈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场景应用 </w:t>
      </w:r>
    </w:p>
    <w:p w:rsidR="00F74175" w:rsidRPr="00416B41" w:rsidRDefault="00531DDE" w:rsidP="00416B41">
      <w:pPr>
        <w:widowControl/>
        <w:numPr>
          <w:ilvl w:val="0"/>
          <w:numId w:val="7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整合传播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跨界传播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水军使用 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借助热点事件 </w:t>
      </w:r>
    </w:p>
    <w:p w:rsidR="00F74175" w:rsidRPr="00416B41" w:rsidRDefault="00531DDE" w:rsidP="00416B4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/>
          <w:kern w:val="0"/>
          <w:sz w:val="24"/>
        </w:rPr>
        <w:t>第五讲 自媒体写作——新闻采编  写作风格</w:t>
      </w:r>
    </w:p>
    <w:p w:rsidR="00F74175" w:rsidRPr="00416B41" w:rsidRDefault="00531DDE" w:rsidP="00416B4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1、关于采编实操手段的训练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至少16种采编手段的训练方法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案例分享：几种素材的分享、演练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作业练习</w:t>
      </w:r>
    </w:p>
    <w:p w:rsidR="00F74175" w:rsidRPr="00416B41" w:rsidRDefault="00531DDE" w:rsidP="00416B4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2、关于题目和内容的提炼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让题目抓人，让文章诱人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题目的提炼：一目知文法</w:t>
      </w:r>
    </w:p>
    <w:p w:rsidR="00F74175" w:rsidRPr="00416B41" w:rsidRDefault="00531DDE" w:rsidP="00416B41">
      <w:pPr>
        <w:widowControl/>
        <w:adjustRightInd w:val="0"/>
        <w:snapToGrid w:val="0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演练：引题、副题、主题训练</w:t>
      </w:r>
    </w:p>
    <w:p w:rsidR="00F74175" w:rsidRPr="00416B41" w:rsidRDefault="00531DDE" w:rsidP="00416B41">
      <w:pPr>
        <w:widowControl/>
        <w:adjustRightInd w:val="0"/>
        <w:snapToGrid w:val="0"/>
        <w:ind w:firstLineChars="200" w:firstLine="48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案例分享：一目知文法</w:t>
      </w:r>
    </w:p>
    <w:p w:rsidR="00F74175" w:rsidRPr="00416B41" w:rsidRDefault="00531DDE" w:rsidP="00416B4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3、关于通讯、人物的报道写法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抓导向，抓立意，讲故事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理解意图更重要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鲜活的语言更生动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文章写法的三个一思想</w:t>
      </w:r>
    </w:p>
    <w:p w:rsidR="00F74175" w:rsidRPr="00416B41" w:rsidRDefault="00531DDE" w:rsidP="00416B4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4、关于自媒体写作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自媒体的写作特点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自媒体的文字特点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自媒体运用的几个思维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自媒体的个性要求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关于微信号、微博等自媒体的写作风格</w:t>
      </w:r>
    </w:p>
    <w:p w:rsidR="00F74175" w:rsidRPr="00416B41" w:rsidRDefault="00531DDE" w:rsidP="00416B41">
      <w:pPr>
        <w:widowControl/>
        <w:adjustRightInd w:val="0"/>
        <w:snapToGrid w:val="0"/>
        <w:jc w:val="left"/>
        <w:rPr>
          <w:rFonts w:ascii="微软雅黑" w:eastAsia="微软雅黑" w:hAnsi="微软雅黑" w:cs="宋体"/>
          <w:b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/>
          <w:kern w:val="0"/>
          <w:sz w:val="24"/>
        </w:rPr>
        <w:lastRenderedPageBreak/>
        <w:t>第六讲 实操训练</w:t>
      </w:r>
    </w:p>
    <w:p w:rsidR="00F74175" w:rsidRPr="00416B41" w:rsidRDefault="00531DDE" w:rsidP="00416B41">
      <w:pPr>
        <w:widowControl/>
        <w:numPr>
          <w:ilvl w:val="0"/>
          <w:numId w:val="8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企业微信号的管理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微信号如何让员工参与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微信号管理大家谈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现场实操训练：写法</w:t>
      </w:r>
    </w:p>
    <w:p w:rsidR="00F74175" w:rsidRPr="00416B41" w:rsidRDefault="00531DDE" w:rsidP="00416B41">
      <w:pPr>
        <w:widowControl/>
        <w:numPr>
          <w:ilvl w:val="0"/>
          <w:numId w:val="8"/>
        </w:numPr>
        <w:adjustRightInd w:val="0"/>
        <w:snapToGrid w:val="0"/>
        <w:jc w:val="left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传统媒体写作风格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写作技巧</w:t>
      </w:r>
    </w:p>
    <w:p w:rsidR="00F74175" w:rsidRPr="00416B41" w:rsidRDefault="00531DDE" w:rsidP="00416B41">
      <w:pPr>
        <w:adjustRightInd w:val="0"/>
        <w:snapToGrid w:val="0"/>
        <w:rPr>
          <w:rFonts w:ascii="微软雅黑" w:eastAsia="微软雅黑" w:hAnsi="微软雅黑" w:cs="宋体"/>
          <w:b/>
          <w:bCs/>
          <w:color w:val="0000FF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/>
          <w:bCs/>
          <w:color w:val="0000FF"/>
          <w:kern w:val="0"/>
          <w:sz w:val="24"/>
        </w:rPr>
        <w:t>模块二：企业文化落地</w:t>
      </w:r>
    </w:p>
    <w:p w:rsidR="00F74175" w:rsidRPr="00416B41" w:rsidRDefault="00531DDE" w:rsidP="00416B41">
      <w:pPr>
        <w:adjustRightInd w:val="0"/>
        <w:snapToGrid w:val="0"/>
        <w:rPr>
          <w:rFonts w:ascii="微软雅黑" w:eastAsia="微软雅黑" w:hAnsi="微软雅黑" w:cs="宋体"/>
          <w:b/>
          <w:bCs/>
          <w:color w:val="FF0000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/>
          <w:bCs/>
          <w:kern w:val="0"/>
          <w:sz w:val="24"/>
        </w:rPr>
        <w:t xml:space="preserve">第一讲 文化落地——落地方法和工具 </w:t>
      </w:r>
    </w:p>
    <w:p w:rsidR="00F74175" w:rsidRPr="00416B41" w:rsidRDefault="00531DDE" w:rsidP="00416B41">
      <w:pPr>
        <w:numPr>
          <w:ilvl w:val="0"/>
          <w:numId w:val="9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高层重视 给予支持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高层重视 文化给力</w:t>
      </w:r>
    </w:p>
    <w:p w:rsidR="00F74175" w:rsidRPr="00416B41" w:rsidRDefault="00531DDE" w:rsidP="00416B41">
      <w:pPr>
        <w:adjustRightInd w:val="0"/>
        <w:snapToGrid w:val="0"/>
        <w:ind w:firstLineChars="400" w:firstLine="96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高层管理者在企业文化的推动角色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bCs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sz w:val="24"/>
        </w:rPr>
        <w:t>干部先动 自上而下</w:t>
      </w:r>
    </w:p>
    <w:p w:rsidR="00F74175" w:rsidRPr="00416B41" w:rsidRDefault="00531DDE" w:rsidP="00416B41">
      <w:pPr>
        <w:adjustRightInd w:val="0"/>
        <w:snapToGrid w:val="0"/>
        <w:ind w:firstLineChars="400" w:firstLine="96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企业文化适合自己就是最好的</w:t>
      </w:r>
    </w:p>
    <w:p w:rsidR="00F74175" w:rsidRPr="00416B41" w:rsidRDefault="00531DDE" w:rsidP="00416B41">
      <w:pPr>
        <w:numPr>
          <w:ilvl w:val="0"/>
          <w:numId w:val="9"/>
        </w:numPr>
        <w:adjustRightInd w:val="0"/>
        <w:snapToGrid w:val="0"/>
        <w:rPr>
          <w:rFonts w:ascii="微软雅黑" w:eastAsia="微软雅黑" w:hAnsi="微软雅黑" w:cs="宋体"/>
          <w:bCs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Cs/>
          <w:kern w:val="0"/>
          <w:sz w:val="24"/>
        </w:rPr>
        <w:t>导向落地——平台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bCs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Cs/>
          <w:kern w:val="0"/>
          <w:sz w:val="24"/>
        </w:rPr>
        <w:t>企业文化导向的核心媒体</w:t>
      </w:r>
    </w:p>
    <w:p w:rsidR="00F74175" w:rsidRPr="00416B41" w:rsidRDefault="00531DDE" w:rsidP="00416B41">
      <w:pPr>
        <w:adjustRightInd w:val="0"/>
        <w:snapToGrid w:val="0"/>
        <w:ind w:firstLineChars="400" w:firstLine="960"/>
        <w:rPr>
          <w:rFonts w:ascii="微软雅黑" w:eastAsia="微软雅黑" w:hAnsi="微软雅黑" w:cs="宋体"/>
          <w:bCs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Cs/>
          <w:kern w:val="0"/>
          <w:sz w:val="24"/>
        </w:rPr>
        <w:t>报纸、内刊、电视、网络、OA、桌面……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bCs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Cs/>
          <w:kern w:val="0"/>
          <w:sz w:val="24"/>
        </w:rPr>
        <w:t>干部自上而下讲文化，关注文化，践行文化</w:t>
      </w:r>
    </w:p>
    <w:p w:rsidR="00F74175" w:rsidRPr="00416B41" w:rsidRDefault="00531DDE" w:rsidP="00416B41">
      <w:pPr>
        <w:adjustRightInd w:val="0"/>
        <w:snapToGrid w:val="0"/>
        <w:ind w:firstLineChars="200" w:firstLine="480"/>
        <w:rPr>
          <w:rFonts w:ascii="微软雅黑" w:eastAsia="微软雅黑" w:hAnsi="微软雅黑" w:cs="宋体"/>
          <w:bCs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Cs/>
          <w:kern w:val="0"/>
          <w:sz w:val="24"/>
        </w:rPr>
        <w:t>案例分享</w:t>
      </w:r>
    </w:p>
    <w:p w:rsidR="00F74175" w:rsidRPr="00416B41" w:rsidRDefault="00531DDE" w:rsidP="00416B41">
      <w:pPr>
        <w:numPr>
          <w:ilvl w:val="0"/>
          <w:numId w:val="9"/>
        </w:numPr>
        <w:adjustRightInd w:val="0"/>
        <w:snapToGrid w:val="0"/>
        <w:rPr>
          <w:rFonts w:ascii="微软雅黑" w:eastAsia="微软雅黑" w:hAnsi="微软雅黑" w:cs="宋体"/>
          <w:bCs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Cs/>
          <w:kern w:val="0"/>
          <w:sz w:val="24"/>
        </w:rPr>
        <w:t>理念渗透——行为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bCs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Cs/>
          <w:kern w:val="0"/>
          <w:sz w:val="24"/>
        </w:rPr>
        <w:t>1、文化从建立理念引导行为开始</w:t>
      </w:r>
    </w:p>
    <w:p w:rsidR="00F74175" w:rsidRPr="00416B41" w:rsidRDefault="00531DDE" w:rsidP="00416B41">
      <w:pPr>
        <w:adjustRightInd w:val="0"/>
        <w:snapToGrid w:val="0"/>
        <w:ind w:firstLineChars="550" w:firstLine="1320"/>
        <w:rPr>
          <w:rFonts w:ascii="微软雅黑" w:eastAsia="微软雅黑" w:hAnsi="微软雅黑" w:cs="宋体"/>
          <w:bCs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Cs/>
          <w:kern w:val="0"/>
          <w:sz w:val="24"/>
        </w:rPr>
        <w:t>一个文化理念如何诠释到员工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2、理念渗透 学讲故事</w:t>
      </w:r>
    </w:p>
    <w:p w:rsidR="00F74175" w:rsidRPr="00416B41" w:rsidRDefault="00531DDE" w:rsidP="00416B41">
      <w:pPr>
        <w:adjustRightInd w:val="0"/>
        <w:snapToGrid w:val="0"/>
        <w:ind w:firstLineChars="550" w:firstLine="132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文化渗透方式：从思想到形式</w:t>
      </w:r>
    </w:p>
    <w:p w:rsidR="00F74175" w:rsidRPr="00416B41" w:rsidRDefault="00531DDE" w:rsidP="00416B41">
      <w:pPr>
        <w:numPr>
          <w:ilvl w:val="0"/>
          <w:numId w:val="10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讲故事、讲案例、树标杆 做典型</w:t>
      </w:r>
    </w:p>
    <w:p w:rsidR="00F74175" w:rsidRPr="00416B41" w:rsidRDefault="00531DDE" w:rsidP="00416B41">
      <w:pPr>
        <w:numPr>
          <w:ilvl w:val="0"/>
          <w:numId w:val="10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文化微小品、文化漫画、文化演说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3、抓导向 舆论监督</w:t>
      </w:r>
    </w:p>
    <w:p w:rsidR="00F74175" w:rsidRPr="00416B41" w:rsidRDefault="00531DDE" w:rsidP="00416B41">
      <w:pPr>
        <w:numPr>
          <w:ilvl w:val="0"/>
          <w:numId w:val="11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舆论鲜明 文化监督</w:t>
      </w:r>
    </w:p>
    <w:p w:rsidR="00F74175" w:rsidRPr="00416B41" w:rsidRDefault="00531DDE" w:rsidP="00416B41">
      <w:pPr>
        <w:numPr>
          <w:ilvl w:val="0"/>
          <w:numId w:val="11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身边人，身边事加强舆论引导</w:t>
      </w:r>
    </w:p>
    <w:p w:rsidR="00F74175" w:rsidRPr="00416B41" w:rsidRDefault="00531DDE" w:rsidP="00416B41">
      <w:pPr>
        <w:adjustRightInd w:val="0"/>
        <w:snapToGrid w:val="0"/>
        <w:ind w:firstLineChars="550" w:firstLine="132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运用好内部媒体的力量</w:t>
      </w:r>
    </w:p>
    <w:p w:rsidR="00F74175" w:rsidRPr="00416B41" w:rsidRDefault="00531DDE" w:rsidP="00416B41">
      <w:pPr>
        <w:adjustRightInd w:val="0"/>
        <w:snapToGrid w:val="0"/>
        <w:ind w:firstLineChars="200" w:firstLine="48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案例分享和案例演练</w:t>
      </w:r>
    </w:p>
    <w:p w:rsidR="00F74175" w:rsidRPr="00416B41" w:rsidRDefault="00531DDE" w:rsidP="00416B41">
      <w:pPr>
        <w:numPr>
          <w:ilvl w:val="0"/>
          <w:numId w:val="9"/>
        </w:numPr>
        <w:adjustRightInd w:val="0"/>
        <w:snapToGrid w:val="0"/>
        <w:rPr>
          <w:rFonts w:ascii="微软雅黑" w:eastAsia="微软雅黑" w:hAnsi="微软雅黑" w:cs="宋体"/>
          <w:bCs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Cs/>
          <w:kern w:val="0"/>
          <w:sz w:val="24"/>
        </w:rPr>
        <w:t>氛围营造——造势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bCs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Cs/>
          <w:kern w:val="0"/>
          <w:sz w:val="24"/>
        </w:rPr>
        <w:t>文化要策划造势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bCs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Cs/>
          <w:kern w:val="0"/>
          <w:sz w:val="24"/>
        </w:rPr>
        <w:t>通过造势激励人心。激发士气</w:t>
      </w:r>
    </w:p>
    <w:p w:rsidR="00F74175" w:rsidRPr="00416B41" w:rsidRDefault="00531DDE" w:rsidP="00416B41">
      <w:pPr>
        <w:adjustRightInd w:val="0"/>
        <w:snapToGrid w:val="0"/>
        <w:ind w:firstLineChars="200" w:firstLine="480"/>
        <w:rPr>
          <w:rFonts w:ascii="微软雅黑" w:eastAsia="微软雅黑" w:hAnsi="微软雅黑" w:cs="宋体"/>
          <w:bCs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Cs/>
          <w:kern w:val="0"/>
          <w:sz w:val="24"/>
        </w:rPr>
        <w:t>案例练习和案例分享</w:t>
      </w:r>
    </w:p>
    <w:p w:rsidR="00F74175" w:rsidRPr="00416B41" w:rsidRDefault="00531DDE" w:rsidP="00416B41">
      <w:pPr>
        <w:numPr>
          <w:ilvl w:val="0"/>
          <w:numId w:val="9"/>
        </w:numPr>
        <w:adjustRightInd w:val="0"/>
        <w:snapToGrid w:val="0"/>
        <w:rPr>
          <w:rFonts w:ascii="微软雅黑" w:eastAsia="微软雅黑" w:hAnsi="微软雅黑" w:cs="宋体"/>
          <w:bCs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Cs/>
          <w:kern w:val="0"/>
          <w:sz w:val="24"/>
        </w:rPr>
        <w:t>平台参与——聚力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Cs/>
          <w:kern w:val="0"/>
          <w:sz w:val="24"/>
        </w:rPr>
        <w:t>企业</w:t>
      </w:r>
      <w:r w:rsidRPr="00416B41">
        <w:rPr>
          <w:rFonts w:ascii="微软雅黑" w:eastAsia="微软雅黑" w:hAnsi="微软雅黑" w:cs="宋体" w:hint="eastAsia"/>
          <w:kern w:val="0"/>
          <w:sz w:val="24"/>
        </w:rPr>
        <w:t xml:space="preserve">搭台 员工唱戏 </w:t>
      </w:r>
    </w:p>
    <w:p w:rsidR="00F74175" w:rsidRPr="00416B41" w:rsidRDefault="00531DDE" w:rsidP="00416B41">
      <w:pPr>
        <w:numPr>
          <w:ilvl w:val="0"/>
          <w:numId w:val="12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lastRenderedPageBreak/>
        <w:t>搭建平台，让员工参与进来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授人以娱 不但成长</w:t>
      </w:r>
    </w:p>
    <w:p w:rsidR="00F74175" w:rsidRPr="00416B41" w:rsidRDefault="00531DDE" w:rsidP="00416B41">
      <w:pPr>
        <w:numPr>
          <w:ilvl w:val="0"/>
          <w:numId w:val="13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让员工在参与中成长和进步</w:t>
      </w:r>
    </w:p>
    <w:p w:rsidR="00F74175" w:rsidRPr="00416B41" w:rsidRDefault="00531DDE" w:rsidP="00416B41">
      <w:pPr>
        <w:numPr>
          <w:ilvl w:val="0"/>
          <w:numId w:val="13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案例演练和案例分享</w:t>
      </w:r>
    </w:p>
    <w:p w:rsidR="00F74175" w:rsidRPr="00416B41" w:rsidRDefault="00531DDE" w:rsidP="00416B41">
      <w:pPr>
        <w:numPr>
          <w:ilvl w:val="0"/>
          <w:numId w:val="13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让员工在参与中得到快乐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设计活动参与</w:t>
      </w:r>
    </w:p>
    <w:p w:rsidR="00F74175" w:rsidRPr="00416B41" w:rsidRDefault="00531DDE" w:rsidP="00416B41">
      <w:pPr>
        <w:numPr>
          <w:ilvl w:val="0"/>
          <w:numId w:val="14"/>
        </w:numPr>
        <w:adjustRightInd w:val="0"/>
        <w:snapToGrid w:val="0"/>
        <w:rPr>
          <w:rFonts w:ascii="微软雅黑" w:eastAsia="微软雅黑" w:hAnsi="微软雅黑" w:cs="宋体"/>
          <w:sz w:val="24"/>
        </w:rPr>
      </w:pPr>
      <w:r w:rsidRPr="00416B41">
        <w:rPr>
          <w:rFonts w:ascii="微软雅黑" w:eastAsia="微软雅黑" w:hAnsi="微软雅黑" w:cs="宋体" w:hint="eastAsia"/>
          <w:sz w:val="24"/>
        </w:rPr>
        <w:t>每一次活动要赋予它企业文化的意义</w:t>
      </w:r>
    </w:p>
    <w:p w:rsidR="00F74175" w:rsidRPr="00416B41" w:rsidRDefault="00531DDE" w:rsidP="00416B41">
      <w:pPr>
        <w:numPr>
          <w:ilvl w:val="0"/>
          <w:numId w:val="9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关爱员工——聚心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sz w:val="24"/>
        </w:rPr>
      </w:pPr>
      <w:r w:rsidRPr="00416B41">
        <w:rPr>
          <w:rFonts w:ascii="微软雅黑" w:eastAsia="微软雅黑" w:hAnsi="微软雅黑" w:cs="宋体" w:hint="eastAsia"/>
          <w:sz w:val="24"/>
        </w:rPr>
        <w:t>建立员工关爱墙</w:t>
      </w:r>
    </w:p>
    <w:p w:rsidR="00F74175" w:rsidRPr="00416B41" w:rsidRDefault="00531DDE" w:rsidP="00416B41">
      <w:pPr>
        <w:widowControl/>
        <w:adjustRightInd w:val="0"/>
        <w:snapToGrid w:val="0"/>
        <w:ind w:left="84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sz w:val="24"/>
        </w:rPr>
        <w:t>海尔、移动、海景案例</w:t>
      </w:r>
    </w:p>
    <w:p w:rsidR="00F74175" w:rsidRPr="00416B41" w:rsidRDefault="00531DDE" w:rsidP="00416B41">
      <w:pPr>
        <w:widowControl/>
        <w:numPr>
          <w:ilvl w:val="1"/>
          <w:numId w:val="6"/>
        </w:num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学会凝聚人心，激活士气</w:t>
      </w:r>
    </w:p>
    <w:p w:rsidR="00F74175" w:rsidRPr="00416B41" w:rsidRDefault="00531DDE" w:rsidP="00416B41">
      <w:pPr>
        <w:adjustRightInd w:val="0"/>
        <w:snapToGrid w:val="0"/>
        <w:rPr>
          <w:rFonts w:ascii="微软雅黑" w:eastAsia="微软雅黑" w:hAnsi="微软雅黑" w:cs="宋体"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kern w:val="0"/>
          <w:sz w:val="24"/>
        </w:rPr>
        <w:t>案例分享</w:t>
      </w:r>
    </w:p>
    <w:p w:rsidR="00F74175" w:rsidRPr="00416B41" w:rsidRDefault="00531DDE" w:rsidP="00416B41">
      <w:pPr>
        <w:adjustRightInd w:val="0"/>
        <w:snapToGrid w:val="0"/>
        <w:rPr>
          <w:rFonts w:ascii="微软雅黑" w:eastAsia="微软雅黑" w:hAnsi="微软雅黑" w:cs="宋体"/>
          <w:b/>
          <w:kern w:val="0"/>
          <w:sz w:val="24"/>
        </w:rPr>
      </w:pPr>
      <w:r w:rsidRPr="00416B41">
        <w:rPr>
          <w:rFonts w:ascii="微软雅黑" w:eastAsia="微软雅黑" w:hAnsi="微软雅黑" w:cs="宋体" w:hint="eastAsia"/>
          <w:b/>
          <w:sz w:val="24"/>
        </w:rPr>
        <w:t>第二讲 课程小结 优化提升</w:t>
      </w:r>
    </w:p>
    <w:p w:rsidR="00F74175" w:rsidRPr="00416B41" w:rsidRDefault="00531DDE" w:rsidP="00416B41">
      <w:pPr>
        <w:numPr>
          <w:ilvl w:val="0"/>
          <w:numId w:val="15"/>
        </w:numPr>
        <w:adjustRightInd w:val="0"/>
        <w:snapToGrid w:val="0"/>
        <w:rPr>
          <w:rFonts w:ascii="微软雅黑" w:eastAsia="微软雅黑" w:hAnsi="微软雅黑" w:cs="宋体"/>
          <w:sz w:val="24"/>
        </w:rPr>
      </w:pPr>
      <w:r w:rsidRPr="00416B41">
        <w:rPr>
          <w:rFonts w:ascii="微软雅黑" w:eastAsia="微软雅黑" w:hAnsi="微软雅黑" w:cs="宋体" w:hint="eastAsia"/>
          <w:sz w:val="24"/>
        </w:rPr>
        <w:t>我的行动</w:t>
      </w:r>
    </w:p>
    <w:p w:rsidR="00416B41" w:rsidRPr="00416B41" w:rsidRDefault="00531DDE" w:rsidP="00416B41">
      <w:pPr>
        <w:widowControl/>
        <w:numPr>
          <w:ilvl w:val="0"/>
          <w:numId w:val="15"/>
        </w:numPr>
        <w:adjustRightInd w:val="0"/>
        <w:snapToGrid w:val="0"/>
        <w:jc w:val="left"/>
        <w:rPr>
          <w:rFonts w:ascii="微软雅黑" w:eastAsia="微软雅黑" w:hAnsi="微软雅黑" w:cs="宋体"/>
          <w:b/>
          <w:sz w:val="24"/>
        </w:rPr>
      </w:pPr>
      <w:r w:rsidRPr="00416B41">
        <w:rPr>
          <w:rFonts w:ascii="微软雅黑" w:eastAsia="微软雅黑" w:hAnsi="微软雅黑" w:cs="宋体" w:hint="eastAsia"/>
          <w:sz w:val="24"/>
        </w:rPr>
        <w:t>我的计划</w:t>
      </w:r>
    </w:p>
    <w:p w:rsidR="00416B41" w:rsidRDefault="00416B41" w:rsidP="00416B41">
      <w:pPr>
        <w:widowControl/>
        <w:adjustRightInd w:val="0"/>
        <w:snapToGrid w:val="0"/>
        <w:ind w:left="142"/>
        <w:jc w:val="left"/>
        <w:rPr>
          <w:rFonts w:ascii="微软雅黑" w:eastAsia="微软雅黑" w:hAnsi="微软雅黑" w:cs="宋体"/>
          <w:sz w:val="24"/>
        </w:rPr>
      </w:pPr>
    </w:p>
    <w:p w:rsidR="00F74175" w:rsidRPr="00DC39BE" w:rsidRDefault="00531DDE" w:rsidP="00416B41">
      <w:pPr>
        <w:widowControl/>
        <w:adjustRightInd w:val="0"/>
        <w:snapToGrid w:val="0"/>
        <w:ind w:left="142"/>
        <w:jc w:val="left"/>
        <w:rPr>
          <w:rFonts w:ascii="微软雅黑" w:eastAsia="微软雅黑" w:hAnsi="微软雅黑" w:cs="宋体"/>
          <w:b/>
          <w:sz w:val="28"/>
          <w:szCs w:val="28"/>
        </w:rPr>
      </w:pPr>
      <w:r w:rsidRPr="00DC39BE"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8"/>
        </w:rPr>
        <w:t>【讲师介绍】</w:t>
      </w:r>
      <w:r w:rsidRPr="00DC39BE">
        <w:rPr>
          <w:rFonts w:ascii="微软雅黑" w:eastAsia="微软雅黑" w:hAnsi="微软雅黑" w:cs="宋体" w:hint="eastAsia"/>
          <w:b/>
          <w:sz w:val="28"/>
          <w:szCs w:val="28"/>
        </w:rPr>
        <w:t>孙海蓝老师</w:t>
      </w:r>
    </w:p>
    <w:p w:rsidR="00F74175" w:rsidRPr="00416B41" w:rsidRDefault="00416B41" w:rsidP="00416B41">
      <w:pPr>
        <w:numPr>
          <w:ilvl w:val="0"/>
          <w:numId w:val="16"/>
        </w:numPr>
        <w:adjustRightInd w:val="0"/>
        <w:snapToGrid w:val="0"/>
        <w:rPr>
          <w:rFonts w:ascii="微软雅黑" w:eastAsia="微软雅黑" w:hAnsi="微软雅黑" w:cs="宋体"/>
          <w:bCs/>
          <w:sz w:val="24"/>
        </w:rPr>
      </w:pPr>
      <w:r>
        <w:rPr>
          <w:rFonts w:ascii="微软雅黑" w:eastAsia="微软雅黑" w:hAnsi="微软雅黑" w:cs="宋体" w:hint="eastAsia"/>
          <w:bCs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163830</wp:posOffset>
            </wp:positionV>
            <wp:extent cx="1691640" cy="2085975"/>
            <wp:effectExtent l="19050" t="0" r="3810" b="0"/>
            <wp:wrapTight wrapText="bothSides">
              <wp:wrapPolygon edited="0">
                <wp:start x="-243" y="0"/>
                <wp:lineTo x="-243" y="21501"/>
                <wp:lineTo x="21649" y="21501"/>
                <wp:lineTo x="21649" y="0"/>
                <wp:lineTo x="-243" y="0"/>
              </wp:wrapPolygon>
            </wp:wrapTight>
            <wp:docPr id="2" name="图片 2" descr="QQ截图2013112915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3112915114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1DDE" w:rsidRPr="00416B41">
        <w:rPr>
          <w:rFonts w:ascii="微软雅黑" w:eastAsia="微软雅黑" w:hAnsi="微软雅黑" w:cs="宋体" w:hint="eastAsia"/>
          <w:bCs/>
          <w:sz w:val="24"/>
        </w:rPr>
        <w:t>海尔实战派资深培训师、高级咨询顾问</w:t>
      </w:r>
    </w:p>
    <w:p w:rsidR="00F74175" w:rsidRPr="00416B41" w:rsidRDefault="00531DDE" w:rsidP="00416B41">
      <w:pPr>
        <w:numPr>
          <w:ilvl w:val="0"/>
          <w:numId w:val="16"/>
        </w:numPr>
        <w:adjustRightInd w:val="0"/>
        <w:snapToGrid w:val="0"/>
        <w:rPr>
          <w:rFonts w:ascii="微软雅黑" w:eastAsia="微软雅黑" w:hAnsi="微软雅黑" w:cs="宋体"/>
          <w:bCs/>
          <w:sz w:val="24"/>
        </w:rPr>
      </w:pPr>
      <w:r w:rsidRPr="00416B41">
        <w:rPr>
          <w:rFonts w:ascii="微软雅黑" w:eastAsia="微软雅黑" w:hAnsi="微软雅黑" w:cs="宋体" w:hint="eastAsia"/>
          <w:bCs/>
          <w:sz w:val="24"/>
        </w:rPr>
        <w:t>海尔企业文化、OEC、培训管理、服务管理推广专家</w:t>
      </w:r>
    </w:p>
    <w:p w:rsidR="00F74175" w:rsidRPr="00416B41" w:rsidRDefault="00531DDE" w:rsidP="00416B41">
      <w:pPr>
        <w:numPr>
          <w:ilvl w:val="0"/>
          <w:numId w:val="16"/>
        </w:numPr>
        <w:adjustRightInd w:val="0"/>
        <w:snapToGrid w:val="0"/>
        <w:rPr>
          <w:rFonts w:ascii="微软雅黑" w:eastAsia="微软雅黑" w:hAnsi="微软雅黑" w:cs="宋体"/>
          <w:bCs/>
          <w:sz w:val="24"/>
        </w:rPr>
      </w:pPr>
      <w:r w:rsidRPr="00416B41">
        <w:rPr>
          <w:rFonts w:ascii="微软雅黑" w:eastAsia="微软雅黑" w:hAnsi="微软雅黑" w:cs="宋体" w:hint="eastAsia"/>
          <w:bCs/>
          <w:sz w:val="24"/>
        </w:rPr>
        <w:t>中国百强企业优秀讲师</w:t>
      </w:r>
    </w:p>
    <w:p w:rsidR="00F74175" w:rsidRPr="00416B41" w:rsidRDefault="00531DDE" w:rsidP="00416B41">
      <w:pPr>
        <w:numPr>
          <w:ilvl w:val="0"/>
          <w:numId w:val="16"/>
        </w:numPr>
        <w:adjustRightInd w:val="0"/>
        <w:snapToGrid w:val="0"/>
        <w:rPr>
          <w:rFonts w:ascii="微软雅黑" w:eastAsia="微软雅黑" w:hAnsi="微软雅黑" w:cs="宋体"/>
          <w:bCs/>
          <w:sz w:val="24"/>
        </w:rPr>
      </w:pPr>
      <w:r w:rsidRPr="00416B41">
        <w:rPr>
          <w:rFonts w:ascii="微软雅黑" w:eastAsia="微软雅黑" w:hAnsi="微软雅黑" w:cs="宋体" w:hint="eastAsia"/>
          <w:bCs/>
          <w:sz w:val="24"/>
        </w:rPr>
        <w:t>PTS国际职业培训师行业协会职业培训师</w:t>
      </w:r>
    </w:p>
    <w:p w:rsidR="00F74175" w:rsidRPr="00416B41" w:rsidRDefault="00531DDE" w:rsidP="00416B41">
      <w:pPr>
        <w:numPr>
          <w:ilvl w:val="0"/>
          <w:numId w:val="16"/>
        </w:numPr>
        <w:adjustRightInd w:val="0"/>
        <w:snapToGrid w:val="0"/>
        <w:rPr>
          <w:rFonts w:ascii="微软雅黑" w:eastAsia="微软雅黑" w:hAnsi="微软雅黑" w:cs="宋体"/>
          <w:bCs/>
          <w:sz w:val="24"/>
        </w:rPr>
      </w:pPr>
      <w:r w:rsidRPr="00416B41">
        <w:rPr>
          <w:rFonts w:ascii="微软雅黑" w:eastAsia="微软雅黑" w:hAnsi="微软雅黑" w:cs="宋体" w:hint="eastAsia"/>
          <w:bCs/>
          <w:sz w:val="24"/>
        </w:rPr>
        <w:t>IPTS国际职业培训师30强金牌培训师</w:t>
      </w:r>
    </w:p>
    <w:p w:rsidR="00F74175" w:rsidRPr="00416B41" w:rsidRDefault="00531DDE" w:rsidP="00416B41">
      <w:pPr>
        <w:numPr>
          <w:ilvl w:val="0"/>
          <w:numId w:val="16"/>
        </w:numPr>
        <w:adjustRightInd w:val="0"/>
        <w:snapToGrid w:val="0"/>
        <w:rPr>
          <w:rFonts w:ascii="微软雅黑" w:eastAsia="微软雅黑" w:hAnsi="微软雅黑" w:cs="宋体"/>
          <w:bCs/>
          <w:sz w:val="24"/>
        </w:rPr>
      </w:pPr>
      <w:r w:rsidRPr="00416B41">
        <w:rPr>
          <w:rFonts w:ascii="微软雅黑" w:eastAsia="微软雅黑" w:hAnsi="微软雅黑" w:cs="宋体" w:hint="eastAsia"/>
          <w:bCs/>
          <w:sz w:val="24"/>
        </w:rPr>
        <w:t>北大、人大、华中理工MBA、EMBA企业文化和人力资源主讲老师。</w:t>
      </w:r>
    </w:p>
    <w:p w:rsidR="00F74175" w:rsidRPr="00416B41" w:rsidRDefault="00531DDE" w:rsidP="00416B41">
      <w:pPr>
        <w:adjustRightInd w:val="0"/>
        <w:snapToGrid w:val="0"/>
        <w:rPr>
          <w:rFonts w:ascii="微软雅黑" w:eastAsia="微软雅黑" w:hAnsi="微软雅黑" w:cs="宋体"/>
          <w:b/>
          <w:sz w:val="24"/>
        </w:rPr>
      </w:pPr>
      <w:r w:rsidRPr="00416B41">
        <w:rPr>
          <w:rFonts w:ascii="微软雅黑" w:eastAsia="微软雅黑" w:hAnsi="微软雅黑" w:cs="宋体" w:hint="eastAsia"/>
          <w:b/>
          <w:sz w:val="24"/>
        </w:rPr>
        <w:t>【背景介绍】</w:t>
      </w:r>
    </w:p>
    <w:p w:rsidR="00F74175" w:rsidRPr="00416B41" w:rsidRDefault="00531DDE" w:rsidP="00416B41">
      <w:pPr>
        <w:adjustRightInd w:val="0"/>
        <w:snapToGrid w:val="0"/>
        <w:ind w:firstLineChars="150" w:firstLine="360"/>
        <w:rPr>
          <w:rFonts w:ascii="微软雅黑" w:eastAsia="微软雅黑" w:hAnsi="微软雅黑" w:cs="宋体"/>
          <w:bCs/>
          <w:sz w:val="24"/>
        </w:rPr>
      </w:pPr>
      <w:r w:rsidRPr="00416B41">
        <w:rPr>
          <w:rFonts w:ascii="微软雅黑" w:eastAsia="微软雅黑" w:hAnsi="微软雅黑" w:cs="宋体" w:hint="eastAsia"/>
          <w:bCs/>
          <w:sz w:val="24"/>
        </w:rPr>
        <w:t>曾任海尔职业经理人，海尔管理实战工作经验10年，海尔内部企业讲师5年。</w:t>
      </w:r>
    </w:p>
    <w:p w:rsidR="00F74175" w:rsidRPr="00416B41" w:rsidRDefault="00531DDE" w:rsidP="00416B41">
      <w:pPr>
        <w:adjustRightInd w:val="0"/>
        <w:snapToGrid w:val="0"/>
        <w:ind w:firstLineChars="150" w:firstLine="360"/>
        <w:rPr>
          <w:rFonts w:ascii="微软雅黑" w:eastAsia="微软雅黑" w:hAnsi="微软雅黑" w:cs="宋体"/>
          <w:bCs/>
          <w:sz w:val="24"/>
        </w:rPr>
      </w:pPr>
      <w:r w:rsidRPr="00416B41">
        <w:rPr>
          <w:rFonts w:ascii="微软雅黑" w:eastAsia="微软雅黑" w:hAnsi="微软雅黑" w:cs="宋体" w:hint="eastAsia"/>
          <w:bCs/>
          <w:sz w:val="24"/>
        </w:rPr>
        <w:t>原海尔企业文化体系主创人员、曾任海尔大学高级讲师。</w:t>
      </w:r>
    </w:p>
    <w:p w:rsidR="00F74175" w:rsidRPr="00416B41" w:rsidRDefault="00531DDE" w:rsidP="00416B41">
      <w:pPr>
        <w:adjustRightInd w:val="0"/>
        <w:snapToGrid w:val="0"/>
        <w:ind w:firstLineChars="150" w:firstLine="360"/>
        <w:rPr>
          <w:rFonts w:ascii="微软雅黑" w:eastAsia="微软雅黑" w:hAnsi="微软雅黑" w:cs="宋体"/>
          <w:bCs/>
          <w:sz w:val="24"/>
        </w:rPr>
      </w:pPr>
      <w:r w:rsidRPr="00416B41">
        <w:rPr>
          <w:rFonts w:ascii="微软雅黑" w:eastAsia="微软雅黑" w:hAnsi="微软雅黑" w:cs="宋体" w:hint="eastAsia"/>
          <w:bCs/>
          <w:sz w:val="24"/>
        </w:rPr>
        <w:t>10年工作经历走过企业文化、人力资源、目标管理、行政总监等中高级管理岗位。</w:t>
      </w:r>
    </w:p>
    <w:p w:rsidR="00F74175" w:rsidRPr="00416B41" w:rsidRDefault="00531DDE" w:rsidP="00416B41">
      <w:pPr>
        <w:adjustRightInd w:val="0"/>
        <w:snapToGrid w:val="0"/>
        <w:ind w:firstLineChars="150" w:firstLine="327"/>
        <w:rPr>
          <w:rFonts w:ascii="微软雅黑" w:eastAsia="微软雅黑" w:hAnsi="微软雅黑" w:cs="宋体"/>
          <w:bCs/>
          <w:spacing w:val="-11"/>
          <w:sz w:val="24"/>
        </w:rPr>
      </w:pPr>
      <w:r w:rsidRPr="00416B41">
        <w:rPr>
          <w:rFonts w:ascii="微软雅黑" w:eastAsia="微软雅黑" w:hAnsi="微软雅黑" w:cs="宋体" w:hint="eastAsia"/>
          <w:bCs/>
          <w:spacing w:val="-11"/>
          <w:sz w:val="24"/>
        </w:rPr>
        <w:t>借鉴海尔管理经验，创建了中国本土备增企业利润的管理咨询模式，国内多家企业管理咨询公司高级培训师、咨询师</w:t>
      </w:r>
    </w:p>
    <w:p w:rsidR="00F74175" w:rsidRPr="00416B41" w:rsidRDefault="00531DDE" w:rsidP="00416B41">
      <w:pPr>
        <w:adjustRightInd w:val="0"/>
        <w:snapToGrid w:val="0"/>
        <w:rPr>
          <w:rFonts w:ascii="微软雅黑" w:eastAsia="微软雅黑" w:hAnsi="微软雅黑" w:cs="宋体"/>
          <w:b/>
          <w:sz w:val="24"/>
        </w:rPr>
      </w:pPr>
      <w:r w:rsidRPr="00416B41">
        <w:rPr>
          <w:rFonts w:ascii="微软雅黑" w:eastAsia="微软雅黑" w:hAnsi="微软雅黑" w:cs="宋体" w:hint="eastAsia"/>
          <w:b/>
          <w:sz w:val="24"/>
        </w:rPr>
        <w:t>【擅长领域】</w:t>
      </w:r>
      <w:r w:rsidRPr="00416B41">
        <w:rPr>
          <w:rFonts w:ascii="微软雅黑" w:eastAsia="微软雅黑" w:hAnsi="微软雅黑" w:cs="宋体" w:hint="eastAsia"/>
          <w:bCs/>
          <w:sz w:val="24"/>
        </w:rPr>
        <w:t>企业文化、培训管理、服务管理、行政统筹、中高层管理能力提升</w:t>
      </w:r>
    </w:p>
    <w:p w:rsidR="00F74175" w:rsidRPr="00416B41" w:rsidRDefault="00531DDE" w:rsidP="00416B41">
      <w:pPr>
        <w:adjustRightInd w:val="0"/>
        <w:snapToGrid w:val="0"/>
        <w:rPr>
          <w:rFonts w:ascii="微软雅黑" w:eastAsia="微软雅黑" w:hAnsi="微软雅黑" w:cs="宋体"/>
          <w:b/>
          <w:sz w:val="24"/>
        </w:rPr>
      </w:pPr>
      <w:r w:rsidRPr="00416B41">
        <w:rPr>
          <w:rFonts w:ascii="微软雅黑" w:eastAsia="微软雅黑" w:hAnsi="微软雅黑" w:cs="宋体" w:hint="eastAsia"/>
          <w:b/>
          <w:sz w:val="24"/>
        </w:rPr>
        <w:t>【授课风格】</w:t>
      </w:r>
    </w:p>
    <w:p w:rsidR="00F74175" w:rsidRPr="00416B41" w:rsidRDefault="00531DDE" w:rsidP="00416B41">
      <w:pPr>
        <w:numPr>
          <w:ilvl w:val="0"/>
          <w:numId w:val="17"/>
        </w:numPr>
        <w:adjustRightInd w:val="0"/>
        <w:snapToGrid w:val="0"/>
        <w:rPr>
          <w:rFonts w:ascii="微软雅黑" w:eastAsia="微软雅黑" w:hAnsi="微软雅黑" w:cs="宋体"/>
          <w:b/>
          <w:sz w:val="24"/>
        </w:rPr>
      </w:pPr>
      <w:r w:rsidRPr="00416B41">
        <w:rPr>
          <w:rFonts w:ascii="微软雅黑" w:eastAsia="微软雅黑" w:hAnsi="微软雅黑" w:cs="宋体" w:hint="eastAsia"/>
          <w:bCs/>
          <w:sz w:val="24"/>
        </w:rPr>
        <w:t>实用+分享+互动+参与，可以根据企业需求量身定做管理课程。孙老师的课程实用性很强，和企业结合紧密，不忽悠，课程朴实自然，课堂氛围活跃，学员参与很高。孙老师本着学以致用的原则，用心培训，用心分享。</w:t>
      </w:r>
    </w:p>
    <w:p w:rsidR="00F74175" w:rsidRPr="00416B41" w:rsidRDefault="00531DDE" w:rsidP="00416B41">
      <w:pPr>
        <w:numPr>
          <w:ilvl w:val="0"/>
          <w:numId w:val="17"/>
        </w:numPr>
        <w:adjustRightInd w:val="0"/>
        <w:snapToGrid w:val="0"/>
        <w:rPr>
          <w:rFonts w:ascii="微软雅黑" w:eastAsia="微软雅黑" w:hAnsi="微软雅黑" w:cs="宋体"/>
          <w:b/>
          <w:sz w:val="24"/>
        </w:rPr>
      </w:pPr>
      <w:r w:rsidRPr="00416B41">
        <w:rPr>
          <w:rFonts w:ascii="微软雅黑" w:eastAsia="微软雅黑" w:hAnsi="微软雅黑" w:cs="宋体" w:hint="eastAsia"/>
          <w:bCs/>
          <w:sz w:val="24"/>
        </w:rPr>
        <w:t>孙海蓝老师授课中对学员加以引导、控场能力强、培训中提倡学员是培训的主角，对学员具有</w:t>
      </w:r>
      <w:r w:rsidRPr="00416B41">
        <w:rPr>
          <w:rFonts w:ascii="微软雅黑" w:eastAsia="微软雅黑" w:hAnsi="微软雅黑" w:cs="宋体" w:hint="eastAsia"/>
          <w:bCs/>
          <w:sz w:val="24"/>
        </w:rPr>
        <w:lastRenderedPageBreak/>
        <w:t>极大的吸引力和感悟力。互动参与性强，并结合自身丰富的实践经历，在培训中教授大量的方法和工具，倡导学以致用。使企业和学员感受到实战、实效、实用，通过实战的课程培训让学员和企业感受到培训是企业最好的投资，也是提高员工各种管理技能的最好手段和方法。</w:t>
      </w:r>
    </w:p>
    <w:p w:rsidR="00F74175" w:rsidRPr="00416B41" w:rsidRDefault="00531DDE" w:rsidP="00416B41">
      <w:pPr>
        <w:adjustRightInd w:val="0"/>
        <w:snapToGrid w:val="0"/>
        <w:ind w:firstLineChars="1400" w:firstLine="3920"/>
        <w:rPr>
          <w:rFonts w:ascii="微软雅黑" w:eastAsia="微软雅黑" w:hAnsi="微软雅黑" w:cs="宋体"/>
          <w:b/>
          <w:color w:val="948A54"/>
          <w:sz w:val="28"/>
          <w:szCs w:val="32"/>
        </w:rPr>
      </w:pPr>
      <w:r w:rsidRPr="00416B41">
        <w:rPr>
          <w:rFonts w:ascii="微软雅黑" w:eastAsia="微软雅黑" w:hAnsi="微软雅黑" w:cs="宋体" w:hint="eastAsia"/>
          <w:b/>
          <w:color w:val="948A54"/>
          <w:sz w:val="28"/>
          <w:szCs w:val="32"/>
        </w:rPr>
        <w:t>报名表</w:t>
      </w:r>
    </w:p>
    <w:tbl>
      <w:tblPr>
        <w:tblW w:w="10833" w:type="dxa"/>
        <w:tblInd w:w="-3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6"/>
        <w:gridCol w:w="1149"/>
        <w:gridCol w:w="3679"/>
        <w:gridCol w:w="3679"/>
      </w:tblGrid>
      <w:tr w:rsidR="00F74175" w:rsidRPr="00416B41">
        <w:tc>
          <w:tcPr>
            <w:tcW w:w="2326" w:type="dxa"/>
            <w:shd w:val="clear" w:color="auto" w:fill="4F81BD"/>
          </w:tcPr>
          <w:p w:rsidR="00F74175" w:rsidRPr="00416B41" w:rsidRDefault="00F74175" w:rsidP="00416B41">
            <w:pPr>
              <w:adjustRightInd w:val="0"/>
              <w:snapToGrid w:val="0"/>
              <w:rPr>
                <w:rFonts w:ascii="微软雅黑" w:eastAsia="微软雅黑" w:hAnsi="微软雅黑" w:cs="宋体"/>
                <w:sz w:val="10"/>
                <w:szCs w:val="10"/>
              </w:rPr>
            </w:pPr>
          </w:p>
        </w:tc>
        <w:tc>
          <w:tcPr>
            <w:tcW w:w="1149" w:type="dxa"/>
            <w:shd w:val="clear" w:color="auto" w:fill="C0504D"/>
          </w:tcPr>
          <w:p w:rsidR="00F74175" w:rsidRPr="00416B41" w:rsidRDefault="00F74175" w:rsidP="00416B41">
            <w:pPr>
              <w:adjustRightInd w:val="0"/>
              <w:snapToGrid w:val="0"/>
              <w:rPr>
                <w:rFonts w:ascii="微软雅黑" w:eastAsia="微软雅黑" w:hAnsi="微软雅黑" w:cs="宋体"/>
                <w:sz w:val="10"/>
                <w:szCs w:val="10"/>
              </w:rPr>
            </w:pPr>
          </w:p>
        </w:tc>
        <w:tc>
          <w:tcPr>
            <w:tcW w:w="3679" w:type="dxa"/>
            <w:shd w:val="clear" w:color="auto" w:fill="8064A2"/>
          </w:tcPr>
          <w:p w:rsidR="00F74175" w:rsidRPr="00416B41" w:rsidRDefault="00F74175" w:rsidP="00416B41">
            <w:pPr>
              <w:adjustRightInd w:val="0"/>
              <w:snapToGrid w:val="0"/>
              <w:rPr>
                <w:rFonts w:ascii="微软雅黑" w:eastAsia="微软雅黑" w:hAnsi="微软雅黑" w:cs="宋体"/>
                <w:sz w:val="10"/>
                <w:szCs w:val="10"/>
              </w:rPr>
            </w:pPr>
          </w:p>
        </w:tc>
        <w:tc>
          <w:tcPr>
            <w:tcW w:w="3679" w:type="dxa"/>
            <w:shd w:val="clear" w:color="auto" w:fill="8064A2"/>
          </w:tcPr>
          <w:p w:rsidR="00F74175" w:rsidRPr="00416B41" w:rsidRDefault="00F74175" w:rsidP="00416B41">
            <w:pPr>
              <w:adjustRightInd w:val="0"/>
              <w:snapToGrid w:val="0"/>
              <w:rPr>
                <w:rFonts w:ascii="微软雅黑" w:eastAsia="微软雅黑" w:hAnsi="微软雅黑" w:cs="宋体"/>
                <w:sz w:val="10"/>
                <w:szCs w:val="10"/>
              </w:rPr>
            </w:pPr>
          </w:p>
        </w:tc>
      </w:tr>
    </w:tbl>
    <w:p w:rsidR="00F74175" w:rsidRPr="00416B41" w:rsidRDefault="00F74175" w:rsidP="00416B41">
      <w:pPr>
        <w:pStyle w:val="1"/>
        <w:tabs>
          <w:tab w:val="left" w:pos="3780"/>
        </w:tabs>
        <w:adjustRightInd w:val="0"/>
        <w:snapToGrid w:val="0"/>
        <w:ind w:left="420" w:firstLineChars="0" w:firstLine="0"/>
        <w:rPr>
          <w:rFonts w:ascii="微软雅黑" w:eastAsia="微软雅黑" w:hAnsi="微软雅黑" w:cs="宋体"/>
          <w:bCs/>
          <w:spacing w:val="-6"/>
          <w:szCs w:val="21"/>
        </w:rPr>
      </w:pPr>
    </w:p>
    <w:p w:rsidR="00F74175" w:rsidRPr="00416B41" w:rsidRDefault="00531DDE" w:rsidP="00416B41">
      <w:pPr>
        <w:pStyle w:val="1"/>
        <w:tabs>
          <w:tab w:val="left" w:pos="3780"/>
        </w:tabs>
        <w:adjustRightInd w:val="0"/>
        <w:snapToGrid w:val="0"/>
        <w:ind w:left="420" w:firstLineChars="0" w:firstLine="0"/>
        <w:rPr>
          <w:rFonts w:ascii="微软雅黑" w:eastAsia="微软雅黑" w:hAnsi="微软雅黑" w:cs="宋体"/>
          <w:spacing w:val="-6"/>
          <w:szCs w:val="21"/>
        </w:rPr>
      </w:pPr>
      <w:r w:rsidRPr="00416B41">
        <w:rPr>
          <w:rFonts w:ascii="微软雅黑" w:eastAsia="微软雅黑" w:hAnsi="微软雅黑" w:cs="宋体" w:hint="eastAsia"/>
          <w:bCs/>
          <w:spacing w:val="-6"/>
          <w:szCs w:val="21"/>
        </w:rPr>
        <w:t xml:space="preserve">注：请至少提前一周将报名回执回传至我公司，电话：0531-85957056 </w:t>
      </w:r>
      <w:r w:rsidR="00DC39BE">
        <w:rPr>
          <w:rFonts w:ascii="微软雅黑" w:eastAsia="微软雅黑" w:hAnsi="微软雅黑" w:cs="宋体" w:hint="eastAsia"/>
          <w:bCs/>
          <w:spacing w:val="-6"/>
          <w:szCs w:val="21"/>
        </w:rPr>
        <w:t xml:space="preserve">  13648004657  同微信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7"/>
        <w:gridCol w:w="737"/>
        <w:gridCol w:w="1404"/>
        <w:gridCol w:w="2268"/>
        <w:gridCol w:w="1386"/>
        <w:gridCol w:w="2898"/>
      </w:tblGrid>
      <w:tr w:rsidR="00F74175" w:rsidRPr="00416B41">
        <w:trPr>
          <w:trHeight w:hRule="exact" w:val="546"/>
          <w:jc w:val="center"/>
        </w:trPr>
        <w:tc>
          <w:tcPr>
            <w:tcW w:w="1447" w:type="dxa"/>
            <w:vAlign w:val="center"/>
          </w:tcPr>
          <w:p w:rsidR="00F74175" w:rsidRPr="00416B41" w:rsidRDefault="00531DDE" w:rsidP="00416B41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10"/>
              </w:rPr>
            </w:pPr>
            <w:r w:rsidRPr="00416B41">
              <w:rPr>
                <w:rFonts w:ascii="微软雅黑" w:eastAsia="微软雅黑" w:hAnsi="微软雅黑" w:cs="宋体" w:hint="eastAsia"/>
                <w:b/>
                <w:kern w:val="10"/>
              </w:rPr>
              <w:t>课程名称</w:t>
            </w:r>
          </w:p>
        </w:tc>
        <w:tc>
          <w:tcPr>
            <w:tcW w:w="4409" w:type="dxa"/>
            <w:gridSpan w:val="3"/>
            <w:vAlign w:val="center"/>
          </w:tcPr>
          <w:p w:rsidR="00F74175" w:rsidRPr="00416B41" w:rsidRDefault="00F74175" w:rsidP="00416B41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10"/>
              </w:rPr>
            </w:pPr>
          </w:p>
        </w:tc>
        <w:tc>
          <w:tcPr>
            <w:tcW w:w="1386" w:type="dxa"/>
            <w:vAlign w:val="center"/>
          </w:tcPr>
          <w:p w:rsidR="00F74175" w:rsidRPr="00416B41" w:rsidRDefault="00531DDE" w:rsidP="00416B41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10"/>
              </w:rPr>
            </w:pPr>
            <w:r w:rsidRPr="00416B41">
              <w:rPr>
                <w:rFonts w:ascii="微软雅黑" w:eastAsia="微软雅黑" w:hAnsi="微软雅黑" w:cs="宋体" w:hint="eastAsia"/>
                <w:b/>
                <w:kern w:val="10"/>
              </w:rPr>
              <w:t>城市/日期</w:t>
            </w:r>
          </w:p>
        </w:tc>
        <w:tc>
          <w:tcPr>
            <w:tcW w:w="2898" w:type="dxa"/>
            <w:vAlign w:val="center"/>
          </w:tcPr>
          <w:p w:rsidR="00F74175" w:rsidRPr="00416B41" w:rsidRDefault="00F74175" w:rsidP="00416B41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10"/>
              </w:rPr>
            </w:pPr>
          </w:p>
        </w:tc>
      </w:tr>
      <w:tr w:rsidR="00F74175" w:rsidRPr="00416B41">
        <w:trPr>
          <w:trHeight w:hRule="exact" w:val="682"/>
          <w:jc w:val="center"/>
        </w:trPr>
        <w:tc>
          <w:tcPr>
            <w:tcW w:w="3588" w:type="dxa"/>
            <w:gridSpan w:val="3"/>
            <w:vAlign w:val="center"/>
          </w:tcPr>
          <w:p w:rsidR="00F74175" w:rsidRPr="00416B41" w:rsidRDefault="00531DDE" w:rsidP="00416B41">
            <w:pPr>
              <w:tabs>
                <w:tab w:val="left" w:pos="1080"/>
              </w:tabs>
              <w:adjustRightInd w:val="0"/>
              <w:snapToGrid w:val="0"/>
              <w:rPr>
                <w:rFonts w:ascii="微软雅黑" w:eastAsia="微软雅黑" w:hAnsi="微软雅黑" w:cs="宋体"/>
                <w:b/>
                <w:kern w:val="10"/>
              </w:rPr>
            </w:pPr>
            <w:r w:rsidRPr="00416B41">
              <w:rPr>
                <w:rFonts w:ascii="微软雅黑" w:eastAsia="微软雅黑" w:hAnsi="微软雅黑" w:cs="宋体" w:hint="eastAsia"/>
                <w:b/>
                <w:kern w:val="10"/>
              </w:rPr>
              <w:t>培训负责人：</w:t>
            </w:r>
          </w:p>
        </w:tc>
        <w:tc>
          <w:tcPr>
            <w:tcW w:w="6552" w:type="dxa"/>
            <w:gridSpan w:val="3"/>
            <w:vAlign w:val="center"/>
          </w:tcPr>
          <w:p w:rsidR="00F74175" w:rsidRPr="00416B41" w:rsidRDefault="00531DDE" w:rsidP="00416B41">
            <w:pPr>
              <w:tabs>
                <w:tab w:val="left" w:pos="1080"/>
              </w:tabs>
              <w:adjustRightInd w:val="0"/>
              <w:snapToGrid w:val="0"/>
              <w:rPr>
                <w:rFonts w:ascii="微软雅黑" w:eastAsia="微软雅黑" w:hAnsi="微软雅黑" w:cs="宋体"/>
                <w:b/>
                <w:kern w:val="10"/>
              </w:rPr>
            </w:pPr>
            <w:r w:rsidRPr="00416B41">
              <w:rPr>
                <w:rFonts w:ascii="微软雅黑" w:eastAsia="微软雅黑" w:hAnsi="微软雅黑" w:cs="宋体" w:hint="eastAsia"/>
                <w:b/>
                <w:kern w:val="10"/>
              </w:rPr>
              <w:t>公司名称：</w:t>
            </w:r>
          </w:p>
        </w:tc>
      </w:tr>
      <w:tr w:rsidR="00F74175" w:rsidRPr="00416B41">
        <w:trPr>
          <w:trHeight w:hRule="exact" w:val="546"/>
          <w:jc w:val="center"/>
        </w:trPr>
        <w:tc>
          <w:tcPr>
            <w:tcW w:w="1447" w:type="dxa"/>
            <w:vAlign w:val="center"/>
          </w:tcPr>
          <w:p w:rsidR="00F74175" w:rsidRPr="00416B41" w:rsidRDefault="00531DDE" w:rsidP="00416B41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10"/>
              </w:rPr>
            </w:pPr>
            <w:r w:rsidRPr="00416B41">
              <w:rPr>
                <w:rFonts w:ascii="微软雅黑" w:eastAsia="微软雅黑" w:hAnsi="微软雅黑" w:cs="宋体" w:hint="eastAsia"/>
                <w:b/>
                <w:kern w:val="10"/>
              </w:rPr>
              <w:t>姓名</w:t>
            </w:r>
          </w:p>
        </w:tc>
        <w:tc>
          <w:tcPr>
            <w:tcW w:w="737" w:type="dxa"/>
            <w:vAlign w:val="center"/>
          </w:tcPr>
          <w:p w:rsidR="00F74175" w:rsidRPr="00416B41" w:rsidRDefault="00531DDE" w:rsidP="00416B41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10"/>
              </w:rPr>
            </w:pPr>
            <w:r w:rsidRPr="00416B41">
              <w:rPr>
                <w:rFonts w:ascii="微软雅黑" w:eastAsia="微软雅黑" w:hAnsi="微软雅黑" w:cs="宋体" w:hint="eastAsia"/>
                <w:b/>
                <w:kern w:val="10"/>
              </w:rPr>
              <w:t>性别</w:t>
            </w:r>
          </w:p>
        </w:tc>
        <w:tc>
          <w:tcPr>
            <w:tcW w:w="1404" w:type="dxa"/>
            <w:vAlign w:val="center"/>
          </w:tcPr>
          <w:p w:rsidR="00F74175" w:rsidRPr="00416B41" w:rsidRDefault="00531DDE" w:rsidP="00416B41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10"/>
              </w:rPr>
            </w:pPr>
            <w:r w:rsidRPr="00416B41">
              <w:rPr>
                <w:rFonts w:ascii="微软雅黑" w:eastAsia="微软雅黑" w:hAnsi="微软雅黑" w:cs="宋体" w:hint="eastAsia"/>
                <w:b/>
                <w:kern w:val="10"/>
              </w:rPr>
              <w:t>部门/职位</w:t>
            </w:r>
          </w:p>
        </w:tc>
        <w:tc>
          <w:tcPr>
            <w:tcW w:w="2268" w:type="dxa"/>
            <w:vAlign w:val="center"/>
          </w:tcPr>
          <w:p w:rsidR="00F74175" w:rsidRPr="00416B41" w:rsidRDefault="00531DDE" w:rsidP="00416B41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10"/>
              </w:rPr>
            </w:pPr>
            <w:r w:rsidRPr="00416B41">
              <w:rPr>
                <w:rFonts w:ascii="微软雅黑" w:eastAsia="微软雅黑" w:hAnsi="微软雅黑" w:cs="宋体" w:hint="eastAsia"/>
                <w:b/>
                <w:kern w:val="10"/>
              </w:rPr>
              <w:t>手机</w:t>
            </w:r>
          </w:p>
        </w:tc>
        <w:tc>
          <w:tcPr>
            <w:tcW w:w="4284" w:type="dxa"/>
            <w:gridSpan w:val="2"/>
            <w:vAlign w:val="center"/>
          </w:tcPr>
          <w:p w:rsidR="00F74175" w:rsidRPr="00416B41" w:rsidRDefault="00531DDE" w:rsidP="00416B41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微软雅黑" w:eastAsia="微软雅黑" w:hAnsi="微软雅黑" w:cs="宋体"/>
                <w:b/>
                <w:kern w:val="10"/>
              </w:rPr>
            </w:pPr>
            <w:r w:rsidRPr="00416B41">
              <w:rPr>
                <w:rFonts w:ascii="微软雅黑" w:eastAsia="微软雅黑" w:hAnsi="微软雅黑" w:cs="宋体" w:hint="eastAsia"/>
                <w:b/>
                <w:kern w:val="10"/>
              </w:rPr>
              <w:t>邮箱</w:t>
            </w:r>
          </w:p>
        </w:tc>
      </w:tr>
      <w:tr w:rsidR="00F74175" w:rsidRPr="00416B41">
        <w:trPr>
          <w:trHeight w:hRule="exact" w:val="553"/>
          <w:jc w:val="center"/>
        </w:trPr>
        <w:tc>
          <w:tcPr>
            <w:tcW w:w="1447" w:type="dxa"/>
          </w:tcPr>
          <w:p w:rsidR="00F74175" w:rsidRPr="00416B41" w:rsidRDefault="00F74175" w:rsidP="00416B41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</w:rPr>
            </w:pPr>
          </w:p>
        </w:tc>
        <w:tc>
          <w:tcPr>
            <w:tcW w:w="737" w:type="dxa"/>
          </w:tcPr>
          <w:p w:rsidR="00F74175" w:rsidRPr="00416B41" w:rsidRDefault="00F74175" w:rsidP="00416B41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</w:rPr>
            </w:pPr>
          </w:p>
        </w:tc>
        <w:tc>
          <w:tcPr>
            <w:tcW w:w="1404" w:type="dxa"/>
          </w:tcPr>
          <w:p w:rsidR="00F74175" w:rsidRPr="00416B41" w:rsidRDefault="00F74175" w:rsidP="00416B41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</w:rPr>
            </w:pPr>
          </w:p>
        </w:tc>
        <w:tc>
          <w:tcPr>
            <w:tcW w:w="2268" w:type="dxa"/>
          </w:tcPr>
          <w:p w:rsidR="00F74175" w:rsidRPr="00416B41" w:rsidRDefault="00F74175" w:rsidP="00416B41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</w:rPr>
            </w:pPr>
          </w:p>
        </w:tc>
        <w:tc>
          <w:tcPr>
            <w:tcW w:w="4284" w:type="dxa"/>
            <w:gridSpan w:val="2"/>
          </w:tcPr>
          <w:p w:rsidR="00F74175" w:rsidRPr="00416B41" w:rsidRDefault="00F74175" w:rsidP="00416B41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</w:rPr>
            </w:pPr>
          </w:p>
        </w:tc>
      </w:tr>
      <w:tr w:rsidR="00F74175" w:rsidRPr="00416B41">
        <w:trPr>
          <w:trHeight w:hRule="exact" w:val="553"/>
          <w:jc w:val="center"/>
        </w:trPr>
        <w:tc>
          <w:tcPr>
            <w:tcW w:w="1447" w:type="dxa"/>
          </w:tcPr>
          <w:p w:rsidR="00F74175" w:rsidRPr="00416B41" w:rsidRDefault="00F74175" w:rsidP="00416B41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</w:rPr>
            </w:pPr>
          </w:p>
        </w:tc>
        <w:tc>
          <w:tcPr>
            <w:tcW w:w="737" w:type="dxa"/>
          </w:tcPr>
          <w:p w:rsidR="00F74175" w:rsidRPr="00416B41" w:rsidRDefault="00F74175" w:rsidP="00416B41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</w:rPr>
            </w:pPr>
          </w:p>
        </w:tc>
        <w:tc>
          <w:tcPr>
            <w:tcW w:w="1404" w:type="dxa"/>
          </w:tcPr>
          <w:p w:rsidR="00F74175" w:rsidRPr="00416B41" w:rsidRDefault="00F74175" w:rsidP="00416B41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</w:rPr>
            </w:pPr>
          </w:p>
        </w:tc>
        <w:tc>
          <w:tcPr>
            <w:tcW w:w="2268" w:type="dxa"/>
          </w:tcPr>
          <w:p w:rsidR="00F74175" w:rsidRPr="00416B41" w:rsidRDefault="00F74175" w:rsidP="00416B41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</w:rPr>
            </w:pPr>
          </w:p>
        </w:tc>
        <w:tc>
          <w:tcPr>
            <w:tcW w:w="4284" w:type="dxa"/>
            <w:gridSpan w:val="2"/>
          </w:tcPr>
          <w:p w:rsidR="00F74175" w:rsidRPr="00416B41" w:rsidRDefault="00F74175" w:rsidP="00416B41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</w:rPr>
            </w:pPr>
          </w:p>
        </w:tc>
      </w:tr>
      <w:tr w:rsidR="00F74175" w:rsidRPr="00416B41">
        <w:trPr>
          <w:trHeight w:hRule="exact" w:val="546"/>
          <w:jc w:val="center"/>
        </w:trPr>
        <w:tc>
          <w:tcPr>
            <w:tcW w:w="1447" w:type="dxa"/>
          </w:tcPr>
          <w:p w:rsidR="00F74175" w:rsidRPr="00416B41" w:rsidRDefault="00F74175" w:rsidP="00416B41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</w:rPr>
            </w:pPr>
          </w:p>
        </w:tc>
        <w:tc>
          <w:tcPr>
            <w:tcW w:w="737" w:type="dxa"/>
          </w:tcPr>
          <w:p w:rsidR="00F74175" w:rsidRPr="00416B41" w:rsidRDefault="00F74175" w:rsidP="00416B41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</w:rPr>
            </w:pPr>
          </w:p>
        </w:tc>
        <w:tc>
          <w:tcPr>
            <w:tcW w:w="1404" w:type="dxa"/>
          </w:tcPr>
          <w:p w:rsidR="00F74175" w:rsidRPr="00416B41" w:rsidRDefault="00F74175" w:rsidP="00416B41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</w:rPr>
            </w:pPr>
          </w:p>
        </w:tc>
        <w:tc>
          <w:tcPr>
            <w:tcW w:w="2268" w:type="dxa"/>
          </w:tcPr>
          <w:p w:rsidR="00F74175" w:rsidRPr="00416B41" w:rsidRDefault="00F74175" w:rsidP="00416B41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</w:rPr>
            </w:pPr>
          </w:p>
        </w:tc>
        <w:tc>
          <w:tcPr>
            <w:tcW w:w="4284" w:type="dxa"/>
            <w:gridSpan w:val="2"/>
          </w:tcPr>
          <w:p w:rsidR="00F74175" w:rsidRPr="00416B41" w:rsidRDefault="00F74175" w:rsidP="00416B41">
            <w:pPr>
              <w:adjustRightInd w:val="0"/>
              <w:snapToGrid w:val="0"/>
              <w:jc w:val="center"/>
              <w:rPr>
                <w:rFonts w:ascii="微软雅黑" w:eastAsia="微软雅黑" w:hAnsi="微软雅黑" w:cs="宋体"/>
              </w:rPr>
            </w:pPr>
          </w:p>
        </w:tc>
      </w:tr>
      <w:tr w:rsidR="00F74175" w:rsidRPr="00416B41">
        <w:trPr>
          <w:trHeight w:hRule="exact" w:val="1813"/>
          <w:jc w:val="center"/>
        </w:trPr>
        <w:tc>
          <w:tcPr>
            <w:tcW w:w="5856" w:type="dxa"/>
            <w:gridSpan w:val="4"/>
            <w:vAlign w:val="center"/>
          </w:tcPr>
          <w:p w:rsidR="00F74175" w:rsidRPr="00416B41" w:rsidRDefault="00531DDE" w:rsidP="00416B41">
            <w:pPr>
              <w:adjustRightInd w:val="0"/>
              <w:snapToGrid w:val="0"/>
              <w:rPr>
                <w:rFonts w:ascii="微软雅黑" w:eastAsia="微软雅黑" w:hAnsi="微软雅黑" w:cs="宋体"/>
                <w:b/>
                <w:sz w:val="22"/>
              </w:rPr>
            </w:pPr>
            <w:r w:rsidRPr="00416B41">
              <w:rPr>
                <w:rFonts w:ascii="微软雅黑" w:eastAsia="微软雅黑" w:hAnsi="微软雅黑" w:cs="宋体" w:hint="eastAsia"/>
                <w:b/>
                <w:sz w:val="22"/>
              </w:rPr>
              <w:t>济南立正账户信息：</w:t>
            </w:r>
          </w:p>
          <w:p w:rsidR="00F74175" w:rsidRPr="00416B41" w:rsidRDefault="00531DDE" w:rsidP="00416B41">
            <w:pPr>
              <w:adjustRightInd w:val="0"/>
              <w:snapToGrid w:val="0"/>
              <w:ind w:leftChars="100" w:left="210"/>
              <w:rPr>
                <w:rFonts w:ascii="微软雅黑" w:eastAsia="微软雅黑" w:hAnsi="微软雅黑" w:cs="宋体"/>
                <w:sz w:val="22"/>
              </w:rPr>
            </w:pPr>
            <w:r w:rsidRPr="00416B41">
              <w:rPr>
                <w:rFonts w:ascii="微软雅黑" w:eastAsia="微软雅黑" w:hAnsi="微软雅黑" w:cs="宋体" w:hint="eastAsia"/>
                <w:sz w:val="22"/>
              </w:rPr>
              <w:t xml:space="preserve">开户名称：济南立正管理咨询有限公司 </w:t>
            </w:r>
          </w:p>
          <w:p w:rsidR="00F74175" w:rsidRPr="00416B41" w:rsidRDefault="00531DDE" w:rsidP="00416B41">
            <w:pPr>
              <w:adjustRightInd w:val="0"/>
              <w:snapToGrid w:val="0"/>
              <w:ind w:leftChars="100" w:left="210"/>
              <w:rPr>
                <w:rFonts w:ascii="微软雅黑" w:eastAsia="微软雅黑" w:hAnsi="微软雅黑" w:cs="宋体"/>
                <w:sz w:val="22"/>
              </w:rPr>
            </w:pPr>
            <w:r w:rsidRPr="00416B41">
              <w:rPr>
                <w:rFonts w:ascii="微软雅黑" w:eastAsia="微软雅黑" w:hAnsi="微软雅黑" w:cs="宋体" w:hint="eastAsia"/>
                <w:sz w:val="22"/>
              </w:rPr>
              <w:t>银行帐号：</w:t>
            </w:r>
            <w:r w:rsidRPr="00416B41">
              <w:rPr>
                <w:rFonts w:ascii="微软雅黑" w:eastAsia="微软雅黑" w:hAnsi="微软雅黑" w:cs="宋体" w:hint="eastAsia"/>
                <w:bCs/>
                <w:spacing w:val="-6"/>
                <w:szCs w:val="21"/>
              </w:rPr>
              <w:t>160200500920010 8586</w:t>
            </w:r>
          </w:p>
          <w:p w:rsidR="00F74175" w:rsidRPr="00416B41" w:rsidRDefault="00531DDE" w:rsidP="00416B41">
            <w:pPr>
              <w:adjustRightInd w:val="0"/>
              <w:snapToGrid w:val="0"/>
              <w:ind w:leftChars="100" w:left="210"/>
              <w:rPr>
                <w:rFonts w:ascii="微软雅黑" w:eastAsia="微软雅黑" w:hAnsi="微软雅黑" w:cs="宋体"/>
                <w:b/>
                <w:kern w:val="10"/>
              </w:rPr>
            </w:pPr>
            <w:r w:rsidRPr="00416B41">
              <w:rPr>
                <w:rFonts w:ascii="微软雅黑" w:eastAsia="微软雅黑" w:hAnsi="微软雅黑" w:cs="宋体" w:hint="eastAsia"/>
                <w:sz w:val="22"/>
              </w:rPr>
              <w:t>开户银行：</w:t>
            </w:r>
            <w:r w:rsidRPr="00416B41">
              <w:rPr>
                <w:rFonts w:ascii="微软雅黑" w:eastAsia="微软雅黑" w:hAnsi="微软雅黑" w:cs="宋体" w:hint="eastAsia"/>
                <w:bCs/>
                <w:spacing w:val="-6"/>
                <w:szCs w:val="21"/>
              </w:rPr>
              <w:t>中国工商银行济南市支行</w:t>
            </w:r>
          </w:p>
        </w:tc>
        <w:tc>
          <w:tcPr>
            <w:tcW w:w="4284" w:type="dxa"/>
            <w:gridSpan w:val="2"/>
            <w:vAlign w:val="center"/>
          </w:tcPr>
          <w:p w:rsidR="00F74175" w:rsidRPr="00416B41" w:rsidRDefault="00531DDE" w:rsidP="00416B41">
            <w:pPr>
              <w:shd w:val="solid" w:color="FFFFFF" w:fill="auto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 w:cs="宋体"/>
                <w:b/>
              </w:rPr>
            </w:pPr>
            <w:r w:rsidRPr="00416B41">
              <w:rPr>
                <w:rFonts w:ascii="微软雅黑" w:eastAsia="微软雅黑" w:hAnsi="微软雅黑" w:cs="宋体" w:hint="eastAsia"/>
                <w:b/>
              </w:rPr>
              <w:t xml:space="preserve">★缴费方式： </w:t>
            </w:r>
          </w:p>
          <w:p w:rsidR="00F74175" w:rsidRPr="00416B41" w:rsidRDefault="00531DDE" w:rsidP="00416B41">
            <w:pPr>
              <w:shd w:val="solid" w:color="FFFFFF" w:fill="auto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 w:cs="宋体"/>
                <w:b/>
              </w:rPr>
            </w:pPr>
            <w:r w:rsidRPr="00416B41">
              <w:rPr>
                <w:rFonts w:ascii="微软雅黑" w:eastAsia="微软雅黑" w:hAnsi="微软雅黑" w:cs="宋体" w:hint="eastAsia"/>
                <w:b/>
              </w:rPr>
              <w:sym w:font="Wingdings" w:char="F06F"/>
            </w:r>
            <w:r w:rsidRPr="00416B41">
              <w:rPr>
                <w:rFonts w:ascii="微软雅黑" w:eastAsia="微软雅黑" w:hAnsi="微软雅黑" w:cs="宋体" w:hint="eastAsia"/>
                <w:b/>
              </w:rPr>
              <w:t xml:space="preserve"> 现场缴费</w:t>
            </w:r>
            <w:r w:rsidRPr="00416B41">
              <w:rPr>
                <w:rFonts w:ascii="微软雅黑" w:eastAsia="微软雅黑" w:hAnsi="微软雅黑" w:cs="宋体" w:hint="eastAsia"/>
                <w:b/>
                <w:szCs w:val="21"/>
              </w:rPr>
              <w:t>（现金，微信，支付宝）</w:t>
            </w:r>
            <w:r w:rsidRPr="00416B41">
              <w:rPr>
                <w:rFonts w:ascii="微软雅黑" w:eastAsia="微软雅黑" w:hAnsi="微软雅黑" w:cs="宋体" w:hint="eastAsia"/>
                <w:b/>
              </w:rPr>
              <w:t xml:space="preserve">      </w:t>
            </w:r>
          </w:p>
          <w:p w:rsidR="00F74175" w:rsidRPr="00416B41" w:rsidRDefault="00531DDE" w:rsidP="00416B41">
            <w:pPr>
              <w:shd w:val="solid" w:color="FFFFFF" w:fill="auto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 w:cs="宋体"/>
                <w:b/>
              </w:rPr>
            </w:pPr>
            <w:r w:rsidRPr="00416B41">
              <w:rPr>
                <w:rFonts w:ascii="微软雅黑" w:eastAsia="微软雅黑" w:hAnsi="微软雅黑" w:cs="宋体" w:hint="eastAsia"/>
                <w:b/>
              </w:rPr>
              <w:sym w:font="Wingdings" w:char="F06F"/>
            </w:r>
            <w:r w:rsidRPr="00416B41">
              <w:rPr>
                <w:rFonts w:ascii="微软雅黑" w:eastAsia="微软雅黑" w:hAnsi="微软雅黑" w:cs="宋体" w:hint="eastAsia"/>
                <w:b/>
              </w:rPr>
              <w:t xml:space="preserve"> 公司转账     </w:t>
            </w:r>
          </w:p>
          <w:p w:rsidR="00F74175" w:rsidRPr="00416B41" w:rsidRDefault="00531DDE" w:rsidP="00416B41">
            <w:pPr>
              <w:shd w:val="solid" w:color="FFFFFF" w:fill="auto"/>
              <w:autoSpaceDN w:val="0"/>
              <w:adjustRightInd w:val="0"/>
              <w:snapToGrid w:val="0"/>
              <w:textAlignment w:val="baseline"/>
              <w:rPr>
                <w:rFonts w:ascii="微软雅黑" w:eastAsia="微软雅黑" w:hAnsi="微软雅黑" w:cs="宋体"/>
                <w:szCs w:val="21"/>
              </w:rPr>
            </w:pPr>
            <w:r w:rsidRPr="00416B41">
              <w:rPr>
                <w:rFonts w:ascii="微软雅黑" w:eastAsia="微软雅黑" w:hAnsi="微软雅黑" w:cs="宋体" w:hint="eastAsia"/>
                <w:b/>
                <w:color w:val="FF0000"/>
                <w:szCs w:val="21"/>
              </w:rPr>
              <w:t>（注：现场没有POS机，不提供刷卡服务）</w:t>
            </w:r>
          </w:p>
        </w:tc>
      </w:tr>
    </w:tbl>
    <w:p w:rsidR="00F74175" w:rsidRPr="00416B41" w:rsidRDefault="00F74175" w:rsidP="00416B41">
      <w:pPr>
        <w:adjustRightInd w:val="0"/>
        <w:snapToGrid w:val="0"/>
        <w:rPr>
          <w:rFonts w:ascii="微软雅黑" w:eastAsia="微软雅黑" w:hAnsi="微软雅黑"/>
        </w:rPr>
      </w:pPr>
    </w:p>
    <w:sectPr w:rsidR="00F74175" w:rsidRPr="00416B41" w:rsidSect="00F74175">
      <w:type w:val="continuous"/>
      <w:pgSz w:w="11906" w:h="16838"/>
      <w:pgMar w:top="737" w:right="794" w:bottom="737" w:left="794" w:header="851" w:footer="850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D8C" w:rsidRDefault="00C72D8C" w:rsidP="00416B41">
      <w:r>
        <w:separator/>
      </w:r>
    </w:p>
  </w:endnote>
  <w:endnote w:type="continuationSeparator" w:id="0">
    <w:p w:rsidR="00C72D8C" w:rsidRDefault="00C72D8C" w:rsidP="00416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Segoe Print"/>
    <w:charset w:val="00"/>
    <w:family w:val="swiss"/>
    <w:pitch w:val="default"/>
    <w:sig w:usb0="00000000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D8C" w:rsidRDefault="00C72D8C" w:rsidP="00416B41">
      <w:r>
        <w:separator/>
      </w:r>
    </w:p>
  </w:footnote>
  <w:footnote w:type="continuationSeparator" w:id="0">
    <w:p w:rsidR="00C72D8C" w:rsidRDefault="00C72D8C" w:rsidP="00416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1.25pt;height:11.25pt" o:bullet="t">
        <v:imagedata r:id="rId1" o:title=""/>
      </v:shape>
    </w:pict>
  </w:numPicBullet>
  <w:abstractNum w:abstractNumId="0">
    <w:nsid w:val="07754624"/>
    <w:multiLevelType w:val="multilevel"/>
    <w:tmpl w:val="0775462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ascii="宋体" w:eastAsia="宋体" w:hAnsi="宋体" w:cs="宋体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642C8A"/>
    <w:multiLevelType w:val="multilevel"/>
    <w:tmpl w:val="12642C8A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1BE003F5"/>
    <w:multiLevelType w:val="multilevel"/>
    <w:tmpl w:val="1BE003F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japaneseCounting"/>
      <w:lvlText w:val="%2、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A06D77"/>
    <w:multiLevelType w:val="multilevel"/>
    <w:tmpl w:val="1CA06D77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20C43FA3"/>
    <w:multiLevelType w:val="multilevel"/>
    <w:tmpl w:val="20C43FA3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214E59B9"/>
    <w:multiLevelType w:val="multilevel"/>
    <w:tmpl w:val="214E59B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japaneseCounting"/>
      <w:lvlText w:val="%2、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6CC0ABE"/>
    <w:multiLevelType w:val="multilevel"/>
    <w:tmpl w:val="26CC0ABE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71E5312"/>
    <w:multiLevelType w:val="multilevel"/>
    <w:tmpl w:val="271E53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41F436E"/>
    <w:multiLevelType w:val="multilevel"/>
    <w:tmpl w:val="341F436E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A883F6C"/>
    <w:multiLevelType w:val="multilevel"/>
    <w:tmpl w:val="3A883F6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1D22530"/>
    <w:multiLevelType w:val="multilevel"/>
    <w:tmpl w:val="51D22530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5E2D41BC"/>
    <w:multiLevelType w:val="multilevel"/>
    <w:tmpl w:val="5E2D41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japaneseCounting"/>
      <w:lvlText w:val="%2、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6983272D"/>
    <w:multiLevelType w:val="multilevel"/>
    <w:tmpl w:val="6983272D"/>
    <w:lvl w:ilvl="0">
      <w:start w:val="1"/>
      <w:numFmt w:val="bullet"/>
      <w:pStyle w:val="2163"/>
      <w:lvlText w:val=""/>
      <w:lvlPicBulletId w:val="0"/>
      <w:lvlJc w:val="left"/>
      <w:pPr>
        <w:tabs>
          <w:tab w:val="left" w:pos="2181"/>
        </w:tabs>
        <w:ind w:left="2181" w:hanging="48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left" w:pos="4101"/>
        </w:tabs>
        <w:ind w:left="410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4581"/>
        </w:tabs>
        <w:ind w:left="458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5061"/>
        </w:tabs>
        <w:ind w:left="506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5541"/>
        </w:tabs>
        <w:ind w:left="554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6021"/>
        </w:tabs>
        <w:ind w:left="602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6501"/>
        </w:tabs>
        <w:ind w:left="650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6981"/>
        </w:tabs>
        <w:ind w:left="698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7461"/>
        </w:tabs>
        <w:ind w:left="7461" w:hanging="480"/>
      </w:pPr>
      <w:rPr>
        <w:rFonts w:ascii="Wingdings" w:hAnsi="Wingdings" w:hint="default"/>
      </w:rPr>
    </w:lvl>
  </w:abstractNum>
  <w:abstractNum w:abstractNumId="13">
    <w:nsid w:val="6AE81496"/>
    <w:multiLevelType w:val="multilevel"/>
    <w:tmpl w:val="6AE81496"/>
    <w:lvl w:ilvl="0">
      <w:start w:val="1"/>
      <w:numFmt w:val="decimal"/>
      <w:lvlText w:val="%1)"/>
      <w:lvlJc w:val="left"/>
      <w:pPr>
        <w:ind w:left="1575" w:hanging="420"/>
      </w:pPr>
    </w:lvl>
    <w:lvl w:ilvl="1">
      <w:start w:val="1"/>
      <w:numFmt w:val="lowerLetter"/>
      <w:lvlText w:val="%2)"/>
      <w:lvlJc w:val="left"/>
      <w:pPr>
        <w:ind w:left="1995" w:hanging="420"/>
      </w:pPr>
    </w:lvl>
    <w:lvl w:ilvl="2">
      <w:start w:val="1"/>
      <w:numFmt w:val="lowerRoman"/>
      <w:lvlText w:val="%3."/>
      <w:lvlJc w:val="right"/>
      <w:pPr>
        <w:ind w:left="2415" w:hanging="420"/>
      </w:pPr>
    </w:lvl>
    <w:lvl w:ilvl="3">
      <w:start w:val="1"/>
      <w:numFmt w:val="decimal"/>
      <w:lvlText w:val="%4."/>
      <w:lvlJc w:val="left"/>
      <w:pPr>
        <w:ind w:left="2835" w:hanging="420"/>
      </w:pPr>
    </w:lvl>
    <w:lvl w:ilvl="4">
      <w:start w:val="1"/>
      <w:numFmt w:val="lowerLetter"/>
      <w:lvlText w:val="%5)"/>
      <w:lvlJc w:val="left"/>
      <w:pPr>
        <w:ind w:left="3255" w:hanging="420"/>
      </w:pPr>
    </w:lvl>
    <w:lvl w:ilvl="5">
      <w:start w:val="1"/>
      <w:numFmt w:val="lowerRoman"/>
      <w:lvlText w:val="%6."/>
      <w:lvlJc w:val="right"/>
      <w:pPr>
        <w:ind w:left="3675" w:hanging="420"/>
      </w:pPr>
    </w:lvl>
    <w:lvl w:ilvl="6">
      <w:start w:val="1"/>
      <w:numFmt w:val="decimal"/>
      <w:lvlText w:val="%7."/>
      <w:lvlJc w:val="left"/>
      <w:pPr>
        <w:ind w:left="4095" w:hanging="420"/>
      </w:pPr>
    </w:lvl>
    <w:lvl w:ilvl="7">
      <w:start w:val="1"/>
      <w:numFmt w:val="lowerLetter"/>
      <w:lvlText w:val="%8)"/>
      <w:lvlJc w:val="left"/>
      <w:pPr>
        <w:ind w:left="4515" w:hanging="420"/>
      </w:pPr>
    </w:lvl>
    <w:lvl w:ilvl="8">
      <w:start w:val="1"/>
      <w:numFmt w:val="lowerRoman"/>
      <w:lvlText w:val="%9."/>
      <w:lvlJc w:val="right"/>
      <w:pPr>
        <w:ind w:left="4935" w:hanging="420"/>
      </w:pPr>
    </w:lvl>
  </w:abstractNum>
  <w:abstractNum w:abstractNumId="14">
    <w:nsid w:val="71255BE9"/>
    <w:multiLevelType w:val="multilevel"/>
    <w:tmpl w:val="71255BE9"/>
    <w:lvl w:ilvl="0">
      <w:start w:val="1"/>
      <w:numFmt w:val="decimal"/>
      <w:lvlText w:val="%1)"/>
      <w:lvlJc w:val="left"/>
      <w:pPr>
        <w:ind w:left="1575" w:hanging="420"/>
      </w:pPr>
    </w:lvl>
    <w:lvl w:ilvl="1">
      <w:start w:val="1"/>
      <w:numFmt w:val="lowerLetter"/>
      <w:lvlText w:val="%2)"/>
      <w:lvlJc w:val="left"/>
      <w:pPr>
        <w:ind w:left="1995" w:hanging="420"/>
      </w:pPr>
    </w:lvl>
    <w:lvl w:ilvl="2">
      <w:start w:val="1"/>
      <w:numFmt w:val="lowerRoman"/>
      <w:lvlText w:val="%3."/>
      <w:lvlJc w:val="right"/>
      <w:pPr>
        <w:ind w:left="2415" w:hanging="420"/>
      </w:pPr>
    </w:lvl>
    <w:lvl w:ilvl="3">
      <w:start w:val="1"/>
      <w:numFmt w:val="decimal"/>
      <w:lvlText w:val="%4."/>
      <w:lvlJc w:val="left"/>
      <w:pPr>
        <w:ind w:left="2835" w:hanging="420"/>
      </w:pPr>
    </w:lvl>
    <w:lvl w:ilvl="4">
      <w:start w:val="1"/>
      <w:numFmt w:val="lowerLetter"/>
      <w:lvlText w:val="%5)"/>
      <w:lvlJc w:val="left"/>
      <w:pPr>
        <w:ind w:left="3255" w:hanging="420"/>
      </w:pPr>
    </w:lvl>
    <w:lvl w:ilvl="5">
      <w:start w:val="1"/>
      <w:numFmt w:val="lowerRoman"/>
      <w:lvlText w:val="%6."/>
      <w:lvlJc w:val="right"/>
      <w:pPr>
        <w:ind w:left="3675" w:hanging="420"/>
      </w:pPr>
    </w:lvl>
    <w:lvl w:ilvl="6">
      <w:start w:val="1"/>
      <w:numFmt w:val="decimal"/>
      <w:lvlText w:val="%7."/>
      <w:lvlJc w:val="left"/>
      <w:pPr>
        <w:ind w:left="4095" w:hanging="420"/>
      </w:pPr>
    </w:lvl>
    <w:lvl w:ilvl="7">
      <w:start w:val="1"/>
      <w:numFmt w:val="lowerLetter"/>
      <w:lvlText w:val="%8)"/>
      <w:lvlJc w:val="left"/>
      <w:pPr>
        <w:ind w:left="4515" w:hanging="420"/>
      </w:pPr>
    </w:lvl>
    <w:lvl w:ilvl="8">
      <w:start w:val="1"/>
      <w:numFmt w:val="lowerRoman"/>
      <w:lvlText w:val="%9."/>
      <w:lvlJc w:val="right"/>
      <w:pPr>
        <w:ind w:left="4935" w:hanging="420"/>
      </w:pPr>
    </w:lvl>
  </w:abstractNum>
  <w:abstractNum w:abstractNumId="15">
    <w:nsid w:val="76531159"/>
    <w:multiLevelType w:val="multilevel"/>
    <w:tmpl w:val="7653115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japaneseCounting"/>
      <w:lvlText w:val="%2、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3）"/>
      <w:lvlJc w:val="left"/>
      <w:pPr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B6F2C7C"/>
    <w:multiLevelType w:val="multilevel"/>
    <w:tmpl w:val="7B6F2C7C"/>
    <w:lvl w:ilvl="0">
      <w:start w:val="1"/>
      <w:numFmt w:val="bullet"/>
      <w:lvlText w:val="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15"/>
  </w:num>
  <w:num w:numId="9">
    <w:abstractNumId w:val="2"/>
  </w:num>
  <w:num w:numId="10">
    <w:abstractNumId w:val="14"/>
  </w:num>
  <w:num w:numId="11">
    <w:abstractNumId w:val="13"/>
  </w:num>
  <w:num w:numId="12">
    <w:abstractNumId w:val="1"/>
  </w:num>
  <w:num w:numId="13">
    <w:abstractNumId w:val="10"/>
  </w:num>
  <w:num w:numId="14">
    <w:abstractNumId w:val="4"/>
  </w:num>
  <w:num w:numId="15">
    <w:abstractNumId w:val="7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BD0"/>
    <w:rsid w:val="00007BF7"/>
    <w:rsid w:val="00022C53"/>
    <w:rsid w:val="000730B6"/>
    <w:rsid w:val="00094905"/>
    <w:rsid w:val="000A5D33"/>
    <w:rsid w:val="000B0AE3"/>
    <w:rsid w:val="000F3D9B"/>
    <w:rsid w:val="001011B3"/>
    <w:rsid w:val="00140C12"/>
    <w:rsid w:val="00151FEA"/>
    <w:rsid w:val="0016580A"/>
    <w:rsid w:val="001741B4"/>
    <w:rsid w:val="00185662"/>
    <w:rsid w:val="001D00A7"/>
    <w:rsid w:val="001E2883"/>
    <w:rsid w:val="001E4888"/>
    <w:rsid w:val="0021100D"/>
    <w:rsid w:val="00250763"/>
    <w:rsid w:val="002D6194"/>
    <w:rsid w:val="002E289B"/>
    <w:rsid w:val="002E3FED"/>
    <w:rsid w:val="00307F5F"/>
    <w:rsid w:val="0032598E"/>
    <w:rsid w:val="00325C56"/>
    <w:rsid w:val="00331007"/>
    <w:rsid w:val="0035353E"/>
    <w:rsid w:val="0036766F"/>
    <w:rsid w:val="00372029"/>
    <w:rsid w:val="00373131"/>
    <w:rsid w:val="00384167"/>
    <w:rsid w:val="00384491"/>
    <w:rsid w:val="003866F8"/>
    <w:rsid w:val="003936B1"/>
    <w:rsid w:val="003959E7"/>
    <w:rsid w:val="003B466F"/>
    <w:rsid w:val="003E4709"/>
    <w:rsid w:val="004127AA"/>
    <w:rsid w:val="00416B41"/>
    <w:rsid w:val="00426F39"/>
    <w:rsid w:val="00431F6B"/>
    <w:rsid w:val="00465623"/>
    <w:rsid w:val="00486774"/>
    <w:rsid w:val="004A6340"/>
    <w:rsid w:val="004C7AE4"/>
    <w:rsid w:val="004D2752"/>
    <w:rsid w:val="004E1FC2"/>
    <w:rsid w:val="004F2E16"/>
    <w:rsid w:val="004F501C"/>
    <w:rsid w:val="00531DDE"/>
    <w:rsid w:val="00543EB1"/>
    <w:rsid w:val="00546817"/>
    <w:rsid w:val="00564F9F"/>
    <w:rsid w:val="00585AA8"/>
    <w:rsid w:val="00595955"/>
    <w:rsid w:val="005D7B24"/>
    <w:rsid w:val="005F51AC"/>
    <w:rsid w:val="006108D4"/>
    <w:rsid w:val="006467BF"/>
    <w:rsid w:val="00663896"/>
    <w:rsid w:val="00681A4D"/>
    <w:rsid w:val="006B1097"/>
    <w:rsid w:val="006B7378"/>
    <w:rsid w:val="006C4559"/>
    <w:rsid w:val="006F33C2"/>
    <w:rsid w:val="006F5C2D"/>
    <w:rsid w:val="00724A6B"/>
    <w:rsid w:val="00734988"/>
    <w:rsid w:val="007502D1"/>
    <w:rsid w:val="007713F3"/>
    <w:rsid w:val="00776B5A"/>
    <w:rsid w:val="007D2165"/>
    <w:rsid w:val="00821F70"/>
    <w:rsid w:val="00844B45"/>
    <w:rsid w:val="00867156"/>
    <w:rsid w:val="00884BE1"/>
    <w:rsid w:val="008A2BC7"/>
    <w:rsid w:val="008C1BD0"/>
    <w:rsid w:val="008E3A00"/>
    <w:rsid w:val="009475B5"/>
    <w:rsid w:val="00954952"/>
    <w:rsid w:val="009713E2"/>
    <w:rsid w:val="00973D8F"/>
    <w:rsid w:val="009A0C92"/>
    <w:rsid w:val="009A6DF1"/>
    <w:rsid w:val="009F758D"/>
    <w:rsid w:val="00A11A6D"/>
    <w:rsid w:val="00A31082"/>
    <w:rsid w:val="00A53352"/>
    <w:rsid w:val="00A701E4"/>
    <w:rsid w:val="00AA68CE"/>
    <w:rsid w:val="00AC563B"/>
    <w:rsid w:val="00AE73BE"/>
    <w:rsid w:val="00B6677D"/>
    <w:rsid w:val="00B751B3"/>
    <w:rsid w:val="00B76E25"/>
    <w:rsid w:val="00B80DD9"/>
    <w:rsid w:val="00B84598"/>
    <w:rsid w:val="00BB52D4"/>
    <w:rsid w:val="00BB5BD6"/>
    <w:rsid w:val="00BC15C2"/>
    <w:rsid w:val="00BC74E9"/>
    <w:rsid w:val="00BE4FEC"/>
    <w:rsid w:val="00BE69B4"/>
    <w:rsid w:val="00BF1AA6"/>
    <w:rsid w:val="00BF7589"/>
    <w:rsid w:val="00C132DC"/>
    <w:rsid w:val="00C14500"/>
    <w:rsid w:val="00C201C0"/>
    <w:rsid w:val="00C27C28"/>
    <w:rsid w:val="00C30FEE"/>
    <w:rsid w:val="00C5485C"/>
    <w:rsid w:val="00C63C28"/>
    <w:rsid w:val="00C6495D"/>
    <w:rsid w:val="00C72D8C"/>
    <w:rsid w:val="00C90054"/>
    <w:rsid w:val="00CB0817"/>
    <w:rsid w:val="00D44F43"/>
    <w:rsid w:val="00D7386E"/>
    <w:rsid w:val="00D769E2"/>
    <w:rsid w:val="00D903AF"/>
    <w:rsid w:val="00D963CC"/>
    <w:rsid w:val="00DB7B56"/>
    <w:rsid w:val="00DC39BE"/>
    <w:rsid w:val="00DC39EA"/>
    <w:rsid w:val="00E056AF"/>
    <w:rsid w:val="00E27BE2"/>
    <w:rsid w:val="00E51C14"/>
    <w:rsid w:val="00E62299"/>
    <w:rsid w:val="00E87F49"/>
    <w:rsid w:val="00EA0C21"/>
    <w:rsid w:val="00EA5226"/>
    <w:rsid w:val="00EB6F9D"/>
    <w:rsid w:val="00EC4D9A"/>
    <w:rsid w:val="00ED0B07"/>
    <w:rsid w:val="00ED38D0"/>
    <w:rsid w:val="00F0236B"/>
    <w:rsid w:val="00F23A6B"/>
    <w:rsid w:val="00F309CF"/>
    <w:rsid w:val="00F52E3D"/>
    <w:rsid w:val="00F74175"/>
    <w:rsid w:val="00F90D06"/>
    <w:rsid w:val="00F914F3"/>
    <w:rsid w:val="00F9733F"/>
    <w:rsid w:val="00FB1390"/>
    <w:rsid w:val="00FC4060"/>
    <w:rsid w:val="00FC5F97"/>
    <w:rsid w:val="00FE6984"/>
    <w:rsid w:val="028545DC"/>
    <w:rsid w:val="04924E31"/>
    <w:rsid w:val="06CA2890"/>
    <w:rsid w:val="06FC4339"/>
    <w:rsid w:val="07975D65"/>
    <w:rsid w:val="0A687763"/>
    <w:rsid w:val="0D4A332A"/>
    <w:rsid w:val="124D3E58"/>
    <w:rsid w:val="15EE46B4"/>
    <w:rsid w:val="16703CAE"/>
    <w:rsid w:val="171C5F02"/>
    <w:rsid w:val="19537F72"/>
    <w:rsid w:val="197354D3"/>
    <w:rsid w:val="1AD523B4"/>
    <w:rsid w:val="1B622B1F"/>
    <w:rsid w:val="1D9566F6"/>
    <w:rsid w:val="1F4D4309"/>
    <w:rsid w:val="210D1507"/>
    <w:rsid w:val="218E5D4F"/>
    <w:rsid w:val="240A498F"/>
    <w:rsid w:val="24A506CA"/>
    <w:rsid w:val="2C45332B"/>
    <w:rsid w:val="2CDD1720"/>
    <w:rsid w:val="2D9A29AF"/>
    <w:rsid w:val="2E3F54A1"/>
    <w:rsid w:val="2E7F561F"/>
    <w:rsid w:val="336A42EB"/>
    <w:rsid w:val="34516014"/>
    <w:rsid w:val="349A4912"/>
    <w:rsid w:val="352036A2"/>
    <w:rsid w:val="39A31252"/>
    <w:rsid w:val="3F3F0D24"/>
    <w:rsid w:val="3FE805CF"/>
    <w:rsid w:val="40E34361"/>
    <w:rsid w:val="40E86BCD"/>
    <w:rsid w:val="40F17534"/>
    <w:rsid w:val="4345014F"/>
    <w:rsid w:val="447D5818"/>
    <w:rsid w:val="46F65AC8"/>
    <w:rsid w:val="48AA1132"/>
    <w:rsid w:val="4B3B390E"/>
    <w:rsid w:val="4C2045B2"/>
    <w:rsid w:val="4CCB4529"/>
    <w:rsid w:val="4D517C41"/>
    <w:rsid w:val="4FA04B62"/>
    <w:rsid w:val="50196087"/>
    <w:rsid w:val="50FB3A7D"/>
    <w:rsid w:val="51321AA6"/>
    <w:rsid w:val="525042DD"/>
    <w:rsid w:val="55360FBE"/>
    <w:rsid w:val="55745CD6"/>
    <w:rsid w:val="56731D26"/>
    <w:rsid w:val="58E255A0"/>
    <w:rsid w:val="59AA6B53"/>
    <w:rsid w:val="5B0B507D"/>
    <w:rsid w:val="5C6D47DF"/>
    <w:rsid w:val="5CAF4B05"/>
    <w:rsid w:val="5CEC2B9D"/>
    <w:rsid w:val="5F5B197F"/>
    <w:rsid w:val="626E2A15"/>
    <w:rsid w:val="642157D7"/>
    <w:rsid w:val="65387A2A"/>
    <w:rsid w:val="661F776B"/>
    <w:rsid w:val="67092568"/>
    <w:rsid w:val="6797315B"/>
    <w:rsid w:val="685552EB"/>
    <w:rsid w:val="6F9F5B38"/>
    <w:rsid w:val="725278A2"/>
    <w:rsid w:val="72CE3ACE"/>
    <w:rsid w:val="73086B86"/>
    <w:rsid w:val="734A0132"/>
    <w:rsid w:val="73C03E51"/>
    <w:rsid w:val="75463BB3"/>
    <w:rsid w:val="77321A7F"/>
    <w:rsid w:val="7A6907AE"/>
    <w:rsid w:val="7AF336FA"/>
    <w:rsid w:val="7BA15570"/>
    <w:rsid w:val="7C42540D"/>
    <w:rsid w:val="7C9A6195"/>
    <w:rsid w:val="7D8F7C64"/>
    <w:rsid w:val="7F40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7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F74175"/>
    <w:pPr>
      <w:spacing w:after="120"/>
      <w:ind w:leftChars="200" w:left="420"/>
    </w:pPr>
  </w:style>
  <w:style w:type="paragraph" w:styleId="a4">
    <w:name w:val="Plain Text"/>
    <w:basedOn w:val="a"/>
    <w:link w:val="Char0"/>
    <w:uiPriority w:val="99"/>
    <w:unhideWhenUsed/>
    <w:qFormat/>
    <w:rsid w:val="00F74175"/>
    <w:rPr>
      <w:rFonts w:ascii="宋体" w:hAnsi="Courier New" w:cs="Courier New"/>
      <w:szCs w:val="21"/>
    </w:rPr>
  </w:style>
  <w:style w:type="paragraph" w:styleId="a5">
    <w:name w:val="Balloon Text"/>
    <w:basedOn w:val="a"/>
    <w:link w:val="Char1"/>
    <w:uiPriority w:val="99"/>
    <w:unhideWhenUsed/>
    <w:qFormat/>
    <w:rsid w:val="00F7417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F74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F74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link w:val="Char4"/>
    <w:qFormat/>
    <w:rsid w:val="00F74175"/>
    <w:rPr>
      <w:b/>
      <w:sz w:val="24"/>
      <w:szCs w:val="20"/>
    </w:rPr>
  </w:style>
  <w:style w:type="paragraph" w:styleId="a9">
    <w:name w:val="Normal (Web)"/>
    <w:basedOn w:val="a"/>
    <w:qFormat/>
    <w:rsid w:val="00F74175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styleId="aa">
    <w:name w:val="Title"/>
    <w:basedOn w:val="a"/>
    <w:next w:val="a"/>
    <w:link w:val="Char5"/>
    <w:uiPriority w:val="10"/>
    <w:qFormat/>
    <w:rsid w:val="00F741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b">
    <w:name w:val="Emphasis"/>
    <w:basedOn w:val="a0"/>
    <w:uiPriority w:val="20"/>
    <w:qFormat/>
    <w:rsid w:val="00F74175"/>
    <w:rPr>
      <w:color w:val="CC0033"/>
    </w:rPr>
  </w:style>
  <w:style w:type="character" w:styleId="ac">
    <w:name w:val="Hyperlink"/>
    <w:basedOn w:val="a0"/>
    <w:uiPriority w:val="99"/>
    <w:unhideWhenUsed/>
    <w:qFormat/>
    <w:rsid w:val="00F74175"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qFormat/>
    <w:rsid w:val="00F7417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F7417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7417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F74175"/>
    <w:pPr>
      <w:ind w:firstLineChars="200" w:firstLine="420"/>
    </w:pPr>
  </w:style>
  <w:style w:type="paragraph" w:customStyle="1" w:styleId="p0">
    <w:name w:val="p0"/>
    <w:basedOn w:val="a"/>
    <w:qFormat/>
    <w:rsid w:val="00F74175"/>
    <w:pPr>
      <w:widowControl/>
      <w:jc w:val="left"/>
    </w:pPr>
    <w:rPr>
      <w:kern w:val="0"/>
      <w:sz w:val="24"/>
      <w:szCs w:val="20"/>
    </w:rPr>
  </w:style>
  <w:style w:type="character" w:customStyle="1" w:styleId="Char">
    <w:name w:val="正文文本缩进 Char"/>
    <w:basedOn w:val="a0"/>
    <w:link w:val="a3"/>
    <w:qFormat/>
    <w:rsid w:val="00F74175"/>
    <w:rPr>
      <w:rFonts w:ascii="Times New Roman" w:eastAsia="宋体" w:hAnsi="Times New Roman" w:cs="Times New Roman"/>
      <w:szCs w:val="24"/>
    </w:rPr>
  </w:style>
  <w:style w:type="character" w:customStyle="1" w:styleId="Char4">
    <w:name w:val="副标题 Char"/>
    <w:basedOn w:val="a0"/>
    <w:link w:val="a8"/>
    <w:qFormat/>
    <w:rsid w:val="00F74175"/>
    <w:rPr>
      <w:rFonts w:ascii="Times New Roman" w:eastAsia="宋体" w:hAnsi="Times New Roman" w:cs="Times New Roman"/>
      <w:b/>
      <w:sz w:val="24"/>
      <w:szCs w:val="20"/>
    </w:rPr>
  </w:style>
  <w:style w:type="paragraph" w:customStyle="1" w:styleId="10">
    <w:name w:val="樣式1"/>
    <w:basedOn w:val="a"/>
    <w:link w:val="11"/>
    <w:qFormat/>
    <w:rsid w:val="00F74175"/>
    <w:pPr>
      <w:widowControl/>
      <w:spacing w:line="300" w:lineRule="exact"/>
      <w:ind w:rightChars="360" w:right="360"/>
    </w:pPr>
    <w:rPr>
      <w:rFonts w:ascii="Century Gothic" w:eastAsia="PMingLiU" w:hAnsi="Century Gothic"/>
      <w:color w:val="000000"/>
      <w:sz w:val="22"/>
      <w:lang w:eastAsia="zh-TW"/>
    </w:rPr>
  </w:style>
  <w:style w:type="character" w:customStyle="1" w:styleId="11">
    <w:name w:val="樣式1 字元"/>
    <w:link w:val="10"/>
    <w:qFormat/>
    <w:rsid w:val="00F74175"/>
    <w:rPr>
      <w:rFonts w:ascii="Century Gothic" w:eastAsia="PMingLiU" w:hAnsi="Century Gothic" w:cs="Times New Roman"/>
      <w:color w:val="000000"/>
      <w:sz w:val="22"/>
      <w:lang w:eastAsia="zh-TW"/>
    </w:rPr>
  </w:style>
  <w:style w:type="paragraph" w:customStyle="1" w:styleId="2163">
    <w:name w:val="樣式 樣式2 + 右 1.63 字元"/>
    <w:basedOn w:val="a"/>
    <w:qFormat/>
    <w:rsid w:val="00F74175"/>
    <w:pPr>
      <w:widowControl/>
      <w:numPr>
        <w:numId w:val="1"/>
      </w:numPr>
      <w:spacing w:line="360" w:lineRule="exact"/>
      <w:ind w:rightChars="163" w:right="391"/>
    </w:pPr>
    <w:rPr>
      <w:rFonts w:ascii="Century Gothic" w:eastAsia="PMingLiU" w:hAnsi="Century Gothic" w:cs="PMingLiU"/>
      <w:color w:val="000000"/>
      <w:sz w:val="22"/>
      <w:szCs w:val="20"/>
      <w:lang w:eastAsia="zh-TW"/>
    </w:rPr>
  </w:style>
  <w:style w:type="character" w:customStyle="1" w:styleId="style56">
    <w:name w:val="style56"/>
    <w:basedOn w:val="a0"/>
    <w:qFormat/>
    <w:rsid w:val="00F74175"/>
  </w:style>
  <w:style w:type="character" w:customStyle="1" w:styleId="Char5">
    <w:name w:val="标题 Char"/>
    <w:basedOn w:val="a0"/>
    <w:link w:val="aa"/>
    <w:uiPriority w:val="10"/>
    <w:qFormat/>
    <w:rsid w:val="00F74175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0">
    <w:name w:val="纯文本 Char"/>
    <w:basedOn w:val="a0"/>
    <w:link w:val="a4"/>
    <w:uiPriority w:val="99"/>
    <w:qFormat/>
    <w:rsid w:val="00F74175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2341D0C7-001A-453D-920D-3F43D660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Administrator</cp:lastModifiedBy>
  <cp:revision>43</cp:revision>
  <dcterms:created xsi:type="dcterms:W3CDTF">2017-09-18T03:44:00Z</dcterms:created>
  <dcterms:modified xsi:type="dcterms:W3CDTF">2017-11-08T10:01:00Z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