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领导基本功--成为优秀领导者的三个步骤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领导基本功--成为优秀领导者的三个步骤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4.13-14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4.13-14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主讲老师：王俊华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（情境实践家课程创始人）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企业高管、中层骨干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13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日9:30至17:00</w:t>
      </w:r>
    </w:p>
    <w:p>
      <w:pPr>
        <w:ind w:firstLine="1200" w:firstLineChars="5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14 </w:t>
      </w:r>
      <w:r>
        <w:rPr>
          <w:rFonts w:hint="eastAsia" w:ascii="微软雅黑" w:hAnsi="微软雅黑" w:eastAsia="微软雅黑" w:cs="微软雅黑"/>
          <w:sz w:val="24"/>
          <w:szCs w:val="24"/>
        </w:rPr>
        <w:t>日9:00至16:30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4200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元/人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0"/>
        </w:numPr>
        <w:tabs>
          <w:tab w:val="left" w:pos="540"/>
        </w:tabs>
        <w:spacing w:line="360" w:lineRule="exact"/>
        <w:ind w:left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1、愿景指引方向——掌握树立愿景的方法，提升目标与计划制定能力；</w:t>
      </w:r>
    </w:p>
    <w:p>
      <w:pPr>
        <w:numPr>
          <w:ilvl w:val="0"/>
          <w:numId w:val="0"/>
        </w:numPr>
        <w:tabs>
          <w:tab w:val="left" w:pos="540"/>
        </w:tabs>
        <w:spacing w:line="360" w:lineRule="exact"/>
        <w:ind w:left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2、决策明确思路——掌握正确的决策方法，提升个人情境决策的能力；</w:t>
      </w:r>
    </w:p>
    <w:p>
      <w:pPr>
        <w:numPr>
          <w:ilvl w:val="0"/>
          <w:numId w:val="0"/>
        </w:numPr>
        <w:tabs>
          <w:tab w:val="left" w:pos="540"/>
        </w:tabs>
        <w:spacing w:line="360" w:lineRule="exact"/>
        <w:ind w:left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3、团队奠定基石——掌握团队的组建要素，提升高效团队的建设能力；</w:t>
      </w:r>
    </w:p>
    <w:p>
      <w:pPr>
        <w:numPr>
          <w:ilvl w:val="0"/>
          <w:numId w:val="0"/>
        </w:numPr>
        <w:tabs>
          <w:tab w:val="left" w:pos="540"/>
        </w:tabs>
        <w:spacing w:line="360" w:lineRule="exact"/>
        <w:ind w:left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4、激励点燃热情——掌握激励的基本原理，提升有效激励的适应能力；</w:t>
      </w:r>
    </w:p>
    <w:p>
      <w:pPr>
        <w:numPr>
          <w:ilvl w:val="0"/>
          <w:numId w:val="0"/>
        </w:numPr>
        <w:tabs>
          <w:tab w:val="left" w:pos="540"/>
        </w:tabs>
        <w:spacing w:line="360" w:lineRule="exact"/>
        <w:ind w:left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5、行动成就事业——掌握高效的工作秘诀，提升个人事业发展的速度。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</w:p>
    <w:p>
      <w:pPr>
        <w:outlineLvl w:val="0"/>
        <w:rPr>
          <w:rFonts w:ascii="宋体" w:hAnsi="宋体" w:cs="宋体"/>
          <w:b/>
          <w:szCs w:val="21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序言   管理无处不在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管理者的3项必要装备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管理者的类型分析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组织权利的5种来源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主管4种行为模式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 w:hAnsi="宋体" w:eastAsia="宋体" w:cs="宋体"/>
          <w:b/>
          <w:bCs/>
          <w:color w:val="auto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</w:rPr>
        <w:t>测评：领导者的三项管理准则</w:t>
      </w:r>
    </w:p>
    <w:p>
      <w:pPr>
        <w:rPr>
          <w:rFonts w:hint="eastAsia" w:ascii="宋体" w:hAnsi="宋体" w:eastAsia="宋体" w:cs="宋体"/>
          <w:color w:val="auto"/>
          <w:szCs w:val="21"/>
        </w:rPr>
      </w:pPr>
    </w:p>
    <w:p>
      <w:pPr>
        <w:rPr>
          <w:rFonts w:hint="eastAsia" w:ascii="宋体" w:hAnsi="宋体" w:eastAsia="宋体" w:cs="宋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优秀领导者第一步：明确目标</w:t>
      </w:r>
    </w:p>
    <w:p>
      <w:pPr>
        <w:rPr>
          <w:rFonts w:hint="eastAsia" w:ascii="宋体" w:hAnsi="宋体" w:eastAsia="宋体" w:cs="宋体"/>
          <w:b w:val="0"/>
          <w:bCs/>
          <w:color w:val="auto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Cs w:val="21"/>
        </w:rPr>
        <w:t xml:space="preserve"> 管理任务一：制定目标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中国文化与目标设置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设置目标的合理化与平衡性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目标设置的注意事项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与部署设定目标的最佳方式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一次就做对目标设置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目标设置中的过程控制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改变命运的年度计划书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 xml:space="preserve">设定明确的目标，而不是寻找安全牌  </w:t>
      </w:r>
    </w:p>
    <w:p>
      <w:pPr>
        <w:rPr>
          <w:rFonts w:hint="eastAsia" w:ascii="宋体" w:hAnsi="宋体" w:eastAsia="宋体" w:cs="宋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 xml:space="preserve">      </w:t>
      </w:r>
    </w:p>
    <w:p>
      <w:pPr>
        <w:rPr>
          <w:rFonts w:hint="eastAsia" w:ascii="宋体" w:hAnsi="宋体" w:eastAsia="宋体" w:cs="宋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优秀领导者第二步：计划执行</w:t>
      </w:r>
    </w:p>
    <w:p>
      <w:pPr>
        <w:rPr>
          <w:rFonts w:hint="eastAsia" w:ascii="宋体" w:hAnsi="宋体" w:eastAsia="宋体" w:cs="宋体"/>
          <w:b w:val="0"/>
          <w:bCs/>
          <w:color w:val="auto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管理任务二：组织实施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掌握主动性，抓住控制权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盘点优势，实施前的五大策略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制度设计的四个要素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创造全胜局势的十大战略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承担风险，从错误中学习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打造使命必达团队的十大铁律</w:t>
      </w:r>
    </w:p>
    <w:p>
      <w:pPr>
        <w:ind w:firstLine="422" w:firstLineChars="200"/>
        <w:rPr>
          <w:rFonts w:hint="eastAsia" w:ascii="宋体" w:hAnsi="宋体" w:eastAsia="宋体" w:cs="宋体"/>
          <w:b w:val="0"/>
          <w:bCs/>
          <w:color w:val="auto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</w:rPr>
        <w:t>情境体验：南海丝路</w:t>
      </w:r>
    </w:p>
    <w:p>
      <w:pPr>
        <w:rPr>
          <w:rFonts w:hint="eastAsia" w:ascii="宋体" w:hAnsi="宋体" w:eastAsia="宋体" w:cs="宋体"/>
          <w:b w:val="0"/>
          <w:bCs/>
          <w:color w:val="auto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管理任务三：作对决策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管理就是决策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领导者常见的决策错误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四种不同的决策风格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如何避免决策失误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科学的决策方法与流程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决策者必备的四大要素</w:t>
      </w:r>
    </w:p>
    <w:p>
      <w:pPr>
        <w:numPr>
          <w:ilvl w:val="0"/>
          <w:numId w:val="0"/>
        </w:numPr>
        <w:ind w:firstLine="422" w:firstLineChars="200"/>
        <w:rPr>
          <w:rFonts w:ascii="华文仿宋" w:hAnsi="华文仿宋" w:eastAsia="华文仿宋"/>
          <w:b/>
          <w:sz w:val="28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</w:rPr>
        <w:t>情境体验：商业攻略</w:t>
      </w:r>
    </w:p>
    <w:p>
      <w:pPr>
        <w:rPr>
          <w:rFonts w:hint="eastAsia" w:ascii="宋体" w:hAnsi="宋体" w:eastAsia="宋体" w:cs="宋体"/>
          <w:b w:val="0"/>
          <w:bCs/>
          <w:color w:val="auto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管理任务四：监督控制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选人比用人更重要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识人五要在现代管理的应用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四种不同的管理风格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没有检查就没有执行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人有三不与安排工作的技巧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有效地过程控制YCYA法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有效检查的三种手段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如何处理团队中的“不和谐”</w:t>
      </w:r>
    </w:p>
    <w:p>
      <w:pPr>
        <w:ind w:firstLine="422" w:firstLineChars="200"/>
        <w:rPr>
          <w:rFonts w:hint="eastAsia" w:ascii="宋体" w:hAnsi="宋体" w:eastAsia="宋体" w:cs="宋体"/>
          <w:b/>
          <w:bCs/>
          <w:color w:val="auto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</w:rPr>
        <w:t>情景模拟：谁是破坏者？</w:t>
      </w:r>
    </w:p>
    <w:p>
      <w:pPr>
        <w:ind w:firstLine="422" w:firstLineChars="200"/>
        <w:rPr>
          <w:rFonts w:hint="eastAsia" w:ascii="宋体" w:hAnsi="宋体" w:eastAsia="宋体" w:cs="宋体"/>
          <w:b/>
          <w:bCs/>
          <w:color w:val="auto"/>
          <w:szCs w:val="21"/>
        </w:rPr>
      </w:pPr>
    </w:p>
    <w:p>
      <w:pPr>
        <w:rPr>
          <w:rFonts w:hint="eastAsia" w:ascii="宋体" w:hAnsi="宋体" w:eastAsia="宋体" w:cs="宋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优秀领导者第三步：人才发展</w:t>
      </w:r>
    </w:p>
    <w:p>
      <w:pPr>
        <w:rPr>
          <w:rFonts w:hint="eastAsia" w:ascii="宋体" w:hAnsi="宋体" w:eastAsia="宋体" w:cs="宋体"/>
          <w:b w:val="0"/>
          <w:bCs/>
          <w:color w:val="auto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管理任务五：培育人才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世界级企业的高效激励术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小成本也能创造高士气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把员工小事当成主管大事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学会教练力，强将不再出弱兵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让部属自己变聪明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别当“责任感中毒”领导人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流程抓到位，防守也放心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 w:hAnsi="宋体" w:eastAsia="宋体" w:cs="宋体"/>
          <w:b/>
          <w:bCs/>
          <w:color w:val="auto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</w:rPr>
        <w:t>头脑风暴：身为主管，该怎么办？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 w:hAnsi="宋体" w:eastAsia="宋体" w:cs="宋体"/>
          <w:b/>
          <w:bCs/>
          <w:color w:val="auto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</w:rPr>
        <w:t>情境模拟：快乐的餐厅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 w:hAnsi="宋体" w:eastAsia="宋体" w:cs="宋体"/>
          <w:b/>
          <w:bCs/>
          <w:color w:val="auto"/>
          <w:szCs w:val="21"/>
        </w:rPr>
      </w:pPr>
    </w:p>
    <w:p>
      <w:pPr>
        <w:spacing w:line="460" w:lineRule="exact"/>
        <w:rPr>
          <w:rFonts w:hint="eastAsia" w:ascii="宋体" w:hAnsi="宋体" w:eastAsia="宋体" w:cs="宋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小结   突破自我：管理者永远的功课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未来领导趋势与机遇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领导者行为习惯的养成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从关心和满足成员的个人需求出发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2"/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476250</wp:posOffset>
                </wp:positionV>
                <wp:extent cx="3228975" cy="1295400"/>
                <wp:effectExtent l="0" t="0" r="9525" b="0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295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王俊华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情境实践家课程创始人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221.2pt;margin-top:37.5pt;height:102pt;width:254.25pt;z-index:251658240;mso-width-relative:page;mso-height-relative:page;" fillcolor="#FFFFFF" filled="t" stroked="f" coordsize="21600,21600" o:gfxdata="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UDKwH2wAAAAoBAAAPAAAAAAAAAAEAIAAAACIAAABkcnMvZG93bnJldi54bWxQSwECFAAU&#10;AAAACACHTuJAkV4rDe4BAADLAwAADgAAAAAAAAABACAAAAAqAQAAZHJzL2Uyb0RvYy54bWxQSwUG&#10;AAAAAAYABgBZAQAAi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王俊华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情境实践家课程创始人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2171700" cy="2413635"/>
            <wp:effectExtent l="3810" t="3810" r="15240" b="2095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41363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</w:t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</w:p>
    <w:p>
      <w:pPr>
        <w:numPr>
          <w:ilvl w:val="0"/>
          <w:numId w:val="5"/>
        </w:numPr>
      </w:pPr>
      <w:r>
        <w:rPr>
          <w:rFonts w:hint="eastAsia"/>
        </w:rPr>
        <w:t>情境实践家课程创始人</w:t>
      </w:r>
    </w:p>
    <w:p>
      <w:pPr>
        <w:numPr>
          <w:ilvl w:val="0"/>
          <w:numId w:val="5"/>
        </w:numPr>
      </w:pPr>
      <w:r>
        <w:rPr>
          <w:rFonts w:hint="eastAsia"/>
        </w:rPr>
        <w:t>深圳企业培训者发展同盟高级顾问</w:t>
      </w:r>
    </w:p>
    <w:p>
      <w:pPr>
        <w:numPr>
          <w:ilvl w:val="0"/>
          <w:numId w:val="5"/>
        </w:numPr>
      </w:pPr>
      <w:r>
        <w:rPr>
          <w:rFonts w:hint="eastAsia"/>
        </w:rPr>
        <w:t xml:space="preserve">高级职业经理人，高级人力资源管理师        </w:t>
      </w:r>
    </w:p>
    <w:p>
      <w:pPr>
        <w:numPr>
          <w:ilvl w:val="0"/>
          <w:numId w:val="5"/>
        </w:numPr>
      </w:pPr>
      <w:r>
        <w:rPr>
          <w:rFonts w:hint="eastAsia"/>
        </w:rPr>
        <w:t>清华大学，北京大学等高校EMBA体验式课程特聘讲师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香港人力资源协会认证讲师、TET资质认证讲师、深圳培训师联合会特聘讲师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/>
        </w:rPr>
        <w:t>王俊华老师始终坚持“活动、生动、感动、行动”的四动培训法则，用体验式培训强化学习效果，视频、游戏、小组讨论、情境模拟、经营仿真等诸多方式为所有的学员呈现快乐中成长、学习中收获的培训大餐，让所有的学员在互动中顿悟，在行动中提升。王俊华老师激情生动、发人深省的讲解风格，完备的理论体系，古今中外的丰富案例，幽默风趣的语言穿插，经常带领学员在轻松的氛围中体会深奥的理论</w:t>
      </w:r>
      <w:r>
        <w:rPr>
          <w:rFonts w:hint="eastAsia" w:ascii="宋体" w:hAnsi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jc w:val="left"/>
        <w:rPr>
          <w:rFonts w:hint="eastAsia" w:ascii="宋体" w:hAnsi="宋体" w:eastAsia="宋体" w:cs="宋体"/>
          <w:b/>
          <w:szCs w:val="21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spacing w:line="0" w:lineRule="atLeast"/>
        <w:ind w:firstLine="420" w:firstLineChars="200"/>
        <w:rPr>
          <w:rFonts w:hint="eastAsia" w:ascii="宋体" w:hAnsi="宋体" w:cs="宋体"/>
          <w:color w:val="000000"/>
          <w:kern w:val="0"/>
          <w:szCs w:val="21"/>
          <w:lang w:val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王老师十三年的企业管理经验，可谓身经百战，集理论与实务于一身，近千场的企业培训和公开演讲，为企业的可持续发展提供了实际而有效的帮助，赢得了业界良好的口碑和赞誉。</w:t>
      </w:r>
    </w:p>
    <w:p>
      <w:pPr>
        <w:pStyle w:val="33"/>
        <w:numPr>
          <w:ilvl w:val="0"/>
          <w:numId w:val="7"/>
        </w:numPr>
        <w:spacing w:line="0" w:lineRule="atLeast"/>
        <w:ind w:firstLineChars="0"/>
        <w:rPr>
          <w:rFonts w:ascii="宋体" w:hAnsi="宋体" w:cs="宋体"/>
          <w:color w:val="000000"/>
          <w:kern w:val="0"/>
          <w:szCs w:val="21"/>
          <w:lang w:val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先后担任清华大学、北京大学、云南大学、浙工大等高校MBA班体验式课程特聘讲师；</w:t>
      </w:r>
    </w:p>
    <w:p>
      <w:pPr>
        <w:pStyle w:val="33"/>
        <w:numPr>
          <w:ilvl w:val="0"/>
          <w:numId w:val="7"/>
        </w:numPr>
        <w:spacing w:line="0" w:lineRule="atLeast"/>
        <w:ind w:firstLineChars="0"/>
        <w:rPr>
          <w:rFonts w:ascii="宋体" w:hAnsi="宋体" w:cs="宋体"/>
          <w:color w:val="000000"/>
          <w:kern w:val="0"/>
          <w:szCs w:val="21"/>
          <w:lang w:val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连续七年担任宁波市政府人社局培训中心“送培训进企业”项目领导力课程特聘讲师；</w:t>
      </w:r>
    </w:p>
    <w:p>
      <w:pPr>
        <w:pStyle w:val="33"/>
        <w:numPr>
          <w:ilvl w:val="0"/>
          <w:numId w:val="7"/>
        </w:numPr>
        <w:spacing w:line="0" w:lineRule="atLeast"/>
        <w:ind w:firstLineChars="0"/>
        <w:rPr>
          <w:rFonts w:ascii="宋体" w:hAnsi="宋体" w:cs="宋体"/>
          <w:color w:val="000000"/>
          <w:kern w:val="0"/>
          <w:szCs w:val="21"/>
          <w:lang w:val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连续七年为中行、建行、招行、兴业、民生等国有银行及股份银行提供管理类课程培训；</w:t>
      </w:r>
    </w:p>
    <w:p>
      <w:pPr>
        <w:pStyle w:val="33"/>
        <w:numPr>
          <w:ilvl w:val="0"/>
          <w:numId w:val="7"/>
        </w:numPr>
        <w:spacing w:line="0" w:lineRule="atLeast"/>
        <w:ind w:firstLineChars="0"/>
        <w:rPr>
          <w:rFonts w:hint="eastAsia" w:ascii="宋体" w:hAnsi="宋体" w:cs="宋体"/>
          <w:color w:val="000000"/>
          <w:kern w:val="0"/>
          <w:sz w:val="21"/>
          <w:szCs w:val="21"/>
          <w:lang w:val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zh-CN"/>
        </w:rPr>
        <w:t>连续七年中移动、中核集团、中国电信、中海油、三一重工、美的集团等大中型企业提供管理类、职业素养类培训。</w:t>
      </w:r>
    </w:p>
    <w:p>
      <w:pPr>
        <w:pStyle w:val="33"/>
        <w:numPr>
          <w:ilvl w:val="0"/>
          <w:numId w:val="0"/>
        </w:numPr>
        <w:spacing w:line="0" w:lineRule="atLeast"/>
        <w:ind w:leftChars="0"/>
        <w:rPr>
          <w:rFonts w:hint="eastAsia" w:ascii="宋体" w:hAnsi="宋体" w:cs="宋体"/>
          <w:color w:val="000000"/>
          <w:kern w:val="0"/>
          <w:sz w:val="21"/>
          <w:szCs w:val="21"/>
          <w:lang w:val="zh-CN"/>
        </w:rPr>
      </w:pPr>
    </w:p>
    <w:p>
      <w:pPr>
        <w:spacing w:line="0" w:lineRule="atLeast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时间：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2018年4月20、21日（周五、六）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课题：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《向华为学习--岗位分析与岗位评估》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江源（原华为全球人力资源专家）</w:t>
      </w: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  <w:r>
        <w:drawing>
          <wp:inline distT="0" distB="0" distL="114300" distR="114300">
            <wp:extent cx="6125845" cy="5652135"/>
            <wp:effectExtent l="0" t="0" r="635" b="1905"/>
            <wp:docPr id="4788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5845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  <w:bookmarkStart w:id="0" w:name="_GoBack"/>
      <w:bookmarkEnd w:id="0"/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華康娃娃體">
    <w:altName w:val="Microsoft JhengHei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瘦金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Witched">
    <w:altName w:val="Trebuchet MS"/>
    <w:panose1 w:val="02000600020000020000"/>
    <w:charset w:val="00"/>
    <w:family w:val="auto"/>
    <w:pitch w:val="default"/>
    <w:sig w:usb0="00000000" w:usb1="00000000" w:usb2="00000020" w:usb3="00000000" w:csb0="E0000080" w:csb1="FF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文鼎特粗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文鼎新艺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Ђ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新艺体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華康少女文字W6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经典综艺体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Wingdings 3">
    <w:altName w:val="Symbol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w:drawing>
        <wp:inline distT="0" distB="0" distL="114300" distR="114300">
          <wp:extent cx="7579360" cy="977900"/>
          <wp:effectExtent l="0" t="0" r="2540" b="12700"/>
          <wp:docPr id="7" name="图片 7" descr="C:\Users\Administrator\Desktop\公司传真页眉1.jpg公司传真页眉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:\Users\Administrator\Desktop\公司传真页眉1.jpg公司传真页眉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936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94C"/>
    <w:multiLevelType w:val="multilevel"/>
    <w:tmpl w:val="3B03294C"/>
    <w:lvl w:ilvl="0" w:tentative="0">
      <w:start w:val="1"/>
      <w:numFmt w:val="bullet"/>
      <w:pStyle w:val="36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">
    <w:nsid w:val="4FC04AD9"/>
    <w:multiLevelType w:val="multilevel"/>
    <w:tmpl w:val="4FC04AD9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 w:cs="Wingdings"/>
        <w:color w:val="00B0F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3">
    <w:nsid w:val="5A3C80B7"/>
    <w:multiLevelType w:val="singleLevel"/>
    <w:tmpl w:val="5A3C80B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 w:cs="Wingdings"/>
        <w:color w:val="00B0F0"/>
      </w:rPr>
    </w:lvl>
  </w:abstractNum>
  <w:abstractNum w:abstractNumId="4">
    <w:nsid w:val="5A65892B"/>
    <w:multiLevelType w:val="singleLevel"/>
    <w:tmpl w:val="5A65892B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5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5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3189"/>
    <w:rsid w:val="0002428E"/>
    <w:rsid w:val="00026C09"/>
    <w:rsid w:val="00032E96"/>
    <w:rsid w:val="00045EEE"/>
    <w:rsid w:val="00050E34"/>
    <w:rsid w:val="00052BF3"/>
    <w:rsid w:val="00063EE0"/>
    <w:rsid w:val="00064246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2A7"/>
    <w:rsid w:val="003358C1"/>
    <w:rsid w:val="003438F8"/>
    <w:rsid w:val="00343FE4"/>
    <w:rsid w:val="00350452"/>
    <w:rsid w:val="00362B19"/>
    <w:rsid w:val="003679A2"/>
    <w:rsid w:val="00371BDB"/>
    <w:rsid w:val="00376520"/>
    <w:rsid w:val="00377644"/>
    <w:rsid w:val="00386590"/>
    <w:rsid w:val="003C0251"/>
    <w:rsid w:val="003C684C"/>
    <w:rsid w:val="003C6F41"/>
    <w:rsid w:val="003D5138"/>
    <w:rsid w:val="003E16A4"/>
    <w:rsid w:val="003E4E1D"/>
    <w:rsid w:val="003F48BD"/>
    <w:rsid w:val="00402519"/>
    <w:rsid w:val="00415B3B"/>
    <w:rsid w:val="00416675"/>
    <w:rsid w:val="00417648"/>
    <w:rsid w:val="004267CD"/>
    <w:rsid w:val="00445830"/>
    <w:rsid w:val="004472BF"/>
    <w:rsid w:val="004717A0"/>
    <w:rsid w:val="004718F5"/>
    <w:rsid w:val="00481E3F"/>
    <w:rsid w:val="004827E2"/>
    <w:rsid w:val="004A7FD5"/>
    <w:rsid w:val="004B7CB2"/>
    <w:rsid w:val="004C754F"/>
    <w:rsid w:val="004D30FE"/>
    <w:rsid w:val="004F0B53"/>
    <w:rsid w:val="005169BE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13D6"/>
    <w:rsid w:val="007743CC"/>
    <w:rsid w:val="007808D4"/>
    <w:rsid w:val="00793658"/>
    <w:rsid w:val="007C040E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2296"/>
    <w:rsid w:val="00D95153"/>
    <w:rsid w:val="00DB7B7B"/>
    <w:rsid w:val="00DC70C4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C6133"/>
    <w:rsid w:val="00ED4331"/>
    <w:rsid w:val="00EE18BA"/>
    <w:rsid w:val="00EE3477"/>
    <w:rsid w:val="00EE59A3"/>
    <w:rsid w:val="00F211AB"/>
    <w:rsid w:val="00F236A9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E0F7B"/>
    <w:rsid w:val="00FF4934"/>
    <w:rsid w:val="00FF6990"/>
    <w:rsid w:val="020D7437"/>
    <w:rsid w:val="030A11A1"/>
    <w:rsid w:val="04412C6F"/>
    <w:rsid w:val="07F23F62"/>
    <w:rsid w:val="086A1C44"/>
    <w:rsid w:val="087C606A"/>
    <w:rsid w:val="08CC176A"/>
    <w:rsid w:val="09B502C2"/>
    <w:rsid w:val="0C712F0D"/>
    <w:rsid w:val="0F510BBF"/>
    <w:rsid w:val="0FB50C6E"/>
    <w:rsid w:val="12417A88"/>
    <w:rsid w:val="12C6169E"/>
    <w:rsid w:val="1445327A"/>
    <w:rsid w:val="14547BAE"/>
    <w:rsid w:val="14EC2BB1"/>
    <w:rsid w:val="157C3E5D"/>
    <w:rsid w:val="15923813"/>
    <w:rsid w:val="1A57686C"/>
    <w:rsid w:val="1CB974E3"/>
    <w:rsid w:val="1DC56A4D"/>
    <w:rsid w:val="1E59101B"/>
    <w:rsid w:val="1EA4381C"/>
    <w:rsid w:val="1ECD7371"/>
    <w:rsid w:val="1FC854A4"/>
    <w:rsid w:val="215D0D9C"/>
    <w:rsid w:val="22003B30"/>
    <w:rsid w:val="247A3A18"/>
    <w:rsid w:val="27944D9A"/>
    <w:rsid w:val="28DA3E5B"/>
    <w:rsid w:val="296E6C93"/>
    <w:rsid w:val="29A67B31"/>
    <w:rsid w:val="29C72DBA"/>
    <w:rsid w:val="29F140A6"/>
    <w:rsid w:val="2A965048"/>
    <w:rsid w:val="2BC947E8"/>
    <w:rsid w:val="2EE73107"/>
    <w:rsid w:val="30C27337"/>
    <w:rsid w:val="314A552F"/>
    <w:rsid w:val="319B0FA4"/>
    <w:rsid w:val="31F2543F"/>
    <w:rsid w:val="32155F4C"/>
    <w:rsid w:val="32413FC5"/>
    <w:rsid w:val="327148E0"/>
    <w:rsid w:val="34BE1F89"/>
    <w:rsid w:val="360556FB"/>
    <w:rsid w:val="38CF2F29"/>
    <w:rsid w:val="38FE1323"/>
    <w:rsid w:val="398E0DAE"/>
    <w:rsid w:val="3A056318"/>
    <w:rsid w:val="3B781713"/>
    <w:rsid w:val="3BD52FAE"/>
    <w:rsid w:val="3CD67196"/>
    <w:rsid w:val="3D117005"/>
    <w:rsid w:val="3D1E55B7"/>
    <w:rsid w:val="3DE17E7F"/>
    <w:rsid w:val="3F126BE0"/>
    <w:rsid w:val="3F46548D"/>
    <w:rsid w:val="406C6CD0"/>
    <w:rsid w:val="44EB4048"/>
    <w:rsid w:val="46554F3B"/>
    <w:rsid w:val="46A56284"/>
    <w:rsid w:val="48141E0C"/>
    <w:rsid w:val="48236B6E"/>
    <w:rsid w:val="48300B3D"/>
    <w:rsid w:val="48D82A5B"/>
    <w:rsid w:val="49395D27"/>
    <w:rsid w:val="4A142266"/>
    <w:rsid w:val="4A184561"/>
    <w:rsid w:val="4A820A3B"/>
    <w:rsid w:val="4C9546CC"/>
    <w:rsid w:val="4F2D35BF"/>
    <w:rsid w:val="518A63B2"/>
    <w:rsid w:val="51DF34BB"/>
    <w:rsid w:val="538E3A2B"/>
    <w:rsid w:val="54984945"/>
    <w:rsid w:val="55574917"/>
    <w:rsid w:val="57E24D15"/>
    <w:rsid w:val="57E70196"/>
    <w:rsid w:val="58C96D67"/>
    <w:rsid w:val="591431D0"/>
    <w:rsid w:val="597E591F"/>
    <w:rsid w:val="5B736DCA"/>
    <w:rsid w:val="5C8276CC"/>
    <w:rsid w:val="5CC97B96"/>
    <w:rsid w:val="5F5B3296"/>
    <w:rsid w:val="5FD5341C"/>
    <w:rsid w:val="6232481E"/>
    <w:rsid w:val="654B1D62"/>
    <w:rsid w:val="65FA6C18"/>
    <w:rsid w:val="68627428"/>
    <w:rsid w:val="686B5634"/>
    <w:rsid w:val="6964373A"/>
    <w:rsid w:val="6997617D"/>
    <w:rsid w:val="6AF32913"/>
    <w:rsid w:val="6C92060F"/>
    <w:rsid w:val="6CCE3329"/>
    <w:rsid w:val="6E150956"/>
    <w:rsid w:val="6E753D07"/>
    <w:rsid w:val="70490B2B"/>
    <w:rsid w:val="70C70EEE"/>
    <w:rsid w:val="718476F9"/>
    <w:rsid w:val="74CB33EF"/>
    <w:rsid w:val="74DE1AB1"/>
    <w:rsid w:val="756F7A8C"/>
    <w:rsid w:val="77464221"/>
    <w:rsid w:val="777541B5"/>
    <w:rsid w:val="77E26D16"/>
    <w:rsid w:val="78CF032E"/>
    <w:rsid w:val="790911C0"/>
    <w:rsid w:val="7A655B99"/>
    <w:rsid w:val="7A991C3D"/>
    <w:rsid w:val="7AB46CD4"/>
    <w:rsid w:val="7B3E2787"/>
    <w:rsid w:val="7C701A04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7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6">
    <w:name w:val="Light List Accent 3"/>
    <w:basedOn w:val="14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0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1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2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4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5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6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7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8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29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0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2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正文楷体"/>
    <w:basedOn w:val="1"/>
    <w:qFormat/>
    <w:uiPriority w:val="0"/>
    <w:pPr>
      <w:spacing w:line="300" w:lineRule="auto"/>
    </w:pPr>
  </w:style>
  <w:style w:type="paragraph" w:customStyle="1" w:styleId="35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6">
    <w:name w:val="Bullet Level 1"/>
    <w:next w:val="35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33ECEE-7D1A-4F17-A377-1ACF3F350E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298</Words>
  <Characters>1704</Characters>
  <Lines>14</Lines>
  <Paragraphs>3</Paragraphs>
  <ScaleCrop>false</ScaleCrop>
  <LinksUpToDate>false</LinksUpToDate>
  <CharactersWithSpaces>1999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2018-01-16T01:55:00Z</dcterms:created>
  <dc:creator>nina</dc:creator>
  <cp:lastModifiedBy>拉儿</cp:lastModifiedBy>
  <cp:lastPrinted>2015-07-07T09:25:00Z</cp:lastPrinted>
  <dcterms:modified xsi:type="dcterms:W3CDTF">2018-03-02T01:34:53Z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