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9B9" w:rsidRDefault="006417CA">
      <w:pPr>
        <w:rPr>
          <w:rFonts w:eastAsiaTheme="minorEastAsia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-1134110</wp:posOffset>
            </wp:positionH>
            <wp:positionV relativeFrom="paragraph">
              <wp:posOffset>28575</wp:posOffset>
            </wp:positionV>
            <wp:extent cx="7567930" cy="2626360"/>
            <wp:effectExtent l="19050" t="0" r="0" b="0"/>
            <wp:wrapSquare wrapText="bothSides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7930" cy="26263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0E22C7" w:rsidRPr="000E22C7">
        <w:pict>
          <v:rect id="_x0000_s1026" style="position:absolute;left:0;text-align:left;margin-left:-90.35pt;margin-top:-72.65pt;width:599.2pt;height:55.45pt;z-index:251681792;mso-position-horizontal-relative:text;mso-position-vertical-relative:text;v-text-anchor:middle" o:gfxdata="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9K0i3NsAAAAOAQAADwAAAAAAAAABACAAAAAiAAAAZHJzL2Rvd25yZXYueG1sUEsBAhQA&#10;FAAAAAgAh07iQN/YG/dhAgAAmAQAAA4AAAAAAAAAAQAgAAAAKgEAAGRycy9lMm9Eb2MueG1sUEsF&#10;BgAAAAAGAAYAWQEAAP0FAAAAAA==&#10;" stroked="f" strokeweight="1pt"/>
        </w:pict>
      </w:r>
      <w:r>
        <w:rPr>
          <w:rFonts w:eastAsiaTheme="minorEastAsia" w:hint="eastAsia"/>
          <w:noProof/>
        </w:rPr>
        <w:drawing>
          <wp:anchor distT="0" distB="0" distL="114300" distR="114300" simplePos="0" relativeHeight="251847680" behindDoc="0" locked="0" layoutInCell="1" allowOverlap="1">
            <wp:simplePos x="0" y="0"/>
            <wp:positionH relativeFrom="column">
              <wp:posOffset>4314825</wp:posOffset>
            </wp:positionH>
            <wp:positionV relativeFrom="paragraph">
              <wp:posOffset>-847090</wp:posOffset>
            </wp:positionV>
            <wp:extent cx="2054225" cy="504825"/>
            <wp:effectExtent l="0" t="0" r="3175" b="9525"/>
            <wp:wrapSquare wrapText="bothSides"/>
            <wp:docPr id="2" name="图片 2" descr="未命名 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未命名 -1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42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Theme="minorEastAsia" w:hint="eastAsia"/>
          <w:noProof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-1152525</wp:posOffset>
            </wp:positionH>
            <wp:positionV relativeFrom="paragraph">
              <wp:posOffset>-952500</wp:posOffset>
            </wp:positionV>
            <wp:extent cx="1954530" cy="698500"/>
            <wp:effectExtent l="0" t="0" r="0" b="0"/>
            <wp:wrapSquare wrapText="bothSides"/>
            <wp:docPr id="13" name="图片 13" descr="原稿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原稿LOGO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453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-217805</wp:posOffset>
            </wp:positionV>
            <wp:extent cx="7569835" cy="2642235"/>
            <wp:effectExtent l="0" t="0" r="12065" b="5715"/>
            <wp:wrapSquare wrapText="bothSides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9835" cy="26422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3529B9" w:rsidRDefault="003529B9">
      <w:pPr>
        <w:rPr>
          <w:rFonts w:eastAsiaTheme="minorEastAsia"/>
        </w:rPr>
      </w:pPr>
    </w:p>
    <w:p w:rsidR="003529B9" w:rsidRDefault="003529B9">
      <w:pPr>
        <w:rPr>
          <w:rFonts w:eastAsiaTheme="minorEastAsia"/>
        </w:rPr>
      </w:pPr>
    </w:p>
    <w:p w:rsidR="003529B9" w:rsidRDefault="003529B9">
      <w:pPr>
        <w:rPr>
          <w:rFonts w:eastAsiaTheme="minorEastAsia"/>
        </w:rPr>
      </w:pPr>
    </w:p>
    <w:p w:rsidR="003529B9" w:rsidRDefault="006417CA">
      <w:pPr>
        <w:rPr>
          <w:rFonts w:eastAsiaTheme="minorEastAsia"/>
        </w:rPr>
      </w:pPr>
      <w:r>
        <w:rPr>
          <w:noProof/>
        </w:rPr>
        <w:drawing>
          <wp:anchor distT="0" distB="0" distL="114300" distR="114300" simplePos="0" relativeHeight="252564480" behindDoc="0" locked="0" layoutInCell="1" allowOverlap="1">
            <wp:simplePos x="0" y="0"/>
            <wp:positionH relativeFrom="column">
              <wp:posOffset>916940</wp:posOffset>
            </wp:positionH>
            <wp:positionV relativeFrom="paragraph">
              <wp:posOffset>29210</wp:posOffset>
            </wp:positionV>
            <wp:extent cx="3361690" cy="1318260"/>
            <wp:effectExtent l="19050" t="0" r="0" b="0"/>
            <wp:wrapSquare wrapText="bothSides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1690" cy="1318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3529B9" w:rsidRDefault="003529B9">
      <w:pPr>
        <w:rPr>
          <w:rFonts w:eastAsiaTheme="minorEastAsia"/>
        </w:rPr>
      </w:pPr>
    </w:p>
    <w:p w:rsidR="003529B9" w:rsidRDefault="003529B9">
      <w:pPr>
        <w:rPr>
          <w:rFonts w:eastAsiaTheme="minorEastAsia"/>
        </w:rPr>
      </w:pPr>
    </w:p>
    <w:p w:rsidR="003529B9" w:rsidRDefault="003529B9">
      <w:pPr>
        <w:rPr>
          <w:rFonts w:eastAsiaTheme="minorEastAsia"/>
        </w:rPr>
      </w:pPr>
    </w:p>
    <w:p w:rsidR="003529B9" w:rsidRDefault="003529B9">
      <w:pPr>
        <w:rPr>
          <w:rFonts w:eastAsiaTheme="minorEastAsia"/>
        </w:rPr>
      </w:pPr>
    </w:p>
    <w:p w:rsidR="003529B9" w:rsidRDefault="003529B9">
      <w:pPr>
        <w:rPr>
          <w:rFonts w:eastAsiaTheme="minorEastAsia"/>
        </w:rPr>
      </w:pPr>
    </w:p>
    <w:p w:rsidR="003529B9" w:rsidRDefault="003529B9">
      <w:pPr>
        <w:rPr>
          <w:rFonts w:eastAsiaTheme="minorEastAsia"/>
        </w:rPr>
      </w:pPr>
    </w:p>
    <w:p w:rsidR="003529B9" w:rsidRDefault="003529B9">
      <w:pPr>
        <w:rPr>
          <w:rFonts w:eastAsiaTheme="minorEastAsia"/>
        </w:rPr>
      </w:pPr>
    </w:p>
    <w:p w:rsidR="003529B9" w:rsidRDefault="000E22C7">
      <w:pPr>
        <w:rPr>
          <w:rFonts w:eastAsiaTheme="minorEastAsia"/>
        </w:rPr>
      </w:pPr>
      <w:r w:rsidRPr="000E22C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5" o:spid="_x0000_s1031" type="#_x0000_t202" style="position:absolute;left:0;text-align:left;margin-left:-78.45pt;margin-top:7.4pt;width:571.85pt;height:328.05pt;z-index:251735040" o:gfxdata="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MsFAy9kAAAALAQAADwAAAAAAAAABACAAAAAiAAAAZHJzL2Rvd25yZXYueG1sUEsBAhQAFAAAAAgA&#10;h07iQBtUZ6qyAQAAXgMAAA4AAAAAAAAAAQAgAAAAKAEAAGRycy9lMm9Eb2MueG1sUEsFBgAAAAAG&#10;AAYAWQEAAEwFAAAAAA==&#10;" stroked="f">
            <v:fill opacity="0"/>
            <v:textbox>
              <w:txbxContent>
                <w:p w:rsidR="003529B9" w:rsidRDefault="009D7590">
                  <w:pPr>
                    <w:spacing w:line="720" w:lineRule="auto"/>
                    <w:rPr>
                      <w:rFonts w:ascii="微软雅黑" w:eastAsia="微软雅黑" w:hAnsi="微软雅黑" w:cs="微软雅黑"/>
                      <w:b/>
                      <w:bCs/>
                      <w:color w:val="595959"/>
                      <w:sz w:val="40"/>
                      <w:szCs w:val="44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b/>
                      <w:bCs/>
                      <w:color w:val="595959"/>
                      <w:sz w:val="40"/>
                      <w:szCs w:val="44"/>
                    </w:rPr>
                    <w:t>通用</w:t>
                  </w:r>
                  <w:r w:rsidR="00BE3414">
                    <w:rPr>
                      <w:rFonts w:ascii="微软雅黑" w:eastAsia="微软雅黑" w:hAnsi="微软雅黑" w:cs="微软雅黑" w:hint="eastAsia"/>
                      <w:b/>
                      <w:bCs/>
                      <w:color w:val="595959"/>
                      <w:sz w:val="40"/>
                      <w:szCs w:val="44"/>
                    </w:rPr>
                    <w:t>管理</w:t>
                  </w:r>
                  <w:r>
                    <w:rPr>
                      <w:rFonts w:ascii="微软雅黑" w:eastAsia="微软雅黑" w:hAnsi="微软雅黑" w:cs="微软雅黑" w:hint="eastAsia"/>
                      <w:b/>
                      <w:bCs/>
                      <w:color w:val="595959"/>
                      <w:sz w:val="40"/>
                      <w:szCs w:val="44"/>
                    </w:rPr>
                    <w:t>学习</w:t>
                  </w:r>
                  <w:r w:rsidR="006417CA">
                    <w:rPr>
                      <w:rFonts w:ascii="微软雅黑" w:eastAsia="微软雅黑" w:hAnsi="微软雅黑" w:cs="微软雅黑" w:hint="eastAsia"/>
                      <w:b/>
                      <w:bCs/>
                      <w:color w:val="595959"/>
                      <w:sz w:val="40"/>
                      <w:szCs w:val="44"/>
                    </w:rPr>
                    <w:t>系列</w:t>
                  </w:r>
                </w:p>
                <w:p w:rsidR="00BE3414" w:rsidRDefault="00BE3414">
                  <w:pPr>
                    <w:spacing w:line="720" w:lineRule="auto"/>
                    <w:rPr>
                      <w:rFonts w:ascii="微软雅黑" w:eastAsia="微软雅黑" w:hAnsi="微软雅黑" w:cs="微软雅黑"/>
                      <w:b/>
                      <w:bCs/>
                      <w:color w:val="595959"/>
                      <w:sz w:val="72"/>
                      <w:szCs w:val="72"/>
                    </w:rPr>
                  </w:pPr>
                  <w:r w:rsidRPr="00BE3414">
                    <w:rPr>
                      <w:rFonts w:ascii="微软雅黑" w:eastAsia="微软雅黑" w:hAnsi="微软雅黑" w:cs="微软雅黑" w:hint="eastAsia"/>
                      <w:b/>
                      <w:bCs/>
                      <w:color w:val="595959"/>
                      <w:sz w:val="72"/>
                      <w:szCs w:val="72"/>
                    </w:rPr>
                    <w:t>世界咖啡:高绩效团队建设</w:t>
                  </w:r>
                </w:p>
                <w:p w:rsidR="003529B9" w:rsidRDefault="006417CA">
                  <w:pPr>
                    <w:spacing w:line="720" w:lineRule="auto"/>
                    <w:rPr>
                      <w:rFonts w:ascii="微软雅黑" w:eastAsia="微软雅黑" w:hAnsi="微软雅黑" w:cs="微软雅黑"/>
                      <w:b/>
                      <w:bCs/>
                      <w:color w:val="595959"/>
                      <w:sz w:val="46"/>
                      <w:szCs w:val="52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b/>
                      <w:bCs/>
                      <w:color w:val="595959"/>
                      <w:sz w:val="46"/>
                      <w:szCs w:val="52"/>
                    </w:rPr>
                    <w:t xml:space="preserve">主 </w:t>
                  </w:r>
                  <w:r w:rsidR="00B13885">
                    <w:rPr>
                      <w:rFonts w:ascii="微软雅黑" w:eastAsia="微软雅黑" w:hAnsi="微软雅黑" w:cs="微软雅黑" w:hint="eastAsia"/>
                      <w:b/>
                      <w:bCs/>
                      <w:color w:val="595959"/>
                      <w:sz w:val="46"/>
                      <w:szCs w:val="52"/>
                    </w:rPr>
                    <w:t>讲：</w:t>
                  </w:r>
                  <w:r w:rsidR="00BE3414">
                    <w:rPr>
                      <w:rFonts w:ascii="微软雅黑" w:eastAsia="微软雅黑" w:hAnsi="微软雅黑" w:cs="微软雅黑" w:hint="eastAsia"/>
                      <w:b/>
                      <w:bCs/>
                      <w:color w:val="595959"/>
                      <w:sz w:val="46"/>
                      <w:szCs w:val="52"/>
                    </w:rPr>
                    <w:t>周希奇</w:t>
                  </w:r>
                  <w:r w:rsidR="00C40174">
                    <w:rPr>
                      <w:rFonts w:ascii="微软雅黑" w:eastAsia="微软雅黑" w:hAnsi="微软雅黑" w:cs="微软雅黑" w:hint="eastAsia"/>
                      <w:b/>
                      <w:bCs/>
                      <w:color w:val="595959"/>
                      <w:sz w:val="46"/>
                      <w:szCs w:val="52"/>
                    </w:rPr>
                    <w:t xml:space="preserve"> </w:t>
                  </w:r>
                  <w:r w:rsidR="00BE3414" w:rsidRPr="00BE3414">
                    <w:rPr>
                      <w:rFonts w:ascii="微软雅黑" w:eastAsia="微软雅黑" w:hAnsi="微软雅黑" w:cs="微软雅黑" w:hint="eastAsia"/>
                      <w:b/>
                      <w:bCs/>
                      <w:color w:val="595959"/>
                      <w:sz w:val="46"/>
                      <w:szCs w:val="52"/>
                    </w:rPr>
                    <w:t>世界咖啡馆中国版首席架构师</w:t>
                  </w:r>
                  <w:r>
                    <w:rPr>
                      <w:rFonts w:ascii="微软雅黑" w:eastAsia="微软雅黑" w:hAnsi="微软雅黑" w:cs="微软雅黑" w:hint="eastAsia"/>
                      <w:b/>
                      <w:bCs/>
                      <w:color w:val="595959"/>
                      <w:sz w:val="46"/>
                      <w:szCs w:val="52"/>
                    </w:rPr>
                    <w:t xml:space="preserve">          </w:t>
                  </w:r>
                </w:p>
                <w:p w:rsidR="003529B9" w:rsidRDefault="006417CA">
                  <w:pPr>
                    <w:spacing w:line="720" w:lineRule="auto"/>
                    <w:rPr>
                      <w:rFonts w:ascii="微软雅黑" w:eastAsia="微软雅黑" w:hAnsi="微软雅黑" w:cs="微软雅黑"/>
                      <w:color w:val="595959"/>
                      <w:sz w:val="22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b/>
                      <w:color w:val="595959"/>
                      <w:sz w:val="22"/>
                    </w:rPr>
                    <w:t>课程时间/地点：</w:t>
                  </w:r>
                  <w:r w:rsidR="00B13885">
                    <w:rPr>
                      <w:rFonts w:ascii="微软雅黑" w:eastAsia="微软雅黑" w:hAnsi="微软雅黑" w:cs="微软雅黑" w:hint="eastAsia"/>
                      <w:b/>
                      <w:color w:val="595959"/>
                      <w:sz w:val="22"/>
                    </w:rPr>
                    <w:t>5</w:t>
                  </w:r>
                  <w:r>
                    <w:rPr>
                      <w:rFonts w:ascii="微软雅黑" w:eastAsia="微软雅黑" w:hAnsi="微软雅黑" w:cs="微软雅黑" w:hint="eastAsia"/>
                      <w:b/>
                      <w:color w:val="595959"/>
                      <w:sz w:val="22"/>
                    </w:rPr>
                    <w:t>月</w:t>
                  </w:r>
                  <w:r w:rsidR="00BE3414">
                    <w:rPr>
                      <w:rFonts w:ascii="微软雅黑" w:eastAsia="微软雅黑" w:hAnsi="微软雅黑" w:cs="微软雅黑" w:hint="eastAsia"/>
                      <w:b/>
                      <w:color w:val="595959"/>
                      <w:sz w:val="22"/>
                    </w:rPr>
                    <w:t>25</w:t>
                  </w:r>
                  <w:r>
                    <w:rPr>
                      <w:rFonts w:ascii="微软雅黑" w:eastAsia="微软雅黑" w:hAnsi="微软雅黑" w:cs="微软雅黑" w:hint="eastAsia"/>
                      <w:b/>
                      <w:color w:val="595959"/>
                      <w:sz w:val="22"/>
                    </w:rPr>
                    <w:t>日/</w:t>
                  </w:r>
                  <w:r w:rsidR="00BE3414">
                    <w:rPr>
                      <w:rFonts w:ascii="微软雅黑" w:eastAsia="微软雅黑" w:hAnsi="微软雅黑" w:cs="微软雅黑" w:hint="eastAsia"/>
                      <w:b/>
                      <w:color w:val="595959"/>
                      <w:sz w:val="22"/>
                    </w:rPr>
                    <w:t>佛山</w:t>
                  </w:r>
                  <w:r>
                    <w:rPr>
                      <w:rFonts w:ascii="微软雅黑" w:eastAsia="微软雅黑" w:hAnsi="微软雅黑" w:cs="微软雅黑" w:hint="eastAsia"/>
                      <w:b/>
                      <w:color w:val="595959"/>
                      <w:sz w:val="22"/>
                    </w:rPr>
                    <w:t xml:space="preserve">                 课程费用：</w:t>
                  </w:r>
                  <w:r w:rsidR="00BE3414">
                    <w:rPr>
                      <w:rFonts w:ascii="微软雅黑" w:eastAsia="微软雅黑" w:hAnsi="微软雅黑" w:cs="微软雅黑" w:hint="eastAsia"/>
                      <w:b/>
                      <w:color w:val="595959"/>
                      <w:sz w:val="22"/>
                    </w:rPr>
                    <w:t>12</w:t>
                  </w:r>
                  <w:r>
                    <w:rPr>
                      <w:rFonts w:ascii="微软雅黑" w:eastAsia="微软雅黑" w:hAnsi="微软雅黑" w:cs="微软雅黑" w:hint="eastAsia"/>
                      <w:b/>
                      <w:color w:val="595959"/>
                      <w:sz w:val="22"/>
                    </w:rPr>
                    <w:t>00元/人（会员</w:t>
                  </w:r>
                  <w:r w:rsidR="00BE3414">
                    <w:rPr>
                      <w:rFonts w:ascii="微软雅黑" w:eastAsia="微软雅黑" w:hAnsi="微软雅黑" w:cs="微软雅黑" w:hint="eastAsia"/>
                      <w:b/>
                      <w:color w:val="595959"/>
                      <w:sz w:val="22"/>
                    </w:rPr>
                    <w:t>1</w:t>
                  </w:r>
                  <w:r>
                    <w:rPr>
                      <w:rFonts w:ascii="微软雅黑" w:eastAsia="微软雅黑" w:hAnsi="微软雅黑" w:cs="微软雅黑" w:hint="eastAsia"/>
                      <w:b/>
                      <w:color w:val="595959"/>
                      <w:sz w:val="22"/>
                    </w:rPr>
                    <w:t>张票）</w:t>
                  </w:r>
                </w:p>
                <w:p w:rsidR="00DB5599" w:rsidRPr="00DB5599" w:rsidRDefault="006417CA" w:rsidP="00DB5599">
                  <w:pPr>
                    <w:spacing w:line="360" w:lineRule="auto"/>
                    <w:rPr>
                      <w:rFonts w:ascii="微软雅黑" w:eastAsia="微软雅黑" w:hAnsi="微软雅黑" w:cs="微软雅黑"/>
                      <w:b/>
                      <w:bCs/>
                      <w:color w:val="595959"/>
                      <w:sz w:val="22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bCs/>
                      <w:color w:val="595959"/>
                      <w:sz w:val="22"/>
                    </w:rPr>
                    <w:t>课程对象：</w:t>
                  </w:r>
                  <w:r w:rsidR="00662C57">
                    <w:rPr>
                      <w:rFonts w:ascii="微软雅黑" w:eastAsia="微软雅黑" w:hAnsi="微软雅黑" w:cs="微软雅黑" w:hint="eastAsia"/>
                      <w:bCs/>
                      <w:color w:val="595959"/>
                      <w:sz w:val="22"/>
                    </w:rPr>
                    <w:t>无资料</w:t>
                  </w:r>
                  <w:r w:rsidR="00662C57" w:rsidRPr="00DB5599">
                    <w:rPr>
                      <w:rFonts w:ascii="微软雅黑" w:eastAsia="微软雅黑" w:hAnsi="微软雅黑" w:cs="微软雅黑"/>
                      <w:b/>
                      <w:bCs/>
                      <w:color w:val="595959"/>
                      <w:sz w:val="22"/>
                    </w:rPr>
                    <w:t xml:space="preserve"> </w:t>
                  </w:r>
                </w:p>
                <w:p w:rsidR="00066EE0" w:rsidRPr="00066EE0" w:rsidRDefault="00066EE0" w:rsidP="009D7590">
                  <w:pPr>
                    <w:spacing w:line="360" w:lineRule="auto"/>
                    <w:rPr>
                      <w:rFonts w:ascii="微软雅黑" w:eastAsia="微软雅黑" w:hAnsi="微软雅黑" w:cs="微软雅黑"/>
                      <w:bCs/>
                      <w:color w:val="595959"/>
                      <w:sz w:val="22"/>
                    </w:rPr>
                  </w:pPr>
                  <w:r w:rsidRPr="00066EE0">
                    <w:rPr>
                      <w:rFonts w:ascii="微软雅黑" w:eastAsia="微软雅黑" w:hAnsi="微软雅黑" w:cs="微软雅黑" w:hint="eastAsia"/>
                      <w:bCs/>
                      <w:color w:val="595959"/>
                      <w:sz w:val="22"/>
                    </w:rPr>
                    <w:t xml:space="preserve">                      </w:t>
                  </w:r>
                </w:p>
                <w:p w:rsidR="003529B9" w:rsidRPr="009525AA" w:rsidRDefault="003529B9">
                  <w:pPr>
                    <w:spacing w:line="312" w:lineRule="auto"/>
                    <w:rPr>
                      <w:rFonts w:ascii="微软雅黑" w:eastAsia="微软雅黑" w:hAnsi="微软雅黑" w:cs="微软雅黑"/>
                      <w:bCs/>
                      <w:color w:val="595959"/>
                      <w:sz w:val="22"/>
                    </w:rPr>
                  </w:pPr>
                </w:p>
                <w:p w:rsidR="003529B9" w:rsidRDefault="003529B9">
                  <w:pPr>
                    <w:spacing w:line="312" w:lineRule="auto"/>
                    <w:rPr>
                      <w:rFonts w:ascii="微软雅黑" w:eastAsia="微软雅黑" w:hAnsi="微软雅黑" w:cs="微软雅黑"/>
                      <w:bCs/>
                      <w:color w:val="595959"/>
                      <w:sz w:val="22"/>
                      <w:lang w:bidi="en-US"/>
                    </w:rPr>
                  </w:pPr>
                </w:p>
              </w:txbxContent>
            </v:textbox>
          </v:shape>
        </w:pict>
      </w:r>
    </w:p>
    <w:p w:rsidR="003529B9" w:rsidRDefault="003529B9">
      <w:pPr>
        <w:rPr>
          <w:rFonts w:eastAsiaTheme="minorEastAsia"/>
        </w:rPr>
      </w:pPr>
    </w:p>
    <w:p w:rsidR="003529B9" w:rsidRDefault="003529B9">
      <w:pPr>
        <w:rPr>
          <w:rFonts w:eastAsiaTheme="minorEastAsia"/>
        </w:rPr>
      </w:pPr>
    </w:p>
    <w:p w:rsidR="003529B9" w:rsidRDefault="003529B9">
      <w:pPr>
        <w:rPr>
          <w:rFonts w:eastAsiaTheme="minorEastAsia"/>
        </w:rPr>
      </w:pPr>
    </w:p>
    <w:p w:rsidR="003529B9" w:rsidRDefault="003529B9">
      <w:pPr>
        <w:rPr>
          <w:rFonts w:eastAsiaTheme="minorEastAsia"/>
        </w:rPr>
      </w:pPr>
    </w:p>
    <w:p w:rsidR="003529B9" w:rsidRDefault="003529B9">
      <w:pPr>
        <w:rPr>
          <w:rFonts w:eastAsiaTheme="minorEastAsia"/>
        </w:rPr>
      </w:pPr>
    </w:p>
    <w:p w:rsidR="003529B9" w:rsidRDefault="003529B9">
      <w:pPr>
        <w:rPr>
          <w:rFonts w:eastAsiaTheme="minorEastAsia"/>
        </w:rPr>
      </w:pPr>
    </w:p>
    <w:p w:rsidR="003529B9" w:rsidRDefault="003529B9">
      <w:pPr>
        <w:rPr>
          <w:rFonts w:eastAsiaTheme="minorEastAsia"/>
        </w:rPr>
      </w:pPr>
    </w:p>
    <w:p w:rsidR="003529B9" w:rsidRDefault="003529B9">
      <w:pPr>
        <w:rPr>
          <w:rFonts w:eastAsiaTheme="minorEastAsia"/>
        </w:rPr>
      </w:pPr>
    </w:p>
    <w:p w:rsidR="003529B9" w:rsidRDefault="003529B9">
      <w:pPr>
        <w:rPr>
          <w:rFonts w:eastAsiaTheme="minorEastAsia"/>
        </w:rPr>
      </w:pPr>
    </w:p>
    <w:p w:rsidR="003529B9" w:rsidRDefault="003529B9">
      <w:pPr>
        <w:rPr>
          <w:rFonts w:eastAsiaTheme="minorEastAsia"/>
        </w:rPr>
      </w:pPr>
    </w:p>
    <w:p w:rsidR="003529B9" w:rsidRDefault="003529B9">
      <w:pPr>
        <w:rPr>
          <w:rFonts w:eastAsiaTheme="minorEastAsia"/>
        </w:rPr>
      </w:pPr>
    </w:p>
    <w:p w:rsidR="003529B9" w:rsidRDefault="003529B9">
      <w:pPr>
        <w:rPr>
          <w:rFonts w:eastAsiaTheme="minorEastAsia"/>
        </w:rPr>
      </w:pPr>
    </w:p>
    <w:p w:rsidR="003529B9" w:rsidRDefault="003529B9">
      <w:pPr>
        <w:rPr>
          <w:rFonts w:eastAsiaTheme="minorEastAsia"/>
        </w:rPr>
      </w:pPr>
    </w:p>
    <w:p w:rsidR="003529B9" w:rsidRDefault="003529B9">
      <w:pPr>
        <w:rPr>
          <w:rFonts w:eastAsiaTheme="minorEastAsia"/>
        </w:rPr>
      </w:pPr>
    </w:p>
    <w:p w:rsidR="003529B9" w:rsidRDefault="003529B9">
      <w:pPr>
        <w:rPr>
          <w:rFonts w:eastAsiaTheme="minorEastAsia"/>
        </w:rPr>
      </w:pPr>
    </w:p>
    <w:p w:rsidR="003529B9" w:rsidRDefault="003529B9">
      <w:pPr>
        <w:rPr>
          <w:rFonts w:eastAsiaTheme="minorEastAsia"/>
        </w:rPr>
      </w:pPr>
    </w:p>
    <w:p w:rsidR="003529B9" w:rsidRDefault="003529B9">
      <w:pPr>
        <w:rPr>
          <w:rFonts w:eastAsiaTheme="minorEastAsia"/>
        </w:rPr>
      </w:pPr>
    </w:p>
    <w:p w:rsidR="003529B9" w:rsidRDefault="003529B9">
      <w:pPr>
        <w:rPr>
          <w:rFonts w:eastAsiaTheme="minorEastAsia"/>
        </w:rPr>
      </w:pPr>
      <w:bookmarkStart w:id="0" w:name="_GoBack"/>
      <w:bookmarkEnd w:id="0"/>
    </w:p>
    <w:p w:rsidR="00C40174" w:rsidRDefault="000E22C7" w:rsidP="00C40174">
      <w:pPr>
        <w:spacing w:line="360" w:lineRule="auto"/>
        <w:ind w:rightChars="-200" w:right="-420"/>
        <w:jc w:val="left"/>
        <w:rPr>
          <w:rFonts w:ascii="微软雅黑" w:eastAsia="微软雅黑" w:hAnsi="微软雅黑" w:cs="微软雅黑"/>
        </w:rPr>
      </w:pPr>
      <w:r w:rsidRPr="000E22C7">
        <w:rPr>
          <w:sz w:val="28"/>
          <w:szCs w:val="28"/>
        </w:rPr>
        <w:lastRenderedPageBreak/>
        <w:pict>
          <v:rect id="_x0000_s1029" style="position:absolute;margin-left:-35.55pt;margin-top:20.2pt;width:166.45pt;height:52.45pt;z-index:252560384;v-text-anchor:middle" o:gfxdata="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VSyC+tsAAAAKAQAADwAAAAAAAAABACAAAAAiAAAAZHJzL2Rvd25yZXYueG1sUEsBAhQAFAAAAAgA&#10;h07iQLYxFfpbAgAAlgQAAA4AAAAAAAAAAQAgAAAAKgEAAGRycy9lMm9Eb2MueG1sUEsFBgAAAAAG&#10;AAYAWQEAAPcFAAAAAA==&#10;" fillcolor="#de0000" stroked="f" strokeweight="1pt">
            <v:textbox>
              <w:txbxContent>
                <w:p w:rsidR="003529B9" w:rsidRDefault="006417CA">
                  <w:pPr>
                    <w:jc w:val="center"/>
                    <w:rPr>
                      <w:rFonts w:ascii="微软雅黑" w:eastAsia="微软雅黑" w:hAnsi="微软雅黑" w:cs="微软雅黑"/>
                      <w:b/>
                      <w:bCs/>
                      <w:color w:val="FFFFFF" w:themeColor="background1"/>
                      <w:sz w:val="52"/>
                      <w:szCs w:val="52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b/>
                      <w:bCs/>
                      <w:color w:val="FFFFFF" w:themeColor="background1"/>
                      <w:sz w:val="52"/>
                      <w:szCs w:val="52"/>
                    </w:rPr>
                    <w:t>课程大纲</w:t>
                  </w:r>
                </w:p>
              </w:txbxContent>
            </v:textbox>
          </v:rect>
        </w:pict>
      </w:r>
    </w:p>
    <w:p w:rsidR="00C40174" w:rsidRDefault="00C40174" w:rsidP="00C40174">
      <w:pPr>
        <w:spacing w:line="360" w:lineRule="auto"/>
        <w:ind w:rightChars="-200" w:right="-420"/>
        <w:jc w:val="left"/>
        <w:rPr>
          <w:rFonts w:ascii="微软雅黑" w:eastAsia="微软雅黑" w:hAnsi="微软雅黑" w:cs="微软雅黑"/>
        </w:rPr>
      </w:pPr>
    </w:p>
    <w:p w:rsidR="003751D1" w:rsidRDefault="003751D1" w:rsidP="003751D1">
      <w:pPr>
        <w:adjustRightInd w:val="0"/>
        <w:snapToGrid w:val="0"/>
        <w:spacing w:line="500" w:lineRule="exact"/>
        <w:rPr>
          <w:rFonts w:ascii="微软雅黑" w:eastAsia="微软雅黑" w:hAnsi="微软雅黑"/>
          <w:b/>
          <w:sz w:val="24"/>
        </w:rPr>
      </w:pPr>
    </w:p>
    <w:p w:rsidR="003751D1" w:rsidRDefault="003751D1" w:rsidP="003751D1">
      <w:pPr>
        <w:adjustRightInd w:val="0"/>
        <w:snapToGrid w:val="0"/>
        <w:spacing w:line="500" w:lineRule="exact"/>
        <w:rPr>
          <w:rFonts w:ascii="微软雅黑" w:eastAsia="微软雅黑" w:hAnsi="微软雅黑"/>
          <w:b/>
          <w:sz w:val="24"/>
        </w:rPr>
        <w:sectPr w:rsidR="003751D1">
          <w:headerReference w:type="default" r:id="rId14"/>
          <w:footerReference w:type="default" r:id="rId15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E3414" w:rsidRPr="00BE3414" w:rsidRDefault="00BE3414" w:rsidP="00BE3414">
      <w:pPr>
        <w:pStyle w:val="AA"/>
        <w:adjustRightInd w:val="0"/>
        <w:snapToGrid w:val="0"/>
        <w:spacing w:after="0" w:line="360" w:lineRule="auto"/>
        <w:rPr>
          <w:rFonts w:ascii="微软雅黑" w:eastAsia="微软雅黑" w:hAnsi="微软雅黑" w:cs="宋体" w:hint="default"/>
          <w:b/>
          <w:color w:val="auto"/>
          <w:sz w:val="18"/>
          <w:szCs w:val="18"/>
          <w:lang w:val="zh-TW"/>
        </w:rPr>
      </w:pPr>
      <w:r w:rsidRPr="00BE3414">
        <w:rPr>
          <w:rFonts w:ascii="微软雅黑" w:eastAsia="微软雅黑" w:hAnsi="微软雅黑"/>
          <w:b/>
          <w:color w:val="auto"/>
          <w:sz w:val="18"/>
          <w:szCs w:val="18"/>
          <w:lang w:val="zh-TW"/>
        </w:rPr>
        <w:lastRenderedPageBreak/>
        <w:t>一、团队组建</w:t>
      </w:r>
      <w:r w:rsidRPr="00BE3414">
        <w:rPr>
          <w:rFonts w:ascii="微软雅黑" w:eastAsia="微软雅黑" w:hAnsi="微软雅黑"/>
          <w:b/>
          <w:color w:val="auto"/>
          <w:sz w:val="18"/>
          <w:szCs w:val="18"/>
        </w:rPr>
        <w:t>：团队定义与成员招募</w:t>
      </w:r>
    </w:p>
    <w:p w:rsidR="00BE3414" w:rsidRPr="00BE3414" w:rsidRDefault="00BE3414" w:rsidP="00BE3414">
      <w:pPr>
        <w:pStyle w:val="A9"/>
        <w:adjustRightInd w:val="0"/>
        <w:snapToGrid w:val="0"/>
        <w:spacing w:after="0" w:line="360" w:lineRule="auto"/>
        <w:rPr>
          <w:rFonts w:ascii="微软雅黑" w:eastAsia="微软雅黑" w:hAnsi="微软雅黑" w:hint="default"/>
          <w:color w:val="auto"/>
          <w:sz w:val="18"/>
          <w:szCs w:val="18"/>
        </w:rPr>
      </w:pPr>
      <w:r w:rsidRPr="00BE3414">
        <w:rPr>
          <w:rFonts w:ascii="微软雅黑" w:eastAsia="微软雅黑" w:hAnsi="微软雅黑"/>
          <w:color w:val="auto"/>
          <w:sz w:val="18"/>
          <w:szCs w:val="18"/>
        </w:rPr>
        <w:t>1</w:t>
      </w:r>
      <w:r w:rsidRPr="00BE3414">
        <w:rPr>
          <w:rFonts w:ascii="微软雅黑" w:eastAsia="微软雅黑" w:hAnsi="微软雅黑" w:cs="宋体"/>
          <w:color w:val="auto"/>
          <w:sz w:val="18"/>
          <w:szCs w:val="18"/>
        </w:rPr>
        <w:t>、团队共创：团队到底需要什么样的人？</w:t>
      </w:r>
    </w:p>
    <w:p w:rsidR="00BE3414" w:rsidRPr="00BE3414" w:rsidRDefault="00BE3414" w:rsidP="00BE3414">
      <w:pPr>
        <w:pStyle w:val="A9"/>
        <w:adjustRightInd w:val="0"/>
        <w:snapToGrid w:val="0"/>
        <w:spacing w:after="0" w:line="360" w:lineRule="auto"/>
        <w:jc w:val="left"/>
        <w:rPr>
          <w:rFonts w:ascii="微软雅黑" w:eastAsia="微软雅黑" w:hAnsi="微软雅黑" w:hint="default"/>
          <w:color w:val="auto"/>
          <w:sz w:val="18"/>
          <w:szCs w:val="18"/>
        </w:rPr>
      </w:pPr>
      <w:r w:rsidRPr="00BE3414">
        <w:rPr>
          <w:rFonts w:ascii="微软雅黑" w:eastAsia="微软雅黑" w:hAnsi="微软雅黑"/>
          <w:color w:val="auto"/>
          <w:sz w:val="18"/>
          <w:szCs w:val="18"/>
        </w:rPr>
        <w:t>2</w:t>
      </w:r>
      <w:r w:rsidRPr="00BE3414">
        <w:rPr>
          <w:rFonts w:ascii="微软雅黑" w:eastAsia="微软雅黑" w:hAnsi="微软雅黑" w:cs="宋体"/>
          <w:color w:val="auto"/>
          <w:sz w:val="18"/>
          <w:szCs w:val="18"/>
        </w:rPr>
        <w:t>、分享内容：团队定义与成员招募</w:t>
      </w:r>
    </w:p>
    <w:p w:rsidR="00BE3414" w:rsidRPr="00BE3414" w:rsidRDefault="00BE3414" w:rsidP="00BE3414">
      <w:pPr>
        <w:pStyle w:val="A9"/>
        <w:adjustRightInd w:val="0"/>
        <w:snapToGrid w:val="0"/>
        <w:spacing w:after="0" w:line="360" w:lineRule="auto"/>
        <w:rPr>
          <w:rFonts w:ascii="微软雅黑" w:eastAsia="微软雅黑" w:hAnsi="微软雅黑" w:hint="default"/>
          <w:color w:val="auto"/>
          <w:sz w:val="18"/>
          <w:szCs w:val="18"/>
        </w:rPr>
      </w:pPr>
      <w:r w:rsidRPr="00BE3414">
        <w:rPr>
          <w:rFonts w:ascii="微软雅黑" w:eastAsia="微软雅黑" w:hAnsi="微软雅黑"/>
          <w:color w:val="auto"/>
          <w:sz w:val="18"/>
          <w:szCs w:val="18"/>
        </w:rPr>
        <w:t>（1）管理者是半个HR</w:t>
      </w:r>
    </w:p>
    <w:p w:rsidR="00BE3414" w:rsidRPr="00BE3414" w:rsidRDefault="00BE3414" w:rsidP="00BE3414">
      <w:pPr>
        <w:pStyle w:val="A9"/>
        <w:adjustRightInd w:val="0"/>
        <w:snapToGrid w:val="0"/>
        <w:spacing w:after="0" w:line="360" w:lineRule="auto"/>
        <w:rPr>
          <w:rFonts w:ascii="微软雅黑" w:eastAsia="微软雅黑" w:hAnsi="微软雅黑" w:hint="default"/>
          <w:color w:val="auto"/>
          <w:sz w:val="18"/>
          <w:szCs w:val="18"/>
        </w:rPr>
      </w:pPr>
      <w:r w:rsidRPr="00BE3414">
        <w:rPr>
          <w:rFonts w:ascii="微软雅黑" w:eastAsia="微软雅黑" w:hAnsi="微软雅黑"/>
          <w:color w:val="auto"/>
          <w:sz w:val="18"/>
          <w:szCs w:val="18"/>
        </w:rPr>
        <w:t>（2）优秀团队的角色组合与搭配</w:t>
      </w:r>
    </w:p>
    <w:p w:rsidR="00BE3414" w:rsidRPr="00BE3414" w:rsidRDefault="00BE3414" w:rsidP="00BE3414">
      <w:pPr>
        <w:pStyle w:val="A9"/>
        <w:adjustRightInd w:val="0"/>
        <w:snapToGrid w:val="0"/>
        <w:spacing w:after="0" w:line="360" w:lineRule="auto"/>
        <w:rPr>
          <w:rFonts w:ascii="微软雅黑" w:eastAsia="微软雅黑" w:hAnsi="微软雅黑" w:hint="default"/>
          <w:color w:val="auto"/>
          <w:sz w:val="18"/>
          <w:szCs w:val="18"/>
        </w:rPr>
      </w:pPr>
      <w:r w:rsidRPr="00BE3414">
        <w:rPr>
          <w:rFonts w:ascii="微软雅黑" w:eastAsia="微软雅黑" w:hAnsi="微软雅黑"/>
          <w:color w:val="auto"/>
          <w:sz w:val="18"/>
          <w:szCs w:val="18"/>
        </w:rPr>
        <w:t>（3）团队人力资源策略四部曲</w:t>
      </w:r>
    </w:p>
    <w:p w:rsidR="00BE3414" w:rsidRPr="00BE3414" w:rsidRDefault="00BE3414" w:rsidP="00BE3414">
      <w:pPr>
        <w:pStyle w:val="A9"/>
        <w:adjustRightInd w:val="0"/>
        <w:snapToGrid w:val="0"/>
        <w:spacing w:after="0" w:line="360" w:lineRule="auto"/>
        <w:rPr>
          <w:rFonts w:ascii="微软雅黑" w:eastAsia="微软雅黑" w:hAnsi="微软雅黑" w:hint="default"/>
          <w:color w:val="auto"/>
          <w:sz w:val="18"/>
          <w:szCs w:val="18"/>
        </w:rPr>
      </w:pPr>
      <w:r w:rsidRPr="00BE3414">
        <w:rPr>
          <w:rFonts w:ascii="微软雅黑" w:eastAsia="微软雅黑" w:hAnsi="微软雅黑"/>
          <w:color w:val="auto"/>
          <w:sz w:val="18"/>
          <w:szCs w:val="18"/>
        </w:rPr>
        <w:t>（4）外部招聘面试技巧</w:t>
      </w:r>
    </w:p>
    <w:p w:rsidR="00BE3414" w:rsidRPr="00BE3414" w:rsidRDefault="00BE3414" w:rsidP="00BE3414">
      <w:pPr>
        <w:pStyle w:val="A9"/>
        <w:adjustRightInd w:val="0"/>
        <w:snapToGrid w:val="0"/>
        <w:spacing w:after="0" w:line="360" w:lineRule="auto"/>
        <w:rPr>
          <w:rFonts w:ascii="微软雅黑" w:eastAsia="微软雅黑" w:hAnsi="微软雅黑" w:hint="default"/>
          <w:color w:val="auto"/>
          <w:sz w:val="18"/>
          <w:szCs w:val="18"/>
        </w:rPr>
      </w:pPr>
      <w:r w:rsidRPr="00BE3414">
        <w:rPr>
          <w:rFonts w:ascii="微软雅黑" w:eastAsia="微软雅黑" w:hAnsi="微软雅黑"/>
          <w:color w:val="auto"/>
          <w:sz w:val="18"/>
          <w:szCs w:val="18"/>
        </w:rPr>
        <w:t>（5）内部人才招募技巧</w:t>
      </w:r>
    </w:p>
    <w:p w:rsidR="00BE3414" w:rsidRPr="00BE3414" w:rsidRDefault="00BE3414" w:rsidP="00BE3414">
      <w:pPr>
        <w:pStyle w:val="A9"/>
        <w:adjustRightInd w:val="0"/>
        <w:snapToGrid w:val="0"/>
        <w:spacing w:after="0" w:line="360" w:lineRule="auto"/>
        <w:rPr>
          <w:rFonts w:ascii="微软雅黑" w:eastAsia="微软雅黑" w:hAnsi="微软雅黑" w:hint="default"/>
          <w:color w:val="auto"/>
          <w:sz w:val="18"/>
          <w:szCs w:val="18"/>
        </w:rPr>
      </w:pPr>
      <w:r w:rsidRPr="00BE3414">
        <w:rPr>
          <w:rFonts w:ascii="微软雅黑" w:eastAsia="微软雅黑" w:hAnsi="微软雅黑"/>
          <w:color w:val="auto"/>
          <w:sz w:val="18"/>
          <w:szCs w:val="18"/>
        </w:rPr>
        <w:t>（6）关键人才的招募要点</w:t>
      </w:r>
    </w:p>
    <w:p w:rsidR="00BE3414" w:rsidRPr="00BE3414" w:rsidRDefault="00BE3414" w:rsidP="00BE3414">
      <w:pPr>
        <w:pStyle w:val="A9"/>
        <w:adjustRightInd w:val="0"/>
        <w:snapToGrid w:val="0"/>
        <w:spacing w:after="0" w:line="360" w:lineRule="auto"/>
        <w:rPr>
          <w:rFonts w:ascii="微软雅黑" w:eastAsia="微软雅黑" w:hAnsi="微软雅黑" w:hint="default"/>
          <w:color w:val="auto"/>
          <w:sz w:val="18"/>
          <w:szCs w:val="18"/>
        </w:rPr>
      </w:pPr>
      <w:r w:rsidRPr="00BE3414">
        <w:rPr>
          <w:rFonts w:ascii="微软雅黑" w:eastAsia="微软雅黑" w:hAnsi="微软雅黑"/>
          <w:color w:val="auto"/>
          <w:sz w:val="18"/>
          <w:szCs w:val="18"/>
        </w:rPr>
        <w:t>3、学习应用：某公司销售团队的选拔奇招（或客户提供案例）</w:t>
      </w:r>
    </w:p>
    <w:p w:rsidR="00BE3414" w:rsidRPr="00BE3414" w:rsidRDefault="00BE3414" w:rsidP="00BE3414">
      <w:pPr>
        <w:pStyle w:val="A9"/>
        <w:adjustRightInd w:val="0"/>
        <w:snapToGrid w:val="0"/>
        <w:spacing w:after="0" w:line="360" w:lineRule="auto"/>
        <w:jc w:val="left"/>
        <w:rPr>
          <w:rFonts w:ascii="微软雅黑" w:eastAsia="微软雅黑" w:hAnsi="微软雅黑" w:cs="Helvetica" w:hint="default"/>
          <w:b/>
          <w:color w:val="auto"/>
          <w:sz w:val="18"/>
          <w:szCs w:val="18"/>
        </w:rPr>
      </w:pPr>
      <w:r w:rsidRPr="00BE3414">
        <w:rPr>
          <w:rFonts w:ascii="微软雅黑" w:eastAsia="微软雅黑" w:hAnsi="微软雅黑"/>
          <w:b/>
          <w:color w:val="auto"/>
          <w:sz w:val="18"/>
          <w:szCs w:val="18"/>
        </w:rPr>
        <w:t>二、团队分工：授权分工与任务分配</w:t>
      </w:r>
    </w:p>
    <w:p w:rsidR="00BE3414" w:rsidRPr="00BE3414" w:rsidRDefault="00BE3414" w:rsidP="00BE3414">
      <w:pPr>
        <w:pStyle w:val="A9"/>
        <w:adjustRightInd w:val="0"/>
        <w:snapToGrid w:val="0"/>
        <w:spacing w:after="0" w:line="360" w:lineRule="auto"/>
        <w:rPr>
          <w:rFonts w:ascii="微软雅黑" w:eastAsia="微软雅黑" w:hAnsi="微软雅黑" w:hint="default"/>
          <w:color w:val="auto"/>
          <w:sz w:val="18"/>
          <w:szCs w:val="18"/>
        </w:rPr>
      </w:pPr>
      <w:r w:rsidRPr="00BE3414">
        <w:rPr>
          <w:rFonts w:ascii="微软雅黑" w:eastAsia="微软雅黑" w:hAnsi="微软雅黑"/>
          <w:color w:val="auto"/>
          <w:sz w:val="18"/>
          <w:szCs w:val="18"/>
        </w:rPr>
        <w:t>1</w:t>
      </w:r>
      <w:r w:rsidRPr="00BE3414">
        <w:rPr>
          <w:rFonts w:ascii="微软雅黑" w:eastAsia="微软雅黑" w:hAnsi="微软雅黑" w:cs="宋体"/>
          <w:color w:val="auto"/>
          <w:sz w:val="18"/>
          <w:szCs w:val="18"/>
        </w:rPr>
        <w:t>、团队共创：影响工作分配的因素有哪些？</w:t>
      </w:r>
    </w:p>
    <w:p w:rsidR="00BE3414" w:rsidRPr="00BE3414" w:rsidRDefault="00BE3414" w:rsidP="00BE3414">
      <w:pPr>
        <w:pStyle w:val="A9"/>
        <w:adjustRightInd w:val="0"/>
        <w:snapToGrid w:val="0"/>
        <w:spacing w:after="0" w:line="360" w:lineRule="auto"/>
        <w:rPr>
          <w:rFonts w:ascii="微软雅黑" w:eastAsia="微软雅黑" w:hAnsi="微软雅黑" w:cs="宋体" w:hint="default"/>
          <w:color w:val="auto"/>
          <w:sz w:val="18"/>
          <w:szCs w:val="18"/>
        </w:rPr>
      </w:pPr>
      <w:r w:rsidRPr="00BE3414">
        <w:rPr>
          <w:rFonts w:ascii="微软雅黑" w:eastAsia="微软雅黑" w:hAnsi="微软雅黑"/>
          <w:color w:val="auto"/>
          <w:sz w:val="18"/>
          <w:szCs w:val="18"/>
        </w:rPr>
        <w:t>2</w:t>
      </w:r>
      <w:r w:rsidRPr="00BE3414">
        <w:rPr>
          <w:rFonts w:ascii="微软雅黑" w:eastAsia="微软雅黑" w:hAnsi="微软雅黑" w:cs="宋体"/>
          <w:color w:val="auto"/>
          <w:sz w:val="18"/>
          <w:szCs w:val="18"/>
        </w:rPr>
        <w:t>、分享内容：授权分工与任务分配</w:t>
      </w:r>
    </w:p>
    <w:p w:rsidR="00BE3414" w:rsidRPr="00BE3414" w:rsidRDefault="00BE3414" w:rsidP="00BE3414">
      <w:pPr>
        <w:pStyle w:val="A9"/>
        <w:adjustRightInd w:val="0"/>
        <w:snapToGrid w:val="0"/>
        <w:spacing w:after="0" w:line="360" w:lineRule="auto"/>
        <w:rPr>
          <w:rFonts w:ascii="微软雅黑" w:eastAsia="微软雅黑" w:hAnsi="微软雅黑" w:cs="Helvetica" w:hint="default"/>
          <w:color w:val="auto"/>
          <w:sz w:val="18"/>
          <w:szCs w:val="18"/>
        </w:rPr>
      </w:pPr>
      <w:r w:rsidRPr="00BE3414">
        <w:rPr>
          <w:rFonts w:ascii="微软雅黑" w:eastAsia="微软雅黑" w:hAnsi="微软雅黑" w:cs="Helvetica"/>
          <w:color w:val="auto"/>
          <w:sz w:val="18"/>
          <w:szCs w:val="18"/>
        </w:rPr>
        <w:t>（1）授权分工的本质</w:t>
      </w:r>
    </w:p>
    <w:p w:rsidR="00BE3414" w:rsidRPr="00BE3414" w:rsidRDefault="00BE3414" w:rsidP="00BE3414">
      <w:pPr>
        <w:pStyle w:val="A9"/>
        <w:adjustRightInd w:val="0"/>
        <w:snapToGrid w:val="0"/>
        <w:spacing w:after="0" w:line="360" w:lineRule="auto"/>
        <w:rPr>
          <w:rFonts w:ascii="微软雅黑" w:eastAsia="微软雅黑" w:hAnsi="微软雅黑" w:cs="Helvetica" w:hint="default"/>
          <w:color w:val="auto"/>
          <w:sz w:val="18"/>
          <w:szCs w:val="18"/>
        </w:rPr>
      </w:pPr>
      <w:r w:rsidRPr="00BE3414">
        <w:rPr>
          <w:rFonts w:ascii="微软雅黑" w:eastAsia="微软雅黑" w:hAnsi="微软雅黑" w:cs="Helvetica"/>
          <w:color w:val="auto"/>
          <w:sz w:val="18"/>
          <w:szCs w:val="18"/>
        </w:rPr>
        <w:t>（2）管理者授权的误区</w:t>
      </w:r>
    </w:p>
    <w:p w:rsidR="00BE3414" w:rsidRPr="00BE3414" w:rsidRDefault="00BE3414" w:rsidP="00BE3414">
      <w:pPr>
        <w:pStyle w:val="A9"/>
        <w:adjustRightInd w:val="0"/>
        <w:snapToGrid w:val="0"/>
        <w:spacing w:after="0" w:line="360" w:lineRule="auto"/>
        <w:rPr>
          <w:rFonts w:ascii="微软雅黑" w:eastAsia="微软雅黑" w:hAnsi="微软雅黑" w:cs="Helvetica" w:hint="default"/>
          <w:color w:val="auto"/>
          <w:sz w:val="18"/>
          <w:szCs w:val="18"/>
        </w:rPr>
      </w:pPr>
      <w:r w:rsidRPr="00BE3414">
        <w:rPr>
          <w:rFonts w:ascii="微软雅黑" w:eastAsia="微软雅黑" w:hAnsi="微软雅黑" w:cs="Helvetica"/>
          <w:color w:val="auto"/>
          <w:sz w:val="18"/>
          <w:szCs w:val="18"/>
        </w:rPr>
        <w:t>（3）管理者六级授权体系</w:t>
      </w:r>
    </w:p>
    <w:p w:rsidR="00BE3414" w:rsidRPr="00BE3414" w:rsidRDefault="00BE3414" w:rsidP="00BE3414">
      <w:pPr>
        <w:pStyle w:val="A9"/>
        <w:adjustRightInd w:val="0"/>
        <w:snapToGrid w:val="0"/>
        <w:spacing w:after="0" w:line="360" w:lineRule="auto"/>
        <w:rPr>
          <w:rFonts w:ascii="微软雅黑" w:eastAsia="微软雅黑" w:hAnsi="微软雅黑" w:cs="Helvetica" w:hint="default"/>
          <w:color w:val="auto"/>
          <w:sz w:val="18"/>
          <w:szCs w:val="18"/>
        </w:rPr>
      </w:pPr>
      <w:r w:rsidRPr="00BE3414">
        <w:rPr>
          <w:rFonts w:ascii="微软雅黑" w:eastAsia="微软雅黑" w:hAnsi="微软雅黑" w:cs="Helvetica"/>
          <w:color w:val="auto"/>
          <w:sz w:val="18"/>
          <w:szCs w:val="18"/>
        </w:rPr>
        <w:t>（4）管理者授权分工七步法</w:t>
      </w:r>
    </w:p>
    <w:p w:rsidR="00BE3414" w:rsidRPr="00BE3414" w:rsidRDefault="00BE3414" w:rsidP="00BE3414">
      <w:pPr>
        <w:pStyle w:val="A9"/>
        <w:adjustRightInd w:val="0"/>
        <w:snapToGrid w:val="0"/>
        <w:spacing w:after="0" w:line="360" w:lineRule="auto"/>
        <w:jc w:val="left"/>
        <w:rPr>
          <w:rFonts w:ascii="微软雅黑" w:eastAsia="微软雅黑" w:hAnsi="微软雅黑" w:cs="Helvetica" w:hint="default"/>
          <w:color w:val="auto"/>
          <w:sz w:val="18"/>
          <w:szCs w:val="18"/>
        </w:rPr>
      </w:pPr>
      <w:r w:rsidRPr="00BE3414">
        <w:rPr>
          <w:rFonts w:ascii="微软雅黑" w:eastAsia="微软雅黑" w:hAnsi="微软雅黑" w:cs="Helvetica"/>
          <w:color w:val="auto"/>
          <w:sz w:val="18"/>
          <w:szCs w:val="18"/>
        </w:rPr>
        <w:t>（5）执行管理的秘籍：让自己变得可替代</w:t>
      </w:r>
    </w:p>
    <w:p w:rsidR="00BE3414" w:rsidRPr="00BE3414" w:rsidRDefault="00BE3414" w:rsidP="00BE3414">
      <w:pPr>
        <w:pStyle w:val="A9"/>
        <w:adjustRightInd w:val="0"/>
        <w:snapToGrid w:val="0"/>
        <w:spacing w:after="0" w:line="360" w:lineRule="auto"/>
        <w:jc w:val="left"/>
        <w:rPr>
          <w:rFonts w:ascii="微软雅黑" w:eastAsia="微软雅黑" w:hAnsi="微软雅黑" w:hint="default"/>
          <w:color w:val="auto"/>
          <w:sz w:val="18"/>
          <w:szCs w:val="18"/>
        </w:rPr>
      </w:pPr>
      <w:r w:rsidRPr="00BE3414">
        <w:rPr>
          <w:rFonts w:ascii="微软雅黑" w:eastAsia="微软雅黑" w:hAnsi="微软雅黑"/>
          <w:color w:val="auto"/>
          <w:sz w:val="18"/>
          <w:szCs w:val="18"/>
        </w:rPr>
        <w:t>3、学习应用：面试工作的授权（或客户提供案例）</w:t>
      </w:r>
    </w:p>
    <w:p w:rsidR="00BE3414" w:rsidRPr="00BE3414" w:rsidRDefault="00BE3414" w:rsidP="00BE3414">
      <w:pPr>
        <w:pStyle w:val="A9"/>
        <w:adjustRightInd w:val="0"/>
        <w:snapToGrid w:val="0"/>
        <w:spacing w:after="0" w:line="360" w:lineRule="auto"/>
        <w:rPr>
          <w:rFonts w:ascii="微软雅黑" w:eastAsia="微软雅黑" w:hAnsi="微软雅黑" w:hint="default"/>
          <w:b/>
          <w:color w:val="auto"/>
          <w:sz w:val="18"/>
          <w:szCs w:val="18"/>
          <w:lang w:val="zh-TW"/>
        </w:rPr>
      </w:pPr>
      <w:r w:rsidRPr="00BE3414">
        <w:rPr>
          <w:rFonts w:ascii="微软雅黑" w:eastAsia="微软雅黑" w:hAnsi="微软雅黑"/>
          <w:b/>
          <w:color w:val="auto"/>
          <w:sz w:val="18"/>
          <w:szCs w:val="18"/>
          <w:lang w:val="zh-TW"/>
        </w:rPr>
        <w:t>三、团队沟通：沟通协作与合作共赢</w:t>
      </w:r>
    </w:p>
    <w:p w:rsidR="00BE3414" w:rsidRPr="00BE3414" w:rsidRDefault="00BE3414" w:rsidP="00BE3414">
      <w:pPr>
        <w:pStyle w:val="A9"/>
        <w:adjustRightInd w:val="0"/>
        <w:snapToGrid w:val="0"/>
        <w:spacing w:after="0" w:line="360" w:lineRule="auto"/>
        <w:rPr>
          <w:rFonts w:ascii="微软雅黑" w:eastAsia="微软雅黑" w:hAnsi="微软雅黑" w:hint="default"/>
          <w:color w:val="auto"/>
          <w:sz w:val="18"/>
          <w:szCs w:val="18"/>
          <w:lang w:val="zh-TW"/>
        </w:rPr>
      </w:pPr>
      <w:r w:rsidRPr="00BE3414">
        <w:rPr>
          <w:rFonts w:ascii="微软雅黑" w:eastAsia="微软雅黑" w:hAnsi="微软雅黑"/>
          <w:color w:val="auto"/>
          <w:sz w:val="18"/>
          <w:szCs w:val="18"/>
          <w:lang w:val="zh-TW"/>
        </w:rPr>
        <w:t>1、团队共创：哪些因素影响沟通的有效性？</w:t>
      </w:r>
    </w:p>
    <w:p w:rsidR="00BE3414" w:rsidRPr="00BE3414" w:rsidRDefault="00BE3414" w:rsidP="00BE3414">
      <w:pPr>
        <w:pStyle w:val="A9"/>
        <w:adjustRightInd w:val="0"/>
        <w:snapToGrid w:val="0"/>
        <w:spacing w:after="0" w:line="360" w:lineRule="auto"/>
        <w:rPr>
          <w:rFonts w:ascii="微软雅黑" w:eastAsia="微软雅黑" w:hAnsi="微软雅黑" w:hint="default"/>
          <w:color w:val="auto"/>
          <w:sz w:val="18"/>
          <w:szCs w:val="18"/>
          <w:lang w:val="zh-TW"/>
        </w:rPr>
      </w:pPr>
      <w:r w:rsidRPr="00BE3414">
        <w:rPr>
          <w:rFonts w:ascii="微软雅黑" w:eastAsia="微软雅黑" w:hAnsi="微软雅黑"/>
          <w:color w:val="auto"/>
          <w:sz w:val="18"/>
          <w:szCs w:val="18"/>
          <w:lang w:val="zh-TW"/>
        </w:rPr>
        <w:t>2、分享内容：沟通协作与合作共赢</w:t>
      </w:r>
    </w:p>
    <w:p w:rsidR="00BE3414" w:rsidRPr="00BE3414" w:rsidRDefault="00BE3414" w:rsidP="00BE3414">
      <w:pPr>
        <w:pStyle w:val="A9"/>
        <w:adjustRightInd w:val="0"/>
        <w:snapToGrid w:val="0"/>
        <w:spacing w:after="0" w:line="360" w:lineRule="auto"/>
        <w:rPr>
          <w:rFonts w:ascii="微软雅黑" w:eastAsia="微软雅黑" w:hAnsi="微软雅黑" w:hint="default"/>
          <w:color w:val="auto"/>
          <w:sz w:val="18"/>
          <w:szCs w:val="18"/>
          <w:lang w:val="zh-TW"/>
        </w:rPr>
      </w:pPr>
      <w:r w:rsidRPr="00BE3414">
        <w:rPr>
          <w:rFonts w:ascii="微软雅黑" w:eastAsia="微软雅黑" w:hAnsi="微软雅黑"/>
          <w:color w:val="auto"/>
          <w:sz w:val="18"/>
          <w:szCs w:val="18"/>
          <w:lang w:val="zh-TW"/>
        </w:rPr>
        <w:t>（1）</w:t>
      </w:r>
      <w:r w:rsidRPr="00BE3414">
        <w:rPr>
          <w:rFonts w:ascii="微软雅黑" w:eastAsia="微软雅黑" w:hAnsi="微软雅黑" w:cs="宋体"/>
          <w:color w:val="auto"/>
          <w:sz w:val="18"/>
          <w:szCs w:val="18"/>
          <w:lang w:val="zh-TW"/>
        </w:rPr>
        <w:t>管理沟通的三个结构</w:t>
      </w:r>
    </w:p>
    <w:p w:rsidR="00BE3414" w:rsidRPr="00BE3414" w:rsidRDefault="00BE3414" w:rsidP="00BE3414">
      <w:pPr>
        <w:pStyle w:val="A9"/>
        <w:adjustRightInd w:val="0"/>
        <w:snapToGrid w:val="0"/>
        <w:spacing w:after="0" w:line="360" w:lineRule="auto"/>
        <w:rPr>
          <w:rFonts w:ascii="微软雅黑" w:eastAsia="微软雅黑" w:hAnsi="微软雅黑" w:hint="default"/>
          <w:color w:val="auto"/>
          <w:sz w:val="18"/>
          <w:szCs w:val="18"/>
          <w:lang w:val="zh-TW"/>
        </w:rPr>
      </w:pPr>
      <w:r w:rsidRPr="00BE3414">
        <w:rPr>
          <w:rFonts w:ascii="微软雅黑" w:eastAsia="微软雅黑" w:hAnsi="微软雅黑" w:cs="宋体"/>
          <w:color w:val="auto"/>
          <w:sz w:val="18"/>
          <w:szCs w:val="18"/>
          <w:lang w:val="zh-TW"/>
        </w:rPr>
        <w:t>（2）管理沟通的四个基本动作</w:t>
      </w:r>
    </w:p>
    <w:p w:rsidR="00BE3414" w:rsidRPr="00BE3414" w:rsidRDefault="00BE3414" w:rsidP="00BE3414">
      <w:pPr>
        <w:pStyle w:val="A9"/>
        <w:adjustRightInd w:val="0"/>
        <w:snapToGrid w:val="0"/>
        <w:spacing w:after="0" w:line="360" w:lineRule="auto"/>
        <w:rPr>
          <w:rFonts w:ascii="微软雅黑" w:eastAsia="微软雅黑" w:hAnsi="微软雅黑" w:hint="default"/>
          <w:color w:val="auto"/>
          <w:sz w:val="18"/>
          <w:szCs w:val="18"/>
          <w:lang w:val="zh-TW"/>
        </w:rPr>
      </w:pPr>
      <w:r w:rsidRPr="00BE3414">
        <w:rPr>
          <w:rFonts w:ascii="微软雅黑" w:eastAsia="微软雅黑" w:hAnsi="微软雅黑" w:cs="宋体"/>
          <w:color w:val="auto"/>
          <w:sz w:val="18"/>
          <w:szCs w:val="18"/>
          <w:lang w:val="zh-TW"/>
        </w:rPr>
        <w:t>（3）管理沟通的六个步骤</w:t>
      </w:r>
    </w:p>
    <w:p w:rsidR="00BE3414" w:rsidRPr="00BE3414" w:rsidRDefault="00BE3414" w:rsidP="00BE3414">
      <w:pPr>
        <w:pStyle w:val="A9"/>
        <w:adjustRightInd w:val="0"/>
        <w:snapToGrid w:val="0"/>
        <w:spacing w:after="0" w:line="360" w:lineRule="auto"/>
        <w:rPr>
          <w:rFonts w:ascii="微软雅黑" w:eastAsia="微软雅黑" w:hAnsi="微软雅黑" w:hint="default"/>
          <w:color w:val="auto"/>
          <w:sz w:val="18"/>
          <w:szCs w:val="18"/>
          <w:lang w:val="zh-TW"/>
        </w:rPr>
      </w:pPr>
      <w:r w:rsidRPr="00BE3414">
        <w:rPr>
          <w:rFonts w:ascii="微软雅黑" w:eastAsia="微软雅黑" w:hAnsi="微软雅黑"/>
          <w:color w:val="auto"/>
          <w:sz w:val="18"/>
          <w:szCs w:val="18"/>
          <w:lang w:val="zh-TW"/>
        </w:rPr>
        <w:lastRenderedPageBreak/>
        <w:t>（4）</w:t>
      </w:r>
      <w:r w:rsidRPr="00BE3414">
        <w:rPr>
          <w:rFonts w:ascii="微软雅黑" w:eastAsia="微软雅黑" w:hAnsi="微软雅黑" w:cs="宋体"/>
          <w:color w:val="auto"/>
          <w:sz w:val="18"/>
          <w:szCs w:val="18"/>
          <w:lang w:val="zh-TW"/>
        </w:rPr>
        <w:t>管理沟通的四类风格解析</w:t>
      </w:r>
    </w:p>
    <w:p w:rsidR="00BE3414" w:rsidRPr="00BE3414" w:rsidRDefault="00BE3414" w:rsidP="00BE3414">
      <w:pPr>
        <w:pStyle w:val="A9"/>
        <w:adjustRightInd w:val="0"/>
        <w:snapToGrid w:val="0"/>
        <w:spacing w:after="0" w:line="360" w:lineRule="auto"/>
        <w:rPr>
          <w:rFonts w:ascii="微软雅黑" w:eastAsia="微软雅黑" w:hAnsi="微软雅黑" w:hint="default"/>
          <w:color w:val="auto"/>
          <w:sz w:val="18"/>
          <w:szCs w:val="18"/>
          <w:lang w:val="zh-TW"/>
        </w:rPr>
      </w:pPr>
      <w:r w:rsidRPr="00BE3414">
        <w:rPr>
          <w:rFonts w:ascii="微软雅黑" w:eastAsia="微软雅黑" w:hAnsi="微软雅黑"/>
          <w:color w:val="auto"/>
          <w:sz w:val="18"/>
          <w:szCs w:val="18"/>
          <w:lang w:val="zh-TW"/>
        </w:rPr>
        <w:t>（5）</w:t>
      </w:r>
      <w:r w:rsidRPr="00BE3414">
        <w:rPr>
          <w:rFonts w:ascii="微软雅黑" w:eastAsia="微软雅黑" w:hAnsi="微软雅黑" w:cs="宋体"/>
          <w:color w:val="auto"/>
          <w:sz w:val="18"/>
          <w:szCs w:val="18"/>
          <w:lang w:val="zh-TW"/>
        </w:rPr>
        <w:t>沟通协作的共赢模型</w:t>
      </w:r>
    </w:p>
    <w:p w:rsidR="00BE3414" w:rsidRPr="00BE3414" w:rsidRDefault="00BE3414" w:rsidP="00BE3414">
      <w:pPr>
        <w:pStyle w:val="A9"/>
        <w:adjustRightInd w:val="0"/>
        <w:snapToGrid w:val="0"/>
        <w:spacing w:after="0" w:line="360" w:lineRule="auto"/>
        <w:rPr>
          <w:rFonts w:ascii="微软雅黑" w:eastAsia="微软雅黑" w:hAnsi="微软雅黑" w:hint="default"/>
          <w:color w:val="auto"/>
          <w:sz w:val="18"/>
          <w:szCs w:val="18"/>
          <w:lang w:val="zh-TW"/>
        </w:rPr>
      </w:pPr>
      <w:r w:rsidRPr="00BE3414">
        <w:rPr>
          <w:rFonts w:ascii="微软雅黑" w:eastAsia="微软雅黑" w:hAnsi="微软雅黑" w:cs="宋体"/>
          <w:color w:val="auto"/>
          <w:sz w:val="18"/>
          <w:szCs w:val="18"/>
          <w:lang w:val="zh-TW"/>
        </w:rPr>
        <w:t>（6）管理者的沟通应用</w:t>
      </w:r>
    </w:p>
    <w:p w:rsidR="00BE3414" w:rsidRPr="00BE3414" w:rsidRDefault="00BE3414" w:rsidP="00BE3414">
      <w:pPr>
        <w:pStyle w:val="A9"/>
        <w:adjustRightInd w:val="0"/>
        <w:snapToGrid w:val="0"/>
        <w:spacing w:after="0" w:line="360" w:lineRule="auto"/>
        <w:rPr>
          <w:rFonts w:ascii="微软雅黑" w:eastAsia="微软雅黑" w:hAnsi="微软雅黑" w:hint="default"/>
          <w:color w:val="auto"/>
          <w:sz w:val="18"/>
          <w:szCs w:val="18"/>
          <w:lang w:val="zh-TW"/>
        </w:rPr>
      </w:pPr>
      <w:r w:rsidRPr="00BE3414">
        <w:rPr>
          <w:rFonts w:ascii="微软雅黑" w:eastAsia="微软雅黑" w:hAnsi="微软雅黑"/>
          <w:color w:val="auto"/>
          <w:sz w:val="18"/>
          <w:szCs w:val="18"/>
          <w:lang w:val="zh-TW"/>
        </w:rPr>
        <w:t>3、学习应用：西游记取经团队分析（或客户提供案例）</w:t>
      </w:r>
    </w:p>
    <w:p w:rsidR="00BE3414" w:rsidRPr="00BE3414" w:rsidRDefault="00BE3414" w:rsidP="00BE3414">
      <w:pPr>
        <w:pStyle w:val="A9"/>
        <w:adjustRightInd w:val="0"/>
        <w:snapToGrid w:val="0"/>
        <w:spacing w:after="0" w:line="360" w:lineRule="auto"/>
        <w:jc w:val="left"/>
        <w:rPr>
          <w:rFonts w:ascii="微软雅黑" w:eastAsia="微软雅黑" w:hAnsi="微软雅黑" w:cs="Helvetica" w:hint="default"/>
          <w:b/>
          <w:color w:val="auto"/>
          <w:sz w:val="18"/>
          <w:szCs w:val="18"/>
        </w:rPr>
      </w:pPr>
      <w:r w:rsidRPr="00BE3414">
        <w:rPr>
          <w:rFonts w:ascii="微软雅黑" w:eastAsia="微软雅黑" w:hAnsi="微软雅黑"/>
          <w:b/>
          <w:color w:val="auto"/>
          <w:sz w:val="18"/>
          <w:szCs w:val="18"/>
        </w:rPr>
        <w:t>四、团队激励：赞赏激励与优才保留</w:t>
      </w:r>
    </w:p>
    <w:p w:rsidR="00BE3414" w:rsidRPr="00BE3414" w:rsidRDefault="00BE3414" w:rsidP="00BE3414">
      <w:pPr>
        <w:pStyle w:val="A9"/>
        <w:adjustRightInd w:val="0"/>
        <w:snapToGrid w:val="0"/>
        <w:spacing w:after="0" w:line="360" w:lineRule="auto"/>
        <w:rPr>
          <w:rFonts w:ascii="微软雅黑" w:eastAsia="微软雅黑" w:hAnsi="微软雅黑" w:hint="default"/>
          <w:color w:val="auto"/>
          <w:sz w:val="18"/>
          <w:szCs w:val="18"/>
        </w:rPr>
      </w:pPr>
      <w:r w:rsidRPr="00BE3414">
        <w:rPr>
          <w:rFonts w:ascii="微软雅黑" w:eastAsia="微软雅黑" w:hAnsi="微软雅黑"/>
          <w:color w:val="auto"/>
          <w:sz w:val="18"/>
          <w:szCs w:val="18"/>
        </w:rPr>
        <w:t>1</w:t>
      </w:r>
      <w:r w:rsidRPr="00BE3414">
        <w:rPr>
          <w:rFonts w:ascii="微软雅黑" w:eastAsia="微软雅黑" w:hAnsi="微软雅黑" w:cs="宋体"/>
          <w:color w:val="auto"/>
          <w:sz w:val="18"/>
          <w:szCs w:val="18"/>
        </w:rPr>
        <w:t>、团队共创：如何有效的激励员工？</w:t>
      </w:r>
    </w:p>
    <w:p w:rsidR="00BE3414" w:rsidRPr="00BE3414" w:rsidRDefault="00BE3414" w:rsidP="00BE3414">
      <w:pPr>
        <w:pStyle w:val="A9"/>
        <w:adjustRightInd w:val="0"/>
        <w:snapToGrid w:val="0"/>
        <w:spacing w:after="0" w:line="360" w:lineRule="auto"/>
        <w:rPr>
          <w:rFonts w:ascii="微软雅黑" w:eastAsia="微软雅黑" w:hAnsi="微软雅黑" w:hint="default"/>
          <w:color w:val="auto"/>
          <w:sz w:val="18"/>
          <w:szCs w:val="18"/>
        </w:rPr>
      </w:pPr>
      <w:r w:rsidRPr="00BE3414">
        <w:rPr>
          <w:rFonts w:ascii="微软雅黑" w:eastAsia="微软雅黑" w:hAnsi="微软雅黑"/>
          <w:color w:val="auto"/>
          <w:sz w:val="18"/>
          <w:szCs w:val="18"/>
        </w:rPr>
        <w:t>2</w:t>
      </w:r>
      <w:r w:rsidRPr="00BE3414">
        <w:rPr>
          <w:rFonts w:ascii="微软雅黑" w:eastAsia="微软雅黑" w:hAnsi="微软雅黑" w:cs="宋体"/>
          <w:color w:val="auto"/>
          <w:sz w:val="18"/>
          <w:szCs w:val="18"/>
        </w:rPr>
        <w:t>、分享内容：赞赏激励与优才保留</w:t>
      </w:r>
    </w:p>
    <w:p w:rsidR="00BE3414" w:rsidRPr="00BE3414" w:rsidRDefault="00BE3414" w:rsidP="00BE3414">
      <w:pPr>
        <w:pStyle w:val="A9"/>
        <w:adjustRightInd w:val="0"/>
        <w:snapToGrid w:val="0"/>
        <w:spacing w:after="0" w:line="360" w:lineRule="auto"/>
        <w:rPr>
          <w:rFonts w:ascii="微软雅黑" w:eastAsia="微软雅黑" w:hAnsi="微软雅黑" w:hint="default"/>
          <w:color w:val="auto"/>
          <w:sz w:val="18"/>
          <w:szCs w:val="18"/>
        </w:rPr>
      </w:pPr>
      <w:r w:rsidRPr="00BE3414">
        <w:rPr>
          <w:rFonts w:ascii="微软雅黑" w:eastAsia="微软雅黑" w:hAnsi="微软雅黑" w:cs="宋体"/>
          <w:color w:val="auto"/>
          <w:sz w:val="18"/>
          <w:szCs w:val="18"/>
        </w:rPr>
        <w:t>（</w:t>
      </w:r>
      <w:r w:rsidRPr="00BE3414">
        <w:rPr>
          <w:rFonts w:ascii="微软雅黑" w:eastAsia="微软雅黑" w:hAnsi="微软雅黑"/>
          <w:color w:val="auto"/>
          <w:sz w:val="18"/>
          <w:szCs w:val="18"/>
        </w:rPr>
        <w:t>1</w:t>
      </w:r>
      <w:r w:rsidRPr="00BE3414">
        <w:rPr>
          <w:rFonts w:ascii="微软雅黑" w:eastAsia="微软雅黑" w:hAnsi="微软雅黑" w:cs="宋体"/>
          <w:color w:val="auto"/>
          <w:sz w:val="18"/>
          <w:szCs w:val="18"/>
        </w:rPr>
        <w:t>）员工管理的四个策略</w:t>
      </w:r>
    </w:p>
    <w:p w:rsidR="00BE3414" w:rsidRPr="00BE3414" w:rsidRDefault="00BE3414" w:rsidP="00BE3414">
      <w:pPr>
        <w:pStyle w:val="A9"/>
        <w:adjustRightInd w:val="0"/>
        <w:snapToGrid w:val="0"/>
        <w:spacing w:after="0" w:line="360" w:lineRule="auto"/>
        <w:rPr>
          <w:rFonts w:ascii="微软雅黑" w:eastAsia="微软雅黑" w:hAnsi="微软雅黑" w:hint="default"/>
          <w:color w:val="auto"/>
          <w:sz w:val="18"/>
          <w:szCs w:val="18"/>
        </w:rPr>
      </w:pPr>
      <w:r w:rsidRPr="00BE3414">
        <w:rPr>
          <w:rFonts w:ascii="微软雅黑" w:eastAsia="微软雅黑" w:hAnsi="微软雅黑" w:cs="宋体"/>
          <w:color w:val="auto"/>
          <w:sz w:val="18"/>
          <w:szCs w:val="18"/>
        </w:rPr>
        <w:t>（</w:t>
      </w:r>
      <w:r w:rsidRPr="00BE3414">
        <w:rPr>
          <w:rFonts w:ascii="微软雅黑" w:eastAsia="微软雅黑" w:hAnsi="微软雅黑"/>
          <w:color w:val="auto"/>
          <w:sz w:val="18"/>
          <w:szCs w:val="18"/>
        </w:rPr>
        <w:t>2</w:t>
      </w:r>
      <w:r w:rsidRPr="00BE3414">
        <w:rPr>
          <w:rFonts w:ascii="微软雅黑" w:eastAsia="微软雅黑" w:hAnsi="微软雅黑" w:cs="宋体"/>
          <w:color w:val="auto"/>
          <w:sz w:val="18"/>
          <w:szCs w:val="18"/>
        </w:rPr>
        <w:t>）员工激励的八个法则</w:t>
      </w:r>
    </w:p>
    <w:p w:rsidR="00BE3414" w:rsidRPr="00BE3414" w:rsidRDefault="00BE3414" w:rsidP="00BE3414">
      <w:pPr>
        <w:pStyle w:val="A9"/>
        <w:adjustRightInd w:val="0"/>
        <w:snapToGrid w:val="0"/>
        <w:spacing w:after="0" w:line="360" w:lineRule="auto"/>
        <w:rPr>
          <w:rFonts w:ascii="微软雅黑" w:eastAsia="微软雅黑" w:hAnsi="微软雅黑" w:hint="default"/>
          <w:color w:val="auto"/>
          <w:sz w:val="18"/>
          <w:szCs w:val="18"/>
        </w:rPr>
      </w:pPr>
      <w:r w:rsidRPr="00BE3414">
        <w:rPr>
          <w:rFonts w:ascii="微软雅黑" w:eastAsia="微软雅黑" w:hAnsi="微软雅黑" w:cs="宋体"/>
          <w:color w:val="auto"/>
          <w:sz w:val="18"/>
          <w:szCs w:val="18"/>
        </w:rPr>
        <w:t>（</w:t>
      </w:r>
      <w:r w:rsidRPr="00BE3414">
        <w:rPr>
          <w:rFonts w:ascii="微软雅黑" w:eastAsia="微软雅黑" w:hAnsi="微软雅黑"/>
          <w:color w:val="auto"/>
          <w:sz w:val="18"/>
          <w:szCs w:val="18"/>
        </w:rPr>
        <w:t>3</w:t>
      </w:r>
      <w:r w:rsidRPr="00BE3414">
        <w:rPr>
          <w:rFonts w:ascii="微软雅黑" w:eastAsia="微软雅黑" w:hAnsi="微软雅黑" w:cs="宋体"/>
          <w:color w:val="auto"/>
          <w:sz w:val="18"/>
          <w:szCs w:val="18"/>
        </w:rPr>
        <w:t>）员工激励表扬的七步法</w:t>
      </w:r>
      <w:r w:rsidRPr="00BE3414">
        <w:rPr>
          <w:rFonts w:ascii="微软雅黑" w:eastAsia="微软雅黑" w:hAnsi="微软雅黑"/>
          <w:color w:val="auto"/>
          <w:sz w:val="18"/>
          <w:szCs w:val="18"/>
        </w:rPr>
        <w:t xml:space="preserve"> </w:t>
      </w:r>
    </w:p>
    <w:p w:rsidR="00BE3414" w:rsidRPr="00BE3414" w:rsidRDefault="00BE3414" w:rsidP="00BE3414">
      <w:pPr>
        <w:pStyle w:val="A9"/>
        <w:adjustRightInd w:val="0"/>
        <w:snapToGrid w:val="0"/>
        <w:spacing w:after="0" w:line="360" w:lineRule="auto"/>
        <w:rPr>
          <w:rFonts w:ascii="微软雅黑" w:eastAsia="微软雅黑" w:hAnsi="微软雅黑" w:hint="default"/>
          <w:color w:val="auto"/>
          <w:sz w:val="18"/>
          <w:szCs w:val="18"/>
        </w:rPr>
      </w:pPr>
      <w:r w:rsidRPr="00BE3414">
        <w:rPr>
          <w:rFonts w:ascii="微软雅黑" w:eastAsia="微软雅黑" w:hAnsi="微软雅黑" w:cs="宋体"/>
          <w:color w:val="auto"/>
          <w:sz w:val="18"/>
          <w:szCs w:val="18"/>
        </w:rPr>
        <w:t>（</w:t>
      </w:r>
      <w:r w:rsidRPr="00BE3414">
        <w:rPr>
          <w:rFonts w:ascii="微软雅黑" w:eastAsia="微软雅黑" w:hAnsi="微软雅黑"/>
          <w:color w:val="auto"/>
          <w:sz w:val="18"/>
          <w:szCs w:val="18"/>
        </w:rPr>
        <w:t>4</w:t>
      </w:r>
      <w:r w:rsidRPr="00BE3414">
        <w:rPr>
          <w:rFonts w:ascii="微软雅黑" w:eastAsia="微软雅黑" w:hAnsi="微软雅黑" w:cs="宋体"/>
          <w:color w:val="auto"/>
          <w:sz w:val="18"/>
          <w:szCs w:val="18"/>
        </w:rPr>
        <w:t>）不合格人员的安置处理</w:t>
      </w:r>
    </w:p>
    <w:p w:rsidR="00BE3414" w:rsidRPr="00BE3414" w:rsidRDefault="00BE3414" w:rsidP="00BE3414">
      <w:pPr>
        <w:pStyle w:val="A9"/>
        <w:adjustRightInd w:val="0"/>
        <w:snapToGrid w:val="0"/>
        <w:spacing w:after="0" w:line="360" w:lineRule="auto"/>
        <w:rPr>
          <w:rFonts w:ascii="微软雅黑" w:eastAsia="微软雅黑" w:hAnsi="微软雅黑" w:hint="default"/>
          <w:color w:val="auto"/>
          <w:sz w:val="18"/>
          <w:szCs w:val="18"/>
        </w:rPr>
      </w:pPr>
      <w:r w:rsidRPr="00BE3414">
        <w:rPr>
          <w:rFonts w:ascii="微软雅黑" w:eastAsia="微软雅黑" w:hAnsi="微软雅黑" w:cs="宋体"/>
          <w:color w:val="auto"/>
          <w:sz w:val="18"/>
          <w:szCs w:val="18"/>
        </w:rPr>
        <w:t>（</w:t>
      </w:r>
      <w:r w:rsidRPr="00BE3414">
        <w:rPr>
          <w:rFonts w:ascii="微软雅黑" w:eastAsia="微软雅黑" w:hAnsi="微软雅黑"/>
          <w:color w:val="auto"/>
          <w:sz w:val="18"/>
          <w:szCs w:val="18"/>
        </w:rPr>
        <w:t>5</w:t>
      </w:r>
      <w:r w:rsidRPr="00BE3414">
        <w:rPr>
          <w:rFonts w:ascii="微软雅黑" w:eastAsia="微软雅黑" w:hAnsi="微软雅黑" w:cs="宋体"/>
          <w:color w:val="auto"/>
          <w:sz w:val="18"/>
          <w:szCs w:val="18"/>
        </w:rPr>
        <w:t>）优秀员工的需求与保留</w:t>
      </w:r>
      <w:r w:rsidRPr="00BE3414">
        <w:rPr>
          <w:rFonts w:ascii="微软雅黑" w:eastAsia="微软雅黑" w:hAnsi="微软雅黑"/>
          <w:color w:val="auto"/>
          <w:sz w:val="18"/>
          <w:szCs w:val="18"/>
        </w:rPr>
        <w:t xml:space="preserve"> </w:t>
      </w:r>
    </w:p>
    <w:p w:rsidR="00BE3414" w:rsidRPr="00BE3414" w:rsidRDefault="00BE3414" w:rsidP="00BE3414">
      <w:pPr>
        <w:pStyle w:val="A9"/>
        <w:adjustRightInd w:val="0"/>
        <w:snapToGrid w:val="0"/>
        <w:spacing w:after="0" w:line="360" w:lineRule="auto"/>
        <w:rPr>
          <w:rFonts w:ascii="微软雅黑" w:eastAsia="微软雅黑" w:hAnsi="微软雅黑" w:hint="default"/>
          <w:color w:val="auto"/>
          <w:sz w:val="18"/>
          <w:szCs w:val="18"/>
        </w:rPr>
      </w:pPr>
      <w:r w:rsidRPr="00BE3414">
        <w:rPr>
          <w:rFonts w:ascii="微软雅黑" w:eastAsia="微软雅黑" w:hAnsi="微软雅黑" w:cs="宋体"/>
          <w:color w:val="auto"/>
          <w:sz w:val="18"/>
          <w:szCs w:val="18"/>
        </w:rPr>
        <w:t>（</w:t>
      </w:r>
      <w:r w:rsidRPr="00BE3414">
        <w:rPr>
          <w:rFonts w:ascii="微软雅黑" w:eastAsia="微软雅黑" w:hAnsi="微软雅黑"/>
          <w:color w:val="auto"/>
          <w:sz w:val="18"/>
          <w:szCs w:val="18"/>
        </w:rPr>
        <w:t>6</w:t>
      </w:r>
      <w:r w:rsidRPr="00BE3414">
        <w:rPr>
          <w:rFonts w:ascii="微软雅黑" w:eastAsia="微软雅黑" w:hAnsi="微软雅黑" w:cs="宋体"/>
          <w:color w:val="auto"/>
          <w:sz w:val="18"/>
          <w:szCs w:val="18"/>
        </w:rPr>
        <w:t>）为梦想而奋斗</w:t>
      </w:r>
    </w:p>
    <w:p w:rsidR="00BE3414" w:rsidRPr="00BE3414" w:rsidRDefault="00BE3414" w:rsidP="00BE3414">
      <w:pPr>
        <w:pStyle w:val="A9"/>
        <w:adjustRightInd w:val="0"/>
        <w:snapToGrid w:val="0"/>
        <w:spacing w:after="0" w:line="360" w:lineRule="auto"/>
        <w:rPr>
          <w:rFonts w:ascii="微软雅黑" w:eastAsia="微软雅黑" w:hAnsi="微软雅黑" w:hint="default"/>
          <w:color w:val="auto"/>
          <w:sz w:val="18"/>
          <w:szCs w:val="18"/>
          <w:lang w:val="zh-TW"/>
        </w:rPr>
      </w:pPr>
      <w:r w:rsidRPr="00BE3414">
        <w:rPr>
          <w:rFonts w:ascii="微软雅黑" w:eastAsia="微软雅黑" w:hAnsi="微软雅黑"/>
          <w:color w:val="auto"/>
          <w:sz w:val="18"/>
          <w:szCs w:val="18"/>
        </w:rPr>
        <w:t>3</w:t>
      </w:r>
      <w:r w:rsidRPr="00BE3414">
        <w:rPr>
          <w:rFonts w:ascii="微软雅黑" w:eastAsia="微软雅黑" w:hAnsi="微软雅黑" w:cs="宋体"/>
          <w:color w:val="auto"/>
          <w:sz w:val="18"/>
          <w:szCs w:val="18"/>
        </w:rPr>
        <w:t>、学习应用：一个员工的激励（或客户提供案例）</w:t>
      </w:r>
    </w:p>
    <w:p w:rsidR="00BE3414" w:rsidRPr="00BE3414" w:rsidRDefault="00BE3414" w:rsidP="00BE3414">
      <w:pPr>
        <w:pStyle w:val="A9"/>
        <w:adjustRightInd w:val="0"/>
        <w:snapToGrid w:val="0"/>
        <w:spacing w:after="0" w:line="360" w:lineRule="auto"/>
        <w:jc w:val="left"/>
        <w:rPr>
          <w:rFonts w:ascii="微软雅黑" w:eastAsia="微软雅黑" w:hAnsi="微软雅黑" w:hint="default"/>
          <w:b/>
          <w:color w:val="auto"/>
          <w:sz w:val="18"/>
          <w:szCs w:val="18"/>
        </w:rPr>
      </w:pPr>
      <w:r w:rsidRPr="00BE3414">
        <w:rPr>
          <w:rFonts w:ascii="微软雅黑" w:eastAsia="微软雅黑" w:hAnsi="微软雅黑"/>
          <w:b/>
          <w:color w:val="auto"/>
          <w:sz w:val="18"/>
          <w:szCs w:val="18"/>
        </w:rPr>
        <w:t>五、团队发展：团队成长与发展创新</w:t>
      </w:r>
    </w:p>
    <w:p w:rsidR="00BE3414" w:rsidRPr="00BE3414" w:rsidRDefault="00BE3414" w:rsidP="00BE3414">
      <w:pPr>
        <w:pStyle w:val="A9"/>
        <w:adjustRightInd w:val="0"/>
        <w:snapToGrid w:val="0"/>
        <w:spacing w:after="0" w:line="360" w:lineRule="auto"/>
        <w:rPr>
          <w:rFonts w:ascii="微软雅黑" w:eastAsia="微软雅黑" w:hAnsi="微软雅黑" w:hint="default"/>
          <w:color w:val="auto"/>
          <w:sz w:val="18"/>
          <w:szCs w:val="18"/>
        </w:rPr>
      </w:pPr>
      <w:r w:rsidRPr="00BE3414">
        <w:rPr>
          <w:rFonts w:ascii="微软雅黑" w:eastAsia="微软雅黑" w:hAnsi="微软雅黑"/>
          <w:color w:val="auto"/>
          <w:sz w:val="18"/>
          <w:szCs w:val="18"/>
        </w:rPr>
        <w:t>1</w:t>
      </w:r>
      <w:r w:rsidRPr="00BE3414">
        <w:rPr>
          <w:rFonts w:ascii="微软雅黑" w:eastAsia="微软雅黑" w:hAnsi="微软雅黑" w:cs="宋体"/>
          <w:color w:val="auto"/>
          <w:sz w:val="18"/>
          <w:szCs w:val="18"/>
        </w:rPr>
        <w:t>、团队共创：如何帮助下属获得成长与发展？</w:t>
      </w:r>
    </w:p>
    <w:p w:rsidR="00BE3414" w:rsidRPr="00BE3414" w:rsidRDefault="00BE3414" w:rsidP="00BE3414">
      <w:pPr>
        <w:pStyle w:val="A9"/>
        <w:adjustRightInd w:val="0"/>
        <w:snapToGrid w:val="0"/>
        <w:spacing w:after="0" w:line="360" w:lineRule="auto"/>
        <w:rPr>
          <w:rFonts w:ascii="微软雅黑" w:eastAsia="微软雅黑" w:hAnsi="微软雅黑" w:hint="default"/>
          <w:color w:val="auto"/>
          <w:sz w:val="18"/>
          <w:szCs w:val="18"/>
        </w:rPr>
      </w:pPr>
      <w:r w:rsidRPr="00BE3414">
        <w:rPr>
          <w:rFonts w:ascii="微软雅黑" w:eastAsia="微软雅黑" w:hAnsi="微软雅黑"/>
          <w:color w:val="auto"/>
          <w:sz w:val="18"/>
          <w:szCs w:val="18"/>
        </w:rPr>
        <w:t>2</w:t>
      </w:r>
      <w:r w:rsidRPr="00BE3414">
        <w:rPr>
          <w:rFonts w:ascii="微软雅黑" w:eastAsia="微软雅黑" w:hAnsi="微软雅黑" w:cs="宋体"/>
          <w:color w:val="auto"/>
          <w:sz w:val="18"/>
          <w:szCs w:val="18"/>
        </w:rPr>
        <w:t>、分享内容：团队成长与发展创新</w:t>
      </w:r>
    </w:p>
    <w:p w:rsidR="00BE3414" w:rsidRPr="00BE3414" w:rsidRDefault="00BE3414" w:rsidP="00BE3414">
      <w:pPr>
        <w:pStyle w:val="A9"/>
        <w:adjustRightInd w:val="0"/>
        <w:snapToGrid w:val="0"/>
        <w:spacing w:after="0" w:line="360" w:lineRule="auto"/>
        <w:rPr>
          <w:rFonts w:ascii="微软雅黑" w:eastAsia="微软雅黑" w:hAnsi="微软雅黑" w:hint="default"/>
          <w:color w:val="auto"/>
          <w:sz w:val="18"/>
          <w:szCs w:val="18"/>
        </w:rPr>
      </w:pPr>
      <w:r w:rsidRPr="00BE3414">
        <w:rPr>
          <w:rFonts w:ascii="微软雅黑" w:eastAsia="微软雅黑" w:hAnsi="微软雅黑" w:cs="宋体"/>
          <w:color w:val="auto"/>
          <w:sz w:val="18"/>
          <w:szCs w:val="18"/>
        </w:rPr>
        <w:t>（</w:t>
      </w:r>
      <w:r w:rsidRPr="00BE3414">
        <w:rPr>
          <w:rFonts w:ascii="微软雅黑" w:eastAsia="微软雅黑" w:hAnsi="微软雅黑"/>
          <w:color w:val="auto"/>
          <w:sz w:val="18"/>
          <w:szCs w:val="18"/>
        </w:rPr>
        <w:t>1</w:t>
      </w:r>
      <w:r w:rsidRPr="00BE3414">
        <w:rPr>
          <w:rFonts w:ascii="微软雅黑" w:eastAsia="微软雅黑" w:hAnsi="微软雅黑" w:cs="宋体"/>
          <w:color w:val="auto"/>
          <w:sz w:val="18"/>
          <w:szCs w:val="18"/>
        </w:rPr>
        <w:t>）成长的理念：让员工变得合格甚至优秀</w:t>
      </w:r>
    </w:p>
    <w:p w:rsidR="00BE3414" w:rsidRPr="00BE3414" w:rsidRDefault="00BE3414" w:rsidP="00BE3414">
      <w:pPr>
        <w:pStyle w:val="A9"/>
        <w:adjustRightInd w:val="0"/>
        <w:snapToGrid w:val="0"/>
        <w:spacing w:after="0" w:line="360" w:lineRule="auto"/>
        <w:rPr>
          <w:rFonts w:ascii="微软雅黑" w:eastAsia="微软雅黑" w:hAnsi="微软雅黑" w:hint="default"/>
          <w:color w:val="auto"/>
          <w:sz w:val="18"/>
          <w:szCs w:val="18"/>
        </w:rPr>
      </w:pPr>
      <w:r w:rsidRPr="00BE3414">
        <w:rPr>
          <w:rFonts w:ascii="微软雅黑" w:eastAsia="微软雅黑" w:hAnsi="微软雅黑" w:cs="宋体"/>
          <w:color w:val="auto"/>
          <w:sz w:val="18"/>
          <w:szCs w:val="18"/>
        </w:rPr>
        <w:t>（</w:t>
      </w:r>
      <w:r w:rsidRPr="00BE3414">
        <w:rPr>
          <w:rFonts w:ascii="微软雅黑" w:eastAsia="微软雅黑" w:hAnsi="微软雅黑"/>
          <w:color w:val="auto"/>
          <w:sz w:val="18"/>
          <w:szCs w:val="18"/>
        </w:rPr>
        <w:t>2</w:t>
      </w:r>
      <w:r w:rsidRPr="00BE3414">
        <w:rPr>
          <w:rFonts w:ascii="微软雅黑" w:eastAsia="微软雅黑" w:hAnsi="微软雅黑" w:cs="宋体"/>
          <w:color w:val="auto"/>
          <w:sz w:val="18"/>
          <w:szCs w:val="18"/>
        </w:rPr>
        <w:t>）员工培养的三种方法</w:t>
      </w:r>
    </w:p>
    <w:p w:rsidR="00BE3414" w:rsidRPr="00BE3414" w:rsidRDefault="00BE3414" w:rsidP="00BE3414">
      <w:pPr>
        <w:pStyle w:val="A9"/>
        <w:adjustRightInd w:val="0"/>
        <w:snapToGrid w:val="0"/>
        <w:spacing w:after="0" w:line="360" w:lineRule="auto"/>
        <w:rPr>
          <w:rFonts w:ascii="微软雅黑" w:eastAsia="微软雅黑" w:hAnsi="微软雅黑" w:hint="default"/>
          <w:color w:val="auto"/>
          <w:sz w:val="18"/>
          <w:szCs w:val="18"/>
        </w:rPr>
      </w:pPr>
      <w:r w:rsidRPr="00BE3414">
        <w:rPr>
          <w:rFonts w:ascii="微软雅黑" w:eastAsia="微软雅黑" w:hAnsi="微软雅黑" w:cs="宋体"/>
          <w:color w:val="auto"/>
          <w:sz w:val="18"/>
          <w:szCs w:val="18"/>
        </w:rPr>
        <w:t>（</w:t>
      </w:r>
      <w:r w:rsidRPr="00BE3414">
        <w:rPr>
          <w:rFonts w:ascii="微软雅黑" w:eastAsia="微软雅黑" w:hAnsi="微软雅黑"/>
          <w:color w:val="auto"/>
          <w:sz w:val="18"/>
          <w:szCs w:val="18"/>
        </w:rPr>
        <w:t>3</w:t>
      </w:r>
      <w:r w:rsidRPr="00BE3414">
        <w:rPr>
          <w:rFonts w:ascii="微软雅黑" w:eastAsia="微软雅黑" w:hAnsi="微软雅黑" w:cs="宋体"/>
          <w:color w:val="auto"/>
          <w:sz w:val="18"/>
          <w:szCs w:val="18"/>
        </w:rPr>
        <w:t>）部门学习计划制定</w:t>
      </w:r>
    </w:p>
    <w:p w:rsidR="00BE3414" w:rsidRPr="00BE3414" w:rsidRDefault="00BE3414" w:rsidP="00BE3414">
      <w:pPr>
        <w:pStyle w:val="A9"/>
        <w:adjustRightInd w:val="0"/>
        <w:snapToGrid w:val="0"/>
        <w:spacing w:after="0" w:line="360" w:lineRule="auto"/>
        <w:rPr>
          <w:rFonts w:ascii="微软雅黑" w:eastAsia="微软雅黑" w:hAnsi="微软雅黑" w:cs="宋体" w:hint="default"/>
          <w:color w:val="auto"/>
          <w:sz w:val="18"/>
          <w:szCs w:val="18"/>
        </w:rPr>
      </w:pPr>
      <w:r w:rsidRPr="00BE3414">
        <w:rPr>
          <w:rFonts w:ascii="微软雅黑" w:eastAsia="微软雅黑" w:hAnsi="微软雅黑" w:cs="宋体"/>
          <w:color w:val="auto"/>
          <w:sz w:val="18"/>
          <w:szCs w:val="18"/>
        </w:rPr>
        <w:t>（</w:t>
      </w:r>
      <w:r w:rsidRPr="00BE3414">
        <w:rPr>
          <w:rFonts w:ascii="微软雅黑" w:eastAsia="微软雅黑" w:hAnsi="微软雅黑"/>
          <w:color w:val="auto"/>
          <w:sz w:val="18"/>
          <w:szCs w:val="18"/>
        </w:rPr>
        <w:t>4</w:t>
      </w:r>
      <w:r w:rsidRPr="00BE3414">
        <w:rPr>
          <w:rFonts w:ascii="微软雅黑" w:eastAsia="微软雅黑" w:hAnsi="微软雅黑" w:cs="宋体"/>
          <w:color w:val="auto"/>
          <w:sz w:val="18"/>
          <w:szCs w:val="18"/>
        </w:rPr>
        <w:t>）</w:t>
      </w:r>
      <w:r w:rsidRPr="00BE3414">
        <w:rPr>
          <w:rFonts w:ascii="微软雅黑" w:eastAsia="微软雅黑" w:hAnsi="微软雅黑"/>
          <w:color w:val="auto"/>
          <w:sz w:val="18"/>
          <w:szCs w:val="18"/>
        </w:rPr>
        <w:t>GROW</w:t>
      </w:r>
      <w:r w:rsidRPr="00BE3414">
        <w:rPr>
          <w:rFonts w:ascii="微软雅黑" w:eastAsia="微软雅黑" w:hAnsi="微软雅黑" w:cs="宋体"/>
          <w:color w:val="auto"/>
          <w:sz w:val="18"/>
          <w:szCs w:val="18"/>
        </w:rPr>
        <w:t>员工辅导技巧</w:t>
      </w:r>
    </w:p>
    <w:p w:rsidR="00BE3414" w:rsidRPr="00BE3414" w:rsidRDefault="00BE3414" w:rsidP="00BE3414">
      <w:pPr>
        <w:pStyle w:val="A9"/>
        <w:adjustRightInd w:val="0"/>
        <w:snapToGrid w:val="0"/>
        <w:spacing w:after="0" w:line="360" w:lineRule="auto"/>
        <w:rPr>
          <w:rFonts w:ascii="微软雅黑" w:eastAsia="微软雅黑" w:hAnsi="微软雅黑" w:cs="宋体" w:hint="default"/>
          <w:color w:val="auto"/>
          <w:sz w:val="18"/>
          <w:szCs w:val="18"/>
        </w:rPr>
      </w:pPr>
      <w:r w:rsidRPr="00BE3414">
        <w:rPr>
          <w:rFonts w:ascii="微软雅黑" w:eastAsia="微软雅黑" w:hAnsi="微软雅黑" w:cs="宋体"/>
          <w:color w:val="auto"/>
          <w:sz w:val="18"/>
          <w:szCs w:val="18"/>
        </w:rPr>
        <w:t>（5）管理创新的的关键思维</w:t>
      </w:r>
    </w:p>
    <w:p w:rsidR="00BE3414" w:rsidRPr="00BE3414" w:rsidRDefault="00BE3414" w:rsidP="00BE3414">
      <w:pPr>
        <w:pStyle w:val="A9"/>
        <w:adjustRightInd w:val="0"/>
        <w:snapToGrid w:val="0"/>
        <w:spacing w:after="0" w:line="360" w:lineRule="auto"/>
        <w:jc w:val="left"/>
        <w:rPr>
          <w:rFonts w:ascii="微软雅黑" w:eastAsia="微软雅黑" w:hAnsi="微软雅黑" w:hint="default"/>
          <w:b/>
          <w:color w:val="auto"/>
          <w:sz w:val="18"/>
          <w:szCs w:val="18"/>
        </w:rPr>
      </w:pPr>
      <w:r w:rsidRPr="00BE3414">
        <w:rPr>
          <w:rFonts w:ascii="微软雅黑" w:eastAsia="微软雅黑" w:hAnsi="微软雅黑"/>
          <w:color w:val="auto"/>
          <w:sz w:val="18"/>
          <w:szCs w:val="18"/>
        </w:rPr>
        <w:t>3</w:t>
      </w:r>
      <w:r w:rsidRPr="00BE3414">
        <w:rPr>
          <w:rFonts w:ascii="微软雅黑" w:eastAsia="微软雅黑" w:hAnsi="微软雅黑" w:cs="宋体"/>
          <w:color w:val="auto"/>
          <w:sz w:val="18"/>
          <w:szCs w:val="18"/>
        </w:rPr>
        <w:t>、学习应用：弱女子从文案到总监</w:t>
      </w:r>
      <w:r w:rsidRPr="00BE3414">
        <w:rPr>
          <w:rFonts w:ascii="微软雅黑" w:eastAsia="微软雅黑" w:hAnsi="微软雅黑"/>
          <w:color w:val="auto"/>
          <w:sz w:val="18"/>
          <w:szCs w:val="18"/>
        </w:rPr>
        <w:t xml:space="preserve"> </w:t>
      </w:r>
      <w:r w:rsidRPr="00BE3414">
        <w:rPr>
          <w:rFonts w:ascii="微软雅黑" w:eastAsia="微软雅黑" w:hAnsi="微软雅黑" w:cs="宋体"/>
          <w:color w:val="auto"/>
          <w:sz w:val="18"/>
          <w:szCs w:val="18"/>
        </w:rPr>
        <w:t>（或客户提供案例）</w:t>
      </w:r>
    </w:p>
    <w:p w:rsidR="00BE3414" w:rsidRPr="00BE3414" w:rsidRDefault="00BE3414" w:rsidP="00BE3414">
      <w:pPr>
        <w:pStyle w:val="A9"/>
        <w:adjustRightInd w:val="0"/>
        <w:snapToGrid w:val="0"/>
        <w:spacing w:after="0" w:line="360" w:lineRule="auto"/>
        <w:jc w:val="left"/>
        <w:rPr>
          <w:rFonts w:ascii="微软雅黑" w:eastAsia="微软雅黑" w:hAnsi="微软雅黑" w:cs="Helvetica" w:hint="default"/>
          <w:b/>
          <w:color w:val="auto"/>
          <w:sz w:val="18"/>
          <w:szCs w:val="18"/>
        </w:rPr>
      </w:pPr>
      <w:r w:rsidRPr="00BE3414">
        <w:rPr>
          <w:rFonts w:ascii="微软雅黑" w:eastAsia="微软雅黑" w:hAnsi="微软雅黑" w:cs="Helvetica"/>
          <w:b/>
          <w:color w:val="auto"/>
          <w:sz w:val="18"/>
          <w:szCs w:val="18"/>
        </w:rPr>
        <w:t>小组汇谈</w:t>
      </w:r>
      <w:r>
        <w:rPr>
          <w:rFonts w:ascii="微软雅黑" w:eastAsia="微软雅黑" w:hAnsi="微软雅黑" w:cs="Helvetica"/>
          <w:b/>
          <w:color w:val="auto"/>
          <w:sz w:val="18"/>
          <w:szCs w:val="18"/>
        </w:rPr>
        <w:t xml:space="preserve">    </w:t>
      </w:r>
      <w:r w:rsidRPr="00BE3414">
        <w:rPr>
          <w:rFonts w:ascii="微软雅黑" w:eastAsia="微软雅黑" w:hAnsi="微软雅黑" w:cs="Helvetica"/>
          <w:b/>
          <w:color w:val="auto"/>
          <w:sz w:val="18"/>
          <w:szCs w:val="18"/>
        </w:rPr>
        <w:t>课程结语</w:t>
      </w:r>
    </w:p>
    <w:p w:rsidR="00BE3414" w:rsidRDefault="00BE3414" w:rsidP="00C40174">
      <w:pPr>
        <w:jc w:val="left"/>
        <w:rPr>
          <w:rFonts w:ascii="微软雅黑" w:eastAsia="微软雅黑" w:hAnsi="微软雅黑"/>
          <w:sz w:val="24"/>
        </w:rPr>
        <w:sectPr w:rsidR="00BE3414" w:rsidSect="00BE3414">
          <w:type w:val="continuous"/>
          <w:pgSz w:w="11906" w:h="16838"/>
          <w:pgMar w:top="1440" w:right="1797" w:bottom="1440" w:left="1797" w:header="851" w:footer="992" w:gutter="0"/>
          <w:cols w:num="2" w:space="425"/>
          <w:docGrid w:linePitch="312"/>
        </w:sectPr>
      </w:pPr>
    </w:p>
    <w:p w:rsidR="00BE3414" w:rsidRPr="00BE3414" w:rsidRDefault="000C1162" w:rsidP="00BE3414">
      <w:pPr>
        <w:jc w:val="left"/>
        <w:rPr>
          <w:rFonts w:ascii="微软雅黑" w:eastAsia="微软雅黑" w:hAnsi="微软雅黑"/>
          <w:sz w:val="24"/>
        </w:rPr>
      </w:pPr>
      <w:r w:rsidRPr="000C1162">
        <w:rPr>
          <w:rFonts w:ascii="微软雅黑" w:eastAsia="微软雅黑" w:hAnsi="微软雅黑"/>
          <w:noProof/>
          <w:sz w:val="24"/>
        </w:rPr>
        <w:lastRenderedPageBreak/>
        <w:drawing>
          <wp:anchor distT="0" distB="0" distL="114300" distR="114300" simplePos="0" relativeHeight="252573696" behindDoc="0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10233660</wp:posOffset>
            </wp:positionV>
            <wp:extent cx="7572375" cy="467995"/>
            <wp:effectExtent l="19050" t="0" r="9525" b="0"/>
            <wp:wrapNone/>
            <wp:docPr id="16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C1162">
        <w:rPr>
          <w:rFonts w:ascii="微软雅黑" w:eastAsia="微软雅黑" w:hAnsi="微软雅黑"/>
          <w:noProof/>
          <w:sz w:val="24"/>
        </w:rPr>
        <w:drawing>
          <wp:anchor distT="0" distB="0" distL="114300" distR="114300" simplePos="0" relativeHeight="252572672" behindDoc="0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10233660</wp:posOffset>
            </wp:positionV>
            <wp:extent cx="7572375" cy="467995"/>
            <wp:effectExtent l="19050" t="0" r="9525" b="0"/>
            <wp:wrapNone/>
            <wp:docPr id="15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C1162">
        <w:rPr>
          <w:rFonts w:ascii="微软雅黑" w:eastAsia="微软雅黑" w:hAnsi="微软雅黑"/>
          <w:noProof/>
          <w:sz w:val="24"/>
        </w:rPr>
        <w:drawing>
          <wp:anchor distT="0" distB="0" distL="114300" distR="114300" simplePos="0" relativeHeight="252571648" behindDoc="0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10233660</wp:posOffset>
            </wp:positionV>
            <wp:extent cx="7572375" cy="467995"/>
            <wp:effectExtent l="19050" t="0" r="9525" b="0"/>
            <wp:wrapNone/>
            <wp:docPr id="14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3784">
        <w:rPr>
          <w:b/>
          <w:noProof/>
          <w:sz w:val="30"/>
          <w:szCs w:val="30"/>
        </w:rPr>
        <w:drawing>
          <wp:anchor distT="0" distB="0" distL="114300" distR="114300" simplePos="0" relativeHeight="252568576" behindDoc="0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10233660</wp:posOffset>
            </wp:positionV>
            <wp:extent cx="7572375" cy="467995"/>
            <wp:effectExtent l="19050" t="0" r="9525" b="0"/>
            <wp:wrapNone/>
            <wp:docPr id="11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3784">
        <w:rPr>
          <w:b/>
          <w:noProof/>
          <w:sz w:val="30"/>
          <w:szCs w:val="30"/>
        </w:rPr>
        <w:drawing>
          <wp:anchor distT="0" distB="0" distL="114300" distR="114300" simplePos="0" relativeHeight="252567552" behindDoc="0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10233660</wp:posOffset>
            </wp:positionV>
            <wp:extent cx="7572375" cy="467995"/>
            <wp:effectExtent l="19050" t="0" r="9525" b="0"/>
            <wp:wrapNone/>
            <wp:docPr id="10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3784">
        <w:rPr>
          <w:b/>
          <w:noProof/>
          <w:sz w:val="30"/>
          <w:szCs w:val="30"/>
        </w:rPr>
        <w:drawing>
          <wp:anchor distT="0" distB="0" distL="114300" distR="114300" simplePos="0" relativeHeight="252566528" behindDoc="0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10233660</wp:posOffset>
            </wp:positionV>
            <wp:extent cx="7572375" cy="467995"/>
            <wp:effectExtent l="19050" t="0" r="9525" b="0"/>
            <wp:wrapNone/>
            <wp:docPr id="1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29B9" w:rsidRDefault="000E22C7">
      <w:r>
        <w:pict>
          <v:rect id="矩形 1" o:spid="_x0000_s1028" style="position:absolute;left:0;text-align:left;margin-left:-89.4pt;margin-top:-7.45pt;width:166.45pt;height:52.45pt;z-index:252561408;v-text-anchor:middle" o:gfxdata="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yZxRGNsAAAALAQAADwAAAAAAAAABACAAAAAiAAAAZHJzL2Rvd25yZXYueG1sUEsBAhQAFAAAAAgA&#10;h07iQCrnvW1bAgAAlgQAAA4AAAAAAAAAAQAgAAAAKgEAAGRycy9lMm9Eb2MueG1sUEsFBgAAAAAG&#10;AAYAWQEAAPcFAAAAAA==&#10;" fillcolor="#de0000" stroked="f" strokeweight="1pt">
            <v:textbox>
              <w:txbxContent>
                <w:p w:rsidR="003529B9" w:rsidRDefault="006417CA">
                  <w:pPr>
                    <w:jc w:val="center"/>
                    <w:rPr>
                      <w:rFonts w:ascii="微软雅黑" w:eastAsia="微软雅黑" w:hAnsi="微软雅黑" w:cs="微软雅黑"/>
                      <w:b/>
                      <w:bCs/>
                      <w:color w:val="FFFFFF" w:themeColor="background1"/>
                      <w:sz w:val="52"/>
                      <w:szCs w:val="52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b/>
                      <w:bCs/>
                      <w:color w:val="FFFFFF" w:themeColor="background1"/>
                      <w:sz w:val="52"/>
                      <w:szCs w:val="52"/>
                    </w:rPr>
                    <w:t>讲师介绍</w:t>
                  </w:r>
                </w:p>
              </w:txbxContent>
            </v:textbox>
          </v:rect>
        </w:pict>
      </w:r>
    </w:p>
    <w:p w:rsidR="003529B9" w:rsidRDefault="003529B9"/>
    <w:p w:rsidR="00945907" w:rsidRDefault="00945907"/>
    <w:p w:rsidR="003529B9" w:rsidRDefault="003529B9"/>
    <w:p w:rsidR="003529B9" w:rsidRDefault="000E22C7">
      <w:r>
        <w:pict>
          <v:shape id="文本框 2" o:spid="_x0000_s1027" type="#_x0000_t202" style="position:absolute;left:0;text-align:left;margin-left:179.5pt;margin-top:-.35pt;width:303.15pt;height:209.4pt;z-index:252563456" o:gfxdata="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NwLfW9gAAAAKAQAADwAAAAAAAAABACAAAAAiAAAAZHJzL2Rvd25yZXYueG1sUEsBAhQAFAAA&#10;AAgAh07iQKG6QeS2AQAAQgMAAA4AAAAAAAAAAQAgAAAAJwEAAGRycy9lMm9Eb2MueG1sUEsFBgAA&#10;AAAGAAYAWQEAAE8FAAAAAA==&#10;" stroked="f">
            <v:textbox style="mso-next-textbox:#文本框 2">
              <w:txbxContent>
                <w:p w:rsidR="009525AA" w:rsidRPr="00D2359E" w:rsidRDefault="00D2359E" w:rsidP="003201E9">
                  <w:pPr>
                    <w:spacing w:line="276" w:lineRule="auto"/>
                    <w:rPr>
                      <w:rFonts w:ascii="微软雅黑" w:eastAsia="微软雅黑" w:hAnsi="微软雅黑"/>
                      <w:b/>
                      <w:color w:val="C00000"/>
                      <w:sz w:val="30"/>
                      <w:szCs w:val="30"/>
                    </w:rPr>
                  </w:pPr>
                  <w:r>
                    <w:rPr>
                      <w:rFonts w:ascii="微软雅黑" w:eastAsia="微软雅黑" w:hAnsi="微软雅黑" w:hint="eastAsia"/>
                      <w:b/>
                      <w:color w:val="C00000"/>
                      <w:sz w:val="44"/>
                      <w:szCs w:val="44"/>
                    </w:rPr>
                    <w:t>周希奇—</w:t>
                  </w:r>
                  <w:r w:rsidRPr="00D2359E">
                    <w:rPr>
                      <w:rFonts w:ascii="微软雅黑" w:eastAsia="微软雅黑" w:hAnsi="微软雅黑" w:hint="eastAsia"/>
                      <w:b/>
                      <w:bCs/>
                      <w:color w:val="C00000"/>
                      <w:sz w:val="30"/>
                      <w:szCs w:val="30"/>
                    </w:rPr>
                    <w:t>世界咖啡馆中国版首席架构师</w:t>
                  </w:r>
                  <w:r w:rsidR="003201E9" w:rsidRPr="00D2359E">
                    <w:rPr>
                      <w:rFonts w:ascii="微软雅黑" w:eastAsia="微软雅黑" w:hAnsi="微软雅黑" w:hint="eastAsia"/>
                      <w:b/>
                      <w:color w:val="C00000"/>
                      <w:sz w:val="30"/>
                      <w:szCs w:val="30"/>
                    </w:rPr>
                    <w:t xml:space="preserve">  </w:t>
                  </w:r>
                </w:p>
                <w:p w:rsidR="00D2359E" w:rsidRPr="00D2359E" w:rsidRDefault="00D2359E" w:rsidP="00D2359E">
                  <w:pPr>
                    <w:widowControl/>
                    <w:spacing w:line="360" w:lineRule="auto"/>
                    <w:jc w:val="left"/>
                    <w:rPr>
                      <w:rFonts w:ascii="微软雅黑" w:eastAsia="微软雅黑" w:hAnsi="微软雅黑"/>
                      <w:bCs/>
                      <w:color w:val="000000"/>
                    </w:rPr>
                  </w:pPr>
                  <w:r w:rsidRPr="00D2359E">
                    <w:rPr>
                      <w:rFonts w:ascii="微软雅黑" w:eastAsia="微软雅黑" w:hAnsi="微软雅黑" w:hint="eastAsia"/>
                      <w:bCs/>
                      <w:color w:val="000000"/>
                    </w:rPr>
                    <w:t>世界咖啡馆中国版首席架构师</w:t>
                  </w:r>
                </w:p>
                <w:p w:rsidR="00D2359E" w:rsidRPr="00D2359E" w:rsidRDefault="00D2359E" w:rsidP="00D2359E">
                  <w:pPr>
                    <w:widowControl/>
                    <w:spacing w:line="360" w:lineRule="auto"/>
                    <w:jc w:val="left"/>
                    <w:rPr>
                      <w:rFonts w:ascii="微软雅黑" w:eastAsia="微软雅黑" w:hAnsi="微软雅黑"/>
                      <w:bCs/>
                      <w:color w:val="000000"/>
                    </w:rPr>
                  </w:pPr>
                  <w:r w:rsidRPr="00D2359E">
                    <w:rPr>
                      <w:rFonts w:ascii="微软雅黑" w:eastAsia="微软雅黑" w:hAnsi="微软雅黑" w:hint="eastAsia"/>
                      <w:bCs/>
                      <w:color w:val="000000"/>
                    </w:rPr>
                    <w:t>国际促动师协会（WFA）副会长</w:t>
                  </w:r>
                </w:p>
                <w:p w:rsidR="00D2359E" w:rsidRPr="00D2359E" w:rsidRDefault="00D2359E" w:rsidP="00D2359E">
                  <w:pPr>
                    <w:widowControl/>
                    <w:spacing w:line="360" w:lineRule="auto"/>
                    <w:jc w:val="left"/>
                    <w:rPr>
                      <w:rFonts w:ascii="微软雅黑" w:eastAsia="微软雅黑" w:hAnsi="微软雅黑"/>
                      <w:bCs/>
                      <w:color w:val="000000"/>
                    </w:rPr>
                  </w:pPr>
                  <w:r w:rsidRPr="00D2359E">
                    <w:rPr>
                      <w:rFonts w:ascii="微软雅黑" w:eastAsia="微软雅黑" w:hAnsi="微软雅黑" w:hint="eastAsia"/>
                      <w:bCs/>
                      <w:color w:val="000000"/>
                    </w:rPr>
                    <w:t>索奥中国（</w:t>
                  </w:r>
                  <w:proofErr w:type="spellStart"/>
                  <w:r w:rsidRPr="00D2359E">
                    <w:rPr>
                      <w:rFonts w:ascii="微软雅黑" w:eastAsia="微软雅黑" w:hAnsi="微软雅黑" w:hint="eastAsia"/>
                      <w:bCs/>
                      <w:color w:val="000000"/>
                    </w:rPr>
                    <w:t>SoL</w:t>
                  </w:r>
                  <w:proofErr w:type="spellEnd"/>
                  <w:r w:rsidRPr="00D2359E">
                    <w:rPr>
                      <w:rFonts w:ascii="微软雅黑" w:eastAsia="微软雅黑" w:hAnsi="微软雅黑" w:hint="eastAsia"/>
                      <w:bCs/>
                      <w:color w:val="000000"/>
                    </w:rPr>
                    <w:t xml:space="preserve"> China）运营总监</w:t>
                  </w:r>
                </w:p>
                <w:p w:rsidR="00D2359E" w:rsidRDefault="00D2359E" w:rsidP="00D2359E">
                  <w:pPr>
                    <w:widowControl/>
                    <w:spacing w:line="360" w:lineRule="auto"/>
                    <w:jc w:val="left"/>
                    <w:rPr>
                      <w:rFonts w:ascii="微软雅黑" w:eastAsia="微软雅黑" w:hAnsi="微软雅黑"/>
                      <w:bCs/>
                      <w:color w:val="000000"/>
                    </w:rPr>
                  </w:pPr>
                  <w:r w:rsidRPr="00D2359E">
                    <w:rPr>
                      <w:rFonts w:ascii="微软雅黑" w:eastAsia="微软雅黑" w:hAnsi="微软雅黑" w:hint="eastAsia"/>
                      <w:bCs/>
                      <w:color w:val="000000"/>
                    </w:rPr>
                    <w:t>人才培养与培训成果显性化顾问</w:t>
                  </w:r>
                </w:p>
                <w:p w:rsidR="00D2359E" w:rsidRPr="00D2359E" w:rsidRDefault="00D2359E" w:rsidP="00D2359E">
                  <w:pPr>
                    <w:widowControl/>
                    <w:spacing w:line="360" w:lineRule="auto"/>
                    <w:jc w:val="left"/>
                    <w:rPr>
                      <w:rFonts w:ascii="微软雅黑" w:eastAsia="微软雅黑" w:hAnsi="微软雅黑"/>
                      <w:bCs/>
                      <w:color w:val="000000"/>
                    </w:rPr>
                  </w:pPr>
                  <w:r w:rsidRPr="00D2359E">
                    <w:rPr>
                      <w:rFonts w:ascii="微软雅黑" w:eastAsia="微软雅黑" w:hAnsi="微软雅黑" w:hint="eastAsia"/>
                      <w:bCs/>
                      <w:color w:val="000000"/>
                    </w:rPr>
                    <w:t>团队认知融合与共同愿景引导专家</w:t>
                  </w:r>
                </w:p>
                <w:p w:rsidR="00D2359E" w:rsidRPr="00D2359E" w:rsidRDefault="00D2359E" w:rsidP="00D2359E">
                  <w:pPr>
                    <w:widowControl/>
                    <w:spacing w:line="360" w:lineRule="auto"/>
                    <w:jc w:val="left"/>
                    <w:rPr>
                      <w:rFonts w:ascii="微软雅黑" w:eastAsia="微软雅黑" w:hAnsi="微软雅黑"/>
                      <w:bCs/>
                      <w:color w:val="000000"/>
                    </w:rPr>
                  </w:pPr>
                  <w:r w:rsidRPr="00D2359E">
                    <w:rPr>
                      <w:rFonts w:ascii="微软雅黑" w:eastAsia="微软雅黑" w:hAnsi="微软雅黑" w:hint="eastAsia"/>
                      <w:bCs/>
                      <w:color w:val="000000"/>
                    </w:rPr>
                    <w:t>组织经验萃取和内部课程共创专家</w:t>
                  </w:r>
                </w:p>
                <w:p w:rsidR="00D2359E" w:rsidRPr="00D2359E" w:rsidRDefault="00D2359E" w:rsidP="00D2359E">
                  <w:pPr>
                    <w:widowControl/>
                    <w:spacing w:line="360" w:lineRule="auto"/>
                    <w:jc w:val="left"/>
                    <w:rPr>
                      <w:rFonts w:ascii="微软雅黑" w:eastAsia="微软雅黑" w:hAnsi="微软雅黑"/>
                      <w:bCs/>
                      <w:color w:val="000000"/>
                    </w:rPr>
                  </w:pPr>
                </w:p>
                <w:p w:rsidR="0011469D" w:rsidRPr="00D2359E" w:rsidRDefault="0011469D" w:rsidP="0011469D">
                  <w:pPr>
                    <w:widowControl/>
                    <w:spacing w:line="360" w:lineRule="auto"/>
                    <w:jc w:val="left"/>
                    <w:rPr>
                      <w:rFonts w:ascii="微软雅黑" w:eastAsia="微软雅黑" w:hAnsi="微软雅黑"/>
                      <w:bCs/>
                      <w:color w:val="000000"/>
                    </w:rPr>
                  </w:pPr>
                </w:p>
                <w:p w:rsidR="000E3784" w:rsidRPr="00C40174" w:rsidRDefault="000E3784" w:rsidP="000E3784">
                  <w:pPr>
                    <w:widowControl/>
                    <w:kinsoku w:val="0"/>
                    <w:jc w:val="left"/>
                    <w:textAlignment w:val="baseline"/>
                    <w:rPr>
                      <w:rFonts w:ascii="微软雅黑" w:eastAsia="微软雅黑" w:hAnsi="微软雅黑" w:cs="+mn-cs"/>
                      <w:color w:val="000000"/>
                      <w:kern w:val="24"/>
                      <w:sz w:val="22"/>
                      <w:szCs w:val="22"/>
                    </w:rPr>
                  </w:pPr>
                  <w:r w:rsidRPr="00C40174">
                    <w:rPr>
                      <w:rFonts w:ascii="微软雅黑" w:eastAsia="微软雅黑" w:hAnsi="微软雅黑" w:cs="+mn-cs" w:hint="eastAsia"/>
                      <w:color w:val="000000"/>
                      <w:kern w:val="24"/>
                      <w:sz w:val="22"/>
                      <w:szCs w:val="22"/>
                    </w:rPr>
                    <w:t xml:space="preserve">               </w:t>
                  </w:r>
                </w:p>
                <w:p w:rsidR="000E3784" w:rsidRPr="00C40174" w:rsidRDefault="000E3784" w:rsidP="000E3784">
                  <w:pPr>
                    <w:widowControl/>
                    <w:kinsoku w:val="0"/>
                    <w:jc w:val="left"/>
                    <w:textAlignment w:val="baseline"/>
                    <w:rPr>
                      <w:rFonts w:ascii="微软雅黑" w:eastAsia="微软雅黑" w:hAnsi="微软雅黑" w:cs="宋体"/>
                      <w:kern w:val="0"/>
                      <w:sz w:val="22"/>
                      <w:szCs w:val="22"/>
                    </w:rPr>
                  </w:pPr>
                </w:p>
                <w:p w:rsidR="000E3784" w:rsidRPr="00C40174" w:rsidRDefault="000E3784" w:rsidP="000E3784">
                  <w:pPr>
                    <w:widowControl/>
                    <w:kinsoku w:val="0"/>
                    <w:jc w:val="left"/>
                    <w:textAlignment w:val="baseline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</w:p>
                <w:p w:rsidR="003529B9" w:rsidRPr="00C40174" w:rsidRDefault="003529B9">
                  <w:pPr>
                    <w:spacing w:line="360" w:lineRule="auto"/>
                    <w:rPr>
                      <w:rFonts w:ascii="微软雅黑" w:eastAsia="微软雅黑" w:hAnsi="微软雅黑"/>
                    </w:rPr>
                  </w:pPr>
                </w:p>
              </w:txbxContent>
            </v:textbox>
          </v:shape>
        </w:pict>
      </w:r>
    </w:p>
    <w:p w:rsidR="003529B9" w:rsidRDefault="00D2359E">
      <w:r>
        <w:rPr>
          <w:noProof/>
        </w:rPr>
        <w:drawing>
          <wp:anchor distT="0" distB="0" distL="114300" distR="114300" simplePos="0" relativeHeight="252574720" behindDoc="0" locked="0" layoutInCell="1" allowOverlap="0">
            <wp:simplePos x="0" y="0"/>
            <wp:positionH relativeFrom="column">
              <wp:posOffset>-5715</wp:posOffset>
            </wp:positionH>
            <wp:positionV relativeFrom="line">
              <wp:posOffset>130810</wp:posOffset>
            </wp:positionV>
            <wp:extent cx="2007870" cy="2264410"/>
            <wp:effectExtent l="19050" t="0" r="0" b="0"/>
            <wp:wrapSquare wrapText="bothSides"/>
            <wp:docPr id="4" name="图片 4" descr="C:\Users\ADMINI~1\AppData\Local\Temp\ksohtml\wps83B9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C:\Users\ADMINI~1\AppData\Local\Temp\ksohtml\wps83B9.tmp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870" cy="2264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29B9" w:rsidRDefault="003529B9"/>
    <w:p w:rsidR="003529B9" w:rsidRDefault="003529B9"/>
    <w:p w:rsidR="003529B9" w:rsidRDefault="003529B9"/>
    <w:p w:rsidR="003529B9" w:rsidRDefault="003529B9"/>
    <w:p w:rsidR="003529B9" w:rsidRDefault="003529B9"/>
    <w:p w:rsidR="003529B9" w:rsidRDefault="003529B9"/>
    <w:p w:rsidR="003529B9" w:rsidRDefault="003529B9"/>
    <w:p w:rsidR="003529B9" w:rsidRDefault="003529B9">
      <w:pPr>
        <w:rPr>
          <w:rFonts w:eastAsiaTheme="minorEastAsia"/>
        </w:rPr>
      </w:pPr>
    </w:p>
    <w:p w:rsidR="003529B9" w:rsidRDefault="003529B9">
      <w:pPr>
        <w:rPr>
          <w:rFonts w:eastAsiaTheme="minorEastAsia"/>
        </w:rPr>
      </w:pPr>
    </w:p>
    <w:p w:rsidR="003529B9" w:rsidRDefault="003529B9">
      <w:pPr>
        <w:rPr>
          <w:rFonts w:eastAsiaTheme="minorEastAsia"/>
        </w:rPr>
      </w:pPr>
    </w:p>
    <w:p w:rsidR="000E3784" w:rsidRDefault="000E3784">
      <w:pPr>
        <w:ind w:rightChars="-200" w:right="-420"/>
        <w:rPr>
          <w:rFonts w:ascii="微软雅黑" w:eastAsia="微软雅黑" w:hAnsi="微软雅黑"/>
          <w:color w:val="C00000"/>
          <w:sz w:val="28"/>
          <w:szCs w:val="28"/>
        </w:rPr>
      </w:pPr>
    </w:p>
    <w:p w:rsidR="007010A5" w:rsidRDefault="007010A5" w:rsidP="007010A5">
      <w:pPr>
        <w:spacing w:line="360" w:lineRule="auto"/>
        <w:rPr>
          <w:rFonts w:ascii="微软雅黑" w:eastAsia="微软雅黑" w:hAnsi="微软雅黑"/>
          <w:b/>
          <w:bCs/>
          <w:color w:val="FF0000"/>
          <w:sz w:val="28"/>
          <w:szCs w:val="28"/>
        </w:rPr>
      </w:pPr>
    </w:p>
    <w:p w:rsidR="007010A5" w:rsidRDefault="007010A5" w:rsidP="007010A5">
      <w:pPr>
        <w:spacing w:line="360" w:lineRule="auto"/>
        <w:rPr>
          <w:rFonts w:ascii="微软雅黑" w:eastAsia="微软雅黑" w:hAnsi="微软雅黑"/>
          <w:b/>
          <w:bCs/>
          <w:color w:val="FF0000"/>
          <w:sz w:val="28"/>
          <w:szCs w:val="28"/>
        </w:rPr>
      </w:pPr>
    </w:p>
    <w:p w:rsidR="007010A5" w:rsidRDefault="00D2359E" w:rsidP="007010A5">
      <w:pPr>
        <w:spacing w:line="360" w:lineRule="auto"/>
        <w:rPr>
          <w:rFonts w:ascii="微软雅黑" w:eastAsia="微软雅黑" w:hAnsi="微软雅黑"/>
          <w:b/>
          <w:bCs/>
          <w:color w:val="FF0000"/>
          <w:sz w:val="28"/>
          <w:szCs w:val="28"/>
        </w:rPr>
      </w:pPr>
      <w:r>
        <w:rPr>
          <w:rFonts w:ascii="微软雅黑" w:eastAsia="微软雅黑" w:hAnsi="微软雅黑" w:hint="eastAsia"/>
          <w:b/>
          <w:bCs/>
          <w:color w:val="FF0000"/>
          <w:sz w:val="28"/>
          <w:szCs w:val="28"/>
        </w:rPr>
        <w:t>主讲课程</w:t>
      </w:r>
      <w:r w:rsidR="00C40174">
        <w:rPr>
          <w:rFonts w:ascii="微软雅黑" w:eastAsia="微软雅黑" w:hAnsi="微软雅黑" w:hint="eastAsia"/>
          <w:b/>
          <w:bCs/>
          <w:color w:val="FF0000"/>
          <w:sz w:val="28"/>
          <w:szCs w:val="28"/>
        </w:rPr>
        <w:t>：</w:t>
      </w:r>
    </w:p>
    <w:p w:rsidR="00D2359E" w:rsidRPr="00D2359E" w:rsidRDefault="00D2359E" w:rsidP="00D2359E">
      <w:pPr>
        <w:spacing w:line="360" w:lineRule="auto"/>
        <w:rPr>
          <w:rFonts w:ascii="微软雅黑" w:eastAsia="微软雅黑" w:hAnsi="微软雅黑"/>
        </w:rPr>
      </w:pPr>
      <w:r w:rsidRPr="00D2359E">
        <w:rPr>
          <w:rFonts w:ascii="微软雅黑" w:eastAsia="微软雅黑" w:hAnsi="微软雅黑" w:hint="eastAsia"/>
        </w:rPr>
        <w:t>《卓越管理者的五项修炼》、《跨部门沟通与协作》、《成为卓有成效的个体贡献者》、《高绩效团队建设与管理》、《非人力资源经理的人力资源管理》、《工作问题解决研讨会》、《新员工导师培养工作坊》等。</w:t>
      </w:r>
    </w:p>
    <w:p w:rsidR="00D2359E" w:rsidRDefault="00D2359E" w:rsidP="007010A5">
      <w:pPr>
        <w:spacing w:line="360" w:lineRule="auto"/>
        <w:rPr>
          <w:rFonts w:ascii="微软雅黑" w:eastAsia="微软雅黑" w:hAnsi="微软雅黑"/>
          <w:b/>
          <w:bCs/>
          <w:color w:val="FF0000"/>
          <w:sz w:val="28"/>
          <w:szCs w:val="28"/>
        </w:rPr>
      </w:pPr>
    </w:p>
    <w:p w:rsidR="007010A5" w:rsidRPr="007010A5" w:rsidRDefault="00D2359E" w:rsidP="007010A5">
      <w:pPr>
        <w:spacing w:line="360" w:lineRule="auto"/>
        <w:rPr>
          <w:rFonts w:ascii="微软雅黑" w:eastAsia="微软雅黑" w:hAnsi="微软雅黑"/>
          <w:b/>
          <w:bCs/>
          <w:color w:val="FF0000"/>
          <w:sz w:val="28"/>
          <w:szCs w:val="28"/>
        </w:rPr>
      </w:pPr>
      <w:r>
        <w:rPr>
          <w:rFonts w:ascii="微软雅黑" w:eastAsia="微软雅黑" w:hAnsi="微软雅黑" w:hint="eastAsia"/>
          <w:b/>
          <w:bCs/>
          <w:color w:val="FF0000"/>
          <w:sz w:val="28"/>
          <w:szCs w:val="28"/>
        </w:rPr>
        <w:t>服务客户</w:t>
      </w:r>
      <w:r w:rsidR="007010A5" w:rsidRPr="007010A5">
        <w:rPr>
          <w:rFonts w:ascii="微软雅黑" w:eastAsia="微软雅黑" w:hAnsi="微软雅黑" w:hint="eastAsia"/>
          <w:b/>
          <w:bCs/>
          <w:color w:val="FF0000"/>
          <w:sz w:val="28"/>
          <w:szCs w:val="28"/>
        </w:rPr>
        <w:t>：</w:t>
      </w:r>
    </w:p>
    <w:p w:rsidR="00D2359E" w:rsidRPr="00D2359E" w:rsidRDefault="00D2359E" w:rsidP="00D2359E">
      <w:pPr>
        <w:spacing w:line="360" w:lineRule="auto"/>
        <w:rPr>
          <w:rFonts w:ascii="微软雅黑" w:eastAsia="微软雅黑" w:hAnsi="微软雅黑"/>
        </w:rPr>
      </w:pPr>
      <w:r w:rsidRPr="00D2359E">
        <w:rPr>
          <w:rFonts w:ascii="微软雅黑" w:eastAsia="微软雅黑" w:hAnsi="微软雅黑" w:hint="eastAsia"/>
        </w:rPr>
        <w:t>广东移动、江苏移动、中移互联网、江苏/重庆/湖南/陕西通信管理局、江西电信、广西电信、21CN、广东邮电学院、中国银行、中国工行、中国农行、中国建行、中国邮储、中信银行、银河证券、太平财险、PICC、国家电网、中建三局、中海集团、金隅集团、深圳地铁、广州市税务局、广州市团委、广东农信社、广业集团、广东机场集团、招商局集团、广东火电、南方航空、美的集团、TCL、方太、广汽丰田、通用五菱、罗格朗、乐家中国、真功夫、一汽大众等。</w:t>
      </w:r>
    </w:p>
    <w:p w:rsidR="00945907" w:rsidRPr="00D2359E" w:rsidRDefault="00945907" w:rsidP="007010A5">
      <w:pPr>
        <w:ind w:rightChars="-200" w:right="-420"/>
        <w:rPr>
          <w:rFonts w:ascii="微软雅黑" w:eastAsia="微软雅黑" w:hAnsi="微软雅黑"/>
          <w:b/>
          <w:bCs/>
          <w:color w:val="404040"/>
          <w:sz w:val="28"/>
          <w:szCs w:val="28"/>
        </w:rPr>
      </w:pPr>
    </w:p>
    <w:p w:rsidR="00D2359E" w:rsidRDefault="00D2359E">
      <w:pPr>
        <w:ind w:leftChars="-200" w:left="-420" w:rightChars="-200" w:right="-420"/>
        <w:jc w:val="center"/>
        <w:rPr>
          <w:rFonts w:ascii="微软雅黑" w:eastAsia="微软雅黑" w:hAnsi="微软雅黑"/>
          <w:b/>
          <w:bCs/>
          <w:color w:val="404040"/>
          <w:sz w:val="28"/>
          <w:szCs w:val="28"/>
        </w:rPr>
      </w:pPr>
    </w:p>
    <w:p w:rsidR="003529B9" w:rsidRDefault="006417CA">
      <w:pPr>
        <w:ind w:leftChars="-200" w:left="-420" w:rightChars="-200" w:right="-420"/>
        <w:jc w:val="center"/>
        <w:rPr>
          <w:rFonts w:ascii="微软雅黑" w:eastAsia="微软雅黑" w:hAnsi="微软雅黑"/>
          <w:b/>
          <w:bCs/>
          <w:color w:val="404040"/>
          <w:sz w:val="28"/>
          <w:szCs w:val="28"/>
        </w:rPr>
      </w:pPr>
      <w:r>
        <w:rPr>
          <w:rFonts w:ascii="微软雅黑" w:eastAsia="微软雅黑" w:hAnsi="微软雅黑" w:hint="eastAsia"/>
          <w:b/>
          <w:bCs/>
          <w:color w:val="404040"/>
          <w:sz w:val="28"/>
          <w:szCs w:val="28"/>
        </w:rPr>
        <w:t>《催款策略与应收帐款管理》报名表</w:t>
      </w:r>
    </w:p>
    <w:p w:rsidR="003529B9" w:rsidRDefault="006417CA">
      <w:pPr>
        <w:spacing w:line="360" w:lineRule="exact"/>
        <w:rPr>
          <w:rFonts w:ascii="微软雅黑" w:eastAsia="微软雅黑" w:hAnsi="微软雅黑"/>
          <w:color w:val="C00000"/>
          <w:sz w:val="18"/>
          <w:szCs w:val="18"/>
        </w:rPr>
      </w:pPr>
      <w:r>
        <w:rPr>
          <w:rFonts w:ascii="微软雅黑" w:eastAsia="微软雅黑" w:hAnsi="微软雅黑" w:hint="eastAsia"/>
          <w:b/>
          <w:color w:val="C00000"/>
          <w:sz w:val="18"/>
          <w:szCs w:val="18"/>
        </w:rPr>
        <w:t>填好下表后邮箱至：                         联系方式：</w:t>
      </w:r>
    </w:p>
    <w:tbl>
      <w:tblPr>
        <w:tblW w:w="82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004"/>
        <w:gridCol w:w="1454"/>
        <w:gridCol w:w="1800"/>
        <w:gridCol w:w="2553"/>
      </w:tblGrid>
      <w:tr w:rsidR="003529B9">
        <w:trPr>
          <w:trHeight w:val="551"/>
        </w:trPr>
        <w:tc>
          <w:tcPr>
            <w:tcW w:w="1418" w:type="dxa"/>
          </w:tcPr>
          <w:p w:rsidR="003529B9" w:rsidRDefault="006417CA">
            <w:pPr>
              <w:spacing w:line="400" w:lineRule="exact"/>
              <w:jc w:val="center"/>
              <w:rPr>
                <w:rStyle w:val="15"/>
                <w:rFonts w:ascii="微软雅黑" w:eastAsia="微软雅黑" w:hAnsi="微软雅黑"/>
                <w:b w:val="0"/>
                <w:bCs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单位名称</w:t>
            </w:r>
          </w:p>
        </w:tc>
        <w:tc>
          <w:tcPr>
            <w:tcW w:w="2458" w:type="dxa"/>
            <w:gridSpan w:val="2"/>
          </w:tcPr>
          <w:p w:rsidR="003529B9" w:rsidRDefault="003529B9">
            <w:pPr>
              <w:spacing w:line="400" w:lineRule="exact"/>
              <w:rPr>
                <w:rStyle w:val="15"/>
                <w:rFonts w:ascii="微软雅黑" w:eastAsia="微软雅黑" w:hAnsi="微软雅黑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353" w:type="dxa"/>
            <w:gridSpan w:val="2"/>
          </w:tcPr>
          <w:p w:rsidR="003529B9" w:rsidRDefault="006417CA">
            <w:pPr>
              <w:spacing w:line="400" w:lineRule="exact"/>
              <w:rPr>
                <w:rStyle w:val="15"/>
                <w:rFonts w:ascii="微软雅黑" w:eastAsia="微软雅黑" w:hAnsi="微软雅黑"/>
                <w:b w:val="0"/>
                <w:bCs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企业类型： □外资 □台资 □港资 □民营 □其它</w:t>
            </w:r>
          </w:p>
        </w:tc>
      </w:tr>
      <w:tr w:rsidR="003529B9">
        <w:trPr>
          <w:trHeight w:val="468"/>
        </w:trPr>
        <w:tc>
          <w:tcPr>
            <w:tcW w:w="1418" w:type="dxa"/>
          </w:tcPr>
          <w:p w:rsidR="003529B9" w:rsidRDefault="006417CA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联 系 人</w:t>
            </w:r>
          </w:p>
        </w:tc>
        <w:tc>
          <w:tcPr>
            <w:tcW w:w="2458" w:type="dxa"/>
            <w:gridSpan w:val="2"/>
          </w:tcPr>
          <w:p w:rsidR="003529B9" w:rsidRDefault="003529B9">
            <w:pPr>
              <w:spacing w:line="400" w:lineRule="exact"/>
              <w:rPr>
                <w:rStyle w:val="15"/>
                <w:rFonts w:ascii="微软雅黑" w:eastAsia="微软雅黑" w:hAnsi="微软雅黑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3529B9" w:rsidRDefault="006417CA">
            <w:pPr>
              <w:spacing w:line="400" w:lineRule="exact"/>
              <w:jc w:val="center"/>
              <w:rPr>
                <w:rStyle w:val="15"/>
                <w:rFonts w:ascii="微软雅黑" w:eastAsia="微软雅黑" w:hAnsi="微软雅黑"/>
                <w:b w:val="0"/>
                <w:bCs w:val="0"/>
                <w:sz w:val="18"/>
                <w:szCs w:val="18"/>
              </w:rPr>
            </w:pPr>
            <w:r>
              <w:rPr>
                <w:rStyle w:val="15"/>
                <w:rFonts w:ascii="微软雅黑" w:eastAsia="微软雅黑" w:hAnsi="微软雅黑"/>
                <w:b w:val="0"/>
                <w:bCs w:val="0"/>
                <w:sz w:val="18"/>
                <w:szCs w:val="18"/>
              </w:rPr>
              <w:t>公司地址</w:t>
            </w:r>
          </w:p>
        </w:tc>
        <w:tc>
          <w:tcPr>
            <w:tcW w:w="2553" w:type="dxa"/>
          </w:tcPr>
          <w:p w:rsidR="003529B9" w:rsidRDefault="003529B9">
            <w:pPr>
              <w:spacing w:line="400" w:lineRule="exact"/>
              <w:rPr>
                <w:rStyle w:val="15"/>
                <w:rFonts w:ascii="微软雅黑" w:eastAsia="微软雅黑" w:hAnsi="微软雅黑"/>
                <w:b w:val="0"/>
                <w:bCs w:val="0"/>
                <w:sz w:val="18"/>
                <w:szCs w:val="18"/>
              </w:rPr>
            </w:pPr>
          </w:p>
        </w:tc>
      </w:tr>
      <w:tr w:rsidR="003529B9">
        <w:trPr>
          <w:trHeight w:val="468"/>
        </w:trPr>
        <w:tc>
          <w:tcPr>
            <w:tcW w:w="1418" w:type="dxa"/>
          </w:tcPr>
          <w:p w:rsidR="003529B9" w:rsidRDefault="006417CA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联系电话</w:t>
            </w:r>
          </w:p>
        </w:tc>
        <w:tc>
          <w:tcPr>
            <w:tcW w:w="2458" w:type="dxa"/>
            <w:gridSpan w:val="2"/>
          </w:tcPr>
          <w:p w:rsidR="003529B9" w:rsidRDefault="003529B9">
            <w:pPr>
              <w:spacing w:line="400" w:lineRule="exact"/>
              <w:rPr>
                <w:rStyle w:val="15"/>
                <w:rFonts w:ascii="微软雅黑" w:eastAsia="微软雅黑" w:hAnsi="微软雅黑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3529B9" w:rsidRDefault="006417CA">
            <w:pPr>
              <w:spacing w:line="400" w:lineRule="exact"/>
              <w:jc w:val="center"/>
              <w:rPr>
                <w:rStyle w:val="15"/>
                <w:rFonts w:ascii="微软雅黑" w:eastAsia="微软雅黑" w:hAnsi="微软雅黑"/>
                <w:b w:val="0"/>
                <w:bCs w:val="0"/>
                <w:sz w:val="18"/>
                <w:szCs w:val="18"/>
              </w:rPr>
            </w:pPr>
            <w:r>
              <w:rPr>
                <w:rStyle w:val="15"/>
                <w:rFonts w:ascii="微软雅黑" w:eastAsia="微软雅黑" w:hAnsi="微软雅黑"/>
                <w:b w:val="0"/>
                <w:bCs w:val="0"/>
                <w:sz w:val="18"/>
                <w:szCs w:val="18"/>
              </w:rPr>
              <w:t>E-mail</w:t>
            </w:r>
          </w:p>
        </w:tc>
        <w:tc>
          <w:tcPr>
            <w:tcW w:w="2553" w:type="dxa"/>
          </w:tcPr>
          <w:p w:rsidR="003529B9" w:rsidRDefault="003529B9">
            <w:pPr>
              <w:spacing w:line="400" w:lineRule="exact"/>
              <w:rPr>
                <w:rStyle w:val="15"/>
                <w:rFonts w:ascii="微软雅黑" w:eastAsia="微软雅黑" w:hAnsi="微软雅黑"/>
                <w:b w:val="0"/>
                <w:bCs w:val="0"/>
                <w:sz w:val="18"/>
                <w:szCs w:val="18"/>
              </w:rPr>
            </w:pPr>
          </w:p>
        </w:tc>
      </w:tr>
      <w:tr w:rsidR="003529B9">
        <w:trPr>
          <w:trHeight w:val="465"/>
        </w:trPr>
        <w:tc>
          <w:tcPr>
            <w:tcW w:w="1418" w:type="dxa"/>
          </w:tcPr>
          <w:p w:rsidR="003529B9" w:rsidRDefault="006417CA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参会人数</w:t>
            </w:r>
          </w:p>
        </w:tc>
        <w:tc>
          <w:tcPr>
            <w:tcW w:w="2458" w:type="dxa"/>
            <w:gridSpan w:val="2"/>
          </w:tcPr>
          <w:p w:rsidR="003529B9" w:rsidRDefault="006417CA">
            <w:pPr>
              <w:spacing w:line="400" w:lineRule="exact"/>
              <w:ind w:firstLineChars="250" w:firstLine="45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人</w:t>
            </w:r>
          </w:p>
        </w:tc>
        <w:tc>
          <w:tcPr>
            <w:tcW w:w="1800" w:type="dxa"/>
          </w:tcPr>
          <w:p w:rsidR="003529B9" w:rsidRDefault="006417CA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参会费用</w:t>
            </w:r>
          </w:p>
        </w:tc>
        <w:tc>
          <w:tcPr>
            <w:tcW w:w="2553" w:type="dxa"/>
          </w:tcPr>
          <w:p w:rsidR="003529B9" w:rsidRDefault="006417CA">
            <w:pPr>
              <w:spacing w:line="400" w:lineRule="exact"/>
              <w:ind w:firstLineChars="200" w:firstLine="36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￥_______元</w:t>
            </w:r>
          </w:p>
        </w:tc>
      </w:tr>
      <w:tr w:rsidR="003529B9">
        <w:trPr>
          <w:trHeight w:val="1405"/>
        </w:trPr>
        <w:tc>
          <w:tcPr>
            <w:tcW w:w="1418" w:type="dxa"/>
            <w:vAlign w:val="center"/>
          </w:tcPr>
          <w:p w:rsidR="003529B9" w:rsidRDefault="006417CA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请将款项</w:t>
            </w:r>
          </w:p>
          <w:p w:rsidR="003529B9" w:rsidRDefault="006417CA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汇至指定帐号</w:t>
            </w:r>
          </w:p>
        </w:tc>
        <w:tc>
          <w:tcPr>
            <w:tcW w:w="6811" w:type="dxa"/>
            <w:gridSpan w:val="4"/>
          </w:tcPr>
          <w:p w:rsidR="003529B9" w:rsidRDefault="006417CA">
            <w:pPr>
              <w:spacing w:line="400" w:lineRule="exac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户  名：广州中智光华教育科技有限公司</w:t>
            </w:r>
          </w:p>
          <w:p w:rsidR="003529B9" w:rsidRDefault="006417CA">
            <w:pPr>
              <w:spacing w:line="400" w:lineRule="exac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开户行：中国建设银行广州琶洲支行</w:t>
            </w:r>
          </w:p>
          <w:p w:rsidR="003529B9" w:rsidRDefault="006417CA">
            <w:pPr>
              <w:spacing w:line="400" w:lineRule="exac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账  号：4400 1101 4740 5250 0736</w:t>
            </w:r>
          </w:p>
        </w:tc>
      </w:tr>
      <w:tr w:rsidR="003529B9">
        <w:trPr>
          <w:trHeight w:val="375"/>
        </w:trPr>
        <w:tc>
          <w:tcPr>
            <w:tcW w:w="1418" w:type="dxa"/>
            <w:vMerge w:val="restart"/>
          </w:tcPr>
          <w:p w:rsidR="003529B9" w:rsidRDefault="003529B9">
            <w:pPr>
              <w:widowControl/>
              <w:jc w:val="left"/>
              <w:rPr>
                <w:sz w:val="18"/>
                <w:szCs w:val="18"/>
              </w:rPr>
            </w:pPr>
          </w:p>
          <w:p w:rsidR="003529B9" w:rsidRDefault="006417CA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参会学员</w:t>
            </w:r>
          </w:p>
        </w:tc>
        <w:tc>
          <w:tcPr>
            <w:tcW w:w="1004" w:type="dxa"/>
          </w:tcPr>
          <w:p w:rsidR="003529B9" w:rsidRDefault="003529B9">
            <w:pPr>
              <w:jc w:val="center"/>
              <w:rPr>
                <w:rStyle w:val="15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54" w:type="dxa"/>
          </w:tcPr>
          <w:p w:rsidR="003529B9" w:rsidRDefault="003529B9">
            <w:pPr>
              <w:jc w:val="center"/>
              <w:rPr>
                <w:rStyle w:val="15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3529B9" w:rsidRDefault="003529B9">
            <w:pPr>
              <w:jc w:val="center"/>
              <w:rPr>
                <w:rStyle w:val="15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553" w:type="dxa"/>
          </w:tcPr>
          <w:p w:rsidR="003529B9" w:rsidRDefault="003529B9">
            <w:pPr>
              <w:jc w:val="center"/>
              <w:rPr>
                <w:rStyle w:val="15"/>
                <w:b w:val="0"/>
                <w:bCs w:val="0"/>
                <w:sz w:val="18"/>
                <w:szCs w:val="18"/>
              </w:rPr>
            </w:pPr>
          </w:p>
        </w:tc>
      </w:tr>
      <w:tr w:rsidR="003529B9">
        <w:trPr>
          <w:trHeight w:val="267"/>
        </w:trPr>
        <w:tc>
          <w:tcPr>
            <w:tcW w:w="1418" w:type="dxa"/>
            <w:vMerge/>
          </w:tcPr>
          <w:p w:rsidR="003529B9" w:rsidRDefault="003529B9">
            <w:pPr>
              <w:widowControl/>
              <w:jc w:val="left"/>
            </w:pPr>
          </w:p>
        </w:tc>
        <w:tc>
          <w:tcPr>
            <w:tcW w:w="1004" w:type="dxa"/>
          </w:tcPr>
          <w:p w:rsidR="003529B9" w:rsidRDefault="003529B9">
            <w:pPr>
              <w:rPr>
                <w:rStyle w:val="15"/>
                <w:b w:val="0"/>
                <w:bCs w:val="0"/>
              </w:rPr>
            </w:pPr>
          </w:p>
        </w:tc>
        <w:tc>
          <w:tcPr>
            <w:tcW w:w="1454" w:type="dxa"/>
          </w:tcPr>
          <w:p w:rsidR="003529B9" w:rsidRDefault="003529B9">
            <w:pPr>
              <w:rPr>
                <w:rStyle w:val="15"/>
                <w:b w:val="0"/>
                <w:bCs w:val="0"/>
              </w:rPr>
            </w:pPr>
          </w:p>
        </w:tc>
        <w:tc>
          <w:tcPr>
            <w:tcW w:w="1800" w:type="dxa"/>
          </w:tcPr>
          <w:p w:rsidR="003529B9" w:rsidRDefault="003529B9">
            <w:pPr>
              <w:jc w:val="center"/>
              <w:rPr>
                <w:rStyle w:val="15"/>
                <w:b w:val="0"/>
                <w:bCs w:val="0"/>
              </w:rPr>
            </w:pPr>
          </w:p>
        </w:tc>
        <w:tc>
          <w:tcPr>
            <w:tcW w:w="2553" w:type="dxa"/>
          </w:tcPr>
          <w:p w:rsidR="003529B9" w:rsidRDefault="003529B9">
            <w:pPr>
              <w:rPr>
                <w:rStyle w:val="15"/>
                <w:b w:val="0"/>
                <w:bCs w:val="0"/>
              </w:rPr>
            </w:pPr>
          </w:p>
        </w:tc>
      </w:tr>
      <w:tr w:rsidR="003529B9">
        <w:trPr>
          <w:trHeight w:val="356"/>
        </w:trPr>
        <w:tc>
          <w:tcPr>
            <w:tcW w:w="1418" w:type="dxa"/>
            <w:vMerge/>
          </w:tcPr>
          <w:p w:rsidR="003529B9" w:rsidRDefault="003529B9">
            <w:pPr>
              <w:widowControl/>
              <w:jc w:val="left"/>
            </w:pPr>
          </w:p>
        </w:tc>
        <w:tc>
          <w:tcPr>
            <w:tcW w:w="1004" w:type="dxa"/>
          </w:tcPr>
          <w:p w:rsidR="003529B9" w:rsidRDefault="003529B9">
            <w:pPr>
              <w:rPr>
                <w:rStyle w:val="15"/>
                <w:b w:val="0"/>
                <w:bCs w:val="0"/>
              </w:rPr>
            </w:pPr>
          </w:p>
        </w:tc>
        <w:tc>
          <w:tcPr>
            <w:tcW w:w="1454" w:type="dxa"/>
          </w:tcPr>
          <w:p w:rsidR="003529B9" w:rsidRDefault="003529B9">
            <w:pPr>
              <w:rPr>
                <w:rStyle w:val="15"/>
                <w:b w:val="0"/>
                <w:bCs w:val="0"/>
              </w:rPr>
            </w:pPr>
          </w:p>
        </w:tc>
        <w:tc>
          <w:tcPr>
            <w:tcW w:w="1800" w:type="dxa"/>
          </w:tcPr>
          <w:p w:rsidR="003529B9" w:rsidRDefault="003529B9">
            <w:pPr>
              <w:jc w:val="center"/>
              <w:rPr>
                <w:rStyle w:val="15"/>
                <w:b w:val="0"/>
                <w:bCs w:val="0"/>
              </w:rPr>
            </w:pPr>
          </w:p>
        </w:tc>
        <w:tc>
          <w:tcPr>
            <w:tcW w:w="2553" w:type="dxa"/>
          </w:tcPr>
          <w:p w:rsidR="003529B9" w:rsidRDefault="003529B9">
            <w:pPr>
              <w:rPr>
                <w:rStyle w:val="15"/>
                <w:b w:val="0"/>
                <w:bCs w:val="0"/>
              </w:rPr>
            </w:pPr>
          </w:p>
        </w:tc>
      </w:tr>
    </w:tbl>
    <w:p w:rsidR="003529B9" w:rsidRDefault="003529B9"/>
    <w:p w:rsidR="003529B9" w:rsidRDefault="003529B9"/>
    <w:p w:rsidR="003529B9" w:rsidRDefault="003529B9"/>
    <w:tbl>
      <w:tblPr>
        <w:tblW w:w="8195" w:type="dxa"/>
        <w:tblInd w:w="135" w:type="dxa"/>
        <w:tblLayout w:type="fixed"/>
        <w:tblLook w:val="04A0"/>
      </w:tblPr>
      <w:tblGrid>
        <w:gridCol w:w="1391"/>
        <w:gridCol w:w="1276"/>
        <w:gridCol w:w="1984"/>
        <w:gridCol w:w="1701"/>
        <w:gridCol w:w="1843"/>
      </w:tblGrid>
      <w:tr w:rsidR="003529B9">
        <w:trPr>
          <w:trHeight w:val="364"/>
        </w:trPr>
        <w:tc>
          <w:tcPr>
            <w:tcW w:w="8195" w:type="dxa"/>
            <w:gridSpan w:val="5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3529B9" w:rsidRDefault="006417CA">
            <w:pPr>
              <w:widowControl/>
              <w:spacing w:line="0" w:lineRule="atLeast"/>
              <w:jc w:val="center"/>
              <w:rPr>
                <w:rFonts w:ascii="微软雅黑" w:eastAsia="微软雅黑" w:hAnsi="微软雅黑"/>
                <w:b/>
                <w:bCs/>
                <w:color w:val="C00000"/>
                <w:spacing w:val="28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C00000"/>
                <w:spacing w:val="28"/>
                <w:sz w:val="28"/>
                <w:szCs w:val="28"/>
              </w:rPr>
              <w:t>2018时代光华学习卡价格表</w:t>
            </w:r>
          </w:p>
        </w:tc>
      </w:tr>
      <w:tr w:rsidR="003529B9">
        <w:trPr>
          <w:trHeight w:val="287"/>
        </w:trPr>
        <w:tc>
          <w:tcPr>
            <w:tcW w:w="1391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B9" w:rsidRDefault="006417CA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会员系列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B9" w:rsidRDefault="006417CA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类型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B9" w:rsidRDefault="006417CA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b/>
                <w:bCs/>
                <w:spacing w:val="28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pacing w:val="28"/>
                <w:sz w:val="18"/>
                <w:szCs w:val="18"/>
              </w:rPr>
              <w:t>价格(元)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B9" w:rsidRDefault="006417CA">
            <w:pPr>
              <w:widowControl/>
              <w:spacing w:line="400" w:lineRule="exact"/>
              <w:ind w:firstLineChars="147" w:firstLine="347"/>
              <w:jc w:val="center"/>
              <w:rPr>
                <w:rFonts w:ascii="微软雅黑" w:eastAsia="微软雅黑" w:hAnsi="微软雅黑"/>
                <w:b/>
                <w:bCs/>
                <w:spacing w:val="28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pacing w:val="28"/>
                <w:sz w:val="18"/>
                <w:szCs w:val="18"/>
              </w:rPr>
              <w:t>数量(张)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double" w:sz="2" w:space="0" w:color="auto"/>
            </w:tcBorders>
            <w:vAlign w:val="center"/>
          </w:tcPr>
          <w:p w:rsidR="003529B9" w:rsidRDefault="006417CA">
            <w:pPr>
              <w:spacing w:line="400" w:lineRule="exact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平均价格（元/张）</w:t>
            </w:r>
          </w:p>
        </w:tc>
      </w:tr>
      <w:tr w:rsidR="003529B9">
        <w:trPr>
          <w:cantSplit/>
          <w:trHeight w:val="287"/>
        </w:trPr>
        <w:tc>
          <w:tcPr>
            <w:tcW w:w="1391" w:type="dxa"/>
            <w:vMerge w:val="restart"/>
            <w:tcBorders>
              <w:top w:val="nil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B9" w:rsidRDefault="006417CA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集团系列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B9" w:rsidRDefault="006417CA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皇冠卡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B9" w:rsidRDefault="006417CA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￥288，800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B9" w:rsidRDefault="006417CA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2888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double" w:sz="2" w:space="0" w:color="auto"/>
            </w:tcBorders>
            <w:vAlign w:val="center"/>
          </w:tcPr>
          <w:p w:rsidR="003529B9" w:rsidRDefault="006417CA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100</w:t>
            </w:r>
          </w:p>
        </w:tc>
      </w:tr>
      <w:tr w:rsidR="003529B9">
        <w:trPr>
          <w:cantSplit/>
          <w:trHeight w:val="287"/>
        </w:trPr>
        <w:tc>
          <w:tcPr>
            <w:tcW w:w="1391" w:type="dxa"/>
            <w:vMerge/>
            <w:tcBorders>
              <w:top w:val="nil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B9" w:rsidRDefault="003529B9">
            <w:pPr>
              <w:widowControl/>
              <w:spacing w:line="400" w:lineRule="exact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B9" w:rsidRDefault="006417CA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至尊卡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B9" w:rsidRDefault="006417CA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￥158，800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B9" w:rsidRDefault="006417CA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1324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double" w:sz="2" w:space="0" w:color="auto"/>
            </w:tcBorders>
            <w:vAlign w:val="center"/>
          </w:tcPr>
          <w:p w:rsidR="003529B9" w:rsidRDefault="006417CA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120</w:t>
            </w:r>
          </w:p>
        </w:tc>
      </w:tr>
      <w:tr w:rsidR="003529B9">
        <w:trPr>
          <w:cantSplit/>
          <w:trHeight w:val="287"/>
        </w:trPr>
        <w:tc>
          <w:tcPr>
            <w:tcW w:w="1391" w:type="dxa"/>
            <w:vMerge/>
            <w:tcBorders>
              <w:top w:val="nil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B9" w:rsidRDefault="003529B9">
            <w:pPr>
              <w:widowControl/>
              <w:spacing w:line="400" w:lineRule="exact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B9" w:rsidRDefault="006417CA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翡翠卡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B9" w:rsidRDefault="006417CA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￥118，800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B9" w:rsidRDefault="006417CA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757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double" w:sz="2" w:space="0" w:color="auto"/>
            </w:tcBorders>
            <w:vAlign w:val="center"/>
          </w:tcPr>
          <w:p w:rsidR="003529B9" w:rsidRDefault="006417CA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157</w:t>
            </w:r>
          </w:p>
        </w:tc>
      </w:tr>
      <w:tr w:rsidR="003529B9">
        <w:trPr>
          <w:cantSplit/>
          <w:trHeight w:val="287"/>
        </w:trPr>
        <w:tc>
          <w:tcPr>
            <w:tcW w:w="1391" w:type="dxa"/>
            <w:vMerge w:val="restart"/>
            <w:tcBorders>
              <w:top w:val="nil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B9" w:rsidRDefault="006417CA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公司系列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B9" w:rsidRDefault="006417CA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金钻卡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B9" w:rsidRDefault="006417CA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￥94，800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B9" w:rsidRDefault="006417CA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499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double" w:sz="2" w:space="0" w:color="auto"/>
            </w:tcBorders>
            <w:vAlign w:val="center"/>
          </w:tcPr>
          <w:p w:rsidR="003529B9" w:rsidRDefault="006417CA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190</w:t>
            </w:r>
          </w:p>
        </w:tc>
      </w:tr>
      <w:tr w:rsidR="003529B9">
        <w:trPr>
          <w:cantSplit/>
          <w:trHeight w:val="287"/>
        </w:trPr>
        <w:tc>
          <w:tcPr>
            <w:tcW w:w="1391" w:type="dxa"/>
            <w:vMerge/>
            <w:tcBorders>
              <w:top w:val="nil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B9" w:rsidRDefault="003529B9">
            <w:pPr>
              <w:widowControl/>
              <w:spacing w:line="400" w:lineRule="exact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B9" w:rsidRDefault="006417CA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钻石卡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B9" w:rsidRDefault="006417CA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￥70，800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B9" w:rsidRDefault="006417CA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331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double" w:sz="2" w:space="0" w:color="auto"/>
            </w:tcBorders>
            <w:vAlign w:val="center"/>
          </w:tcPr>
          <w:p w:rsidR="003529B9" w:rsidRDefault="006417CA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214</w:t>
            </w:r>
          </w:p>
        </w:tc>
      </w:tr>
      <w:tr w:rsidR="003529B9">
        <w:trPr>
          <w:cantSplit/>
          <w:trHeight w:val="287"/>
        </w:trPr>
        <w:tc>
          <w:tcPr>
            <w:tcW w:w="1391" w:type="dxa"/>
            <w:vMerge/>
            <w:tcBorders>
              <w:top w:val="nil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B9" w:rsidRDefault="003529B9">
            <w:pPr>
              <w:widowControl/>
              <w:spacing w:line="400" w:lineRule="exact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B9" w:rsidRDefault="006417CA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白金卡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B9" w:rsidRDefault="006417CA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￥59，800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B9" w:rsidRDefault="006417CA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double" w:sz="2" w:space="0" w:color="auto"/>
            </w:tcBorders>
            <w:vAlign w:val="center"/>
          </w:tcPr>
          <w:p w:rsidR="003529B9" w:rsidRDefault="006417CA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240</w:t>
            </w:r>
          </w:p>
        </w:tc>
      </w:tr>
      <w:tr w:rsidR="003529B9">
        <w:trPr>
          <w:cantSplit/>
          <w:trHeight w:val="287"/>
        </w:trPr>
        <w:tc>
          <w:tcPr>
            <w:tcW w:w="1391" w:type="dxa"/>
            <w:vMerge w:val="restart"/>
            <w:tcBorders>
              <w:top w:val="nil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B9" w:rsidRDefault="006417CA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团队系列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B9" w:rsidRDefault="006417CA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金卡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B9" w:rsidRDefault="006417CA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￥46，800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B9" w:rsidRDefault="006417CA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double" w:sz="2" w:space="0" w:color="auto"/>
            </w:tcBorders>
            <w:vAlign w:val="center"/>
          </w:tcPr>
          <w:p w:rsidR="003529B9" w:rsidRDefault="006417CA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275</w:t>
            </w:r>
          </w:p>
        </w:tc>
      </w:tr>
      <w:tr w:rsidR="003529B9">
        <w:trPr>
          <w:cantSplit/>
          <w:trHeight w:val="287"/>
        </w:trPr>
        <w:tc>
          <w:tcPr>
            <w:tcW w:w="1391" w:type="dxa"/>
            <w:vMerge/>
            <w:tcBorders>
              <w:top w:val="nil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B9" w:rsidRDefault="003529B9">
            <w:pPr>
              <w:widowControl/>
              <w:spacing w:line="400" w:lineRule="exact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B9" w:rsidRDefault="006417CA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银卡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B9" w:rsidRDefault="006417CA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￥32，800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B9" w:rsidRDefault="006417CA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double" w:sz="2" w:space="0" w:color="auto"/>
            </w:tcBorders>
            <w:vAlign w:val="center"/>
          </w:tcPr>
          <w:p w:rsidR="003529B9" w:rsidRDefault="006417CA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328</w:t>
            </w:r>
          </w:p>
        </w:tc>
      </w:tr>
      <w:tr w:rsidR="003529B9">
        <w:trPr>
          <w:cantSplit/>
          <w:trHeight w:val="2594"/>
        </w:trPr>
        <w:tc>
          <w:tcPr>
            <w:tcW w:w="8195" w:type="dxa"/>
            <w:gridSpan w:val="5"/>
            <w:tcBorders>
              <w:top w:val="single" w:sz="4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3529B9" w:rsidRDefault="006417CA">
            <w:pPr>
              <w:widowControl/>
              <w:spacing w:line="400" w:lineRule="exact"/>
              <w:jc w:val="left"/>
              <w:rPr>
                <w:rFonts w:ascii="微软雅黑" w:eastAsia="微软雅黑" w:hAnsi="微软雅黑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kern w:val="0"/>
                <w:sz w:val="18"/>
                <w:szCs w:val="18"/>
              </w:rPr>
              <w:t>说 明:</w:t>
            </w:r>
          </w:p>
          <w:p w:rsidR="003529B9" w:rsidRDefault="006417CA">
            <w:pPr>
              <w:widowControl/>
              <w:numPr>
                <w:ilvl w:val="0"/>
                <w:numId w:val="1"/>
              </w:numPr>
              <w:overflowPunct/>
              <w:spacing w:line="360" w:lineRule="exact"/>
              <w:ind w:left="845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成功购买时代光华学习卡的企业，即成为时代光华的VIP会员单位；</w:t>
            </w:r>
          </w:p>
          <w:p w:rsidR="003529B9" w:rsidRDefault="006417CA">
            <w:pPr>
              <w:widowControl/>
              <w:numPr>
                <w:ilvl w:val="0"/>
                <w:numId w:val="1"/>
              </w:numPr>
              <w:overflowPunct/>
              <w:spacing w:line="360" w:lineRule="exact"/>
              <w:ind w:left="845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时代光华学习卡会员均可参加广州、深圳、东莞、佛山、杭州五地课程；</w:t>
            </w:r>
          </w:p>
          <w:p w:rsidR="003529B9" w:rsidRDefault="006417CA">
            <w:pPr>
              <w:widowControl/>
              <w:numPr>
                <w:ilvl w:val="0"/>
                <w:numId w:val="1"/>
              </w:numPr>
              <w:overflowPunct/>
              <w:spacing w:line="360" w:lineRule="exact"/>
              <w:ind w:left="845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企业参加课程学习所产生的食宿、交通、差旅等费用自理；</w:t>
            </w:r>
          </w:p>
          <w:p w:rsidR="003529B9" w:rsidRDefault="006417CA">
            <w:pPr>
              <w:widowControl/>
              <w:numPr>
                <w:ilvl w:val="0"/>
                <w:numId w:val="1"/>
              </w:numPr>
              <w:overflowPunct/>
              <w:spacing w:line="360" w:lineRule="exact"/>
              <w:ind w:left="845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时代光华学习卡会员可免费参加时代光华沙龙活动；</w:t>
            </w:r>
          </w:p>
          <w:p w:rsidR="003529B9" w:rsidRDefault="006417CA">
            <w:pPr>
              <w:widowControl/>
              <w:numPr>
                <w:ilvl w:val="0"/>
                <w:numId w:val="1"/>
              </w:numPr>
              <w:overflowPunct/>
              <w:spacing w:line="360" w:lineRule="exact"/>
              <w:ind w:left="845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产品手册内公开课程项目均可匹配企业以内训学习形式另行采购；</w:t>
            </w:r>
          </w:p>
          <w:p w:rsidR="003529B9" w:rsidRDefault="006417CA">
            <w:pPr>
              <w:widowControl/>
              <w:numPr>
                <w:ilvl w:val="0"/>
                <w:numId w:val="1"/>
              </w:numPr>
              <w:overflowPunct/>
              <w:spacing w:line="360" w:lineRule="exact"/>
              <w:ind w:left="845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会员单位购买时代光华E-learning网络学习产品可享受优惠；</w:t>
            </w:r>
          </w:p>
          <w:p w:rsidR="003529B9" w:rsidRDefault="006417CA">
            <w:pPr>
              <w:widowControl/>
              <w:numPr>
                <w:ilvl w:val="0"/>
                <w:numId w:val="1"/>
              </w:numPr>
              <w:overflowPunct/>
              <w:spacing w:line="360" w:lineRule="exact"/>
              <w:ind w:left="845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学习卡使用所有解释权归中智光华教育集团所有。</w:t>
            </w:r>
          </w:p>
        </w:tc>
      </w:tr>
    </w:tbl>
    <w:p w:rsidR="003529B9" w:rsidRDefault="003529B9">
      <w:pPr>
        <w:rPr>
          <w:rFonts w:eastAsiaTheme="minorEastAsia"/>
        </w:rPr>
      </w:pPr>
    </w:p>
    <w:sectPr w:rsidR="003529B9" w:rsidSect="003529B9">
      <w:type w:val="continuous"/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DE8" w:rsidRDefault="00C66DE8" w:rsidP="003529B9">
      <w:r>
        <w:separator/>
      </w:r>
    </w:p>
  </w:endnote>
  <w:endnote w:type="continuationSeparator" w:id="0">
    <w:p w:rsidR="00C66DE8" w:rsidRDefault="00C66DE8" w:rsidP="003529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五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+mn-c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00"/>
    <w:family w:val="swiss"/>
    <w:pitch w:val="default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9B9" w:rsidRDefault="006417CA">
    <w:pPr>
      <w:widowControl/>
      <w:jc w:val="left"/>
    </w:pPr>
    <w:r>
      <w:rPr>
        <w:rFonts w:eastAsiaTheme="minorEastAsia" w:hint="eastAsia"/>
        <w:noProof/>
      </w:rPr>
      <w:drawing>
        <wp:anchor distT="0" distB="0" distL="114300" distR="114300" simplePos="0" relativeHeight="251926528" behindDoc="0" locked="0" layoutInCell="1" allowOverlap="1">
          <wp:simplePos x="0" y="0"/>
          <wp:positionH relativeFrom="column">
            <wp:posOffset>5335270</wp:posOffset>
          </wp:positionH>
          <wp:positionV relativeFrom="paragraph">
            <wp:posOffset>-274955</wp:posOffset>
          </wp:positionV>
          <wp:extent cx="972185" cy="972185"/>
          <wp:effectExtent l="0" t="0" r="18415" b="18415"/>
          <wp:wrapSquare wrapText="bothSides"/>
          <wp:docPr id="3" name="图片 3" descr="b8fe2071f7d38208f31af11c8039aa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b8fe2071f7d38208f31af11c8039aa3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2185" cy="972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529B9" w:rsidRDefault="006417CA">
    <w:pPr>
      <w:pStyle w:val="a4"/>
    </w:pPr>
    <w:r>
      <w:rPr>
        <w:rFonts w:ascii="宋体" w:hAnsi="宋体" w:cs="宋体"/>
        <w:noProof/>
        <w:kern w:val="0"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448310</wp:posOffset>
          </wp:positionV>
          <wp:extent cx="7587615" cy="307975"/>
          <wp:effectExtent l="19050" t="0" r="0" b="0"/>
          <wp:wrapNone/>
          <wp:docPr id="27" name="图片 7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图片 7" descr="IMG_256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657537" cy="31051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DE8" w:rsidRDefault="00C66DE8" w:rsidP="003529B9">
      <w:r>
        <w:separator/>
      </w:r>
    </w:p>
  </w:footnote>
  <w:footnote w:type="continuationSeparator" w:id="0">
    <w:p w:rsidR="00C66DE8" w:rsidRDefault="00C66DE8" w:rsidP="003529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9B9" w:rsidRDefault="006417CA">
    <w:pPr>
      <w:widowControl/>
      <w:jc w:val="left"/>
    </w:pPr>
    <w:r>
      <w:rPr>
        <w:rFonts w:ascii="宋体" w:hAnsi="宋体" w:cs="宋体"/>
        <w:noProof/>
        <w:kern w:val="0"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824865</wp:posOffset>
          </wp:positionH>
          <wp:positionV relativeFrom="paragraph">
            <wp:posOffset>-536575</wp:posOffset>
          </wp:positionV>
          <wp:extent cx="5609590" cy="514985"/>
          <wp:effectExtent l="0" t="0" r="10160" b="18415"/>
          <wp:wrapNone/>
          <wp:docPr id="29" name="图片 8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图片 8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09590" cy="51498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 w:rsidR="003529B9" w:rsidRDefault="006417CA">
    <w:pPr>
      <w:pStyle w:val="a5"/>
    </w:pPr>
    <w:r>
      <w:rPr>
        <w:rFonts w:eastAsiaTheme="minorEastAsia" w:hint="eastAsia"/>
        <w:noProof/>
      </w:rPr>
      <w:drawing>
        <wp:anchor distT="0" distB="0" distL="114300" distR="114300" simplePos="0" relativeHeight="251847680" behindDoc="0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-668020</wp:posOffset>
          </wp:positionV>
          <wp:extent cx="1954530" cy="441325"/>
          <wp:effectExtent l="0" t="0" r="0" b="16510"/>
          <wp:wrapSquare wrapText="bothSides"/>
          <wp:docPr id="21" name="图片 21" descr="原稿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21" descr="原稿LOGO"/>
                  <pic:cNvPicPr>
                    <a:picLocks noChangeAspect="1"/>
                  </pic:cNvPicPr>
                </pic:nvPicPr>
                <pic:blipFill>
                  <a:blip r:embed="rId2"/>
                  <a:srcRect t="20455" b="16364"/>
                  <a:stretch>
                    <a:fillRect/>
                  </a:stretch>
                </pic:blipFill>
                <pic:spPr>
                  <a:xfrm>
                    <a:off x="0" y="0"/>
                    <a:ext cx="1954530" cy="441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E22C7" w:rsidRPr="000E22C7">
      <w:rPr>
        <w:sz w:val="21"/>
      </w:rPr>
      <w:pict>
        <v:rect id="_x0000_s2049" style="position:absolute;left:0;text-align:left;margin-left:-89.5pt;margin-top:-54.6pt;width:154.6pt;height:41pt;z-index:251683840;mso-position-horizontal-relative:text;mso-position-vertical-relative:text;v-text-anchor:middle" o:gfxdata="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FOe9mbbAAAADQEAAA8AAAAAAAAAAQAgAAAAIgAAAGRycy9kb3ducmV2LnhtbFBL&#10;AQIUABQAAAAIAIdO4kCR5wNOZQIAAK8EAAAOAAAAAAAAAAEAIAAAACoBAABkcnMvZTJvRG9jLnht&#10;bFBLBQYAAAAABgAGAFkBAAABBgAAAAA=&#10;" fillcolor="#e6e6e6" stroked="f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000000C"/>
    <w:multiLevelType w:val="multilevel"/>
    <w:tmpl w:val="0000000C"/>
    <w:lvl w:ilvl="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0000000D"/>
    <w:multiLevelType w:val="multilevel"/>
    <w:tmpl w:val="0000000D"/>
    <w:lvl w:ilvl="0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">
    <w:nsid w:val="00000011"/>
    <w:multiLevelType w:val="multilevel"/>
    <w:tmpl w:val="00000011"/>
    <w:lvl w:ilvl="0">
      <w:start w:val="1"/>
      <w:numFmt w:val="bullet"/>
      <w:lvlText w:val=""/>
      <w:lvlJc w:val="left"/>
      <w:pPr>
        <w:ind w:left="2953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3373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379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4213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4633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505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5473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5893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6313" w:hanging="420"/>
      </w:pPr>
      <w:rPr>
        <w:rFonts w:ascii="Wingdings" w:hAnsi="Wingdings" w:hint="default"/>
      </w:rPr>
    </w:lvl>
  </w:abstractNum>
  <w:abstractNum w:abstractNumId="5">
    <w:nsid w:val="00000012"/>
    <w:multiLevelType w:val="multilevel"/>
    <w:tmpl w:val="00000012"/>
    <w:lvl w:ilvl="0">
      <w:start w:val="1"/>
      <w:numFmt w:val="japaneseCounting"/>
      <w:lvlText w:val="%1、"/>
      <w:lvlJc w:val="left"/>
      <w:pPr>
        <w:ind w:left="24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30" w:hanging="420"/>
      </w:pPr>
    </w:lvl>
    <w:lvl w:ilvl="2">
      <w:start w:val="1"/>
      <w:numFmt w:val="lowerRoman"/>
      <w:lvlText w:val="%3."/>
      <w:lvlJc w:val="right"/>
      <w:pPr>
        <w:ind w:left="1050" w:hanging="420"/>
      </w:pPr>
    </w:lvl>
    <w:lvl w:ilvl="3">
      <w:start w:val="1"/>
      <w:numFmt w:val="decimal"/>
      <w:lvlText w:val="%4."/>
      <w:lvlJc w:val="left"/>
      <w:pPr>
        <w:ind w:left="1470" w:hanging="420"/>
      </w:pPr>
    </w:lvl>
    <w:lvl w:ilvl="4">
      <w:start w:val="1"/>
      <w:numFmt w:val="lowerLetter"/>
      <w:lvlText w:val="%5)"/>
      <w:lvlJc w:val="left"/>
      <w:pPr>
        <w:ind w:left="1890" w:hanging="420"/>
      </w:pPr>
    </w:lvl>
    <w:lvl w:ilvl="5">
      <w:start w:val="1"/>
      <w:numFmt w:val="lowerRoman"/>
      <w:lvlText w:val="%6."/>
      <w:lvlJc w:val="right"/>
      <w:pPr>
        <w:ind w:left="2310" w:hanging="420"/>
      </w:pPr>
    </w:lvl>
    <w:lvl w:ilvl="6">
      <w:start w:val="1"/>
      <w:numFmt w:val="decimal"/>
      <w:lvlText w:val="%7."/>
      <w:lvlJc w:val="left"/>
      <w:pPr>
        <w:ind w:left="2730" w:hanging="420"/>
      </w:pPr>
    </w:lvl>
    <w:lvl w:ilvl="7">
      <w:start w:val="1"/>
      <w:numFmt w:val="lowerLetter"/>
      <w:lvlText w:val="%8)"/>
      <w:lvlJc w:val="left"/>
      <w:pPr>
        <w:ind w:left="3150" w:hanging="420"/>
      </w:pPr>
    </w:lvl>
    <w:lvl w:ilvl="8">
      <w:start w:val="1"/>
      <w:numFmt w:val="lowerRoman"/>
      <w:lvlText w:val="%9."/>
      <w:lvlJc w:val="right"/>
      <w:pPr>
        <w:ind w:left="3570" w:hanging="420"/>
      </w:pPr>
    </w:lvl>
  </w:abstractNum>
  <w:abstractNum w:abstractNumId="6">
    <w:nsid w:val="00000013"/>
    <w:multiLevelType w:val="multilevel"/>
    <w:tmpl w:val="00000013"/>
    <w:lvl w:ilvl="0">
      <w:start w:val="1"/>
      <w:numFmt w:val="lowerLetter"/>
      <w:lvlText w:val="%1)"/>
      <w:lvlJc w:val="left"/>
      <w:pPr>
        <w:ind w:left="1260" w:hanging="420"/>
      </w:p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7">
    <w:nsid w:val="00000014"/>
    <w:multiLevelType w:val="multilevel"/>
    <w:tmpl w:val="00000014"/>
    <w:lvl w:ilvl="0">
      <w:start w:val="1"/>
      <w:numFmt w:val="lowerLetter"/>
      <w:lvlText w:val="%1)"/>
      <w:lvlJc w:val="left"/>
      <w:pPr>
        <w:ind w:left="1260" w:hanging="420"/>
      </w:p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8">
    <w:nsid w:val="00000015"/>
    <w:multiLevelType w:val="multilevel"/>
    <w:tmpl w:val="00000015"/>
    <w:lvl w:ilvl="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decimal"/>
      <w:lvlText w:val="%3"/>
      <w:lvlJc w:val="left"/>
      <w:pPr>
        <w:ind w:left="16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00000016"/>
    <w:multiLevelType w:val="multilevel"/>
    <w:tmpl w:val="00000016"/>
    <w:lvl w:ilvl="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09006A0C"/>
    <w:multiLevelType w:val="hybridMultilevel"/>
    <w:tmpl w:val="21ECD032"/>
    <w:lvl w:ilvl="0" w:tplc="69B496A8">
      <w:start w:val="2"/>
      <w:numFmt w:val="decimal"/>
      <w:lvlText w:val="%1、"/>
      <w:lvlJc w:val="left"/>
      <w:pPr>
        <w:ind w:left="69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0D322EA"/>
    <w:multiLevelType w:val="singleLevel"/>
    <w:tmpl w:val="00000000"/>
    <w:lvl w:ilvl="0">
      <w:start w:val="1"/>
      <w:numFmt w:val="decimal"/>
      <w:suff w:val="nothing"/>
      <w:lvlText w:val="%1、"/>
      <w:lvlJc w:val="left"/>
    </w:lvl>
  </w:abstractNum>
  <w:abstractNum w:abstractNumId="12">
    <w:nsid w:val="12E177A1"/>
    <w:multiLevelType w:val="hybridMultilevel"/>
    <w:tmpl w:val="E9E6A1CC"/>
    <w:lvl w:ilvl="0" w:tplc="047C7048">
      <w:start w:val="6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3">
    <w:nsid w:val="1A6C5F9A"/>
    <w:multiLevelType w:val="multilevel"/>
    <w:tmpl w:val="1A6C5F9A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>
    <w:nsid w:val="20575371"/>
    <w:multiLevelType w:val="multilevel"/>
    <w:tmpl w:val="20575371"/>
    <w:lvl w:ilvl="0">
      <w:start w:val="1"/>
      <w:numFmt w:val="bullet"/>
      <w:lvlText w:val="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>
    <w:nsid w:val="3BD509DF"/>
    <w:multiLevelType w:val="hybridMultilevel"/>
    <w:tmpl w:val="E5AEE8C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42393F5A"/>
    <w:multiLevelType w:val="hybridMultilevel"/>
    <w:tmpl w:val="58A2C4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43927E4C"/>
    <w:multiLevelType w:val="hybridMultilevel"/>
    <w:tmpl w:val="1700CFB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44082514"/>
    <w:multiLevelType w:val="hybridMultilevel"/>
    <w:tmpl w:val="5E2660C4"/>
    <w:lvl w:ilvl="0" w:tplc="016037A6">
      <w:start w:val="1"/>
      <w:numFmt w:val="bullet"/>
      <w:lvlText w:val=""/>
      <w:lvlJc w:val="left"/>
      <w:pPr>
        <w:ind w:left="420" w:hanging="420"/>
      </w:pPr>
      <w:rPr>
        <w:rFonts w:ascii="Wingdings" w:eastAsia="五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5D850432"/>
    <w:multiLevelType w:val="hybridMultilevel"/>
    <w:tmpl w:val="2154134A"/>
    <w:lvl w:ilvl="0" w:tplc="3B7C83D8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0070C0"/>
        <w:sz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D67847"/>
    <w:multiLevelType w:val="multilevel"/>
    <w:tmpl w:val="66D67847"/>
    <w:lvl w:ilvl="0">
      <w:start w:val="1"/>
      <w:numFmt w:val="bullet"/>
      <w:lvlText w:val=""/>
      <w:lvlJc w:val="left"/>
      <w:pPr>
        <w:tabs>
          <w:tab w:val="num" w:pos="720"/>
        </w:tabs>
        <w:ind w:left="7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21">
    <w:nsid w:val="6AAC1C29"/>
    <w:multiLevelType w:val="hybridMultilevel"/>
    <w:tmpl w:val="9A8432F8"/>
    <w:lvl w:ilvl="0" w:tplc="70525C2E">
      <w:start w:val="6"/>
      <w:numFmt w:val="japaneseCounting"/>
      <w:lvlText w:val="%1、"/>
      <w:lvlJc w:val="left"/>
      <w:pPr>
        <w:tabs>
          <w:tab w:val="num" w:pos="780"/>
        </w:tabs>
        <w:ind w:left="780" w:hanging="420"/>
      </w:pPr>
    </w:lvl>
    <w:lvl w:ilvl="1" w:tplc="B6380310">
      <w:start w:val="1"/>
      <w:numFmt w:val="decimal"/>
      <w:lvlText w:val="%2、"/>
      <w:lvlJc w:val="left"/>
      <w:pPr>
        <w:tabs>
          <w:tab w:val="num" w:pos="1200"/>
        </w:tabs>
        <w:ind w:left="1200" w:hanging="420"/>
      </w:pPr>
      <w:rPr>
        <w:rFonts w:ascii="Times New Roman" w:eastAsia="Times New Roman" w:hAnsi="Times New Roman"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2">
    <w:nsid w:val="7A473B49"/>
    <w:multiLevelType w:val="hybridMultilevel"/>
    <w:tmpl w:val="90824E84"/>
    <w:lvl w:ilvl="0" w:tplc="856AA680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5"/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8"/>
  </w:num>
  <w:num w:numId="11">
    <w:abstractNumId w:val="0"/>
  </w:num>
  <w:num w:numId="12">
    <w:abstractNumId w:val="7"/>
  </w:num>
  <w:num w:numId="13">
    <w:abstractNumId w:val="6"/>
  </w:num>
  <w:num w:numId="14">
    <w:abstractNumId w:val="9"/>
  </w:num>
  <w:num w:numId="15">
    <w:abstractNumId w:val="3"/>
  </w:num>
  <w:num w:numId="16">
    <w:abstractNumId w:val="2"/>
  </w:num>
  <w:num w:numId="17">
    <w:abstractNumId w:val="4"/>
  </w:num>
  <w:num w:numId="18">
    <w:abstractNumId w:val="11"/>
  </w:num>
  <w:num w:numId="19">
    <w:abstractNumId w:val="10"/>
  </w:num>
  <w:num w:numId="20">
    <w:abstractNumId w:val="18"/>
  </w:num>
  <w:num w:numId="21">
    <w:abstractNumId w:val="16"/>
  </w:num>
  <w:num w:numId="22">
    <w:abstractNumId w:val="2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D0938C6"/>
    <w:rsid w:val="0001490A"/>
    <w:rsid w:val="00066EE0"/>
    <w:rsid w:val="000A1A73"/>
    <w:rsid w:val="000C1162"/>
    <w:rsid w:val="000C3949"/>
    <w:rsid w:val="000C6EB4"/>
    <w:rsid w:val="000E20E2"/>
    <w:rsid w:val="000E22C7"/>
    <w:rsid w:val="000E3784"/>
    <w:rsid w:val="0011469D"/>
    <w:rsid w:val="001359B2"/>
    <w:rsid w:val="001518ED"/>
    <w:rsid w:val="0017219E"/>
    <w:rsid w:val="001A1BCA"/>
    <w:rsid w:val="0020086D"/>
    <w:rsid w:val="00203552"/>
    <w:rsid w:val="002C5841"/>
    <w:rsid w:val="002D205F"/>
    <w:rsid w:val="0030432D"/>
    <w:rsid w:val="003201E9"/>
    <w:rsid w:val="003529B9"/>
    <w:rsid w:val="003751D1"/>
    <w:rsid w:val="003D12B4"/>
    <w:rsid w:val="003F73CE"/>
    <w:rsid w:val="00420849"/>
    <w:rsid w:val="004505AD"/>
    <w:rsid w:val="00490548"/>
    <w:rsid w:val="004A1ED2"/>
    <w:rsid w:val="004C1AAF"/>
    <w:rsid w:val="0050598E"/>
    <w:rsid w:val="005556ED"/>
    <w:rsid w:val="005716D8"/>
    <w:rsid w:val="005D6ECE"/>
    <w:rsid w:val="005E0283"/>
    <w:rsid w:val="006417CA"/>
    <w:rsid w:val="00646204"/>
    <w:rsid w:val="00662C57"/>
    <w:rsid w:val="00663907"/>
    <w:rsid w:val="007010A5"/>
    <w:rsid w:val="00747A50"/>
    <w:rsid w:val="00767171"/>
    <w:rsid w:val="00802E49"/>
    <w:rsid w:val="00804ECF"/>
    <w:rsid w:val="00817482"/>
    <w:rsid w:val="00832FE6"/>
    <w:rsid w:val="00853556"/>
    <w:rsid w:val="0089479D"/>
    <w:rsid w:val="008F0CEA"/>
    <w:rsid w:val="008F30D9"/>
    <w:rsid w:val="0090183C"/>
    <w:rsid w:val="009332A9"/>
    <w:rsid w:val="00945907"/>
    <w:rsid w:val="009525AA"/>
    <w:rsid w:val="009A21DF"/>
    <w:rsid w:val="009D7590"/>
    <w:rsid w:val="00A01159"/>
    <w:rsid w:val="00A0740D"/>
    <w:rsid w:val="00A21728"/>
    <w:rsid w:val="00A21E9E"/>
    <w:rsid w:val="00A23ECC"/>
    <w:rsid w:val="00AC3A30"/>
    <w:rsid w:val="00B13885"/>
    <w:rsid w:val="00B64ADA"/>
    <w:rsid w:val="00BE3414"/>
    <w:rsid w:val="00C2140B"/>
    <w:rsid w:val="00C26281"/>
    <w:rsid w:val="00C2712E"/>
    <w:rsid w:val="00C40174"/>
    <w:rsid w:val="00C66DE8"/>
    <w:rsid w:val="00C70B75"/>
    <w:rsid w:val="00CC4D32"/>
    <w:rsid w:val="00CD6BF3"/>
    <w:rsid w:val="00D2359E"/>
    <w:rsid w:val="00D254B9"/>
    <w:rsid w:val="00D434EC"/>
    <w:rsid w:val="00D66D2B"/>
    <w:rsid w:val="00D8605F"/>
    <w:rsid w:val="00DB20BF"/>
    <w:rsid w:val="00DB5599"/>
    <w:rsid w:val="00DC0A24"/>
    <w:rsid w:val="00DD7194"/>
    <w:rsid w:val="00DE2684"/>
    <w:rsid w:val="00DF681D"/>
    <w:rsid w:val="00E42EF8"/>
    <w:rsid w:val="00EB78BF"/>
    <w:rsid w:val="00EC74C2"/>
    <w:rsid w:val="00F569DC"/>
    <w:rsid w:val="00F71DB3"/>
    <w:rsid w:val="00FA2FC3"/>
    <w:rsid w:val="00FC77F9"/>
    <w:rsid w:val="00FD683E"/>
    <w:rsid w:val="00FE0072"/>
    <w:rsid w:val="1F2F6C9D"/>
    <w:rsid w:val="27426885"/>
    <w:rsid w:val="313701CC"/>
    <w:rsid w:val="35397F8C"/>
    <w:rsid w:val="42596E01"/>
    <w:rsid w:val="4A26395D"/>
    <w:rsid w:val="50B846FC"/>
    <w:rsid w:val="51AA13A5"/>
    <w:rsid w:val="62AE0867"/>
    <w:rsid w:val="6B5C39B1"/>
    <w:rsid w:val="6D0938C6"/>
    <w:rsid w:val="6E195B2E"/>
    <w:rsid w:val="78FE2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29B9"/>
    <w:pPr>
      <w:widowControl w:val="0"/>
      <w:overflowPunct w:val="0"/>
      <w:jc w:val="both"/>
    </w:pPr>
    <w:rPr>
      <w:rFonts w:ascii="Times New Roman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3529B9"/>
    <w:rPr>
      <w:sz w:val="18"/>
      <w:szCs w:val="18"/>
    </w:rPr>
  </w:style>
  <w:style w:type="paragraph" w:styleId="a4">
    <w:name w:val="footer"/>
    <w:basedOn w:val="a"/>
    <w:qFormat/>
    <w:rsid w:val="003529B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3529B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qFormat/>
    <w:rsid w:val="003529B9"/>
    <w:pPr>
      <w:widowControl/>
      <w:spacing w:beforeAutospacing="1" w:afterAutospacing="1"/>
      <w:jc w:val="left"/>
    </w:pPr>
    <w:rPr>
      <w:rFonts w:ascii="宋体" w:hAnsi="宋体" w:hint="eastAsia"/>
      <w:kern w:val="0"/>
      <w:sz w:val="24"/>
      <w:szCs w:val="24"/>
    </w:rPr>
  </w:style>
  <w:style w:type="table" w:styleId="a7">
    <w:name w:val="Table Grid"/>
    <w:basedOn w:val="a1"/>
    <w:qFormat/>
    <w:rsid w:val="003529B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a"/>
    <w:qFormat/>
    <w:rsid w:val="003529B9"/>
    <w:pPr>
      <w:ind w:firstLineChars="200" w:firstLine="420"/>
    </w:pPr>
    <w:rPr>
      <w:rFonts w:ascii="Calibri" w:hAnsi="Calibri"/>
      <w:szCs w:val="24"/>
    </w:rPr>
  </w:style>
  <w:style w:type="character" w:customStyle="1" w:styleId="Char">
    <w:name w:val="批注框文本 Char"/>
    <w:basedOn w:val="a0"/>
    <w:link w:val="a3"/>
    <w:qFormat/>
    <w:rsid w:val="003529B9"/>
    <w:rPr>
      <w:kern w:val="2"/>
      <w:sz w:val="18"/>
      <w:szCs w:val="18"/>
    </w:rPr>
  </w:style>
  <w:style w:type="character" w:customStyle="1" w:styleId="15">
    <w:name w:val="15"/>
    <w:basedOn w:val="a0"/>
    <w:qFormat/>
    <w:rsid w:val="003529B9"/>
    <w:rPr>
      <w:b/>
      <w:bCs/>
    </w:rPr>
  </w:style>
  <w:style w:type="paragraph" w:customStyle="1" w:styleId="1">
    <w:name w:val="列出段落1"/>
    <w:basedOn w:val="a"/>
    <w:uiPriority w:val="99"/>
    <w:unhideWhenUsed/>
    <w:qFormat/>
    <w:rsid w:val="003529B9"/>
    <w:pPr>
      <w:ind w:firstLineChars="200" w:firstLine="420"/>
    </w:pPr>
  </w:style>
  <w:style w:type="paragraph" w:styleId="a8">
    <w:name w:val="List Paragraph"/>
    <w:basedOn w:val="a"/>
    <w:uiPriority w:val="99"/>
    <w:unhideWhenUsed/>
    <w:rsid w:val="0089479D"/>
    <w:pPr>
      <w:ind w:firstLineChars="200" w:firstLine="420"/>
    </w:pPr>
  </w:style>
  <w:style w:type="paragraph" w:customStyle="1" w:styleId="A9">
    <w:name w:val="正文 A"/>
    <w:rsid w:val="00BE3414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80"/>
      <w:jc w:val="both"/>
    </w:pPr>
    <w:rPr>
      <w:rFonts w:ascii="Arial Unicode MS" w:eastAsia="Times New Roman" w:hAnsi="Arial Unicode MS" w:cs="Arial Unicode MS" w:hint="eastAsia"/>
      <w:color w:val="000000"/>
      <w:kern w:val="2"/>
      <w:sz w:val="21"/>
      <w:szCs w:val="21"/>
      <w:u w:color="000000"/>
      <w:bdr w:val="nil"/>
    </w:rPr>
  </w:style>
  <w:style w:type="paragraph" w:customStyle="1" w:styleId="AA">
    <w:name w:val="正文 A A"/>
    <w:rsid w:val="00BE3414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80"/>
      <w:jc w:val="both"/>
    </w:pPr>
    <w:rPr>
      <w:rFonts w:ascii="Arial Unicode MS" w:eastAsia="Times New Roman" w:hAnsi="Arial Unicode MS" w:cs="Arial Unicode MS" w:hint="eastAsia"/>
      <w:color w:val="000000"/>
      <w:kern w:val="2"/>
      <w:sz w:val="21"/>
      <w:szCs w:val="21"/>
      <w:u w:color="000000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11.png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E31076-C7C6-47DC-A43B-3C50A42E4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4</Pages>
  <Words>282</Words>
  <Characters>1611</Characters>
  <Application>Microsoft Office Word</Application>
  <DocSecurity>0</DocSecurity>
  <Lines>13</Lines>
  <Paragraphs>3</Paragraphs>
  <ScaleCrop>false</ScaleCrop>
  <Company>china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49</cp:revision>
  <dcterms:created xsi:type="dcterms:W3CDTF">2017-07-11T07:33:00Z</dcterms:created>
  <dcterms:modified xsi:type="dcterms:W3CDTF">2018-01-04T02:19:00Z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