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1537970</wp:posOffset>
                </wp:positionV>
                <wp:extent cx="7708900" cy="396240"/>
                <wp:effectExtent l="0" t="0" r="0" b="0"/>
                <wp:wrapNone/>
                <wp:docPr id="1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主办单位：杭州时代光华教育发展有限公司   杭州步步为赢教育科技有限公司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-37pt;margin-top:121.1pt;height:31.2pt;width:607pt;z-index:251658240;mso-width-relative:page;mso-height-relative:page;" filled="f" stroked="f" coordsize="21600,21600" o:gfxdata="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OT/SU3QAAAAwBAAAPAAAAAAAAAAEA&#10;IAAAACIAAABkcnMvZG93bnJldi54bWxQSwECFAAUAAAACACHTuJAmLvj4pgBAAAMAwAADgAAAAAA&#10;AAABACAAAAAsAQAAZHJzL2Uyb0RvYy54bWxQSwUGAAAAAAYABgBZAQAANg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主办单位：杭州时代光华教育发展有限公司   杭州步步为赢教育科技有限公司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748030</wp:posOffset>
                </wp:positionV>
                <wp:extent cx="7529830" cy="816610"/>
                <wp:effectExtent l="0" t="0" r="0" b="0"/>
                <wp:wrapNone/>
                <wp:docPr id="8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9830" cy="81661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6"/>
                                <w:szCs w:val="5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6"/>
                                <w:szCs w:val="5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6"/>
                                <w:szCs w:val="5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从专业走向管理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6"/>
                                <w:szCs w:val="5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-35.1pt;margin-top:58.9pt;height:64.3pt;width:592.9pt;z-index:251656192;mso-width-relative:page;mso-height-relative:page;" filled="f" stroked="f" coordsize="21600,21600" o:gfxdata="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MRiDbPdAAAADAEAAA8AAAAAAAAAAQAg&#10;AAAAIgAAAGRycy9kb3ducmV2LnhtbFBLAQIUABQAAAAIAIdO4kDjbg3plwEAAAsDAAAOAAAAAAAA&#10;AAEAIAAAACwBAABkcnMvZTJvRG9jLnhtbFBLBQYAAAAABgAGAFkBAAA1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6"/>
                          <w:szCs w:val="5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6"/>
                          <w:szCs w:val="5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《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6"/>
                          <w:szCs w:val="5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从专业走向管理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6"/>
                          <w:szCs w:val="5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-457200</wp:posOffset>
            </wp:positionH>
            <wp:positionV relativeFrom="page">
              <wp:posOffset>635</wp:posOffset>
            </wp:positionV>
            <wp:extent cx="7585075" cy="4272280"/>
            <wp:effectExtent l="0" t="0" r="15875" b="13970"/>
            <wp:wrapSquare wrapText="bothSides"/>
            <wp:docPr id="4" name="图片 4" descr="D:\2018年公开课\2018年课表资料\logo\讲师部讲义背景图.jpg讲师部讲义背景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:\2018年公开课\2018年课表资料\logo\讲师部讲义背景图.jpg讲师部讲义背景图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5075" cy="427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204470</wp:posOffset>
                </wp:positionV>
                <wp:extent cx="1710055" cy="396240"/>
                <wp:effectExtent l="0" t="0" r="0" b="0"/>
                <wp:wrapNone/>
                <wp:docPr id="16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7.19-20  周四、五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331.1pt;margin-top:16.1pt;height:31.2pt;width:134.65pt;z-index:251660288;mso-width-relative:page;mso-height-relative:page;" filled="f" stroked="f" coordsize="21600,21600" o:gfxdata="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iosnTbAAAACQEAAA8AAAAAAAAA&#10;AQAgAAAAIgAAAGRycy9kb3ducmV2LnhtbFBLAQIUABQAAAAIAIdO4kA0XiFAnAEAAAwDAAAOAAAA&#10;AAAAAAEAIAAAACoBAABkcnMvZTJvRG9jLnhtbFBLBQYAAAAABgAGAFkBAAA4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7.19-20  周四、五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204470</wp:posOffset>
                </wp:positionV>
                <wp:extent cx="929005" cy="396240"/>
                <wp:effectExtent l="0" t="0" r="0" b="0"/>
                <wp:wrapNone/>
                <wp:docPr id="15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005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kern w:val="1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kern w:val="1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杭州站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262.85pt;margin-top:16.1pt;height:31.2pt;width:73.15pt;z-index:251659264;mso-width-relative:page;mso-height-relative:page;" filled="f" stroked="f" coordsize="21600,21600" o:gfxdata="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dc89i3AAAAAkBAAAPAAAAAAAAAAEAIAAA&#10;ACIAAABkcnMvZG93bnJldi54bWxQSwECFAAUAAAACACHTuJAqKECMJYBAAALAwAADgAAAAAAAAAB&#10;ACAAAAArAQAAZHJzL2Uyb0RvYy54bWxQSwUGAAAAAAYABgBZAQAAM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kern w:val="1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kern w:val="1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杭州站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282575</wp:posOffset>
                </wp:positionV>
                <wp:extent cx="2509520" cy="318770"/>
                <wp:effectExtent l="0" t="1270" r="24130" b="3810"/>
                <wp:wrapNone/>
                <wp:docPr id="11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9520" cy="318770"/>
                          <a:chOff x="11905" y="2498"/>
                          <a:chExt cx="3952" cy="502"/>
                        </a:xfrm>
                      </wpg:grpSpPr>
                      <wps:wsp>
                        <wps:cNvPr id="9" name="矩形 34"/>
                        <wps:cNvSpPr/>
                        <wps:spPr>
                          <a:xfrm>
                            <a:off x="11905" y="2498"/>
                            <a:ext cx="1538" cy="5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>
                            <a:noFill/>
                          </a:ln>
                        </wps:spPr>
                        <wps:bodyPr upright="1"/>
                      </wps:wsp>
                      <wps:wsp>
                        <wps:cNvPr id="10" name="矩形 35"/>
                        <wps:cNvSpPr/>
                        <wps:spPr>
                          <a:xfrm>
                            <a:off x="13439" y="2509"/>
                            <a:ext cx="2419" cy="469"/>
                          </a:xfrm>
                          <a:prstGeom prst="rect">
                            <a:avLst/>
                          </a:prstGeom>
                          <a:noFill/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260.65pt;margin-top:22.25pt;height:25.1pt;width:197.6pt;z-index:251657216;mso-width-relative:page;mso-height-relative:page;" coordorigin="11905,2498" coordsize="3952,502" o:gfxdata="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C902xR2QAAAAkB&#10;AAAPAAAAAAAAAAEAIAAAACIAAABkcnMvZG93bnJldi54bWxQSwECFAAUAAAACACHTuJADPN+JcUC&#10;AADxBgAADgAAAAAAAAABACAAAAAoAQAAZHJzL2Uyb0RvYy54bWxQSwUGAAAAAAYABgBZAQAAXwYA&#10;AAAA&#10;">
                <o:lock v:ext="edit" aspectratio="f"/>
                <v:rect id="矩形 34" o:spid="_x0000_s1026" o:spt="1" style="position:absolute;left:11905;top:2498;height:503;width:1538;" fillcolor="#FFFFFF" filled="t" stroked="f" coordsize="21600,21600" o:gfxdata="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mJD5vQAA&#10;ANoAAAAPAAAAAAAAAAEAIAAAACIAAABkcnMvZG93bnJldi54bWxQSwECFAAUAAAACACHTuJAMy8F&#10;njsAAAA5AAAAEAAAAAAAAAABACAAAAAMAQAAZHJzL3NoYXBleG1sLnhtbFBLBQYAAAAABgAGAFsB&#10;AAC2AwAAAAA=&#10;">
                  <v:fill type="gradient" on="t" color2="#FFFFFF" angle="90" focus="100%" focussize="0,0">
                    <o:fill type="gradientUnscaled" v:ext="backwardCompatible"/>
                  </v:fill>
                  <v:stroke on="f" weight="1.25pt"/>
                  <v:imagedata o:title=""/>
                  <o:lock v:ext="edit" aspectratio="f"/>
                </v:rect>
                <v:rect id="矩形 35" o:spid="_x0000_s1026" o:spt="1" style="position:absolute;left:13439;top:2509;height:469;width:2419;" filled="f" stroked="t" coordsize="21600,21600" o:gfxdata="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GS0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/>
    <w:p>
      <w:pPr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</w:p>
    <w:p>
      <w:pPr>
        <w:jc w:val="left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主讲老师：王晓慧</w:t>
      </w:r>
      <w:r>
        <w:rPr>
          <w:rFonts w:hint="eastAsia" w:ascii="微软雅黑" w:hAnsi="微软雅黑" w:eastAsia="微软雅黑" w:cs="微软雅黑"/>
          <w:color w:val="7F7F7F" w:themeColor="background1" w:themeShade="80"/>
          <w:szCs w:val="21"/>
        </w:rPr>
        <w:t>（P-MBC管理行为密码授权讲师）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授课对象：</w:t>
      </w:r>
      <w:r>
        <w:rPr>
          <w:rFonts w:hint="eastAsia" w:ascii="微软雅黑" w:hAnsi="微软雅黑" w:eastAsia="微软雅黑" w:cs="微软雅黑"/>
          <w:sz w:val="24"/>
          <w:szCs w:val="24"/>
        </w:rPr>
        <w:t>基层主管、储备干部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企业类型：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不限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企业大小：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不限</w:t>
      </w:r>
    </w:p>
    <w:p>
      <w:pPr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时间安排：</w:t>
      </w:r>
      <w:r>
        <w:rPr>
          <w:rFonts w:hint="eastAsia" w:ascii="微软雅黑" w:hAnsi="微软雅黑" w:eastAsia="微软雅黑" w:cs="微软雅黑"/>
          <w:sz w:val="24"/>
          <w:szCs w:val="24"/>
        </w:rPr>
        <w:t>2018年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月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24"/>
          <w:szCs w:val="24"/>
        </w:rPr>
        <w:t>9 日9:30至17:00</w:t>
      </w:r>
    </w:p>
    <w:p>
      <w:pPr>
        <w:ind w:firstLine="1200" w:firstLineChars="50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2018年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20</w:t>
      </w:r>
      <w:r>
        <w:rPr>
          <w:rFonts w:hint="eastAsia" w:ascii="微软雅黑" w:hAnsi="微软雅黑" w:eastAsia="微软雅黑" w:cs="微软雅黑"/>
          <w:sz w:val="24"/>
          <w:szCs w:val="24"/>
        </w:rPr>
        <w:t>日9: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>0至1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24"/>
          <w:szCs w:val="24"/>
        </w:rPr>
        <w:t>0</w:t>
      </w:r>
    </w:p>
    <w:p>
      <w:pPr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地点安排：</w:t>
      </w:r>
      <w:r>
        <w:rPr>
          <w:rFonts w:hint="eastAsia" w:ascii="微软雅黑" w:hAnsi="微软雅黑" w:eastAsia="微软雅黑" w:cs="微软雅黑"/>
          <w:sz w:val="24"/>
          <w:szCs w:val="24"/>
        </w:rPr>
        <w:t>待定</w:t>
      </w:r>
    </w:p>
    <w:p>
      <w:pPr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参课费用：</w:t>
      </w:r>
      <w:r>
        <w:rPr>
          <w:rFonts w:hint="eastAsia" w:ascii="微软雅黑" w:hAnsi="微软雅黑" w:eastAsia="微软雅黑" w:cs="微软雅黑"/>
          <w:sz w:val="24"/>
          <w:szCs w:val="24"/>
        </w:rPr>
        <w:t>学习卡套票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张/人   </w:t>
      </w:r>
    </w:p>
    <w:p>
      <w:pPr>
        <w:ind w:left="1197" w:leftChars="57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现金票3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00元/人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fldChar w:fldCharType="begin"/>
      </w:r>
      <w:r>
        <w:instrText xml:space="preserve"> HYPERLINK "http://www.hztbc.com/public/study_card.php" </w:instrText>
      </w:r>
      <w: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</w:rPr>
        <w:t>购买学习卡享受更多优惠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</w:p>
    <w:p>
      <w:pPr>
        <w:jc w:val="left"/>
        <w:rPr>
          <w:rFonts w:ascii="微软雅黑" w:hAnsi="微软雅黑" w:eastAsia="微软雅黑" w:cs="微软雅黑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人数限制：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 w:val="24"/>
          <w:szCs w:val="24"/>
        </w:rPr>
        <w:t>0人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课程目标</w:t>
      </w:r>
    </w:p>
    <w:p>
      <w:pPr>
        <w:numPr>
          <w:ilvl w:val="0"/>
          <w:numId w:val="4"/>
        </w:numPr>
        <w:tabs>
          <w:tab w:val="left" w:pos="540"/>
        </w:tabs>
        <w:spacing w:line="3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清楚的认知管理者的角色和自我定位，能够站在管理者的角度来思考各项工作</w:t>
      </w:r>
    </w:p>
    <w:p>
      <w:pPr>
        <w:numPr>
          <w:ilvl w:val="0"/>
          <w:numId w:val="4"/>
        </w:numPr>
        <w:tabs>
          <w:tab w:val="left" w:pos="540"/>
        </w:tabs>
        <w:spacing w:line="3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学会应用目标来管理团队，并将愿景转化为具体工作目标去执行</w:t>
      </w:r>
    </w:p>
    <w:p>
      <w:pPr>
        <w:numPr>
          <w:ilvl w:val="0"/>
          <w:numId w:val="4"/>
        </w:numPr>
        <w:tabs>
          <w:tab w:val="left" w:pos="540"/>
        </w:tabs>
        <w:spacing w:line="3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掌握激励下属的理论和方法，点燃员工的热情，并帮助员工调整情绪，减轻压力</w:t>
      </w:r>
    </w:p>
    <w:p>
      <w:pPr>
        <w:numPr>
          <w:ilvl w:val="0"/>
          <w:numId w:val="4"/>
        </w:numPr>
        <w:tabs>
          <w:tab w:val="left" w:pos="540"/>
        </w:tabs>
        <w:spacing w:line="3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掌握有效指导员工的方法，能够对员工的工作进行跟进和指导</w:t>
      </w:r>
    </w:p>
    <w:p>
      <w:pPr>
        <w:numPr>
          <w:ilvl w:val="0"/>
          <w:numId w:val="4"/>
        </w:numPr>
        <w:tabs>
          <w:tab w:val="left" w:pos="540"/>
        </w:tabs>
        <w:spacing w:line="3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建立团队规则，并对偏离团队目标的行为进行控制</w:t>
      </w:r>
    </w:p>
    <w:p>
      <w:pPr>
        <w:numPr>
          <w:ilvl w:val="0"/>
          <w:numId w:val="4"/>
        </w:numPr>
        <w:tabs>
          <w:tab w:val="left" w:pos="540"/>
        </w:tabs>
        <w:spacing w:line="3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掌握管理技能的核心，沟通技能，学会与上司沟通，与同级沟通</w:t>
      </w:r>
    </w:p>
    <w:p>
      <w:pPr>
        <w:jc w:val="left"/>
        <w:rPr>
          <w:rFonts w:hint="eastAsia" w:ascii="宋体" w:hAnsi="宋体"/>
          <w:b w:val="0"/>
          <w:bCs w:val="0"/>
          <w:color w:val="7F7F7F" w:themeColor="background1" w:themeShade="80"/>
          <w:szCs w:val="21"/>
        </w:rPr>
        <w:sectPr>
          <w:headerReference r:id="rId5" w:type="default"/>
          <w:footerReference r:id="rId6" w:type="default"/>
          <w:type w:val="continuous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400050</wp:posOffset>
                </wp:positionV>
                <wp:extent cx="7019925" cy="952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0205" y="2985135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85pt;margin-top:31.5pt;height:0.75pt;width:552.75pt;z-index:251697152;mso-width-relative:page;mso-height-relative:page;" filled="f" stroked="t" coordsize="21600,21600" o:gfxdata="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2Dx6e9kAAAAKAQAADwAAAAAAAAABACAAAAAiAAAAZHJzL2Rvd25yZXYueG1sUEsBAhQAFAAA&#10;AAgAh07iQIemT93uAQAAnwMAAA4AAAAAAAAAAQAgAAAAKAEAAGRycy9lMm9Eb2MueG1sUEsFBgAA&#10;AAAGAAYAWQEAAIg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课程大纲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color w:val="7F7F7F" w:themeColor="background1" w:themeShade="80"/>
          <w:sz w:val="32"/>
          <w:szCs w:val="32"/>
          <w:lang w:val="en-US" w:eastAsia="zh-CN"/>
        </w:rPr>
        <w:t>Outline</w:t>
      </w:r>
    </w:p>
    <w:p>
      <w:pPr>
        <w:spacing w:line="240" w:lineRule="auto"/>
        <w:outlineLvl w:val="0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jc w:val="left"/>
        <w:rPr>
          <w:rFonts w:hint="eastAsia" w:ascii="宋体" w:hAnsi="宋体" w:eastAsia="宋体" w:cs="宋体"/>
          <w:b/>
          <w:bCs w:val="0"/>
          <w:sz w:val="21"/>
          <w:szCs w:val="21"/>
        </w:rPr>
        <w:sectPr>
          <w:type w:val="continuous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宋体" w:hAnsi="宋体" w:eastAsia="宋体" w:cs="宋体"/>
          <w:b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绪言：管理者的角色认知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管理者在企业中的现状是什么？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是什么原因造成了这种现状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先天Vs.后天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管理者面对的挑战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从专业人员成为管理人员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从技术能力转向人际能力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站在管理者的角色思考问题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管理者的核心职责是什么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管理者的关键任务是什么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管理者——尽人之力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领导者——尽人之智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4、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管理场景：领导的推荐</w:t>
      </w:r>
    </w:p>
    <w:p>
      <w:pPr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第二单元：管理者的方向力：目标与计划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什么目标管理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管理中目标的意义与作用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团队中三种目标的管理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愿景目标：公司发展的方向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表现目标：根据公司目标制订部门的表现目标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行动目标：根据表现目标制订个人的行动目标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目标管理的核心思想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目标管理到底管理的是什么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目标管理的管理行为：思考、计划、分析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通过目标帮助管理者做好管理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目标的量化与分解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工作目标如何量化：4321法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4个标尺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3个步骤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2个指标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1个答案</w:t>
      </w:r>
    </w:p>
    <w:p>
      <w:pPr>
        <w:jc w:val="left"/>
        <w:rPr>
          <w:rFonts w:hint="eastAsia" w:ascii="宋体" w:hAnsi="宋体" w:eastAsia="宋体" w:cs="宋体"/>
          <w:b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练习：如何量化企业文化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工作目标如何分解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目标手段分析法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上下一致，心往一处想，劲往一处使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工作计划如何制订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制订工作计划的步骤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目标明确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掌握事实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根据事实分析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拟定可行方案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决策判断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工作计划的要点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工作计划=工作目标+行动措施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5W2H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4、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管理实践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场景：总监的启发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场景：指标的选择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场景：员工的抱怨</w:t>
      </w:r>
    </w:p>
    <w:p>
      <w:pPr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jc w:val="left"/>
        <w:rPr>
          <w:rFonts w:hint="eastAsia" w:ascii="宋体" w:hAnsi="宋体" w:eastAsia="宋体" w:cs="宋体"/>
          <w:b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第三单元：管理者的胜任力--指导与激励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学习原理与指导员工的方式与步骤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在企业内部培养员工的三种方式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在岗培训，责任主体管理者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脱岗培训，责任主体培训部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自我开发，责任主体员工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OJT培训员工的四个步骤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讲解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示范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练习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反馈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学习原理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学习的原理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员工学习的四个阶段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管理者对应的管理行为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发展员工的九大工具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九大工具的价值与做法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因材施教的员工发展计划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小组讨论：员工发展计划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如何做好授权工作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录像分析：授权的学习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授权的要点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授权的任务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公开授权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授权与员工培养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授权中度的把握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3、激励的因素与技巧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激励员工的因素有哪些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小组讨论：激励因素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团队成员眼中的激励因素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激励员工的技巧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物质资源少，如何激励员工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5大激励技巧，调动员工工作积极性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4、激励的期望理论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激励效果的影响因素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我能不能达到目标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我达到目标会不会有好处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这个好处是不是我想要的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管理者的管理行为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如何提升员工的目标达成率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如何让员工相信有回报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如何让员工感受到回报的价值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5、如何与员工建立起伙伴关系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什么是“爱员工”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亲眤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激情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承诺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如何与员工建立“伙伴之爱”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亲眤+承诺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表达对员工的喜欢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喜欢员工的十种表现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6、管理实践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场景：有效的辅导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场景：感人的文章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场景：爬山的启示</w:t>
      </w:r>
    </w:p>
    <w:p>
      <w:pPr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第四单元：管理者的控制力--控制与改善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1、控制系统与控制步骤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三种控制及管理行为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前馈控制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同步控制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反馈控制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控制过程的四大步骤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建立绩效指标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衡量绩效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如有偏差，分析原因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如有必要，实行矫正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2、如何通过有效控制保证目标的落实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保证目标与计划落实的三个控制要素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战略假定及控制管理要点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措施假定及控制管理要点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执行假定及控制管理要点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如何避免错误控制：强化理论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心理学中的强化理论对员工行为的影响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不要错误强化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管理中的错误强化有哪些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小组讨论：好心办坏事如何处理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3、管理复盘与管理改善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回顾目标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当初的目标是什么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要达成的目标与里程碑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评估结果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与工作目标相比工作亮点有哪些 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与工作目标相比工作不足有哪些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分析原因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成功的关键因素有哪些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失败的关键因素有哪些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总结规律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可以从中的得到的经验与规律 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下一步的行动计划：开始做什么、停止做什么、继续做什么 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4、管理实践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场景：失控的项目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场景：项目的推进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jc w:val="left"/>
        <w:rPr>
          <w:rFonts w:hint="eastAsia" w:ascii="宋体" w:hAnsi="宋体" w:eastAsia="宋体" w:cs="宋体"/>
          <w:b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第五单元：管理者的沟通力—和谐职场人际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1、沟通策略——把话说得更有建设性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2、建设性沟通的基本原则与定位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3、建设性沟通的5个要诀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管理场景：敷衍的面谈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4、如何有效的与上司沟通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与上司沟通的4个基本原则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与上司和谐相处的4个关键词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5、平级冲突问题的沟通协商技巧 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管理场景：争取好员工</w:t>
      </w:r>
    </w:p>
    <w:p>
      <w:pPr>
        <w:jc w:val="left"/>
        <w:rPr>
          <w:rFonts w:ascii="宋体" w:hAnsi="宋体"/>
          <w:b/>
          <w:bCs/>
          <w:szCs w:val="21"/>
        </w:rPr>
        <w:sectPr>
          <w:type w:val="continuous"/>
          <w:pgSz w:w="11906" w:h="16838"/>
          <w:pgMar w:top="720" w:right="720" w:bottom="720" w:left="720" w:header="0" w:footer="567" w:gutter="0"/>
          <w:cols w:equalWidth="0" w:num="2">
            <w:col w:w="5020" w:space="425"/>
            <w:col w:w="5020"/>
          </w:cols>
          <w:docGrid w:type="lines" w:linePitch="312" w:charSpace="0"/>
        </w:sect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485775</wp:posOffset>
                </wp:positionV>
                <wp:extent cx="3629025" cy="1295400"/>
                <wp:effectExtent l="0" t="0" r="9525" b="0"/>
                <wp:wrapNone/>
                <wp:docPr id="1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1295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b/>
                                <w:sz w:val="40"/>
                                <w:szCs w:val="36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40"/>
                                <w:szCs w:val="36"/>
                                <w:lang w:val="zh-CN"/>
                              </w:rPr>
                              <w:t>王晓慧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36"/>
                              </w:rPr>
                              <w:t>P-MBC管理行为密码授权讲师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199.5pt;margin-top:38.25pt;height:102pt;width:285.75pt;z-index:251658240;mso-width-relative:page;mso-height-relative:page;" fillcolor="#FFFFFF" filled="t" stroked="f" coordsize="21600,21600" o:gfxdata="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tXpEs2wAAAAoBAAAPAAAAAAAAAAEAIAAAACIAAABkcnMvZG93bnJldi54bWxQSwECFAAU&#10;AAAACACHTuJACRIii+4BAADLAwAADgAAAAAAAAABACAAAAAqAQAAZHJzL2Uyb0RvYy54bWxQSwUG&#10;AAAAAAYABgBZAQAAigUAAAAA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b/>
                          <w:sz w:val="40"/>
                          <w:szCs w:val="36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40"/>
                          <w:szCs w:val="36"/>
                          <w:lang w:val="zh-CN"/>
                        </w:rPr>
                        <w:t>王晓慧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36"/>
                        </w:rPr>
                        <w:t>P-MBC管理行为密码授权讲师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szCs w:val="21"/>
        </w:rPr>
        <w:drawing>
          <wp:inline distT="0" distB="0" distL="0" distR="0">
            <wp:extent cx="2113280" cy="2160270"/>
            <wp:effectExtent l="3810" t="3810" r="16510" b="762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280" cy="216027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  </w:t>
      </w:r>
    </w:p>
    <w:p>
      <w:pPr>
        <w:jc w:val="left"/>
        <w:rPr>
          <w:rFonts w:ascii="宋体" w:hAnsi="宋体"/>
          <w:b/>
          <w:bCs/>
          <w:szCs w:val="21"/>
        </w:rPr>
      </w:pPr>
      <w:r>
        <w:rPr>
          <w:rFonts w:hint="eastAsia"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资历背景</w:t>
      </w:r>
    </w:p>
    <w:p>
      <w:pPr>
        <w:numPr>
          <w:ilvl w:val="0"/>
          <w:numId w:val="7"/>
        </w:numPr>
      </w:pPr>
      <w:r>
        <w:rPr>
          <w:rFonts w:hint="eastAsia"/>
        </w:rPr>
        <w:t>P-MBC管理行为密码授权讲师</w:t>
      </w:r>
    </w:p>
    <w:p>
      <w:pPr>
        <w:numPr>
          <w:ilvl w:val="0"/>
          <w:numId w:val="7"/>
        </w:numPr>
      </w:pPr>
      <w:r>
        <w:rPr>
          <w:rFonts w:hint="eastAsia"/>
        </w:rPr>
        <w:t>管理者情商管理认证讲师</w:t>
      </w:r>
    </w:p>
    <w:p>
      <w:pPr>
        <w:numPr>
          <w:ilvl w:val="0"/>
          <w:numId w:val="7"/>
        </w:numPr>
      </w:pPr>
      <w:r>
        <w:rPr>
          <w:rFonts w:hint="eastAsia"/>
        </w:rPr>
        <w:t>结构性思维认证讲师</w:t>
      </w:r>
    </w:p>
    <w:p>
      <w:pPr>
        <w:numPr>
          <w:ilvl w:val="0"/>
          <w:numId w:val="7"/>
        </w:numPr>
      </w:pPr>
      <w:r>
        <w:rPr>
          <w:rFonts w:hint="eastAsia"/>
        </w:rPr>
        <w:t>TOP引导技术认证讲师</w:t>
      </w:r>
    </w:p>
    <w:p>
      <w:pPr>
        <w:numPr>
          <w:ilvl w:val="0"/>
          <w:numId w:val="7"/>
        </w:numPr>
        <w:rPr>
          <w:rFonts w:hint="eastAsia" w:asciiTheme="majorEastAsia" w:hAnsiTheme="majorEastAsia" w:eastAsiaTheme="majorEastAsia" w:cstheme="majorEastAsia"/>
          <w:b/>
          <w:szCs w:val="21"/>
        </w:rPr>
      </w:pPr>
      <w:r>
        <w:rPr>
          <w:rFonts w:hint="eastAsia"/>
        </w:rPr>
        <w:t>高级职业经理人，高级人力资源管理师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/>
          <w:sz w:val="32"/>
          <w:szCs w:val="32"/>
        </w:rPr>
      </w:pPr>
    </w:p>
    <w:p>
      <w:pPr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授课风格</w:t>
      </w:r>
    </w:p>
    <w:p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left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宋体" w:hAnsi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在授课过程中，能使参训人员产生高度的认同感，对参训人员的行为改变效果显着、卓越、快速。培训过程灵活，轻松幽默，培训形式多样，注重与学员的互动与交流，运用案例探讨，有效引导学员思考，启发思维！</w:t>
      </w:r>
    </w:p>
    <w:p>
      <w:pPr>
        <w:rPr>
          <w:rFonts w:hint="eastAsia" w:ascii="微软雅黑" w:hAnsi="微软雅黑" w:eastAsia="微软雅黑"/>
          <w:b/>
          <w:sz w:val="32"/>
        </w:rPr>
      </w:pPr>
    </w:p>
    <w:p>
      <w:pPr>
        <w:rPr>
          <w:sz w:val="32"/>
        </w:rPr>
      </w:pPr>
      <w:r>
        <w:rPr>
          <w:rFonts w:hint="eastAsia" w:ascii="微软雅黑" w:hAnsi="微软雅黑" w:eastAsia="微软雅黑"/>
          <w:b/>
          <w:sz w:val="32"/>
        </w:rPr>
        <w:t>授课经验</w:t>
      </w:r>
    </w:p>
    <w:p>
      <w:pPr>
        <w:spacing w:line="240" w:lineRule="auto"/>
        <w:rPr>
          <w:rFonts w:ascii="微软雅黑" w:hAnsi="微软雅黑" w:eastAsia="微软雅黑"/>
          <w:b/>
          <w:sz w:val="32"/>
        </w:rPr>
      </w:pPr>
      <w:r>
        <w:rPr>
          <w:rFonts w:hint="eastAsia" w:ascii="宋体" w:hAnsi="宋体" w:cs="宋体"/>
          <w:color w:val="000000"/>
          <w:kern w:val="0"/>
          <w:szCs w:val="21"/>
          <w:lang w:val="zh-CN"/>
        </w:rPr>
        <w:t>招商银行、中信银行、农业银行、天安财险、大地财险、太平洋人寿、太平洋财产险、华夏人寿、华夏基金、浙江电信、东莞电信、广东省邮电、杭州移动、重庆移动、上海移动、四川移动、广西移动、佛山移动、连云港移动、淮安移动、江苏移动、海南移动、兄弟集团、天能集团、美亚迪印刷、钨珍电子、东风日产、东风南方、东风本田、吉利汽车、广汇汽车、裕隆汽车、深圳航空、广州地铁、杭州地铁、武汉地铁、山西省电网、漳泽电力、烟台供电、九牧王、礼恩派集团、玲珑集团、广东烟草局、和记黄埔、花津浦餐饮、福州星网视易、苏州博达信息、海汇科技、依琪贸易、乔娜安达服饰、永恒泰物业、富世华、金地物业、荣兴饰品、海格物流、华苑园林、翰宇药业、全志科技、潮宏基珠宝……</w:t>
      </w:r>
    </w:p>
    <w:p>
      <w:pPr>
        <w:spacing w:line="0" w:lineRule="atLeast"/>
        <w:rPr>
          <w:rFonts w:ascii="微软雅黑" w:hAnsi="微软雅黑" w:eastAsia="微软雅黑"/>
          <w:b/>
          <w:sz w:val="32"/>
        </w:rPr>
      </w:pPr>
    </w:p>
    <w:p>
      <w:pPr>
        <w:spacing w:line="0" w:lineRule="atLeast"/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课程预告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时间：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2018年7月27、28日（周五、六）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课题：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《销量倍增—10招激活经销商》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7F7F7F" w:themeColor="background1" w:themeShade="8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主讲：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王同</w:t>
      </w:r>
      <w:r>
        <w:rPr>
          <w:rFonts w:hint="eastAsia" w:ascii="微软雅黑" w:hAnsi="微软雅黑" w:eastAsia="微软雅黑" w:cs="微软雅黑"/>
          <w:b w:val="0"/>
          <w:bCs/>
          <w:color w:val="7F7F7F" w:themeColor="background1" w:themeShade="80"/>
          <w:sz w:val="24"/>
          <w:szCs w:val="24"/>
          <w:lang w:val="en-US" w:eastAsia="zh-CN"/>
        </w:rPr>
        <w:t>（门店营销资深顾问）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7F7F7F" w:themeColor="background1" w:themeShade="80"/>
          <w:sz w:val="24"/>
          <w:szCs w:val="24"/>
          <w:lang w:val="en-US" w:eastAsia="zh-CN"/>
        </w:rPr>
      </w:pPr>
    </w:p>
    <w:p>
      <w:pPr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学习卡套餐</w:t>
      </w:r>
    </w:p>
    <w:p>
      <w:pPr>
        <w:rPr>
          <w:rFonts w:ascii="微软雅黑" w:hAnsi="微软雅黑" w:eastAsia="微软雅黑"/>
          <w:b/>
          <w:sz w:val="10"/>
          <w:szCs w:val="10"/>
        </w:rPr>
      </w:pPr>
      <w:bookmarkStart w:id="0" w:name="_GoBack"/>
      <w:r>
        <w:drawing>
          <wp:inline distT="0" distB="0" distL="114300" distR="114300">
            <wp:extent cx="6562090" cy="5730240"/>
            <wp:effectExtent l="0" t="0" r="6350" b="0"/>
            <wp:docPr id="4053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34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62090" cy="5730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jc w:val="left"/>
        <w:rPr>
          <w:rFonts w:ascii="微软雅黑" w:hAnsi="微软雅黑" w:eastAsia="微软雅黑"/>
          <w:b/>
          <w:sz w:val="32"/>
        </w:rPr>
      </w:pPr>
    </w:p>
    <w:p>
      <w:pPr>
        <w:jc w:val="left"/>
        <w:rPr>
          <w:rFonts w:ascii="微软雅黑" w:hAnsi="微软雅黑" w:eastAsia="微软雅黑"/>
          <w:b/>
          <w:sz w:val="32"/>
        </w:rPr>
      </w:pPr>
    </w:p>
    <w:sectPr>
      <w:type w:val="continuous"/>
      <w:pgSz w:w="11906" w:h="16838"/>
      <w:pgMar w:top="720" w:right="720" w:bottom="720" w:left="720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-1" w:leftChars="-337" w:right="-718" w:rightChars="-342" w:hanging="707" w:hangingChars="3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-1" w:leftChars="-337" w:right="-718" w:rightChars="-342" w:hanging="707" w:hangingChars="39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</w:pPr>
    <w:r>
      <w:drawing>
        <wp:inline distT="0" distB="0" distL="114300" distR="114300">
          <wp:extent cx="7581265" cy="990600"/>
          <wp:effectExtent l="0" t="0" r="635" b="0"/>
          <wp:docPr id="7" name="图片 7" descr="公司传真页眉1000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公司传真页眉1000-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265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8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58240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ftv3XbAAAADAEA&#10;AA8AAAAAAAAAAQAgAAAAIgAAAGRycy9kb3ducmV2LnhtbFBLAQIUABQAAAAIAIdO4kAFbqpTFwIA&#10;ADIEAAAOAAAAAAAAAAEAIAAAACoBAABkcnMvZTJvRG9jLnhtbFBLBQYAAAAABgAGAFkBAACzBQAA&#10;AAA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6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61312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ftv3XbAAAADAEA&#10;AA8AAAAAAAAAAQAgAAAAIgAAAGRycy9kb3ducmV2LnhtbFBLAQIUABQAAAAIAIdO4kDfA6QaFwIA&#10;ADEEAAAOAAAAAAAAAAEAIAAAACoBAABkcnMvZTJvRG9jLnhtbFBLBQYAAAAABgAGAFkBAACzBQAA&#10;AAA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3294C"/>
    <w:multiLevelType w:val="multilevel"/>
    <w:tmpl w:val="3B03294C"/>
    <w:lvl w:ilvl="0" w:tentative="0">
      <w:start w:val="1"/>
      <w:numFmt w:val="bullet"/>
      <w:pStyle w:val="36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8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6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default" w:ascii="Times New Roman" w:hAnsi="Times New Roman" w:eastAsia="楷体_GB2312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1">
    <w:nsid w:val="5A1E2B61"/>
    <w:multiLevelType w:val="singleLevel"/>
    <w:tmpl w:val="5A1E2B61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  <w:color w:val="00B0F0"/>
      </w:rPr>
    </w:lvl>
  </w:abstractNum>
  <w:abstractNum w:abstractNumId="2">
    <w:nsid w:val="5A3C80B7"/>
    <w:multiLevelType w:val="singleLevel"/>
    <w:tmpl w:val="5A3C80B7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 w:cs="Wingdings"/>
        <w:color w:val="00B0F0"/>
      </w:rPr>
    </w:lvl>
  </w:abstractNum>
  <w:abstractNum w:abstractNumId="3">
    <w:nsid w:val="5A3CA0F3"/>
    <w:multiLevelType w:val="singleLevel"/>
    <w:tmpl w:val="5A3CA0F3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 w:cs="Wingdings"/>
        <w:color w:val="00B0F0"/>
      </w:rPr>
    </w:lvl>
  </w:abstractNum>
  <w:abstractNum w:abstractNumId="4">
    <w:nsid w:val="5B028901"/>
    <w:multiLevelType w:val="singleLevel"/>
    <w:tmpl w:val="5B028901"/>
    <w:lvl w:ilvl="0" w:tentative="0">
      <w:start w:val="1"/>
      <w:numFmt w:val="bullet"/>
      <w:lvlText w:val="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5">
    <w:nsid w:val="5B028A75"/>
    <w:multiLevelType w:val="singleLevel"/>
    <w:tmpl w:val="5B028A75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6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5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7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6C"/>
    <w:rsid w:val="000042CA"/>
    <w:rsid w:val="0000476A"/>
    <w:rsid w:val="0001288F"/>
    <w:rsid w:val="00023189"/>
    <w:rsid w:val="0002428E"/>
    <w:rsid w:val="00026C09"/>
    <w:rsid w:val="00032E96"/>
    <w:rsid w:val="00045EEE"/>
    <w:rsid w:val="00050E34"/>
    <w:rsid w:val="00052BF3"/>
    <w:rsid w:val="00063EE0"/>
    <w:rsid w:val="00064246"/>
    <w:rsid w:val="00074451"/>
    <w:rsid w:val="000B0523"/>
    <w:rsid w:val="000B1242"/>
    <w:rsid w:val="000B503E"/>
    <w:rsid w:val="000B51C8"/>
    <w:rsid w:val="000D32C7"/>
    <w:rsid w:val="000D5F25"/>
    <w:rsid w:val="000E0B05"/>
    <w:rsid w:val="000F2025"/>
    <w:rsid w:val="001013E7"/>
    <w:rsid w:val="001105BB"/>
    <w:rsid w:val="0013367C"/>
    <w:rsid w:val="00134725"/>
    <w:rsid w:val="00162257"/>
    <w:rsid w:val="00187601"/>
    <w:rsid w:val="00187F8A"/>
    <w:rsid w:val="00190671"/>
    <w:rsid w:val="00194A3F"/>
    <w:rsid w:val="001952CB"/>
    <w:rsid w:val="001964B2"/>
    <w:rsid w:val="001A6E22"/>
    <w:rsid w:val="001E490B"/>
    <w:rsid w:val="00247BB3"/>
    <w:rsid w:val="00274B11"/>
    <w:rsid w:val="00293177"/>
    <w:rsid w:val="0029606F"/>
    <w:rsid w:val="002A476E"/>
    <w:rsid w:val="002B69D3"/>
    <w:rsid w:val="002C626E"/>
    <w:rsid w:val="002D0F9B"/>
    <w:rsid w:val="002D3AC9"/>
    <w:rsid w:val="002F6628"/>
    <w:rsid w:val="003063A5"/>
    <w:rsid w:val="003305D9"/>
    <w:rsid w:val="00333738"/>
    <w:rsid w:val="003358C1"/>
    <w:rsid w:val="003438F8"/>
    <w:rsid w:val="00343FE4"/>
    <w:rsid w:val="00350452"/>
    <w:rsid w:val="00362B19"/>
    <w:rsid w:val="003679A2"/>
    <w:rsid w:val="00371BDB"/>
    <w:rsid w:val="00376520"/>
    <w:rsid w:val="00377644"/>
    <w:rsid w:val="00386590"/>
    <w:rsid w:val="003C0251"/>
    <w:rsid w:val="003C6F41"/>
    <w:rsid w:val="003D5138"/>
    <w:rsid w:val="003E16A4"/>
    <w:rsid w:val="003E4E1D"/>
    <w:rsid w:val="003F48BD"/>
    <w:rsid w:val="00402519"/>
    <w:rsid w:val="00415B3B"/>
    <w:rsid w:val="00416675"/>
    <w:rsid w:val="00417648"/>
    <w:rsid w:val="004267CD"/>
    <w:rsid w:val="00445830"/>
    <w:rsid w:val="004472BF"/>
    <w:rsid w:val="004717A0"/>
    <w:rsid w:val="004718F5"/>
    <w:rsid w:val="00481E3F"/>
    <w:rsid w:val="004827E2"/>
    <w:rsid w:val="004A7FD5"/>
    <w:rsid w:val="004B7CB2"/>
    <w:rsid w:val="004C754F"/>
    <w:rsid w:val="004D30FE"/>
    <w:rsid w:val="004F0B53"/>
    <w:rsid w:val="005169BE"/>
    <w:rsid w:val="00524A7E"/>
    <w:rsid w:val="005335DB"/>
    <w:rsid w:val="00535D93"/>
    <w:rsid w:val="0054343A"/>
    <w:rsid w:val="00564E3F"/>
    <w:rsid w:val="00574368"/>
    <w:rsid w:val="00581EB6"/>
    <w:rsid w:val="00584C54"/>
    <w:rsid w:val="00586CB8"/>
    <w:rsid w:val="005B54FC"/>
    <w:rsid w:val="005D230B"/>
    <w:rsid w:val="005D3C30"/>
    <w:rsid w:val="005E0D2A"/>
    <w:rsid w:val="005E2D42"/>
    <w:rsid w:val="005F22FD"/>
    <w:rsid w:val="00607B63"/>
    <w:rsid w:val="00614988"/>
    <w:rsid w:val="00614C16"/>
    <w:rsid w:val="00616082"/>
    <w:rsid w:val="00620B52"/>
    <w:rsid w:val="00637899"/>
    <w:rsid w:val="00637DDF"/>
    <w:rsid w:val="00670D15"/>
    <w:rsid w:val="00670DB7"/>
    <w:rsid w:val="006737D2"/>
    <w:rsid w:val="006747F4"/>
    <w:rsid w:val="00677181"/>
    <w:rsid w:val="006902E1"/>
    <w:rsid w:val="00693689"/>
    <w:rsid w:val="006C3CCA"/>
    <w:rsid w:val="006C6A8B"/>
    <w:rsid w:val="006D3549"/>
    <w:rsid w:val="006E22D3"/>
    <w:rsid w:val="006E7812"/>
    <w:rsid w:val="006F1B7C"/>
    <w:rsid w:val="00700418"/>
    <w:rsid w:val="00705D88"/>
    <w:rsid w:val="00707B5E"/>
    <w:rsid w:val="007148FD"/>
    <w:rsid w:val="0072406B"/>
    <w:rsid w:val="007242A6"/>
    <w:rsid w:val="007244A6"/>
    <w:rsid w:val="00744EC5"/>
    <w:rsid w:val="00745EE6"/>
    <w:rsid w:val="00746341"/>
    <w:rsid w:val="0075322F"/>
    <w:rsid w:val="00753A42"/>
    <w:rsid w:val="007713D6"/>
    <w:rsid w:val="007743CC"/>
    <w:rsid w:val="007808D4"/>
    <w:rsid w:val="00793658"/>
    <w:rsid w:val="007D628B"/>
    <w:rsid w:val="007D6E51"/>
    <w:rsid w:val="007D7358"/>
    <w:rsid w:val="007E10F2"/>
    <w:rsid w:val="007F0580"/>
    <w:rsid w:val="008113E4"/>
    <w:rsid w:val="008159DE"/>
    <w:rsid w:val="00824321"/>
    <w:rsid w:val="008313B2"/>
    <w:rsid w:val="00833E26"/>
    <w:rsid w:val="008420F5"/>
    <w:rsid w:val="008503E4"/>
    <w:rsid w:val="0086201E"/>
    <w:rsid w:val="00870437"/>
    <w:rsid w:val="00870D07"/>
    <w:rsid w:val="0087630C"/>
    <w:rsid w:val="008A7412"/>
    <w:rsid w:val="008C5894"/>
    <w:rsid w:val="008C6D9C"/>
    <w:rsid w:val="008D2D0A"/>
    <w:rsid w:val="008E50B1"/>
    <w:rsid w:val="008E5AB6"/>
    <w:rsid w:val="00901F1A"/>
    <w:rsid w:val="009155D6"/>
    <w:rsid w:val="009270BC"/>
    <w:rsid w:val="0092762F"/>
    <w:rsid w:val="00954022"/>
    <w:rsid w:val="00956092"/>
    <w:rsid w:val="0096006C"/>
    <w:rsid w:val="00960686"/>
    <w:rsid w:val="00965D0B"/>
    <w:rsid w:val="009808F5"/>
    <w:rsid w:val="0098204F"/>
    <w:rsid w:val="00986271"/>
    <w:rsid w:val="00992513"/>
    <w:rsid w:val="00994028"/>
    <w:rsid w:val="009970F0"/>
    <w:rsid w:val="009A075C"/>
    <w:rsid w:val="009A2CFE"/>
    <w:rsid w:val="009A2E11"/>
    <w:rsid w:val="009A5034"/>
    <w:rsid w:val="009A6285"/>
    <w:rsid w:val="009B155F"/>
    <w:rsid w:val="009B7F29"/>
    <w:rsid w:val="009C787F"/>
    <w:rsid w:val="009E3BE2"/>
    <w:rsid w:val="009F3859"/>
    <w:rsid w:val="00A328FB"/>
    <w:rsid w:val="00A419FA"/>
    <w:rsid w:val="00A64AD2"/>
    <w:rsid w:val="00A84B24"/>
    <w:rsid w:val="00A87640"/>
    <w:rsid w:val="00A878EB"/>
    <w:rsid w:val="00A87A5B"/>
    <w:rsid w:val="00A95261"/>
    <w:rsid w:val="00A95434"/>
    <w:rsid w:val="00AA469C"/>
    <w:rsid w:val="00AA6D48"/>
    <w:rsid w:val="00AE1D24"/>
    <w:rsid w:val="00AE3D39"/>
    <w:rsid w:val="00B26528"/>
    <w:rsid w:val="00B56CBF"/>
    <w:rsid w:val="00B639B6"/>
    <w:rsid w:val="00B64113"/>
    <w:rsid w:val="00B83568"/>
    <w:rsid w:val="00B917C6"/>
    <w:rsid w:val="00B9423C"/>
    <w:rsid w:val="00BD1E2E"/>
    <w:rsid w:val="00BE1122"/>
    <w:rsid w:val="00BE1B6C"/>
    <w:rsid w:val="00BE712C"/>
    <w:rsid w:val="00C229E6"/>
    <w:rsid w:val="00C51949"/>
    <w:rsid w:val="00C51C85"/>
    <w:rsid w:val="00C5488F"/>
    <w:rsid w:val="00C629E5"/>
    <w:rsid w:val="00C674CC"/>
    <w:rsid w:val="00C708C3"/>
    <w:rsid w:val="00C71793"/>
    <w:rsid w:val="00C82C7C"/>
    <w:rsid w:val="00CD2D7B"/>
    <w:rsid w:val="00CD4E01"/>
    <w:rsid w:val="00CF6F59"/>
    <w:rsid w:val="00D05DF0"/>
    <w:rsid w:val="00D10141"/>
    <w:rsid w:val="00D14033"/>
    <w:rsid w:val="00D22183"/>
    <w:rsid w:val="00D235C4"/>
    <w:rsid w:val="00D25513"/>
    <w:rsid w:val="00D2585C"/>
    <w:rsid w:val="00D3718B"/>
    <w:rsid w:val="00D37F0E"/>
    <w:rsid w:val="00D546D8"/>
    <w:rsid w:val="00D64A8A"/>
    <w:rsid w:val="00D704DD"/>
    <w:rsid w:val="00D7114D"/>
    <w:rsid w:val="00D92296"/>
    <w:rsid w:val="00D95153"/>
    <w:rsid w:val="00DB7B7B"/>
    <w:rsid w:val="00DC70C4"/>
    <w:rsid w:val="00DD241D"/>
    <w:rsid w:val="00DD7EE8"/>
    <w:rsid w:val="00DE0B18"/>
    <w:rsid w:val="00E468B8"/>
    <w:rsid w:val="00E72B44"/>
    <w:rsid w:val="00E83390"/>
    <w:rsid w:val="00E9294D"/>
    <w:rsid w:val="00EA29E7"/>
    <w:rsid w:val="00EA67D2"/>
    <w:rsid w:val="00EB4FD3"/>
    <w:rsid w:val="00EC3167"/>
    <w:rsid w:val="00EC6133"/>
    <w:rsid w:val="00ED4331"/>
    <w:rsid w:val="00EE18BA"/>
    <w:rsid w:val="00EE3477"/>
    <w:rsid w:val="00EE59A3"/>
    <w:rsid w:val="00F211AB"/>
    <w:rsid w:val="00F30826"/>
    <w:rsid w:val="00F30EB5"/>
    <w:rsid w:val="00F418FC"/>
    <w:rsid w:val="00F44243"/>
    <w:rsid w:val="00F53BAE"/>
    <w:rsid w:val="00F55C25"/>
    <w:rsid w:val="00F614CA"/>
    <w:rsid w:val="00F63EA9"/>
    <w:rsid w:val="00F74166"/>
    <w:rsid w:val="00FA7286"/>
    <w:rsid w:val="00FC49AE"/>
    <w:rsid w:val="00FE0F7B"/>
    <w:rsid w:val="00FF4934"/>
    <w:rsid w:val="00FF6990"/>
    <w:rsid w:val="030A11A1"/>
    <w:rsid w:val="04412C6F"/>
    <w:rsid w:val="07CB5DE6"/>
    <w:rsid w:val="07F23F62"/>
    <w:rsid w:val="087C606A"/>
    <w:rsid w:val="08CC176A"/>
    <w:rsid w:val="09B502C2"/>
    <w:rsid w:val="11587292"/>
    <w:rsid w:val="12C6169E"/>
    <w:rsid w:val="1445327A"/>
    <w:rsid w:val="14547BAE"/>
    <w:rsid w:val="145A1178"/>
    <w:rsid w:val="14EC2BB1"/>
    <w:rsid w:val="157C3E5D"/>
    <w:rsid w:val="1CB974E3"/>
    <w:rsid w:val="1DC56A4D"/>
    <w:rsid w:val="1E59101B"/>
    <w:rsid w:val="1EA4381C"/>
    <w:rsid w:val="1ECD7371"/>
    <w:rsid w:val="1FC854A4"/>
    <w:rsid w:val="1FD8323F"/>
    <w:rsid w:val="215D0D9C"/>
    <w:rsid w:val="22003B30"/>
    <w:rsid w:val="247A3A18"/>
    <w:rsid w:val="27944D9A"/>
    <w:rsid w:val="28DA3E5B"/>
    <w:rsid w:val="296E6C93"/>
    <w:rsid w:val="29A67B31"/>
    <w:rsid w:val="29F140A6"/>
    <w:rsid w:val="2A965048"/>
    <w:rsid w:val="2DA00980"/>
    <w:rsid w:val="2EE73107"/>
    <w:rsid w:val="2FA211B0"/>
    <w:rsid w:val="302E00B1"/>
    <w:rsid w:val="314A552F"/>
    <w:rsid w:val="319B0FA4"/>
    <w:rsid w:val="31F2543F"/>
    <w:rsid w:val="32155F4C"/>
    <w:rsid w:val="327148E0"/>
    <w:rsid w:val="34BE1F89"/>
    <w:rsid w:val="360556FB"/>
    <w:rsid w:val="38CF2F29"/>
    <w:rsid w:val="398E0DAE"/>
    <w:rsid w:val="39966C09"/>
    <w:rsid w:val="3A056318"/>
    <w:rsid w:val="3B781713"/>
    <w:rsid w:val="3BD52FAE"/>
    <w:rsid w:val="3CD67196"/>
    <w:rsid w:val="3D117005"/>
    <w:rsid w:val="3D1E55B7"/>
    <w:rsid w:val="3DE17E7F"/>
    <w:rsid w:val="3F126BE0"/>
    <w:rsid w:val="406C6CD0"/>
    <w:rsid w:val="43FD4113"/>
    <w:rsid w:val="44EB4048"/>
    <w:rsid w:val="46A56284"/>
    <w:rsid w:val="48141E0C"/>
    <w:rsid w:val="48300B3D"/>
    <w:rsid w:val="484057DE"/>
    <w:rsid w:val="492613F3"/>
    <w:rsid w:val="49395D27"/>
    <w:rsid w:val="4A142266"/>
    <w:rsid w:val="4A184561"/>
    <w:rsid w:val="4A820A3B"/>
    <w:rsid w:val="4C9546CC"/>
    <w:rsid w:val="51DF34BB"/>
    <w:rsid w:val="538E3A2B"/>
    <w:rsid w:val="54984945"/>
    <w:rsid w:val="558D5B46"/>
    <w:rsid w:val="57E24D15"/>
    <w:rsid w:val="58C96D67"/>
    <w:rsid w:val="591431D0"/>
    <w:rsid w:val="5C8276CC"/>
    <w:rsid w:val="5CC97B96"/>
    <w:rsid w:val="5F5B3296"/>
    <w:rsid w:val="5FD5341C"/>
    <w:rsid w:val="60DC718A"/>
    <w:rsid w:val="6232481E"/>
    <w:rsid w:val="643F23DA"/>
    <w:rsid w:val="654B1D62"/>
    <w:rsid w:val="67AB5FF3"/>
    <w:rsid w:val="686B5634"/>
    <w:rsid w:val="6964373A"/>
    <w:rsid w:val="6AF32913"/>
    <w:rsid w:val="6C92060F"/>
    <w:rsid w:val="6CCE3329"/>
    <w:rsid w:val="6E150956"/>
    <w:rsid w:val="70490B2B"/>
    <w:rsid w:val="70C70EEE"/>
    <w:rsid w:val="718476F9"/>
    <w:rsid w:val="74CB33EF"/>
    <w:rsid w:val="74DE1AB1"/>
    <w:rsid w:val="756F7A8C"/>
    <w:rsid w:val="779079E1"/>
    <w:rsid w:val="77E26D16"/>
    <w:rsid w:val="78CF032E"/>
    <w:rsid w:val="790911C0"/>
    <w:rsid w:val="7A655B99"/>
    <w:rsid w:val="7A991C3D"/>
    <w:rsid w:val="7AB46CD4"/>
    <w:rsid w:val="7B3E2787"/>
    <w:rsid w:val="7C701A04"/>
    <w:rsid w:val="7CB249AC"/>
    <w:rsid w:val="7FA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微软雅黑" w:asciiTheme="majorHAnsi" w:hAnsiTheme="majorHAnsi" w:cstheme="majorBidi"/>
      <w:b/>
      <w:bCs/>
      <w:color w:val="0070C0"/>
      <w:sz w:val="32"/>
      <w:szCs w:val="32"/>
    </w:rPr>
  </w:style>
  <w:style w:type="paragraph" w:styleId="4">
    <w:name w:val="heading 3"/>
    <w:next w:val="1"/>
    <w:link w:val="27"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微软雅黑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28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7">
    <w:name w:val="Body Text"/>
    <w:basedOn w:val="1"/>
    <w:unhideWhenUsed/>
    <w:qFormat/>
    <w:uiPriority w:val="0"/>
    <w:pPr>
      <w:spacing w:line="360" w:lineRule="auto"/>
    </w:pPr>
    <w:rPr>
      <w:sz w:val="24"/>
    </w:rPr>
  </w:style>
  <w:style w:type="paragraph" w:styleId="8">
    <w:name w:val="Balloon Text"/>
    <w:basedOn w:val="1"/>
    <w:link w:val="20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3">
    <w:name w:val="Strong"/>
    <w:qFormat/>
    <w:uiPriority w:val="0"/>
    <w:rPr>
      <w:b/>
      <w:bCs/>
    </w:rPr>
  </w:style>
  <w:style w:type="table" w:styleId="15">
    <w:name w:val="Table Grid"/>
    <w:basedOn w:val="1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6">
    <w:name w:val="Light List Accent 3"/>
    <w:basedOn w:val="14"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paragraph" w:customStyle="1" w:styleId="17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8">
    <w:name w:val="页眉 字符"/>
    <w:basedOn w:val="12"/>
    <w:link w:val="10"/>
    <w:qFormat/>
    <w:uiPriority w:val="99"/>
    <w:rPr>
      <w:sz w:val="18"/>
      <w:szCs w:val="18"/>
    </w:rPr>
  </w:style>
  <w:style w:type="character" w:customStyle="1" w:styleId="19">
    <w:name w:val="页脚 字符"/>
    <w:basedOn w:val="12"/>
    <w:link w:val="9"/>
    <w:qFormat/>
    <w:uiPriority w:val="99"/>
    <w:rPr>
      <w:sz w:val="18"/>
      <w:szCs w:val="18"/>
    </w:rPr>
  </w:style>
  <w:style w:type="character" w:customStyle="1" w:styleId="20">
    <w:name w:val="批注框文本 字符"/>
    <w:basedOn w:val="12"/>
    <w:link w:val="8"/>
    <w:semiHidden/>
    <w:qFormat/>
    <w:uiPriority w:val="0"/>
    <w:rPr>
      <w:kern w:val="2"/>
      <w:sz w:val="18"/>
      <w:szCs w:val="18"/>
    </w:rPr>
  </w:style>
  <w:style w:type="paragraph" w:customStyle="1" w:styleId="21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2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3">
    <w:name w:val="style681"/>
    <w:basedOn w:val="12"/>
    <w:qFormat/>
    <w:uiPriority w:val="0"/>
    <w:rPr>
      <w:color w:val="000033"/>
      <w:sz w:val="20"/>
      <w:szCs w:val="20"/>
    </w:rPr>
  </w:style>
  <w:style w:type="character" w:customStyle="1" w:styleId="24">
    <w:name w:val="course_content1"/>
    <w:basedOn w:val="12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5">
    <w:name w:val="标题 1 字符"/>
    <w:basedOn w:val="12"/>
    <w:link w:val="2"/>
    <w:qFormat/>
    <w:uiPriority w:val="9"/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26">
    <w:name w:val="标题 2 字符"/>
    <w:basedOn w:val="12"/>
    <w:link w:val="3"/>
    <w:qFormat/>
    <w:uiPriority w:val="9"/>
    <w:rPr>
      <w:rFonts w:eastAsia="微软雅黑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27">
    <w:name w:val="标题 3 字符"/>
    <w:basedOn w:val="12"/>
    <w:link w:val="4"/>
    <w:qFormat/>
    <w:uiPriority w:val="9"/>
    <w:rPr>
      <w:rFonts w:eastAsia="微软雅黑" w:asciiTheme="minorHAnsi" w:hAnsiTheme="minorHAnsi" w:cstheme="minorBidi"/>
      <w:b/>
      <w:bCs/>
      <w:kern w:val="2"/>
      <w:sz w:val="21"/>
      <w:szCs w:val="32"/>
    </w:rPr>
  </w:style>
  <w:style w:type="character" w:customStyle="1" w:styleId="28">
    <w:name w:val="标题 4 字符"/>
    <w:basedOn w:val="12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29">
    <w:name w:val="列出段落3"/>
    <w:basedOn w:val="1"/>
    <w:unhideWhenUsed/>
    <w:qFormat/>
    <w:uiPriority w:val="34"/>
    <w:pPr>
      <w:ind w:firstLine="420" w:firstLineChars="200"/>
    </w:pPr>
  </w:style>
  <w:style w:type="paragraph" w:customStyle="1" w:styleId="30">
    <w:name w:val="列出段落4"/>
    <w:basedOn w:val="1"/>
    <w:unhideWhenUsed/>
    <w:qFormat/>
    <w:uiPriority w:val="99"/>
    <w:pPr>
      <w:ind w:firstLine="420" w:firstLineChars="200"/>
    </w:pPr>
  </w:style>
  <w:style w:type="paragraph" w:customStyle="1" w:styleId="31">
    <w:name w:val="p0"/>
    <w:basedOn w:val="1"/>
    <w:qFormat/>
    <w:uiPriority w:val="0"/>
    <w:pPr>
      <w:widowControl/>
    </w:pPr>
    <w:rPr>
      <w:rFonts w:hint="eastAsia"/>
    </w:rPr>
  </w:style>
  <w:style w:type="paragraph" w:customStyle="1" w:styleId="32">
    <w:name w:val="列出段落5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33">
    <w:name w:val="List Paragraph"/>
    <w:basedOn w:val="1"/>
    <w:qFormat/>
    <w:uiPriority w:val="34"/>
    <w:pPr>
      <w:ind w:firstLine="420" w:firstLineChars="200"/>
    </w:pPr>
  </w:style>
  <w:style w:type="paragraph" w:customStyle="1" w:styleId="34">
    <w:name w:val="正文楷体"/>
    <w:basedOn w:val="1"/>
    <w:qFormat/>
    <w:uiPriority w:val="0"/>
    <w:pPr>
      <w:spacing w:line="300" w:lineRule="auto"/>
    </w:pPr>
  </w:style>
  <w:style w:type="paragraph" w:customStyle="1" w:styleId="35">
    <w:name w:val="Bullet Level 2"/>
    <w:qFormat/>
    <w:uiPriority w:val="99"/>
    <w:pPr>
      <w:numPr>
        <w:ilvl w:val="1"/>
        <w:numId w:val="2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36">
    <w:name w:val="Bullet Level 1"/>
    <w:next w:val="35"/>
    <w:qFormat/>
    <w:uiPriority w:val="99"/>
    <w:pPr>
      <w:numPr>
        <w:ilvl w:val="0"/>
        <w:numId w:val="3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37">
    <w:name w:val="缺省文本"/>
    <w:basedOn w:val="1"/>
    <w:qFormat/>
    <w:uiPriority w:val="0"/>
    <w:pPr>
      <w:autoSpaceDE w:val="0"/>
      <w:autoSpaceDN w:val="0"/>
      <w:adjustRightInd w:val="0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B136E2-93A8-4BCA-96DC-B908E3520C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302</Words>
  <Characters>1728</Characters>
  <Lines>14</Lines>
  <Paragraphs>4</Paragraphs>
  <TotalTime>5</TotalTime>
  <ScaleCrop>false</ScaleCrop>
  <LinksUpToDate>false</LinksUpToDate>
  <CharactersWithSpaces>2026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2018-01-16T01:27:00Z</dcterms:created>
  <dc:creator>nina</dc:creator>
  <cp:lastModifiedBy>Administrator</cp:lastModifiedBy>
  <cp:lastPrinted>2015-07-07T09:25:00Z</cp:lastPrinted>
  <dcterms:modified xsi:type="dcterms:W3CDTF">2018-05-31T06:54:33Z</dcterms:modified>
  <dc:title>《压力与情绪管理》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