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微软雅黑"/>
          <w:b/>
          <w:sz w:val="24"/>
          <w:szCs w:val="30"/>
        </w:rPr>
      </w:pPr>
      <w:r>
        <w:rPr>
          <w:rFonts w:hint="eastAsia" w:ascii="仿宋" w:hAnsi="仿宋" w:eastAsia="微软雅黑"/>
          <w:b/>
          <w:sz w:val="24"/>
          <w:szCs w:val="30"/>
        </w:rPr>
        <w:t>前  言</w:t>
      </w:r>
    </w:p>
    <w:p>
      <w:pPr>
        <w:jc w:val="center"/>
        <w:rPr>
          <w:rFonts w:hint="eastAsia" w:ascii="仿宋" w:hAnsi="仿宋" w:eastAsia="微软雅黑"/>
          <w:sz w:val="24"/>
          <w:szCs w:val="24"/>
        </w:rPr>
      </w:pPr>
    </w:p>
    <w:p>
      <w:pPr>
        <w:pStyle w:val="12"/>
        <w:numPr>
          <w:ilvl w:val="0"/>
          <w:numId w:val="1"/>
        </w:numPr>
        <w:spacing w:line="360" w:lineRule="auto"/>
        <w:ind w:firstLineChars="0"/>
        <w:rPr>
          <w:rFonts w:hint="eastAsia" w:ascii="仿宋" w:hAnsi="仿宋" w:eastAsia="微软雅黑"/>
          <w:sz w:val="24"/>
          <w:szCs w:val="24"/>
        </w:rPr>
      </w:pPr>
      <w:r>
        <w:rPr>
          <w:rFonts w:hint="eastAsia" w:ascii="仿宋" w:hAnsi="仿宋" w:eastAsia="微软雅黑"/>
          <w:sz w:val="24"/>
          <w:szCs w:val="24"/>
        </w:rPr>
        <w:t>为今天工作成绩优异而努力学习，为明天事业腾飞培训学习以蓄能！是企业对员工培训的意愿，是学员参加学习培训的动力，亦是蓝草企业孜孜不倦追求的目标。</w:t>
      </w:r>
    </w:p>
    <w:p>
      <w:pPr>
        <w:pStyle w:val="12"/>
        <w:numPr>
          <w:ilvl w:val="0"/>
          <w:numId w:val="1"/>
        </w:numPr>
        <w:spacing w:line="360" w:lineRule="auto"/>
        <w:ind w:firstLineChars="0"/>
        <w:rPr>
          <w:rFonts w:hint="eastAsia" w:ascii="仿宋" w:hAnsi="仿宋" w:eastAsia="微软雅黑"/>
          <w:sz w:val="24"/>
          <w:szCs w:val="24"/>
        </w:rPr>
      </w:pPr>
      <w:r>
        <w:rPr>
          <w:rFonts w:hint="eastAsia" w:ascii="仿宋" w:hAnsi="仿宋" w:eastAsia="微软雅黑"/>
          <w:sz w:val="24"/>
          <w:szCs w:val="24"/>
        </w:rPr>
        <w:t>蓝草企业提供的训练培训课程以</w:t>
      </w:r>
      <w:r>
        <w:rPr>
          <w:rFonts w:hint="eastAsia" w:ascii="仿宋" w:hAnsi="仿宋" w:eastAsia="微软雅黑" w:cs="微软雅黑"/>
          <w:bCs/>
          <w:color w:val="000000"/>
          <w:sz w:val="24"/>
          <w:szCs w:val="24"/>
        </w:rPr>
        <w:t>满足初级、中级、中高级的学员（含企业采购标的），</w:t>
      </w:r>
      <w:r>
        <w:rPr>
          <w:rFonts w:hint="eastAsia" w:ascii="仿宋" w:hAnsi="仿宋" w:eastAsia="微软雅黑" w:cs="微软雅黑"/>
          <w:bCs/>
          <w:color w:val="0070C0"/>
          <w:sz w:val="24"/>
          <w:szCs w:val="24"/>
        </w:rPr>
        <w:t>通过蓝草企业精心准备的课程，学习达成当前岗位知识与技能；晋升岗位所需知识与技能； 蓝草企业课程注意突出实战性、技能型领域的应用型课程；特别关注新技术、新渠道、新知识创新型知识课程。</w:t>
      </w:r>
    </w:p>
    <w:p>
      <w:pPr>
        <w:pStyle w:val="12"/>
        <w:numPr>
          <w:ilvl w:val="0"/>
          <w:numId w:val="2"/>
        </w:numPr>
        <w:spacing w:line="360" w:lineRule="auto"/>
        <w:ind w:firstLineChars="0"/>
        <w:rPr>
          <w:rFonts w:hint="eastAsia" w:ascii="仿宋" w:hAnsi="仿宋" w:eastAsia="微软雅黑" w:cs="微软雅黑"/>
          <w:b/>
          <w:bCs/>
          <w:color w:val="0070C0"/>
          <w:sz w:val="24"/>
          <w:szCs w:val="24"/>
        </w:rPr>
      </w:pPr>
      <w:r>
        <w:rPr>
          <w:rFonts w:hint="eastAsia" w:ascii="仿宋" w:hAnsi="仿宋" w:eastAsia="微软雅黑" w:cs="微软雅黑"/>
          <w:bCs/>
          <w:sz w:val="24"/>
          <w:szCs w:val="24"/>
        </w:rPr>
        <w:t>蓝草企业坚定认为，卓越的训练培训是获得知识的绝佳路径，但也应是学员快乐的旅程，</w:t>
      </w:r>
      <w:r>
        <w:rPr>
          <w:rFonts w:hint="eastAsia" w:ascii="仿宋" w:hAnsi="仿宋" w:eastAsia="微软雅黑" w:cs="微软雅黑"/>
          <w:b/>
          <w:bCs/>
          <w:color w:val="0070C0"/>
          <w:sz w:val="24"/>
          <w:szCs w:val="24"/>
        </w:rPr>
        <w:t>蓝草企业的口号是：为快乐而培训 为培训更快乐！</w:t>
      </w:r>
    </w:p>
    <w:p>
      <w:pPr>
        <w:pStyle w:val="12"/>
        <w:numPr>
          <w:ilvl w:val="0"/>
          <w:numId w:val="2"/>
        </w:numPr>
        <w:spacing w:line="360" w:lineRule="auto"/>
        <w:ind w:firstLineChars="0"/>
        <w:rPr>
          <w:rFonts w:hint="eastAsia" w:ascii="仿宋" w:hAnsi="仿宋" w:eastAsia="微软雅黑"/>
          <w:sz w:val="24"/>
          <w:szCs w:val="24"/>
        </w:rPr>
      </w:pPr>
      <w:r>
        <w:rPr>
          <w:rFonts w:hint="eastAsia" w:ascii="仿宋" w:hAnsi="仿宋" w:eastAsia="微软雅黑"/>
          <w:sz w:val="24"/>
          <w:szCs w:val="24"/>
        </w:rPr>
        <w:t>蓝草企业为实现上述目标，为培训机构、培训学员提供了多种形式的优惠和增值快乐的政策和手段，恭请致电13601837936，了解详情。</w:t>
      </w:r>
    </w:p>
    <w:p>
      <w:pPr>
        <w:pStyle w:val="12"/>
        <w:numPr>
          <w:ilvl w:val="0"/>
          <w:numId w:val="2"/>
        </w:numPr>
        <w:spacing w:line="360" w:lineRule="auto"/>
        <w:ind w:firstLineChars="0"/>
        <w:rPr>
          <w:rFonts w:hint="eastAsia" w:ascii="仿宋" w:hAnsi="仿宋" w:eastAsia="微软雅黑"/>
          <w:sz w:val="24"/>
          <w:szCs w:val="24"/>
        </w:rPr>
      </w:pPr>
      <w:r>
        <w:rPr>
          <w:rFonts w:hint="eastAsia" w:ascii="仿宋" w:hAnsi="仿宋" w:eastAsia="微软雅黑"/>
          <w:sz w:val="24"/>
          <w:szCs w:val="24"/>
          <w:lang w:val="en-US" w:eastAsia="zh-CN"/>
        </w:rPr>
        <w:t>2</w:t>
      </w:r>
      <w:bookmarkStart w:id="0" w:name="_GoBack"/>
      <w:bookmarkEnd w:id="0"/>
      <w:r>
        <w:rPr>
          <w:rFonts w:hint="eastAsia" w:ascii="仿宋" w:hAnsi="仿宋" w:eastAsia="微软雅黑"/>
          <w:sz w:val="24"/>
          <w:szCs w:val="24"/>
        </w:rPr>
        <w:t>018年蓝草企业特别为学员终端客户推出“快乐Plus大礼包”政策（适用范围）</w:t>
      </w:r>
    </w:p>
    <w:p>
      <w:pPr>
        <w:pStyle w:val="12"/>
        <w:numPr>
          <w:ilvl w:val="0"/>
          <w:numId w:val="2"/>
        </w:numPr>
        <w:spacing w:line="360" w:lineRule="auto"/>
        <w:ind w:firstLineChars="0"/>
        <w:rPr>
          <w:rFonts w:hint="eastAsia" w:ascii="仿宋" w:hAnsi="仿宋" w:eastAsia="微软雅黑"/>
          <w:sz w:val="24"/>
          <w:szCs w:val="24"/>
        </w:rPr>
      </w:pPr>
      <w:r>
        <w:rPr>
          <w:rFonts w:hint="eastAsia" w:ascii="仿宋" w:hAnsi="仿宋" w:eastAsia="微软雅黑"/>
          <w:sz w:val="24"/>
          <w:szCs w:val="24"/>
        </w:rPr>
        <w:t>1.2人以上（含2人）同时报名，享受实际报价的90%。</w:t>
      </w:r>
    </w:p>
    <w:p>
      <w:pPr>
        <w:pStyle w:val="12"/>
        <w:numPr>
          <w:ilvl w:val="0"/>
          <w:numId w:val="2"/>
        </w:numPr>
        <w:spacing w:line="360" w:lineRule="auto"/>
        <w:ind w:firstLineChars="0"/>
        <w:rPr>
          <w:rFonts w:hint="eastAsia" w:ascii="仿宋" w:hAnsi="仿宋" w:eastAsia="微软雅黑"/>
          <w:sz w:val="24"/>
          <w:szCs w:val="24"/>
        </w:rPr>
      </w:pPr>
      <w:r>
        <w:rPr>
          <w:rFonts w:hint="eastAsia" w:ascii="仿宋" w:hAnsi="仿宋" w:eastAsia="微软雅黑"/>
          <w:sz w:val="24"/>
          <w:szCs w:val="24"/>
        </w:rPr>
        <w:t>2.5人以上（含5人）同时报名，享受实际报价的80%。</w:t>
      </w:r>
    </w:p>
    <w:p>
      <w:pPr>
        <w:pStyle w:val="12"/>
        <w:numPr>
          <w:ilvl w:val="0"/>
          <w:numId w:val="2"/>
        </w:numPr>
        <w:spacing w:line="360" w:lineRule="auto"/>
        <w:ind w:firstLineChars="0"/>
        <w:rPr>
          <w:rFonts w:hint="eastAsia" w:ascii="仿宋" w:hAnsi="仿宋" w:eastAsia="微软雅黑"/>
          <w:sz w:val="24"/>
          <w:szCs w:val="24"/>
        </w:rPr>
      </w:pPr>
      <w:r>
        <w:rPr>
          <w:rFonts w:hint="eastAsia" w:ascii="仿宋" w:hAnsi="仿宋" w:eastAsia="微软雅黑"/>
          <w:sz w:val="24"/>
          <w:szCs w:val="24"/>
        </w:rPr>
        <w:t xml:space="preserve">3.学员学习期间可以得到“快乐培训增值礼” </w:t>
      </w:r>
    </w:p>
    <w:p>
      <w:pPr>
        <w:pStyle w:val="12"/>
        <w:numPr>
          <w:ilvl w:val="0"/>
          <w:numId w:val="2"/>
        </w:numPr>
        <w:spacing w:line="360" w:lineRule="auto"/>
        <w:ind w:firstLineChars="0"/>
        <w:rPr>
          <w:rFonts w:hint="eastAsia" w:ascii="仿宋" w:hAnsi="仿宋" w:eastAsia="微软雅黑"/>
          <w:sz w:val="24"/>
          <w:szCs w:val="24"/>
        </w:rPr>
      </w:pPr>
      <w:r>
        <w:rPr>
          <w:rFonts w:hint="eastAsia" w:ascii="仿宋" w:hAnsi="仿宋" w:eastAsia="微软雅黑"/>
          <w:sz w:val="24"/>
          <w:szCs w:val="24"/>
        </w:rPr>
        <w:t>报名学习蓝草企业的培训等学员可以申请免费成为“蓝草club”会员，会员可以免费参加（某些活动只收取成本费用）蓝草club定期不定期举办活动，如联谊会、读书会、品鉴会等。</w:t>
      </w:r>
    </w:p>
    <w:p>
      <w:pPr>
        <w:pStyle w:val="12"/>
        <w:numPr>
          <w:ilvl w:val="0"/>
          <w:numId w:val="2"/>
        </w:numPr>
        <w:spacing w:line="360" w:lineRule="auto"/>
        <w:ind w:firstLineChars="0"/>
        <w:rPr>
          <w:rFonts w:hint="eastAsia" w:ascii="仿宋" w:hAnsi="仿宋" w:eastAsia="微软雅黑"/>
          <w:sz w:val="24"/>
          <w:szCs w:val="24"/>
        </w:rPr>
      </w:pPr>
      <w:r>
        <w:rPr>
          <w:rFonts w:hint="eastAsia" w:ascii="仿宋" w:hAnsi="仿宋" w:eastAsia="微软雅黑"/>
          <w:sz w:val="24"/>
          <w:szCs w:val="24"/>
        </w:rPr>
        <w:t>报名学习蓝草企业培训的学员可以自愿参加蓝草企业“蓝草朋友圈”，分享来自全国各地、多行业多领域的多方面资源，感受朋友们的成功快乐。</w:t>
      </w:r>
    </w:p>
    <w:p>
      <w:pPr>
        <w:pStyle w:val="12"/>
        <w:numPr>
          <w:ilvl w:val="0"/>
          <w:numId w:val="2"/>
        </w:numPr>
        <w:spacing w:line="360" w:lineRule="auto"/>
        <w:ind w:firstLineChars="0"/>
        <w:rPr>
          <w:rFonts w:hint="eastAsia" w:ascii="仿宋" w:hAnsi="仿宋" w:eastAsia="微软雅黑"/>
          <w:sz w:val="24"/>
          <w:szCs w:val="24"/>
        </w:rPr>
      </w:pPr>
      <w:r>
        <w:rPr>
          <w:rFonts w:hint="eastAsia" w:ascii="仿宋" w:hAnsi="仿宋" w:eastAsia="微软雅黑"/>
          <w:sz w:val="24"/>
          <w:szCs w:val="24"/>
        </w:rPr>
        <w:t xml:space="preserve">培训成绩合格的学员获颁培训结业证书，某些课程可以获得国内知名大学颁发的证书（学员承担成本费用） </w:t>
      </w:r>
    </w:p>
    <w:p>
      <w:pPr>
        <w:pStyle w:val="12"/>
        <w:numPr>
          <w:ilvl w:val="0"/>
          <w:numId w:val="2"/>
        </w:numPr>
        <w:spacing w:line="360" w:lineRule="auto"/>
        <w:ind w:firstLineChars="0"/>
        <w:rPr>
          <w:rFonts w:hint="eastAsia" w:ascii="仿宋" w:hAnsi="仿宋" w:eastAsia="微软雅黑"/>
          <w:sz w:val="24"/>
          <w:szCs w:val="24"/>
        </w:rPr>
      </w:pPr>
      <w:r>
        <w:rPr>
          <w:rFonts w:hint="eastAsia" w:ascii="仿宋" w:hAnsi="仿宋" w:eastAsia="微软雅黑"/>
          <w:sz w:val="24"/>
          <w:szCs w:val="24"/>
        </w:rPr>
        <w:t>成为“蓝草club”会员的学员，报名参加另外蓝草举办的培训课程的，可以享受该培训课程9折优惠。</w:t>
      </w:r>
    </w:p>
    <w:p>
      <w:pPr>
        <w:pStyle w:val="12"/>
        <w:numPr>
          <w:ilvl w:val="0"/>
          <w:numId w:val="2"/>
        </w:numPr>
        <w:spacing w:line="360" w:lineRule="auto"/>
        <w:ind w:firstLineChars="0"/>
        <w:rPr>
          <w:rFonts w:hint="eastAsia" w:ascii="仿宋" w:hAnsi="仿宋" w:eastAsia="微软雅黑"/>
          <w:sz w:val="24"/>
          <w:szCs w:val="24"/>
        </w:rPr>
      </w:pPr>
      <w:r>
        <w:rPr>
          <w:rFonts w:hint="eastAsia" w:ascii="仿宋" w:hAnsi="仿宋" w:eastAsia="微软雅黑"/>
          <w:sz w:val="24"/>
          <w:szCs w:val="24"/>
        </w:rPr>
        <w:t>4.学员学习期间可以得到“快乐Plus大礼包”</w:t>
      </w:r>
    </w:p>
    <w:p>
      <w:pPr>
        <w:pStyle w:val="12"/>
        <w:numPr>
          <w:ilvl w:val="0"/>
          <w:numId w:val="2"/>
        </w:numPr>
        <w:spacing w:line="360" w:lineRule="auto"/>
        <w:ind w:firstLineChars="0"/>
        <w:rPr>
          <w:rFonts w:hint="eastAsia" w:ascii="仿宋" w:hAnsi="仿宋" w:eastAsia="微软雅黑"/>
          <w:sz w:val="24"/>
          <w:szCs w:val="24"/>
        </w:rPr>
      </w:pPr>
      <w:r>
        <w:rPr>
          <w:rFonts w:hint="eastAsia" w:ascii="仿宋" w:hAnsi="仿宋" w:eastAsia="微软雅黑"/>
          <w:sz w:val="24"/>
          <w:szCs w:val="24"/>
        </w:rPr>
        <w:t>免费中午营养午餐</w:t>
      </w:r>
    </w:p>
    <w:p>
      <w:pPr>
        <w:pStyle w:val="12"/>
        <w:numPr>
          <w:ilvl w:val="0"/>
          <w:numId w:val="2"/>
        </w:numPr>
        <w:spacing w:line="360" w:lineRule="auto"/>
        <w:ind w:firstLineChars="0"/>
        <w:rPr>
          <w:rFonts w:hint="eastAsia" w:ascii="仿宋" w:hAnsi="仿宋" w:eastAsia="微软雅黑"/>
          <w:sz w:val="24"/>
          <w:szCs w:val="24"/>
        </w:rPr>
      </w:pPr>
      <w:r>
        <w:rPr>
          <w:rFonts w:hint="eastAsia" w:ascii="仿宋" w:hAnsi="仿宋" w:eastAsia="微软雅黑"/>
          <w:sz w:val="24"/>
          <w:szCs w:val="24"/>
        </w:rPr>
        <w:t>可获课件（PDF版）及教材</w:t>
      </w:r>
    </w:p>
    <w:p>
      <w:pPr>
        <w:pStyle w:val="12"/>
        <w:numPr>
          <w:ilvl w:val="0"/>
          <w:numId w:val="2"/>
        </w:numPr>
        <w:spacing w:line="360" w:lineRule="auto"/>
        <w:ind w:firstLineChars="0"/>
        <w:rPr>
          <w:rFonts w:hint="eastAsia" w:ascii="仿宋" w:hAnsi="仿宋" w:eastAsia="微软雅黑"/>
          <w:sz w:val="24"/>
          <w:szCs w:val="24"/>
        </w:rPr>
      </w:pPr>
      <w:r>
        <w:rPr>
          <w:rFonts w:hint="eastAsia" w:ascii="仿宋" w:hAnsi="仿宋" w:eastAsia="微软雅黑"/>
          <w:sz w:val="24"/>
          <w:szCs w:val="24"/>
        </w:rPr>
        <w:t>培训期间学习态度认真的，并表现优异可有机会获得奖学金</w:t>
      </w:r>
    </w:p>
    <w:p>
      <w:pPr>
        <w:pStyle w:val="12"/>
        <w:numPr>
          <w:ilvl w:val="0"/>
          <w:numId w:val="2"/>
        </w:numPr>
        <w:spacing w:line="360" w:lineRule="auto"/>
        <w:ind w:firstLineChars="0"/>
        <w:rPr>
          <w:rFonts w:hint="eastAsia" w:ascii="仿宋" w:hAnsi="仿宋" w:eastAsia="微软雅黑"/>
          <w:sz w:val="24"/>
          <w:szCs w:val="24"/>
        </w:rPr>
      </w:pPr>
      <w:r>
        <w:rPr>
          <w:rFonts w:hint="eastAsia" w:ascii="仿宋" w:hAnsi="仿宋" w:eastAsia="微软雅黑"/>
          <w:sz w:val="24"/>
          <w:szCs w:val="24"/>
        </w:rPr>
        <w:t>来临授课城市外地学员，享受当地旅游观光费用补贴（价值100元）</w:t>
      </w:r>
    </w:p>
    <w:p>
      <w:pPr>
        <w:pStyle w:val="12"/>
        <w:numPr>
          <w:ilvl w:val="0"/>
          <w:numId w:val="2"/>
        </w:numPr>
        <w:spacing w:line="360" w:lineRule="auto"/>
        <w:ind w:firstLineChars="0"/>
        <w:rPr>
          <w:rFonts w:hint="eastAsia" w:ascii="仿宋" w:hAnsi="仿宋" w:eastAsia="微软雅黑"/>
          <w:sz w:val="24"/>
          <w:szCs w:val="24"/>
        </w:rPr>
      </w:pPr>
    </w:p>
    <w:p>
      <w:pPr>
        <w:pStyle w:val="12"/>
        <w:numPr>
          <w:ilvl w:val="0"/>
          <w:numId w:val="2"/>
        </w:numPr>
        <w:spacing w:line="360" w:lineRule="auto"/>
        <w:ind w:firstLineChars="0"/>
        <w:rPr>
          <w:rFonts w:hint="eastAsia" w:ascii="仿宋" w:hAnsi="仿宋" w:eastAsia="微软雅黑"/>
          <w:sz w:val="24"/>
          <w:szCs w:val="24"/>
        </w:rPr>
      </w:pPr>
      <w:r>
        <w:rPr>
          <w:rFonts w:hint="eastAsia" w:ascii="仿宋" w:hAnsi="仿宋" w:eastAsia="微软雅黑"/>
          <w:sz w:val="24"/>
          <w:szCs w:val="24"/>
        </w:rPr>
        <w:t>蓝草企业：为快乐培训 为培训更快乐！</w:t>
      </w:r>
    </w:p>
    <w:p>
      <w:pPr>
        <w:pStyle w:val="12"/>
        <w:numPr>
          <w:ilvl w:val="0"/>
          <w:numId w:val="2"/>
        </w:numPr>
        <w:spacing w:line="360" w:lineRule="auto"/>
        <w:ind w:firstLineChars="0"/>
        <w:rPr>
          <w:rFonts w:hint="eastAsia" w:ascii="仿宋" w:hAnsi="仿宋" w:eastAsia="微软雅黑"/>
          <w:sz w:val="24"/>
          <w:szCs w:val="24"/>
        </w:rPr>
      </w:pPr>
      <w:r>
        <w:rPr>
          <w:rFonts w:hint="eastAsia" w:ascii="仿宋" w:hAnsi="仿宋" w:eastAsia="微软雅黑"/>
          <w:sz w:val="24"/>
          <w:szCs w:val="24"/>
        </w:rPr>
        <w:t>未尽事宜，恭请致电13601837936，了解详情。</w:t>
      </w:r>
    </w:p>
    <w:p>
      <w:pPr>
        <w:pStyle w:val="12"/>
        <w:numPr>
          <w:ilvl w:val="0"/>
          <w:numId w:val="2"/>
        </w:numPr>
        <w:spacing w:line="360" w:lineRule="auto"/>
        <w:ind w:firstLineChars="0"/>
        <w:rPr>
          <w:rFonts w:hint="eastAsia" w:ascii="仿宋" w:hAnsi="仿宋" w:eastAsia="微软雅黑"/>
          <w:sz w:val="24"/>
          <w:szCs w:val="24"/>
        </w:rPr>
      </w:pPr>
      <w:r>
        <w:rPr>
          <w:rFonts w:hint="eastAsia" w:ascii="仿宋" w:hAnsi="仿宋" w:eastAsia="微软雅黑"/>
          <w:sz w:val="24"/>
          <w:szCs w:val="24"/>
        </w:rPr>
        <w:t xml:space="preserve">                  </w:t>
      </w:r>
    </w:p>
    <w:p>
      <w:pPr>
        <w:pStyle w:val="12"/>
        <w:numPr>
          <w:ilvl w:val="0"/>
          <w:numId w:val="2"/>
        </w:numPr>
        <w:spacing w:line="360" w:lineRule="auto"/>
        <w:ind w:firstLineChars="0"/>
        <w:rPr>
          <w:rFonts w:hint="eastAsia" w:ascii="仿宋" w:hAnsi="仿宋" w:eastAsia="微软雅黑"/>
          <w:sz w:val="24"/>
          <w:szCs w:val="24"/>
        </w:rPr>
      </w:pPr>
    </w:p>
    <w:p>
      <w:pPr>
        <w:pStyle w:val="12"/>
        <w:numPr>
          <w:ilvl w:val="0"/>
          <w:numId w:val="2"/>
        </w:numPr>
        <w:spacing w:line="360" w:lineRule="auto"/>
        <w:ind w:firstLineChars="0"/>
        <w:rPr>
          <w:rFonts w:hint="eastAsia" w:ascii="仿宋" w:hAnsi="仿宋" w:eastAsia="微软雅黑"/>
          <w:sz w:val="24"/>
          <w:szCs w:val="24"/>
        </w:rPr>
      </w:pPr>
      <w:r>
        <w:rPr>
          <w:rFonts w:hint="eastAsia" w:ascii="仿宋" w:hAnsi="仿宋" w:eastAsia="微软雅黑" w:cs="Times New Roman"/>
          <w:kern w:val="2"/>
          <w:sz w:val="24"/>
          <w:szCs w:val="24"/>
          <w:lang w:val="en-US" w:eastAsia="zh-CN" w:bidi="ar-SA"/>
        </w:rPr>
        <w:pict>
          <v:shape id="_x0000_i1025" o:spt="75" type="#_x0000_t75" style="height:174.75pt;width:374.3pt;" fillcolor="#FFFFFF" filled="f" o:preferrelative="t" stroked="f" coordsize="21600,21600">
            <v:path/>
            <v:fill on="f" color2="#FFFFFF" focussize="0,0"/>
            <v:stroke on="f"/>
            <v:imagedata r:id="rId6" gain="65536f" blacklevel="0f" gamma="0" o:title="融资策略"/>
            <o:lock v:ext="edit" position="f" selection="f" grouping="f" rotation="f" cropping="f" text="f" aspectratio="t"/>
            <w10:wrap type="none"/>
            <w10:anchorlock/>
          </v:shape>
        </w:pict>
      </w:r>
    </w:p>
    <w:p>
      <w:pPr>
        <w:rPr>
          <w:rFonts w:hint="eastAsia" w:ascii="微软雅黑" w:hAnsi="微软雅黑" w:eastAsia="微软雅黑" w:cs="微软雅黑"/>
          <w:b/>
          <w:sz w:val="24"/>
        </w:rPr>
      </w:pPr>
    </w:p>
    <w:p>
      <w:pPr>
        <w:rPr>
          <w:rFonts w:hint="eastAsia" w:ascii="微软雅黑" w:hAnsi="微软雅黑" w:eastAsia="微软雅黑" w:cs="微软雅黑"/>
          <w:b/>
          <w:sz w:val="24"/>
        </w:rPr>
      </w:pPr>
      <w:r>
        <w:rPr>
          <w:rFonts w:hint="eastAsia" w:ascii="微软雅黑" w:hAnsi="微软雅黑" w:eastAsia="微软雅黑" w:cs="微软雅黑"/>
          <w:b/>
          <w:sz w:val="24"/>
        </w:rPr>
        <w:t>融资策略与实务</w:t>
      </w:r>
    </w:p>
    <w:p>
      <w:pPr>
        <w:rPr>
          <w:rFonts w:hint="eastAsia" w:ascii="微软雅黑" w:hAnsi="微软雅黑" w:eastAsia="微软雅黑" w:cs="微软雅黑"/>
          <w:sz w:val="24"/>
        </w:rPr>
      </w:pPr>
      <w:r>
        <w:rPr>
          <w:rFonts w:hint="eastAsia" w:ascii="微软雅黑" w:hAnsi="微软雅黑" w:eastAsia="微软雅黑" w:cs="微软雅黑"/>
          <w:b/>
          <w:sz w:val="24"/>
        </w:rPr>
        <w:t>培训对象：</w:t>
      </w:r>
    </w:p>
    <w:p>
      <w:pPr>
        <w:rPr>
          <w:rFonts w:hint="eastAsia" w:ascii="微软雅黑" w:hAnsi="微软雅黑" w:eastAsia="微软雅黑" w:cs="微软雅黑"/>
          <w:sz w:val="24"/>
        </w:rPr>
      </w:pPr>
      <w:r>
        <w:rPr>
          <w:rFonts w:hint="eastAsia" w:ascii="微软雅黑" w:hAnsi="微软雅黑" w:eastAsia="微软雅黑" w:cs="微软雅黑"/>
          <w:sz w:val="24"/>
        </w:rPr>
        <w:t>企业的所有者和投资者企业的决策层和管理层，包括总经理、财务总监、投资总监等 会计、财务、税务、内控和审计经理或主管，总会计师及其他高级财务管理人员</w:t>
      </w:r>
    </w:p>
    <w:p>
      <w:pPr>
        <w:rPr>
          <w:rFonts w:hint="eastAsia" w:ascii="微软雅黑" w:hAnsi="微软雅黑" w:eastAsia="微软雅黑" w:cs="微软雅黑"/>
          <w:b/>
          <w:sz w:val="24"/>
        </w:rPr>
      </w:pPr>
      <w:r>
        <w:rPr>
          <w:rFonts w:hint="eastAsia" w:ascii="微软雅黑" w:hAnsi="微软雅黑" w:eastAsia="微软雅黑" w:cs="微软雅黑"/>
          <w:b/>
          <w:sz w:val="24"/>
        </w:rPr>
        <w:t>培训</w:t>
      </w:r>
      <w:r>
        <w:rPr>
          <w:rFonts w:hint="eastAsia" w:ascii="微软雅黑" w:hAnsi="微软雅黑" w:eastAsia="微软雅黑" w:cs="微软雅黑"/>
          <w:b/>
          <w:sz w:val="24"/>
          <w:lang w:eastAsia="zh-CN"/>
        </w:rPr>
        <w:t>收益</w:t>
      </w:r>
      <w:r>
        <w:rPr>
          <w:rFonts w:hint="eastAsia" w:ascii="微软雅黑" w:hAnsi="微软雅黑" w:eastAsia="微软雅黑" w:cs="微软雅黑"/>
          <w:b/>
          <w:sz w:val="24"/>
        </w:rPr>
        <w:t xml:space="preserve">：      </w:t>
      </w:r>
    </w:p>
    <w:p>
      <w:pPr>
        <w:rPr>
          <w:rFonts w:hint="eastAsia" w:ascii="微软雅黑" w:hAnsi="微软雅黑" w:eastAsia="微软雅黑" w:cs="微软雅黑"/>
          <w:sz w:val="24"/>
        </w:rPr>
      </w:pPr>
      <w:r>
        <w:rPr>
          <w:rFonts w:hint="eastAsia" w:ascii="微软雅黑" w:hAnsi="微软雅黑" w:eastAsia="微软雅黑" w:cs="微软雅黑"/>
          <w:sz w:val="24"/>
        </w:rPr>
        <w:t>这门课程通过对融资过程中的资本结构、融资成本、融资顺序以及公司运作过程中的股利政策、价值评估进行详细的分析，让学员掌握不同融资方式的特点；通过比较分析商业信用、银行、民间信贷之间的的差异，帮助学员理性地判断并评估各种融资方式的代价；通过对境内外不同资本市场融资操作的比较，使学员从中做出最明智的选择。</w:t>
      </w:r>
    </w:p>
    <w:p>
      <w:pPr>
        <w:rPr>
          <w:rFonts w:hint="eastAsia" w:ascii="微软雅黑" w:hAnsi="微软雅黑" w:eastAsia="微软雅黑" w:cs="微软雅黑"/>
          <w:sz w:val="24"/>
        </w:rPr>
      </w:pPr>
      <w:r>
        <w:rPr>
          <w:rFonts w:hint="eastAsia" w:ascii="微软雅黑" w:hAnsi="微软雅黑" w:eastAsia="微软雅黑" w:cs="微软雅黑"/>
          <w:sz w:val="24"/>
        </w:rPr>
        <w:t xml:space="preserve">    从融资顾问的角度，指导企业在不同的情况下可以选择的融资途径，在不同的融资途径上可能存在的障碍，以及要达到目标可能需要付出的代价。帮助企业根据自己的规模大小、行业性质、发展阶段等不同的具体情况和条件确定自己的融资战略。 </w:t>
      </w:r>
    </w:p>
    <w:p>
      <w:pPr>
        <w:rPr>
          <w:rFonts w:hint="eastAsia" w:ascii="微软雅黑" w:hAnsi="微软雅黑" w:eastAsia="微软雅黑" w:cs="微软雅黑"/>
          <w:sz w:val="24"/>
        </w:rPr>
      </w:pPr>
      <w:r>
        <w:rPr>
          <w:rFonts w:hint="eastAsia" w:ascii="微软雅黑" w:hAnsi="微软雅黑" w:eastAsia="微软雅黑" w:cs="微软雅黑"/>
          <w:sz w:val="24"/>
        </w:rPr>
        <w:t xml:space="preserve">为企业寻找最适合融资方案梳理思路，引入前沿理念，战略选择资本市场 培训收益建立基础的融资影响、融资顺序、融资成本理念，理解市场中的各种现象 通过大量案例，了解各种融资方式及运用的条件和代价，找到适合自己的融资方案了解适合中小企业的融资方式，如何缓解资金紧张了解融资进程中在资本市场上所面临的一系列战略选择建立对资本市场选择、上市模式选择，以及收购兼并的运作、资产与财务分析的清晰思路 </w:t>
      </w:r>
    </w:p>
    <w:p>
      <w:pPr>
        <w:rPr>
          <w:rFonts w:hint="eastAsia" w:ascii="微软雅黑" w:hAnsi="微软雅黑" w:eastAsia="微软雅黑" w:cs="微软雅黑"/>
          <w:b/>
          <w:sz w:val="24"/>
        </w:rPr>
      </w:pPr>
      <w:r>
        <w:rPr>
          <w:rFonts w:hint="eastAsia" w:ascii="微软雅黑" w:hAnsi="微软雅黑" w:eastAsia="微软雅黑" w:cs="微软雅黑"/>
          <w:b/>
          <w:sz w:val="24"/>
        </w:rPr>
        <w:t>课程大纲</w:t>
      </w:r>
    </w:p>
    <w:p>
      <w:pPr>
        <w:rPr>
          <w:rFonts w:hint="eastAsia" w:ascii="微软雅黑" w:hAnsi="微软雅黑" w:eastAsia="微软雅黑" w:cs="微软雅黑"/>
          <w:b/>
          <w:sz w:val="24"/>
        </w:rPr>
      </w:pPr>
      <w:r>
        <w:rPr>
          <w:rFonts w:hint="eastAsia" w:ascii="微软雅黑" w:hAnsi="微软雅黑" w:eastAsia="微软雅黑" w:cs="微软雅黑"/>
          <w:b/>
          <w:sz w:val="24"/>
        </w:rPr>
        <w:t>一．企业考虑资金瓶颈问题时所必备的理论</w:t>
      </w:r>
    </w:p>
    <w:p>
      <w:pPr>
        <w:rPr>
          <w:rFonts w:hint="eastAsia" w:ascii="微软雅黑" w:hAnsi="微软雅黑" w:eastAsia="微软雅黑" w:cs="微软雅黑"/>
          <w:sz w:val="24"/>
        </w:rPr>
      </w:pPr>
      <w:r>
        <w:rPr>
          <w:rFonts w:hint="eastAsia" w:ascii="微软雅黑" w:hAnsi="微软雅黑" w:eastAsia="微软雅黑" w:cs="微软雅黑"/>
          <w:sz w:val="24"/>
        </w:rPr>
        <w:t>资本定价模型</w:t>
      </w:r>
    </w:p>
    <w:p>
      <w:pPr>
        <w:rPr>
          <w:rFonts w:hint="eastAsia" w:ascii="微软雅黑" w:hAnsi="微软雅黑" w:eastAsia="微软雅黑" w:cs="微软雅黑"/>
          <w:sz w:val="24"/>
        </w:rPr>
      </w:pPr>
      <w:r>
        <w:rPr>
          <w:rFonts w:hint="eastAsia" w:ascii="微软雅黑" w:hAnsi="微软雅黑" w:eastAsia="微软雅黑" w:cs="微软雅黑"/>
          <w:sz w:val="24"/>
        </w:rPr>
        <w:t>了解资本资产定价模型</w:t>
      </w:r>
    </w:p>
    <w:p>
      <w:pPr>
        <w:rPr>
          <w:rFonts w:hint="eastAsia" w:ascii="微软雅黑" w:hAnsi="微软雅黑" w:eastAsia="微软雅黑" w:cs="微软雅黑"/>
          <w:sz w:val="24"/>
        </w:rPr>
      </w:pPr>
      <w:r>
        <w:rPr>
          <w:rFonts w:hint="eastAsia" w:ascii="微软雅黑" w:hAnsi="微软雅黑" w:eastAsia="微软雅黑" w:cs="微软雅黑"/>
          <w:sz w:val="24"/>
        </w:rPr>
        <w:t>了解资本结构</w:t>
      </w:r>
    </w:p>
    <w:p>
      <w:pPr>
        <w:rPr>
          <w:rFonts w:hint="eastAsia" w:ascii="微软雅黑" w:hAnsi="微软雅黑" w:eastAsia="微软雅黑" w:cs="微软雅黑"/>
          <w:sz w:val="24"/>
        </w:rPr>
      </w:pPr>
      <w:r>
        <w:rPr>
          <w:rFonts w:hint="eastAsia" w:ascii="微软雅黑" w:hAnsi="微软雅黑" w:eastAsia="微软雅黑" w:cs="微软雅黑"/>
          <w:sz w:val="24"/>
        </w:rPr>
        <w:t>了解啄食顺序理论</w:t>
      </w:r>
    </w:p>
    <w:p>
      <w:pPr>
        <w:rPr>
          <w:rFonts w:hint="eastAsia" w:ascii="微软雅黑" w:hAnsi="微软雅黑" w:eastAsia="微软雅黑" w:cs="微软雅黑"/>
          <w:sz w:val="24"/>
        </w:rPr>
      </w:pPr>
      <w:r>
        <w:rPr>
          <w:rFonts w:hint="eastAsia" w:ascii="微软雅黑" w:hAnsi="微软雅黑" w:eastAsia="微软雅黑" w:cs="微软雅黑"/>
          <w:sz w:val="24"/>
        </w:rPr>
        <w:t>了解融资成本理论</w:t>
      </w:r>
    </w:p>
    <w:p>
      <w:pPr>
        <w:rPr>
          <w:rFonts w:hint="eastAsia" w:ascii="微软雅黑" w:hAnsi="微软雅黑" w:eastAsia="微软雅黑" w:cs="微软雅黑"/>
          <w:sz w:val="24"/>
        </w:rPr>
      </w:pPr>
      <w:r>
        <w:rPr>
          <w:rFonts w:hint="eastAsia" w:ascii="微软雅黑" w:hAnsi="微软雅黑" w:eastAsia="微软雅黑" w:cs="微软雅黑"/>
          <w:sz w:val="24"/>
        </w:rPr>
        <w:t>了解企业所得税对资本结构的影响</w:t>
      </w:r>
    </w:p>
    <w:p>
      <w:pPr>
        <w:rPr>
          <w:rFonts w:hint="eastAsia" w:ascii="微软雅黑" w:hAnsi="微软雅黑" w:eastAsia="微软雅黑" w:cs="微软雅黑"/>
          <w:sz w:val="24"/>
        </w:rPr>
      </w:pPr>
      <w:r>
        <w:rPr>
          <w:rFonts w:hint="eastAsia" w:ascii="微软雅黑" w:hAnsi="微软雅黑" w:eastAsia="微软雅黑" w:cs="微软雅黑"/>
          <w:sz w:val="24"/>
        </w:rPr>
        <w:t>企业信用评级对融资的影响</w:t>
      </w:r>
    </w:p>
    <w:p>
      <w:pPr>
        <w:rPr>
          <w:rFonts w:hint="eastAsia" w:ascii="微软雅黑" w:hAnsi="微软雅黑" w:eastAsia="微软雅黑" w:cs="微软雅黑"/>
          <w:sz w:val="24"/>
        </w:rPr>
      </w:pPr>
      <w:r>
        <w:rPr>
          <w:rFonts w:hint="eastAsia" w:ascii="微软雅黑" w:hAnsi="微软雅黑" w:eastAsia="微软雅黑" w:cs="微软雅黑"/>
          <w:sz w:val="24"/>
        </w:rPr>
        <w:t>国际上著名的信用评级公司</w:t>
      </w:r>
    </w:p>
    <w:p>
      <w:pPr>
        <w:rPr>
          <w:rFonts w:hint="eastAsia" w:ascii="微软雅黑" w:hAnsi="微软雅黑" w:eastAsia="微软雅黑" w:cs="微软雅黑"/>
          <w:sz w:val="24"/>
        </w:rPr>
      </w:pPr>
      <w:r>
        <w:rPr>
          <w:rFonts w:hint="eastAsia" w:ascii="微软雅黑" w:hAnsi="微软雅黑" w:eastAsia="微软雅黑" w:cs="微软雅黑"/>
          <w:sz w:val="24"/>
        </w:rPr>
        <w:t>中国知名的信用评级公司</w:t>
      </w:r>
    </w:p>
    <w:p>
      <w:pPr>
        <w:rPr>
          <w:rFonts w:hint="eastAsia" w:ascii="微软雅黑" w:hAnsi="微软雅黑" w:eastAsia="微软雅黑" w:cs="微软雅黑"/>
          <w:sz w:val="24"/>
        </w:rPr>
      </w:pPr>
      <w:r>
        <w:rPr>
          <w:rFonts w:hint="eastAsia" w:ascii="微软雅黑" w:hAnsi="微软雅黑" w:eastAsia="微软雅黑" w:cs="微软雅黑"/>
          <w:sz w:val="24"/>
        </w:rPr>
        <w:t>如何识别以融资为名的骗局</w:t>
      </w:r>
    </w:p>
    <w:p>
      <w:pPr>
        <w:rPr>
          <w:rFonts w:hint="eastAsia" w:ascii="微软雅黑" w:hAnsi="微软雅黑" w:eastAsia="微软雅黑" w:cs="微软雅黑"/>
          <w:b/>
          <w:sz w:val="24"/>
        </w:rPr>
      </w:pPr>
      <w:r>
        <w:rPr>
          <w:rFonts w:hint="eastAsia" w:ascii="微软雅黑" w:hAnsi="微软雅黑" w:eastAsia="微软雅黑" w:cs="微软雅黑"/>
          <w:b/>
          <w:sz w:val="24"/>
        </w:rPr>
        <w:t>二．如何设计有效的融资策略</w:t>
      </w:r>
    </w:p>
    <w:p>
      <w:pPr>
        <w:rPr>
          <w:rFonts w:hint="eastAsia" w:ascii="微软雅黑" w:hAnsi="微软雅黑" w:eastAsia="微软雅黑" w:cs="微软雅黑"/>
          <w:sz w:val="24"/>
        </w:rPr>
      </w:pPr>
      <w:r>
        <w:rPr>
          <w:rFonts w:hint="eastAsia" w:ascii="微软雅黑" w:hAnsi="微软雅黑" w:eastAsia="微软雅黑" w:cs="微软雅黑"/>
          <w:sz w:val="24"/>
        </w:rPr>
        <w:t>如何利用信贷资金</w:t>
      </w:r>
    </w:p>
    <w:p>
      <w:pPr>
        <w:rPr>
          <w:rFonts w:hint="eastAsia" w:ascii="微软雅黑" w:hAnsi="微软雅黑" w:eastAsia="微软雅黑" w:cs="微软雅黑"/>
          <w:sz w:val="24"/>
        </w:rPr>
      </w:pPr>
      <w:r>
        <w:rPr>
          <w:rFonts w:hint="eastAsia" w:ascii="微软雅黑" w:hAnsi="微软雅黑" w:eastAsia="微软雅黑" w:cs="微软雅黑"/>
          <w:sz w:val="24"/>
        </w:rPr>
        <w:t>如何与国内银行打交道</w:t>
      </w:r>
    </w:p>
    <w:p>
      <w:pPr>
        <w:rPr>
          <w:rFonts w:hint="eastAsia" w:ascii="微软雅黑" w:hAnsi="微软雅黑" w:eastAsia="微软雅黑" w:cs="微软雅黑"/>
          <w:sz w:val="24"/>
        </w:rPr>
      </w:pPr>
      <w:r>
        <w:rPr>
          <w:rFonts w:hint="eastAsia" w:ascii="微软雅黑" w:hAnsi="微软雅黑" w:eastAsia="微软雅黑" w:cs="微软雅黑"/>
          <w:sz w:val="24"/>
        </w:rPr>
        <w:t>从中资银行和外资银行融资的区别</w:t>
      </w:r>
    </w:p>
    <w:p>
      <w:pPr>
        <w:rPr>
          <w:rFonts w:hint="eastAsia" w:ascii="微软雅黑" w:hAnsi="微软雅黑" w:eastAsia="微软雅黑" w:cs="微软雅黑"/>
          <w:sz w:val="24"/>
        </w:rPr>
      </w:pPr>
      <w:r>
        <w:rPr>
          <w:rFonts w:hint="eastAsia" w:ascii="微软雅黑" w:hAnsi="微软雅黑" w:eastAsia="微软雅黑" w:cs="微软雅黑"/>
          <w:sz w:val="24"/>
        </w:rPr>
        <w:t>如何与易贷通打交道</w:t>
      </w:r>
    </w:p>
    <w:p>
      <w:pPr>
        <w:rPr>
          <w:rFonts w:hint="eastAsia" w:ascii="微软雅黑" w:hAnsi="微软雅黑" w:eastAsia="微软雅黑" w:cs="微软雅黑"/>
          <w:sz w:val="24"/>
        </w:rPr>
      </w:pPr>
      <w:r>
        <w:rPr>
          <w:rFonts w:hint="eastAsia" w:ascii="微软雅黑" w:hAnsi="微软雅黑" w:eastAsia="微软雅黑" w:cs="微软雅黑"/>
          <w:sz w:val="24"/>
        </w:rPr>
        <w:t>适时地利用民间信贷市场</w:t>
      </w:r>
    </w:p>
    <w:p>
      <w:pPr>
        <w:rPr>
          <w:rFonts w:hint="eastAsia" w:ascii="微软雅黑" w:hAnsi="微软雅黑" w:eastAsia="微软雅黑" w:cs="微软雅黑"/>
          <w:sz w:val="24"/>
        </w:rPr>
      </w:pPr>
      <w:r>
        <w:rPr>
          <w:rFonts w:hint="eastAsia" w:ascii="微软雅黑" w:hAnsi="微软雅黑" w:eastAsia="微软雅黑" w:cs="微软雅黑"/>
          <w:sz w:val="24"/>
        </w:rPr>
        <w:t>案例分析：国内知名农产品集团融资战略的重大失误</w:t>
      </w:r>
    </w:p>
    <w:p>
      <w:pPr>
        <w:rPr>
          <w:rFonts w:hint="eastAsia" w:ascii="微软雅黑" w:hAnsi="微软雅黑" w:eastAsia="微软雅黑" w:cs="微软雅黑"/>
          <w:sz w:val="24"/>
        </w:rPr>
      </w:pPr>
      <w:r>
        <w:rPr>
          <w:rFonts w:hint="eastAsia" w:ascii="微软雅黑" w:hAnsi="微软雅黑" w:eastAsia="微软雅黑" w:cs="微软雅黑"/>
          <w:sz w:val="24"/>
        </w:rPr>
        <w:t>如何利用债券市场</w:t>
      </w:r>
    </w:p>
    <w:p>
      <w:pPr>
        <w:rPr>
          <w:rFonts w:hint="eastAsia" w:ascii="微软雅黑" w:hAnsi="微软雅黑" w:eastAsia="微软雅黑" w:cs="微软雅黑"/>
          <w:sz w:val="24"/>
        </w:rPr>
      </w:pPr>
      <w:r>
        <w:rPr>
          <w:rFonts w:hint="eastAsia" w:ascii="微软雅黑" w:hAnsi="微软雅黑" w:eastAsia="微软雅黑" w:cs="微软雅黑"/>
          <w:sz w:val="24"/>
        </w:rPr>
        <w:t>结盟信托公司</w:t>
      </w:r>
    </w:p>
    <w:p>
      <w:pPr>
        <w:rPr>
          <w:rFonts w:hint="eastAsia" w:ascii="微软雅黑" w:hAnsi="微软雅黑" w:eastAsia="微软雅黑" w:cs="微软雅黑"/>
          <w:sz w:val="24"/>
        </w:rPr>
      </w:pPr>
      <w:r>
        <w:rPr>
          <w:rFonts w:hint="eastAsia" w:ascii="微软雅黑" w:hAnsi="微软雅黑" w:eastAsia="微软雅黑" w:cs="微软雅黑"/>
          <w:sz w:val="24"/>
        </w:rPr>
        <w:t>巧用商业信用</w:t>
      </w:r>
    </w:p>
    <w:p>
      <w:pPr>
        <w:rPr>
          <w:rFonts w:hint="eastAsia" w:ascii="微软雅黑" w:hAnsi="微软雅黑" w:eastAsia="微软雅黑" w:cs="微软雅黑"/>
          <w:sz w:val="24"/>
        </w:rPr>
      </w:pPr>
      <w:r>
        <w:rPr>
          <w:rFonts w:hint="eastAsia" w:ascii="微软雅黑" w:hAnsi="微软雅黑" w:eastAsia="微软雅黑" w:cs="微软雅黑"/>
          <w:sz w:val="24"/>
        </w:rPr>
        <w:t>商业信用的主要方式</w:t>
      </w:r>
    </w:p>
    <w:p>
      <w:pPr>
        <w:rPr>
          <w:rFonts w:hint="eastAsia" w:ascii="微软雅黑" w:hAnsi="微软雅黑" w:eastAsia="微软雅黑" w:cs="微软雅黑"/>
          <w:sz w:val="24"/>
        </w:rPr>
      </w:pPr>
      <w:r>
        <w:rPr>
          <w:rFonts w:hint="eastAsia" w:ascii="微软雅黑" w:hAnsi="微软雅黑" w:eastAsia="微软雅黑" w:cs="微软雅黑"/>
          <w:sz w:val="24"/>
        </w:rPr>
        <w:t>案例分析：顺驰是如何实现百亿销售的</w:t>
      </w:r>
    </w:p>
    <w:p>
      <w:pPr>
        <w:rPr>
          <w:rFonts w:hint="eastAsia" w:ascii="微软雅黑" w:hAnsi="微软雅黑" w:eastAsia="微软雅黑" w:cs="微软雅黑"/>
          <w:sz w:val="24"/>
        </w:rPr>
      </w:pPr>
      <w:r>
        <w:rPr>
          <w:rFonts w:hint="eastAsia" w:ascii="微软雅黑" w:hAnsi="微软雅黑" w:eastAsia="微软雅黑" w:cs="微软雅黑"/>
          <w:sz w:val="24"/>
        </w:rPr>
        <w:t>PE和VC</w:t>
      </w:r>
    </w:p>
    <w:p>
      <w:pPr>
        <w:rPr>
          <w:rFonts w:hint="eastAsia" w:ascii="微软雅黑" w:hAnsi="微软雅黑" w:eastAsia="微软雅黑" w:cs="微软雅黑"/>
          <w:sz w:val="24"/>
        </w:rPr>
      </w:pPr>
      <w:r>
        <w:rPr>
          <w:rFonts w:hint="eastAsia" w:ascii="微软雅黑" w:hAnsi="微软雅黑" w:eastAsia="微软雅黑" w:cs="微软雅黑"/>
          <w:sz w:val="24"/>
        </w:rPr>
        <w:t>引进金融投资者</w:t>
      </w:r>
    </w:p>
    <w:p>
      <w:pPr>
        <w:rPr>
          <w:rFonts w:hint="eastAsia" w:ascii="微软雅黑" w:hAnsi="微软雅黑" w:eastAsia="微软雅黑" w:cs="微软雅黑"/>
          <w:sz w:val="24"/>
        </w:rPr>
      </w:pPr>
      <w:r>
        <w:rPr>
          <w:rFonts w:hint="eastAsia" w:ascii="微软雅黑" w:hAnsi="微软雅黑" w:eastAsia="微软雅黑" w:cs="微软雅黑"/>
          <w:sz w:val="24"/>
        </w:rPr>
        <w:t>引进战略投资者</w:t>
      </w:r>
    </w:p>
    <w:p>
      <w:pPr>
        <w:rPr>
          <w:rFonts w:hint="eastAsia" w:ascii="微软雅黑" w:hAnsi="微软雅黑" w:eastAsia="微软雅黑" w:cs="微软雅黑"/>
          <w:sz w:val="24"/>
        </w:rPr>
      </w:pPr>
      <w:r>
        <w:rPr>
          <w:rFonts w:hint="eastAsia" w:ascii="微软雅黑" w:hAnsi="微软雅黑" w:eastAsia="微软雅黑" w:cs="微软雅黑"/>
          <w:sz w:val="24"/>
        </w:rPr>
        <w:t>案例分析：风险投资</w:t>
      </w:r>
    </w:p>
    <w:p>
      <w:pPr>
        <w:rPr>
          <w:rFonts w:hint="eastAsia" w:ascii="微软雅黑" w:hAnsi="微软雅黑" w:eastAsia="微软雅黑" w:cs="微软雅黑"/>
          <w:sz w:val="24"/>
        </w:rPr>
      </w:pPr>
      <w:r>
        <w:rPr>
          <w:rFonts w:hint="eastAsia" w:ascii="微软雅黑" w:hAnsi="微软雅黑" w:eastAsia="微软雅黑" w:cs="微软雅黑"/>
          <w:sz w:val="24"/>
        </w:rPr>
        <w:t>逆势发行的可能性，在资本市场上解决企业发展所需的大额资金</w:t>
      </w:r>
    </w:p>
    <w:p>
      <w:pPr>
        <w:rPr>
          <w:rFonts w:hint="eastAsia" w:ascii="微软雅黑" w:hAnsi="微软雅黑" w:eastAsia="微软雅黑" w:cs="微软雅黑"/>
          <w:sz w:val="24"/>
        </w:rPr>
      </w:pPr>
      <w:r>
        <w:rPr>
          <w:rFonts w:hint="eastAsia" w:ascii="微软雅黑" w:hAnsi="微软雅黑" w:eastAsia="微软雅黑" w:cs="微软雅黑"/>
          <w:sz w:val="24"/>
        </w:rPr>
        <w:t>上市方式的选择</w:t>
      </w:r>
    </w:p>
    <w:p>
      <w:pPr>
        <w:rPr>
          <w:rFonts w:hint="eastAsia" w:ascii="微软雅黑" w:hAnsi="微软雅黑" w:eastAsia="微软雅黑" w:cs="微软雅黑"/>
          <w:sz w:val="24"/>
        </w:rPr>
      </w:pPr>
      <w:r>
        <w:rPr>
          <w:rFonts w:hint="eastAsia" w:ascii="微软雅黑" w:hAnsi="微软雅黑" w:eastAsia="微软雅黑" w:cs="微软雅黑"/>
          <w:sz w:val="24"/>
        </w:rPr>
        <w:t>不同资本市场的选择</w:t>
      </w:r>
    </w:p>
    <w:p>
      <w:pPr>
        <w:rPr>
          <w:rFonts w:hint="eastAsia" w:ascii="微软雅黑" w:hAnsi="微软雅黑" w:eastAsia="微软雅黑" w:cs="微软雅黑"/>
          <w:sz w:val="24"/>
        </w:rPr>
      </w:pPr>
      <w:r>
        <w:rPr>
          <w:rFonts w:hint="eastAsia" w:ascii="微软雅黑" w:hAnsi="微软雅黑" w:eastAsia="微软雅黑" w:cs="微软雅黑"/>
          <w:sz w:val="24"/>
        </w:rPr>
        <w:t>案例分析：用友和金蝶</w:t>
      </w:r>
    </w:p>
    <w:p>
      <w:pPr>
        <w:rPr>
          <w:rFonts w:hint="eastAsia" w:ascii="微软雅黑" w:hAnsi="微软雅黑" w:eastAsia="微软雅黑" w:cs="微软雅黑"/>
          <w:sz w:val="24"/>
        </w:rPr>
      </w:pPr>
      <w:r>
        <w:rPr>
          <w:rFonts w:hint="eastAsia" w:ascii="微软雅黑" w:hAnsi="微软雅黑" w:eastAsia="微软雅黑" w:cs="微软雅黑"/>
          <w:sz w:val="24"/>
        </w:rPr>
        <w:t>案例分析：盈科借助资本市场吞掉香港电讯</w:t>
      </w:r>
    </w:p>
    <w:p>
      <w:pPr>
        <w:rPr>
          <w:rFonts w:hint="eastAsia" w:ascii="微软雅黑" w:hAnsi="微软雅黑" w:eastAsia="微软雅黑" w:cs="微软雅黑"/>
          <w:b/>
          <w:sz w:val="24"/>
        </w:rPr>
      </w:pPr>
      <w:r>
        <w:rPr>
          <w:rFonts w:hint="eastAsia" w:ascii="微软雅黑" w:hAnsi="微软雅黑" w:eastAsia="微软雅黑" w:cs="微软雅黑"/>
          <w:b/>
          <w:sz w:val="24"/>
        </w:rPr>
        <w:t>三．中小企业如何设计融资策略</w:t>
      </w:r>
    </w:p>
    <w:p>
      <w:pPr>
        <w:rPr>
          <w:rFonts w:hint="eastAsia" w:ascii="微软雅黑" w:hAnsi="微软雅黑" w:eastAsia="微软雅黑" w:cs="微软雅黑"/>
          <w:sz w:val="24"/>
        </w:rPr>
      </w:pPr>
      <w:r>
        <w:rPr>
          <w:rFonts w:hint="eastAsia" w:ascii="微软雅黑" w:hAnsi="微软雅黑" w:eastAsia="微软雅黑" w:cs="微软雅黑"/>
          <w:sz w:val="24"/>
        </w:rPr>
        <w:t>中小企业为什么会融资难</w:t>
      </w:r>
    </w:p>
    <w:p>
      <w:pPr>
        <w:rPr>
          <w:rFonts w:hint="eastAsia" w:ascii="微软雅黑" w:hAnsi="微软雅黑" w:eastAsia="微软雅黑" w:cs="微软雅黑"/>
          <w:sz w:val="24"/>
        </w:rPr>
      </w:pPr>
      <w:r>
        <w:rPr>
          <w:rFonts w:hint="eastAsia" w:ascii="微软雅黑" w:hAnsi="微软雅黑" w:eastAsia="微软雅黑" w:cs="微软雅黑"/>
          <w:sz w:val="24"/>
        </w:rPr>
        <w:t>如何制定有效的融资策略</w:t>
      </w:r>
    </w:p>
    <w:p>
      <w:pPr>
        <w:rPr>
          <w:rFonts w:hint="eastAsia" w:ascii="微软雅黑" w:hAnsi="微软雅黑" w:eastAsia="微软雅黑" w:cs="微软雅黑"/>
          <w:sz w:val="24"/>
        </w:rPr>
      </w:pPr>
      <w:r>
        <w:rPr>
          <w:rFonts w:hint="eastAsia" w:ascii="微软雅黑" w:hAnsi="微软雅黑" w:eastAsia="微软雅黑" w:cs="微软雅黑"/>
          <w:sz w:val="24"/>
        </w:rPr>
        <w:t>国家以及金融机构最新政策的分析</w:t>
      </w:r>
    </w:p>
    <w:p>
      <w:pPr>
        <w:rPr>
          <w:rFonts w:hint="eastAsia" w:ascii="微软雅黑" w:hAnsi="微软雅黑" w:eastAsia="微软雅黑" w:cs="微软雅黑"/>
          <w:sz w:val="24"/>
        </w:rPr>
      </w:pPr>
      <w:r>
        <w:rPr>
          <w:rFonts w:hint="eastAsia" w:ascii="微软雅黑" w:hAnsi="微软雅黑" w:eastAsia="微软雅黑" w:cs="微软雅黑"/>
          <w:sz w:val="24"/>
        </w:rPr>
        <w:t>选择适合中小企业的融资模式</w:t>
      </w:r>
    </w:p>
    <w:p>
      <w:pPr>
        <w:rPr>
          <w:rFonts w:hint="eastAsia" w:ascii="微软雅黑" w:hAnsi="微软雅黑" w:eastAsia="微软雅黑" w:cs="微软雅黑"/>
          <w:sz w:val="24"/>
        </w:rPr>
      </w:pPr>
      <w:r>
        <w:rPr>
          <w:rFonts w:hint="eastAsia" w:ascii="微软雅黑" w:hAnsi="微软雅黑" w:eastAsia="微软雅黑" w:cs="微软雅黑"/>
          <w:sz w:val="24"/>
        </w:rPr>
        <w:t>拓展新的融资渠道</w:t>
      </w:r>
    </w:p>
    <w:p>
      <w:pPr>
        <w:rPr>
          <w:rFonts w:hint="eastAsia" w:ascii="微软雅黑" w:hAnsi="微软雅黑" w:eastAsia="微软雅黑" w:cs="微软雅黑"/>
          <w:sz w:val="24"/>
        </w:rPr>
      </w:pPr>
      <w:r>
        <w:rPr>
          <w:rFonts w:hint="eastAsia" w:ascii="微软雅黑" w:hAnsi="微软雅黑" w:eastAsia="微软雅黑" w:cs="微软雅黑"/>
          <w:sz w:val="24"/>
        </w:rPr>
        <w:t>票据融资、信用担保、金融租赁、资产典当、产权交易、项目融资的介绍</w:t>
      </w:r>
    </w:p>
    <w:p>
      <w:pPr>
        <w:rPr>
          <w:rFonts w:hint="eastAsia" w:ascii="微软雅黑" w:hAnsi="微软雅黑" w:eastAsia="微软雅黑" w:cs="微软雅黑"/>
          <w:sz w:val="24"/>
        </w:rPr>
      </w:pPr>
      <w:r>
        <w:rPr>
          <w:rFonts w:hint="eastAsia" w:ascii="微软雅黑" w:hAnsi="微软雅黑" w:eastAsia="微软雅黑" w:cs="微软雅黑"/>
          <w:sz w:val="24"/>
        </w:rPr>
        <w:t>案例分析</w:t>
      </w:r>
    </w:p>
    <w:p>
      <w:pPr>
        <w:rPr>
          <w:rFonts w:hint="eastAsia" w:ascii="微软雅黑" w:hAnsi="微软雅黑" w:eastAsia="微软雅黑" w:cs="微软雅黑"/>
          <w:sz w:val="24"/>
        </w:rPr>
      </w:pPr>
      <w:r>
        <w:rPr>
          <w:rFonts w:hint="eastAsia" w:ascii="微软雅黑" w:hAnsi="微软雅黑" w:eastAsia="微软雅黑" w:cs="微软雅黑"/>
          <w:sz w:val="24"/>
        </w:rPr>
        <w:t>长运集团的“东资西调”</w:t>
      </w:r>
    </w:p>
    <w:p>
      <w:pPr>
        <w:rPr>
          <w:rFonts w:hint="eastAsia" w:ascii="微软雅黑" w:hAnsi="微软雅黑" w:eastAsia="微软雅黑" w:cs="微软雅黑"/>
          <w:sz w:val="24"/>
        </w:rPr>
      </w:pPr>
      <w:r>
        <w:rPr>
          <w:rFonts w:hint="eastAsia" w:ascii="微软雅黑" w:hAnsi="微软雅黑" w:eastAsia="微软雅黑" w:cs="微软雅黑"/>
          <w:sz w:val="24"/>
        </w:rPr>
        <w:t>摩根史丹利入股蒙牛</w:t>
      </w:r>
    </w:p>
    <w:p>
      <w:pPr>
        <w:rPr>
          <w:rFonts w:hint="eastAsia" w:ascii="微软雅黑" w:hAnsi="微软雅黑" w:eastAsia="微软雅黑" w:cs="微软雅黑"/>
          <w:sz w:val="24"/>
        </w:rPr>
      </w:pPr>
      <w:r>
        <w:rPr>
          <w:rFonts w:hint="eastAsia" w:ascii="微软雅黑" w:hAnsi="微软雅黑" w:eastAsia="微软雅黑" w:cs="微软雅黑"/>
          <w:sz w:val="24"/>
        </w:rPr>
        <w:t>资本的豪门盛宴——IPO</w:t>
      </w:r>
    </w:p>
    <w:p>
      <w:pPr>
        <w:rPr>
          <w:rFonts w:hint="eastAsia" w:ascii="微软雅黑" w:hAnsi="微软雅黑" w:eastAsia="微软雅黑" w:cs="微软雅黑"/>
          <w:sz w:val="24"/>
        </w:rPr>
      </w:pPr>
      <w:r>
        <w:rPr>
          <w:rFonts w:hint="eastAsia" w:ascii="微软雅黑" w:hAnsi="微软雅黑" w:eastAsia="微软雅黑" w:cs="微软雅黑"/>
          <w:sz w:val="24"/>
        </w:rPr>
        <w:t>主要资本市场的比较和选择</w:t>
      </w:r>
    </w:p>
    <w:p>
      <w:pPr>
        <w:rPr>
          <w:rFonts w:hint="eastAsia" w:ascii="微软雅黑" w:hAnsi="微软雅黑" w:eastAsia="微软雅黑" w:cs="微软雅黑"/>
          <w:sz w:val="24"/>
        </w:rPr>
      </w:pPr>
      <w:r>
        <w:rPr>
          <w:rFonts w:hint="eastAsia" w:ascii="微软雅黑" w:hAnsi="微软雅黑" w:eastAsia="微软雅黑" w:cs="微软雅黑"/>
          <w:sz w:val="24"/>
        </w:rPr>
        <w:t>国内上市的模式与选择</w:t>
      </w:r>
    </w:p>
    <w:p>
      <w:pPr>
        <w:rPr>
          <w:rFonts w:hint="eastAsia" w:ascii="微软雅黑" w:hAnsi="微软雅黑" w:eastAsia="微软雅黑" w:cs="微软雅黑"/>
          <w:sz w:val="24"/>
        </w:rPr>
      </w:pPr>
      <w:r>
        <w:rPr>
          <w:rFonts w:hint="eastAsia" w:ascii="微软雅黑" w:hAnsi="微软雅黑" w:eastAsia="微软雅黑" w:cs="微软雅黑"/>
          <w:sz w:val="24"/>
        </w:rPr>
        <w:t>海外上市的模式与选择</w:t>
      </w:r>
    </w:p>
    <w:p>
      <w:pPr>
        <w:rPr>
          <w:rFonts w:hint="eastAsia" w:ascii="微软雅黑" w:hAnsi="微软雅黑" w:eastAsia="微软雅黑" w:cs="微软雅黑"/>
          <w:sz w:val="24"/>
        </w:rPr>
      </w:pPr>
      <w:r>
        <w:rPr>
          <w:rFonts w:hint="eastAsia" w:ascii="微软雅黑" w:hAnsi="微软雅黑" w:eastAsia="微软雅黑" w:cs="微软雅黑"/>
          <w:sz w:val="24"/>
        </w:rPr>
        <w:t>企业收购与兼并</w:t>
      </w:r>
    </w:p>
    <w:p>
      <w:pPr>
        <w:rPr>
          <w:rFonts w:hint="eastAsia" w:ascii="微软雅黑" w:hAnsi="微软雅黑" w:eastAsia="微软雅黑" w:cs="微软雅黑"/>
          <w:sz w:val="24"/>
          <w:lang w:eastAsia="zh-CN"/>
        </w:rPr>
      </w:pPr>
    </w:p>
    <w:p>
      <w:pPr>
        <w:rPr>
          <w:rFonts w:hint="eastAsia" w:ascii="微软雅黑" w:hAnsi="微软雅黑" w:eastAsia="微软雅黑" w:cs="微软雅黑"/>
          <w:b w:val="0"/>
          <w:bCs w:val="0"/>
          <w:sz w:val="24"/>
          <w:szCs w:val="24"/>
        </w:rPr>
      </w:pPr>
      <w:r>
        <w:rPr>
          <w:rFonts w:hint="eastAsia" w:ascii="微软雅黑" w:hAnsi="微软雅黑" w:eastAsia="微软雅黑" w:cs="微软雅黑"/>
          <w:b/>
          <w:bCs/>
          <w:sz w:val="24"/>
          <w:szCs w:val="24"/>
          <w:lang w:eastAsia="zh-CN"/>
        </w:rPr>
        <w:t>黄老师</w:t>
      </w:r>
      <w:r>
        <w:rPr>
          <w:rFonts w:hint="eastAsia" w:ascii="微软雅黑" w:hAnsi="微软雅黑" w:eastAsia="微软雅黑" w:cs="微软雅黑"/>
          <w:b/>
          <w:bCs/>
          <w:sz w:val="24"/>
          <w:szCs w:val="24"/>
        </w:rPr>
        <w:t>资历</w:t>
      </w:r>
      <w:r>
        <w:rPr>
          <w:rFonts w:hint="eastAsia" w:ascii="微软雅黑" w:hAnsi="微软雅黑" w:eastAsia="微软雅黑" w:cs="微软雅黑"/>
          <w:b w:val="0"/>
          <w:bCs w:val="0"/>
          <w:sz w:val="24"/>
          <w:szCs w:val="24"/>
          <w:lang w:eastAsia="zh-CN"/>
        </w:rPr>
        <w:t>：中国首届</w:t>
      </w:r>
      <w:r>
        <w:rPr>
          <w:rFonts w:hint="eastAsia" w:ascii="微软雅黑" w:hAnsi="微软雅黑" w:eastAsia="微软雅黑" w:cs="微软雅黑"/>
          <w:b w:val="0"/>
          <w:bCs w:val="0"/>
          <w:sz w:val="24"/>
          <w:szCs w:val="24"/>
        </w:rPr>
        <w:t>企业管理咨询师，高级会计师、有多年大型企业集团高级财务管理经验</w:t>
      </w:r>
      <w:r>
        <w:rPr>
          <w:rFonts w:hint="eastAsia" w:ascii="微软雅黑" w:hAnsi="微软雅黑" w:eastAsia="微软雅黑" w:cs="微软雅黑"/>
          <w:b w:val="0"/>
          <w:bCs w:val="0"/>
          <w:sz w:val="24"/>
          <w:szCs w:val="24"/>
          <w:lang w:eastAsia="zh-CN"/>
        </w:rPr>
        <w:t>和十年的培训咨询经验</w:t>
      </w:r>
      <w:r>
        <w:rPr>
          <w:rFonts w:hint="eastAsia" w:ascii="微软雅黑" w:hAnsi="微软雅黑" w:eastAsia="微软雅黑" w:cs="微软雅黑"/>
          <w:b w:val="0"/>
          <w:bCs w:val="0"/>
          <w:sz w:val="24"/>
          <w:szCs w:val="24"/>
        </w:rPr>
        <w:t>。</w:t>
      </w:r>
      <w:r>
        <w:rPr>
          <w:rFonts w:hint="eastAsia" w:ascii="微软雅黑" w:hAnsi="微软雅黑" w:eastAsia="微软雅黑" w:cs="微软雅黑"/>
          <w:b w:val="0"/>
          <w:bCs w:val="0"/>
          <w:sz w:val="24"/>
          <w:szCs w:val="24"/>
          <w:lang w:eastAsia="zh-CN"/>
        </w:rPr>
        <w:t>黄老师目前是</w:t>
      </w:r>
      <w:r>
        <w:rPr>
          <w:rFonts w:hint="eastAsia" w:ascii="微软雅黑" w:hAnsi="微软雅黑" w:eastAsia="微软雅黑" w:cs="微软雅黑"/>
          <w:b w:val="0"/>
          <w:bCs w:val="0"/>
          <w:sz w:val="24"/>
          <w:szCs w:val="24"/>
        </w:rPr>
        <w:t>蓝草企业管理咨询有限公司</w:t>
      </w:r>
      <w:r>
        <w:rPr>
          <w:rFonts w:hint="eastAsia" w:ascii="微软雅黑" w:hAnsi="微软雅黑" w:eastAsia="微软雅黑" w:cs="微软雅黑"/>
          <w:b w:val="0"/>
          <w:bCs w:val="0"/>
          <w:sz w:val="24"/>
          <w:szCs w:val="24"/>
          <w:lang w:eastAsia="zh-CN"/>
        </w:rPr>
        <w:t>首席财务讲师</w:t>
      </w:r>
      <w:r>
        <w:rPr>
          <w:rFonts w:hint="eastAsia" w:ascii="微软雅黑" w:hAnsi="微软雅黑" w:eastAsia="微软雅黑" w:cs="微软雅黑"/>
          <w:b w:val="0"/>
          <w:bCs w:val="0"/>
          <w:sz w:val="24"/>
          <w:szCs w:val="24"/>
        </w:rPr>
        <w:t>上海企业</w:t>
      </w:r>
      <w:r>
        <w:rPr>
          <w:rFonts w:hint="eastAsia" w:ascii="微软雅黑" w:hAnsi="微软雅黑" w:eastAsia="微软雅黑" w:cs="微软雅黑"/>
          <w:b w:val="0"/>
          <w:bCs w:val="0"/>
          <w:sz w:val="24"/>
          <w:szCs w:val="24"/>
          <w:lang w:eastAsia="zh-CN"/>
        </w:rPr>
        <w:t>家</w:t>
      </w:r>
      <w:r>
        <w:rPr>
          <w:rFonts w:hint="eastAsia" w:ascii="微软雅黑" w:hAnsi="微软雅黑" w:eastAsia="微软雅黑" w:cs="微软雅黑"/>
          <w:b w:val="0"/>
          <w:bCs w:val="0"/>
          <w:sz w:val="24"/>
          <w:szCs w:val="24"/>
        </w:rPr>
        <w:t>协会特聘财务讲师。</w:t>
      </w:r>
    </w:p>
    <w:p>
      <w:pPr>
        <w:rPr>
          <w:rFonts w:hint="eastAsia" w:ascii="微软雅黑" w:hAnsi="微软雅黑" w:eastAsia="微软雅黑" w:cs="微软雅黑"/>
          <w:b w:val="0"/>
          <w:bCs w:val="0"/>
          <w:sz w:val="24"/>
          <w:szCs w:val="24"/>
        </w:rPr>
      </w:pPr>
      <w:r>
        <w:rPr>
          <w:rFonts w:hint="eastAsia" w:ascii="微软雅黑" w:hAnsi="微软雅黑" w:eastAsia="微软雅黑" w:cs="微软雅黑"/>
          <w:b/>
          <w:bCs/>
          <w:sz w:val="24"/>
          <w:szCs w:val="24"/>
          <w:lang w:eastAsia="zh-CN"/>
        </w:rPr>
        <w:t>黄老师</w:t>
      </w:r>
      <w:r>
        <w:rPr>
          <w:rFonts w:hint="eastAsia" w:ascii="微软雅黑" w:hAnsi="微软雅黑" w:eastAsia="微软雅黑" w:cs="微软雅黑"/>
          <w:b/>
          <w:bCs/>
          <w:sz w:val="24"/>
          <w:szCs w:val="24"/>
        </w:rPr>
        <w:t>背景</w:t>
      </w:r>
      <w:r>
        <w:rPr>
          <w:rFonts w:hint="eastAsia" w:ascii="微软雅黑" w:hAnsi="微软雅黑" w:eastAsia="微软雅黑" w:cs="微软雅黑"/>
          <w:b/>
          <w:bCs/>
          <w:sz w:val="24"/>
          <w:szCs w:val="24"/>
          <w:lang w:eastAsia="zh-CN"/>
        </w:rPr>
        <w:t>：</w:t>
      </w:r>
      <w:r>
        <w:rPr>
          <w:rFonts w:hint="eastAsia" w:ascii="微软雅黑" w:hAnsi="微软雅黑" w:eastAsia="微软雅黑" w:cs="微软雅黑"/>
          <w:b w:val="0"/>
          <w:bCs w:val="0"/>
          <w:sz w:val="24"/>
          <w:szCs w:val="24"/>
          <w:lang w:eastAsia="zh-CN"/>
        </w:rPr>
        <w:t>多年的实战经验，让他把繁琐的财务工作讲解通俗易懂，让非财务人员快速成为理财行家！黄老师</w:t>
      </w:r>
      <w:r>
        <w:rPr>
          <w:rFonts w:hint="eastAsia" w:ascii="微软雅黑" w:hAnsi="微软雅黑" w:eastAsia="微软雅黑" w:cs="微软雅黑"/>
          <w:b w:val="0"/>
          <w:bCs w:val="0"/>
          <w:sz w:val="24"/>
          <w:szCs w:val="24"/>
        </w:rPr>
        <w:t>曾在大中华集团公司，河南羚锐股份有限公司，圣象集团担任财务经理。</w:t>
      </w:r>
    </w:p>
    <w:p>
      <w:pPr>
        <w:rPr>
          <w:rFonts w:hint="eastAsia" w:ascii="微软雅黑" w:hAnsi="微软雅黑" w:eastAsia="微软雅黑" w:cs="微软雅黑"/>
          <w:b w:val="0"/>
          <w:bCs w:val="0"/>
          <w:sz w:val="24"/>
          <w:szCs w:val="24"/>
        </w:rPr>
      </w:pPr>
      <w:r>
        <w:rPr>
          <w:rFonts w:hint="eastAsia" w:ascii="微软雅黑" w:hAnsi="微软雅黑" w:eastAsia="微软雅黑" w:cs="微软雅黑"/>
          <w:b/>
          <w:bCs/>
          <w:sz w:val="24"/>
          <w:szCs w:val="24"/>
          <w:lang w:eastAsia="zh-CN"/>
        </w:rPr>
        <w:t>黄老师</w:t>
      </w:r>
      <w:r>
        <w:rPr>
          <w:rFonts w:hint="eastAsia" w:ascii="微软雅黑" w:hAnsi="微软雅黑" w:eastAsia="微软雅黑" w:cs="微软雅黑"/>
          <w:b/>
          <w:bCs/>
          <w:sz w:val="24"/>
          <w:szCs w:val="24"/>
        </w:rPr>
        <w:t>主讲课程：</w:t>
      </w:r>
      <w:r>
        <w:rPr>
          <w:rFonts w:hint="eastAsia" w:ascii="微软雅黑" w:hAnsi="微软雅黑" w:eastAsia="微软雅黑" w:cs="微软雅黑"/>
          <w:b/>
          <w:bCs/>
          <w:sz w:val="24"/>
          <w:szCs w:val="24"/>
          <w:lang w:eastAsia="zh-CN"/>
        </w:rPr>
        <w:t>《</w:t>
      </w:r>
      <w:r>
        <w:rPr>
          <w:rFonts w:hint="eastAsia" w:ascii="微软雅黑" w:hAnsi="微软雅黑" w:eastAsia="微软雅黑" w:cs="微软雅黑"/>
          <w:b w:val="0"/>
          <w:bCs w:val="0"/>
          <w:sz w:val="24"/>
          <w:szCs w:val="24"/>
          <w:lang w:eastAsia="zh-CN"/>
        </w:rPr>
        <w:t>总经理的财务管理》、《</w:t>
      </w:r>
      <w:r>
        <w:rPr>
          <w:rFonts w:hint="eastAsia" w:ascii="微软雅黑" w:hAnsi="微软雅黑" w:eastAsia="微软雅黑" w:cs="微软雅黑"/>
          <w:b w:val="0"/>
          <w:bCs w:val="0"/>
          <w:sz w:val="24"/>
          <w:szCs w:val="24"/>
        </w:rPr>
        <w:t>财务报表解读与分析</w:t>
      </w:r>
      <w:r>
        <w:rPr>
          <w:rFonts w:hint="eastAsia" w:ascii="微软雅黑" w:hAnsi="微软雅黑" w:eastAsia="微软雅黑" w:cs="微软雅黑"/>
          <w:b w:val="0"/>
          <w:bCs w:val="0"/>
          <w:sz w:val="24"/>
          <w:szCs w:val="24"/>
          <w:lang w:eastAsia="zh-CN"/>
        </w:rPr>
        <w:t>》</w:t>
      </w:r>
      <w:r>
        <w:rPr>
          <w:rFonts w:hint="eastAsia" w:ascii="微软雅黑" w:hAnsi="微软雅黑" w:eastAsia="微软雅黑" w:cs="微软雅黑"/>
          <w:b w:val="0"/>
          <w:bCs w:val="0"/>
          <w:sz w:val="24"/>
          <w:szCs w:val="24"/>
        </w:rPr>
        <w:t>、</w:t>
      </w:r>
      <w:r>
        <w:rPr>
          <w:rFonts w:hint="eastAsia" w:ascii="微软雅黑" w:hAnsi="微软雅黑" w:eastAsia="微软雅黑" w:cs="微软雅黑"/>
          <w:b w:val="0"/>
          <w:bCs w:val="0"/>
          <w:sz w:val="24"/>
          <w:szCs w:val="24"/>
          <w:lang w:eastAsia="zh-CN"/>
        </w:rPr>
        <w:t>《</w:t>
      </w:r>
      <w:r>
        <w:rPr>
          <w:rFonts w:hint="eastAsia" w:ascii="微软雅黑" w:hAnsi="微软雅黑" w:eastAsia="微软雅黑" w:cs="微软雅黑"/>
          <w:b w:val="0"/>
          <w:bCs w:val="0"/>
          <w:sz w:val="24"/>
          <w:szCs w:val="24"/>
        </w:rPr>
        <w:t>非财务经理的财务管理</w:t>
      </w:r>
      <w:r>
        <w:rPr>
          <w:rFonts w:hint="eastAsia" w:ascii="微软雅黑" w:hAnsi="微软雅黑" w:eastAsia="微软雅黑" w:cs="微软雅黑"/>
          <w:b w:val="0"/>
          <w:bCs w:val="0"/>
          <w:sz w:val="24"/>
          <w:szCs w:val="24"/>
          <w:lang w:eastAsia="zh-CN"/>
        </w:rPr>
        <w:t>》、</w:t>
      </w:r>
      <w:r>
        <w:rPr>
          <w:rFonts w:hint="eastAsia" w:ascii="微软雅黑" w:hAnsi="微软雅黑" w:eastAsia="微软雅黑" w:cs="微软雅黑"/>
          <w:b w:val="0"/>
          <w:bCs w:val="0"/>
          <w:sz w:val="24"/>
          <w:szCs w:val="24"/>
        </w:rPr>
        <w:t>《</w:t>
      </w:r>
      <w:r>
        <w:rPr>
          <w:rFonts w:hint="eastAsia" w:ascii="微软雅黑" w:hAnsi="微软雅黑" w:eastAsia="微软雅黑" w:cs="微软雅黑"/>
          <w:b w:val="0"/>
          <w:bCs w:val="0"/>
          <w:sz w:val="24"/>
          <w:szCs w:val="24"/>
          <w:lang w:eastAsia="zh-CN"/>
        </w:rPr>
        <w:t>内部控制及风险管理</w:t>
      </w:r>
      <w:r>
        <w:rPr>
          <w:rFonts w:hint="eastAsia" w:ascii="微软雅黑" w:hAnsi="微软雅黑" w:eastAsia="微软雅黑" w:cs="微软雅黑"/>
          <w:b w:val="0"/>
          <w:bCs w:val="0"/>
          <w:sz w:val="24"/>
          <w:szCs w:val="24"/>
        </w:rPr>
        <w:t>》、《EVA》、《成本会计》、《</w:t>
      </w:r>
      <w:r>
        <w:rPr>
          <w:rFonts w:hint="eastAsia" w:ascii="微软雅黑" w:hAnsi="微软雅黑" w:eastAsia="微软雅黑" w:cs="微软雅黑"/>
          <w:b w:val="0"/>
          <w:bCs w:val="0"/>
          <w:sz w:val="24"/>
          <w:szCs w:val="24"/>
          <w:lang w:eastAsia="zh-CN"/>
        </w:rPr>
        <w:t>全面质量成本管理</w:t>
      </w:r>
      <w:r>
        <w:rPr>
          <w:rFonts w:hint="eastAsia" w:ascii="微软雅黑" w:hAnsi="微软雅黑" w:eastAsia="微软雅黑" w:cs="微软雅黑"/>
          <w:b w:val="0"/>
          <w:bCs w:val="0"/>
          <w:sz w:val="24"/>
          <w:szCs w:val="24"/>
        </w:rPr>
        <w:t>》、《</w:t>
      </w:r>
      <w:r>
        <w:rPr>
          <w:rFonts w:hint="eastAsia" w:ascii="微软雅黑" w:hAnsi="微软雅黑" w:eastAsia="微软雅黑" w:cs="微软雅黑"/>
          <w:b w:val="0"/>
          <w:bCs w:val="0"/>
          <w:sz w:val="24"/>
          <w:szCs w:val="24"/>
          <w:lang w:eastAsia="zh-CN"/>
        </w:rPr>
        <w:t>税务策划与税务管理</w:t>
      </w:r>
      <w:r>
        <w:rPr>
          <w:rFonts w:hint="eastAsia" w:ascii="微软雅黑" w:hAnsi="微软雅黑" w:eastAsia="微软雅黑" w:cs="微软雅黑"/>
          <w:b w:val="0"/>
          <w:bCs w:val="0"/>
          <w:sz w:val="24"/>
          <w:szCs w:val="24"/>
        </w:rPr>
        <w:t>》、《</w:t>
      </w:r>
      <w:r>
        <w:rPr>
          <w:rFonts w:hint="eastAsia" w:ascii="微软雅黑" w:hAnsi="微软雅黑" w:eastAsia="微软雅黑" w:cs="微软雅黑"/>
          <w:b w:val="0"/>
          <w:bCs w:val="0"/>
          <w:sz w:val="24"/>
          <w:szCs w:val="24"/>
          <w:lang w:eastAsia="zh-CN"/>
        </w:rPr>
        <w:t>全面预算管理与控制</w:t>
      </w:r>
      <w:r>
        <w:rPr>
          <w:rFonts w:hint="eastAsia" w:ascii="微软雅黑" w:hAnsi="微软雅黑" w:eastAsia="微软雅黑" w:cs="微软雅黑"/>
          <w:b w:val="0"/>
          <w:bCs w:val="0"/>
          <w:sz w:val="24"/>
          <w:szCs w:val="24"/>
        </w:rPr>
        <w:t>》、《</w:t>
      </w:r>
      <w:r>
        <w:rPr>
          <w:rFonts w:hint="eastAsia" w:ascii="微软雅黑" w:hAnsi="微软雅黑" w:eastAsia="微软雅黑" w:cs="微软雅黑"/>
          <w:b w:val="0"/>
          <w:bCs w:val="0"/>
          <w:sz w:val="24"/>
          <w:szCs w:val="24"/>
          <w:lang w:eastAsia="zh-CN"/>
        </w:rPr>
        <w:t>成本控制与分析</w:t>
      </w:r>
      <w:r>
        <w:rPr>
          <w:rFonts w:hint="eastAsia" w:ascii="微软雅黑" w:hAnsi="微软雅黑" w:eastAsia="微软雅黑" w:cs="微软雅黑"/>
          <w:b w:val="0"/>
          <w:bCs w:val="0"/>
          <w:sz w:val="24"/>
          <w:szCs w:val="24"/>
        </w:rPr>
        <w:t>》</w:t>
      </w:r>
    </w:p>
    <w:p>
      <w:pPr>
        <w:rPr>
          <w:rFonts w:hint="eastAsia" w:ascii="微软雅黑" w:hAnsi="微软雅黑" w:eastAsia="微软雅黑" w:cs="微软雅黑"/>
          <w:b w:val="0"/>
          <w:bCs w:val="0"/>
          <w:sz w:val="24"/>
          <w:szCs w:val="24"/>
        </w:rPr>
      </w:pPr>
      <w:r>
        <w:rPr>
          <w:rFonts w:hint="eastAsia" w:ascii="微软雅黑" w:hAnsi="微软雅黑" w:eastAsia="微软雅黑" w:cs="微软雅黑"/>
          <w:b/>
          <w:bCs/>
          <w:sz w:val="24"/>
          <w:szCs w:val="24"/>
        </w:rPr>
        <w:t>培训过的客户中知名公司：</w:t>
      </w:r>
      <w:r>
        <w:rPr>
          <w:rFonts w:hint="eastAsia" w:ascii="微软雅黑" w:hAnsi="微软雅黑" w:eastAsia="微软雅黑" w:cs="微软雅黑"/>
          <w:b w:val="0"/>
          <w:bCs w:val="0"/>
          <w:sz w:val="24"/>
          <w:szCs w:val="24"/>
          <w:lang w:eastAsia="zh-CN"/>
        </w:rPr>
        <w:t>武钢</w:t>
      </w:r>
      <w:r>
        <w:rPr>
          <w:rFonts w:hint="eastAsia" w:ascii="微软雅黑" w:hAnsi="微软雅黑" w:eastAsia="微软雅黑" w:cs="微软雅黑"/>
          <w:b w:val="0"/>
          <w:bCs w:val="0"/>
          <w:sz w:val="24"/>
          <w:szCs w:val="24"/>
        </w:rPr>
        <w:t>、</w:t>
      </w:r>
      <w:r>
        <w:rPr>
          <w:rFonts w:hint="eastAsia" w:ascii="微软雅黑" w:hAnsi="微软雅黑" w:eastAsia="微软雅黑" w:cs="微软雅黑"/>
          <w:b w:val="0"/>
          <w:bCs w:val="0"/>
          <w:sz w:val="24"/>
          <w:szCs w:val="24"/>
          <w:lang w:eastAsia="zh-CN"/>
        </w:rPr>
        <w:t>际华国际</w:t>
      </w:r>
      <w:r>
        <w:rPr>
          <w:rFonts w:hint="eastAsia" w:ascii="微软雅黑" w:hAnsi="微软雅黑" w:eastAsia="微软雅黑" w:cs="微软雅黑"/>
          <w:b w:val="0"/>
          <w:bCs w:val="0"/>
          <w:sz w:val="24"/>
          <w:szCs w:val="24"/>
        </w:rPr>
        <w:t>、</w:t>
      </w:r>
      <w:r>
        <w:rPr>
          <w:rFonts w:hint="eastAsia" w:ascii="微软雅黑" w:hAnsi="微软雅黑" w:eastAsia="微软雅黑" w:cs="微软雅黑"/>
          <w:b w:val="0"/>
          <w:bCs w:val="0"/>
          <w:sz w:val="24"/>
          <w:szCs w:val="24"/>
          <w:lang w:eastAsia="zh-CN"/>
        </w:rPr>
        <w:t>中国国航、宁德时代、东风汽车、广本汽车、虹桥机场、欧姆龙国际、上海市政府下属发改委等单位。</w:t>
      </w:r>
    </w:p>
    <w:p>
      <w:pPr>
        <w:rPr>
          <w:rFonts w:hint="eastAsia" w:ascii="微软雅黑" w:hAnsi="微软雅黑" w:eastAsia="微软雅黑" w:cs="微软雅黑"/>
          <w:b w:val="0"/>
          <w:bCs w:val="0"/>
          <w:sz w:val="24"/>
          <w:szCs w:val="24"/>
          <w:lang w:eastAsia="zh-CN"/>
        </w:rPr>
      </w:pPr>
      <w:r>
        <w:rPr>
          <w:rFonts w:hint="eastAsia" w:ascii="微软雅黑" w:hAnsi="微软雅黑" w:eastAsia="微软雅黑" w:cs="微软雅黑"/>
          <w:b w:val="0"/>
          <w:bCs w:val="0"/>
          <w:sz w:val="24"/>
          <w:szCs w:val="24"/>
        </w:rPr>
        <w:t>推荐理由:</w:t>
      </w:r>
      <w:r>
        <w:rPr>
          <w:rFonts w:hint="eastAsia" w:ascii="微软雅黑" w:hAnsi="微软雅黑" w:eastAsia="微软雅黑" w:cs="微软雅黑"/>
          <w:b w:val="0"/>
          <w:bCs w:val="0"/>
          <w:sz w:val="24"/>
          <w:szCs w:val="24"/>
          <w:lang w:eastAsia="zh-CN"/>
        </w:rPr>
        <w:t>黄老师分享都是干货，内容实战又不缺乏幽默；</w:t>
      </w:r>
      <w:r>
        <w:rPr>
          <w:rFonts w:hint="eastAsia" w:ascii="微软雅黑" w:hAnsi="微软雅黑" w:eastAsia="微软雅黑" w:cs="微软雅黑"/>
          <w:b w:val="0"/>
          <w:bCs w:val="0"/>
          <w:sz w:val="24"/>
          <w:szCs w:val="24"/>
        </w:rPr>
        <w:t>课程突出实用性、故事性、新鲜性和幽默性。通过一系列财务管理案例剖析点评，使企业管理人员</w:t>
      </w:r>
      <w:r>
        <w:rPr>
          <w:rFonts w:hint="eastAsia" w:ascii="微软雅黑" w:hAnsi="微软雅黑" w:eastAsia="微软雅黑" w:cs="微软雅黑"/>
          <w:b w:val="0"/>
          <w:bCs w:val="0"/>
          <w:sz w:val="24"/>
          <w:szCs w:val="24"/>
          <w:lang w:eastAsia="zh-CN"/>
        </w:rPr>
        <w:t>快速</w:t>
      </w:r>
      <w:r>
        <w:rPr>
          <w:rFonts w:hint="eastAsia" w:ascii="微软雅黑" w:hAnsi="微软雅黑" w:eastAsia="微软雅黑" w:cs="微软雅黑"/>
          <w:b w:val="0"/>
          <w:bCs w:val="0"/>
          <w:sz w:val="24"/>
          <w:szCs w:val="24"/>
        </w:rPr>
        <w:t>掌握一些财务管理先进理念，分析技巧、提高解决问题的能力</w:t>
      </w:r>
      <w:r>
        <w:rPr>
          <w:rFonts w:hint="eastAsia" w:ascii="微软雅黑" w:hAnsi="微软雅黑" w:eastAsia="微软雅黑" w:cs="微软雅黑"/>
          <w:b w:val="0"/>
          <w:bCs w:val="0"/>
          <w:sz w:val="24"/>
          <w:szCs w:val="24"/>
          <w:lang w:eastAsia="zh-CN"/>
        </w:rPr>
        <w:t>。</w:t>
      </w:r>
    </w:p>
    <w:p>
      <w:pPr>
        <w:rPr>
          <w:rFonts w:hint="eastAsia" w:ascii="微软雅黑" w:hAnsi="微软雅黑" w:eastAsia="微软雅黑" w:cs="微软雅黑"/>
          <w:b w:val="0"/>
          <w:bCs w:val="0"/>
          <w:sz w:val="24"/>
          <w:szCs w:val="24"/>
          <w:lang w:eastAsia="zh-CN"/>
        </w:rPr>
      </w:pPr>
    </w:p>
    <w:p>
      <w:pPr>
        <w:rPr>
          <w:rFonts w:hint="eastAsia" w:ascii="微软雅黑" w:hAnsi="微软雅黑" w:eastAsia="微软雅黑" w:cs="微软雅黑"/>
          <w:b w:val="0"/>
          <w:bCs w:val="0"/>
          <w:sz w:val="24"/>
          <w:szCs w:val="24"/>
          <w:lang w:eastAsia="zh-CN"/>
        </w:rPr>
      </w:pPr>
    </w:p>
    <w:p>
      <w:pPr>
        <w:rPr>
          <w:rFonts w:hint="eastAsia" w:ascii="微软雅黑" w:hAnsi="微软雅黑" w:eastAsia="微软雅黑" w:cs="微软雅黑"/>
          <w:b w:val="0"/>
          <w:bCs w:val="0"/>
          <w:sz w:val="24"/>
          <w:szCs w:val="24"/>
          <w:lang w:eastAsia="zh-CN"/>
        </w:rPr>
      </w:pPr>
    </w:p>
    <w:p>
      <w:pPr>
        <w:rPr>
          <w:rFonts w:hint="eastAsia" w:ascii="微软雅黑" w:hAnsi="微软雅黑" w:eastAsia="微软雅黑" w:cs="微软雅黑"/>
          <w:b w:val="0"/>
          <w:bCs w:val="0"/>
          <w:sz w:val="24"/>
          <w:szCs w:val="24"/>
          <w:lang w:eastAsia="zh-CN"/>
        </w:rPr>
      </w:pPr>
    </w:p>
    <w:p>
      <w:pPr>
        <w:rPr>
          <w:rFonts w:hint="eastAsia" w:ascii="微软雅黑" w:hAnsi="微软雅黑" w:eastAsia="微软雅黑" w:cs="微软雅黑"/>
          <w:b w:val="0"/>
          <w:bCs w:val="0"/>
          <w:sz w:val="24"/>
          <w:szCs w:val="24"/>
          <w:lang w:eastAsia="zh-CN"/>
        </w:rPr>
      </w:pPr>
    </w:p>
    <w:p>
      <w:pPr>
        <w:rPr>
          <w:rFonts w:hint="eastAsia" w:ascii="微软雅黑" w:hAnsi="微软雅黑" w:eastAsia="微软雅黑" w:cs="微软雅黑"/>
          <w:b w:val="0"/>
          <w:bCs w:val="0"/>
          <w:sz w:val="24"/>
          <w:szCs w:val="24"/>
          <w:lang w:eastAsia="zh-CN"/>
        </w:rPr>
      </w:pPr>
    </w:p>
    <w:p>
      <w:pPr>
        <w:rPr>
          <w:rFonts w:hint="eastAsia" w:ascii="微软雅黑" w:hAnsi="微软雅黑" w:eastAsia="微软雅黑" w:cs="微软雅黑"/>
          <w:b w:val="0"/>
          <w:bCs w:val="0"/>
          <w:sz w:val="24"/>
          <w:szCs w:val="24"/>
          <w:lang w:eastAsia="zh-CN"/>
        </w:rPr>
      </w:pPr>
    </w:p>
    <w:p>
      <w:pPr>
        <w:rPr>
          <w:rFonts w:hint="eastAsia" w:ascii="微软雅黑" w:hAnsi="微软雅黑" w:eastAsia="微软雅黑" w:cs="微软雅黑"/>
          <w:b w:val="0"/>
          <w:bCs w:val="0"/>
          <w:sz w:val="24"/>
          <w:szCs w:val="24"/>
          <w:lang w:eastAsia="zh-CN"/>
        </w:rPr>
      </w:pPr>
    </w:p>
    <w:tbl>
      <w:tblPr>
        <w:tblStyle w:val="9"/>
        <w:tblW w:w="9716" w:type="dxa"/>
        <w:jc w:val="center"/>
        <w:tblInd w:w="0" w:type="dxa"/>
        <w:tblBorders>
          <w:top w:val="thinThickSmallGap" w:color="000000" w:sz="12" w:space="0"/>
          <w:left w:val="thinThickSmallGap" w:color="000000" w:sz="12" w:space="0"/>
          <w:bottom w:val="thinThickSmallGap" w:color="000000" w:sz="12" w:space="0"/>
          <w:right w:val="thinThickSmallGap" w:color="000000" w:sz="12" w:space="0"/>
          <w:insideH w:val="dotDotDash" w:color="C0C0C0" w:sz="4" w:space="0"/>
          <w:insideV w:val="dotDotDash" w:color="C0C0C0" w:sz="4" w:space="0"/>
        </w:tblBorders>
        <w:tblLayout w:type="fixed"/>
        <w:tblCellMar>
          <w:top w:w="0" w:type="dxa"/>
          <w:left w:w="108" w:type="dxa"/>
          <w:bottom w:w="0" w:type="dxa"/>
          <w:right w:w="108" w:type="dxa"/>
        </w:tblCellMar>
      </w:tblPr>
      <w:tblGrid>
        <w:gridCol w:w="1239"/>
        <w:gridCol w:w="964"/>
        <w:gridCol w:w="146"/>
        <w:gridCol w:w="1564"/>
        <w:gridCol w:w="945"/>
        <w:gridCol w:w="1532"/>
        <w:gridCol w:w="583"/>
        <w:gridCol w:w="525"/>
        <w:gridCol w:w="2218"/>
      </w:tblGrid>
      <w:tr>
        <w:tblPrEx>
          <w:tblBorders>
            <w:top w:val="thinThickSmallGap" w:color="000000" w:sz="12" w:space="0"/>
            <w:left w:val="thinThickSmallGap" w:color="000000" w:sz="12" w:space="0"/>
            <w:bottom w:val="thinThickSmallGap" w:color="000000" w:sz="12" w:space="0"/>
            <w:right w:val="thinThickSmallGap" w:color="000000" w:sz="12" w:space="0"/>
            <w:insideH w:val="dotDotDash" w:color="C0C0C0" w:sz="4" w:space="0"/>
            <w:insideV w:val="dotDotDash" w:color="C0C0C0" w:sz="4" w:space="0"/>
          </w:tblBorders>
          <w:tblLayout w:type="fixed"/>
          <w:tblCellMar>
            <w:top w:w="0" w:type="dxa"/>
            <w:left w:w="108" w:type="dxa"/>
            <w:bottom w:w="0" w:type="dxa"/>
            <w:right w:w="108" w:type="dxa"/>
          </w:tblCellMar>
        </w:tblPrEx>
        <w:trPr>
          <w:trHeight w:val="471" w:hRule="atLeast"/>
          <w:jc w:val="center"/>
        </w:trPr>
        <w:tc>
          <w:tcPr>
            <w:tcW w:w="2203" w:type="dxa"/>
            <w:gridSpan w:val="2"/>
            <w:shd w:val="clear" w:color="auto" w:fill="A50021"/>
            <w:vAlign w:val="top"/>
          </w:tcPr>
          <w:p>
            <w:pPr>
              <w:spacing w:line="400" w:lineRule="exact"/>
              <w:jc w:val="left"/>
              <w:rPr>
                <w:rFonts w:hint="eastAsia" w:ascii="微软雅黑" w:hAnsi="微软雅黑" w:eastAsia="微软雅黑" w:cs="微软雅黑"/>
                <w:b/>
                <w:bCs/>
                <w:color w:val="FFFFFF"/>
              </w:rPr>
            </w:pPr>
            <w:r>
              <w:rPr>
                <w:rFonts w:hint="eastAsia" w:ascii="微软雅黑" w:hAnsi="微软雅黑" w:eastAsia="微软雅黑" w:cs="微软雅黑"/>
                <w:b/>
                <w:bCs/>
                <w:color w:val="FFFFFF"/>
                <w:kern w:val="0"/>
                <w:sz w:val="22"/>
                <w:szCs w:val="24"/>
              </w:rPr>
              <w:t>单 位 名 称:</w:t>
            </w:r>
          </w:p>
        </w:tc>
        <w:tc>
          <w:tcPr>
            <w:tcW w:w="7513" w:type="dxa"/>
            <w:gridSpan w:val="7"/>
            <w:shd w:val="clear" w:color="auto" w:fill="A50021"/>
            <w:vAlign w:val="top"/>
          </w:tcPr>
          <w:p>
            <w:pPr>
              <w:spacing w:line="400" w:lineRule="exact"/>
              <w:jc w:val="left"/>
              <w:rPr>
                <w:rFonts w:hint="eastAsia" w:ascii="微软雅黑" w:hAnsi="微软雅黑" w:eastAsia="微软雅黑" w:cs="微软雅黑"/>
                <w:color w:val="FFFFFF"/>
              </w:rPr>
            </w:pPr>
          </w:p>
        </w:tc>
      </w:tr>
      <w:tr>
        <w:tblPrEx>
          <w:tblBorders>
            <w:top w:val="thinThickSmallGap" w:color="000000" w:sz="12" w:space="0"/>
            <w:left w:val="thinThickSmallGap" w:color="000000" w:sz="12" w:space="0"/>
            <w:bottom w:val="thinThickSmallGap" w:color="000000" w:sz="12" w:space="0"/>
            <w:right w:val="thinThickSmallGap" w:color="000000" w:sz="12" w:space="0"/>
            <w:insideH w:val="dotDotDash" w:color="C0C0C0" w:sz="4" w:space="0"/>
            <w:insideV w:val="dotDotDash" w:color="C0C0C0" w:sz="4" w:space="0"/>
          </w:tblBorders>
          <w:tblLayout w:type="fixed"/>
          <w:tblCellMar>
            <w:top w:w="0" w:type="dxa"/>
            <w:left w:w="108" w:type="dxa"/>
            <w:bottom w:w="0" w:type="dxa"/>
            <w:right w:w="108" w:type="dxa"/>
          </w:tblCellMar>
        </w:tblPrEx>
        <w:trPr>
          <w:trHeight w:val="471" w:hRule="atLeast"/>
          <w:jc w:val="center"/>
        </w:trPr>
        <w:tc>
          <w:tcPr>
            <w:tcW w:w="2203" w:type="dxa"/>
            <w:gridSpan w:val="2"/>
            <w:vAlign w:val="top"/>
          </w:tcPr>
          <w:p>
            <w:pPr>
              <w:spacing w:line="400" w:lineRule="exact"/>
              <w:jc w:val="left"/>
              <w:rPr>
                <w:rFonts w:hint="eastAsia" w:ascii="微软雅黑" w:hAnsi="微软雅黑" w:eastAsia="微软雅黑" w:cs="微软雅黑"/>
                <w:b/>
                <w:bCs/>
              </w:rPr>
            </w:pPr>
            <w:r>
              <w:rPr>
                <w:rFonts w:hint="eastAsia" w:ascii="微软雅黑" w:hAnsi="微软雅黑" w:eastAsia="微软雅黑" w:cs="微软雅黑"/>
                <w:b/>
                <w:bCs/>
                <w:kern w:val="0"/>
              </w:rPr>
              <w:t>联系人姓名:</w:t>
            </w:r>
          </w:p>
        </w:tc>
        <w:tc>
          <w:tcPr>
            <w:tcW w:w="2655" w:type="dxa"/>
            <w:gridSpan w:val="3"/>
            <w:vAlign w:val="top"/>
          </w:tcPr>
          <w:p>
            <w:pPr>
              <w:spacing w:line="400" w:lineRule="exact"/>
              <w:jc w:val="left"/>
              <w:rPr>
                <w:rFonts w:hint="eastAsia" w:ascii="微软雅黑" w:hAnsi="微软雅黑" w:eastAsia="微软雅黑" w:cs="微软雅黑"/>
              </w:rPr>
            </w:pPr>
          </w:p>
        </w:tc>
        <w:tc>
          <w:tcPr>
            <w:tcW w:w="2115" w:type="dxa"/>
            <w:gridSpan w:val="2"/>
            <w:vAlign w:val="top"/>
          </w:tcPr>
          <w:p>
            <w:pPr>
              <w:spacing w:line="400" w:lineRule="exact"/>
              <w:jc w:val="left"/>
              <w:rPr>
                <w:rFonts w:hint="eastAsia" w:ascii="微软雅黑" w:hAnsi="微软雅黑" w:eastAsia="微软雅黑" w:cs="微软雅黑"/>
                <w:b/>
                <w:bCs/>
              </w:rPr>
            </w:pPr>
            <w:r>
              <w:rPr>
                <w:rFonts w:hint="eastAsia" w:ascii="微软雅黑" w:hAnsi="微软雅黑" w:eastAsia="微软雅黑" w:cs="微软雅黑"/>
                <w:b/>
                <w:bCs/>
                <w:kern w:val="0"/>
              </w:rPr>
              <w:t>部门/职务:</w:t>
            </w:r>
          </w:p>
        </w:tc>
        <w:tc>
          <w:tcPr>
            <w:tcW w:w="2743" w:type="dxa"/>
            <w:gridSpan w:val="2"/>
            <w:vAlign w:val="top"/>
          </w:tcPr>
          <w:p>
            <w:pPr>
              <w:spacing w:line="400" w:lineRule="exact"/>
              <w:jc w:val="left"/>
              <w:rPr>
                <w:rFonts w:hint="eastAsia" w:ascii="微软雅黑" w:hAnsi="微软雅黑" w:eastAsia="微软雅黑" w:cs="微软雅黑"/>
              </w:rPr>
            </w:pPr>
          </w:p>
        </w:tc>
      </w:tr>
      <w:tr>
        <w:tblPrEx>
          <w:tblBorders>
            <w:top w:val="thinThickSmallGap" w:color="000000" w:sz="12" w:space="0"/>
            <w:left w:val="thinThickSmallGap" w:color="000000" w:sz="12" w:space="0"/>
            <w:bottom w:val="thinThickSmallGap" w:color="000000" w:sz="12" w:space="0"/>
            <w:right w:val="thinThickSmallGap" w:color="000000" w:sz="12" w:space="0"/>
            <w:insideH w:val="dotDotDash" w:color="C0C0C0" w:sz="4" w:space="0"/>
            <w:insideV w:val="dotDotDash" w:color="C0C0C0" w:sz="4" w:space="0"/>
          </w:tblBorders>
          <w:tblLayout w:type="fixed"/>
          <w:tblCellMar>
            <w:top w:w="0" w:type="dxa"/>
            <w:left w:w="108" w:type="dxa"/>
            <w:bottom w:w="0" w:type="dxa"/>
            <w:right w:w="108" w:type="dxa"/>
          </w:tblCellMar>
        </w:tblPrEx>
        <w:trPr>
          <w:trHeight w:val="471" w:hRule="atLeast"/>
          <w:jc w:val="center"/>
        </w:trPr>
        <w:tc>
          <w:tcPr>
            <w:tcW w:w="2203" w:type="dxa"/>
            <w:gridSpan w:val="2"/>
            <w:vAlign w:val="top"/>
          </w:tcPr>
          <w:p>
            <w:pPr>
              <w:spacing w:line="400" w:lineRule="exact"/>
              <w:jc w:val="left"/>
              <w:rPr>
                <w:rFonts w:hint="eastAsia" w:ascii="微软雅黑" w:hAnsi="微软雅黑" w:eastAsia="微软雅黑" w:cs="微软雅黑"/>
                <w:b/>
                <w:bCs/>
              </w:rPr>
            </w:pPr>
            <w:r>
              <w:rPr>
                <w:rFonts w:hint="eastAsia" w:ascii="微软雅黑" w:hAnsi="微软雅黑" w:eastAsia="微软雅黑" w:cs="微软雅黑"/>
                <w:b/>
                <w:bCs/>
                <w:kern w:val="0"/>
              </w:rPr>
              <w:t>手 机:</w:t>
            </w:r>
          </w:p>
        </w:tc>
        <w:tc>
          <w:tcPr>
            <w:tcW w:w="2655" w:type="dxa"/>
            <w:gridSpan w:val="3"/>
            <w:vAlign w:val="top"/>
          </w:tcPr>
          <w:p>
            <w:pPr>
              <w:spacing w:line="400" w:lineRule="exact"/>
              <w:jc w:val="left"/>
              <w:rPr>
                <w:rFonts w:hint="eastAsia" w:ascii="微软雅黑" w:hAnsi="微软雅黑" w:eastAsia="微软雅黑" w:cs="微软雅黑"/>
              </w:rPr>
            </w:pPr>
          </w:p>
        </w:tc>
        <w:tc>
          <w:tcPr>
            <w:tcW w:w="2115" w:type="dxa"/>
            <w:gridSpan w:val="2"/>
            <w:vAlign w:val="top"/>
          </w:tcPr>
          <w:p>
            <w:pPr>
              <w:spacing w:line="400" w:lineRule="exact"/>
              <w:jc w:val="left"/>
              <w:rPr>
                <w:rFonts w:hint="eastAsia" w:ascii="微软雅黑" w:hAnsi="微软雅黑" w:eastAsia="微软雅黑" w:cs="微软雅黑"/>
                <w:b/>
                <w:bCs/>
              </w:rPr>
            </w:pPr>
            <w:r>
              <w:rPr>
                <w:rFonts w:hint="eastAsia" w:ascii="微软雅黑" w:hAnsi="微软雅黑" w:eastAsia="微软雅黑" w:cs="微软雅黑"/>
                <w:b/>
                <w:bCs/>
                <w:kern w:val="0"/>
              </w:rPr>
              <w:t>E-mail:</w:t>
            </w:r>
          </w:p>
        </w:tc>
        <w:tc>
          <w:tcPr>
            <w:tcW w:w="2743" w:type="dxa"/>
            <w:gridSpan w:val="2"/>
            <w:vAlign w:val="top"/>
          </w:tcPr>
          <w:p>
            <w:pPr>
              <w:spacing w:line="400" w:lineRule="exact"/>
              <w:jc w:val="left"/>
              <w:rPr>
                <w:rFonts w:hint="eastAsia" w:ascii="微软雅黑" w:hAnsi="微软雅黑" w:eastAsia="微软雅黑" w:cs="微软雅黑"/>
              </w:rPr>
            </w:pPr>
          </w:p>
        </w:tc>
      </w:tr>
      <w:tr>
        <w:tblPrEx>
          <w:tblBorders>
            <w:top w:val="thinThickSmallGap" w:color="000000" w:sz="12" w:space="0"/>
            <w:left w:val="thinThickSmallGap" w:color="000000" w:sz="12" w:space="0"/>
            <w:bottom w:val="thinThickSmallGap" w:color="000000" w:sz="12" w:space="0"/>
            <w:right w:val="thinThickSmallGap" w:color="000000" w:sz="12" w:space="0"/>
            <w:insideH w:val="dotDotDash" w:color="C0C0C0" w:sz="4" w:space="0"/>
            <w:insideV w:val="dotDotDash" w:color="C0C0C0" w:sz="4" w:space="0"/>
          </w:tblBorders>
          <w:tblLayout w:type="fixed"/>
          <w:tblCellMar>
            <w:top w:w="0" w:type="dxa"/>
            <w:left w:w="108" w:type="dxa"/>
            <w:bottom w:w="0" w:type="dxa"/>
            <w:right w:w="108" w:type="dxa"/>
          </w:tblCellMar>
        </w:tblPrEx>
        <w:trPr>
          <w:trHeight w:val="471" w:hRule="atLeast"/>
          <w:jc w:val="center"/>
        </w:trPr>
        <w:tc>
          <w:tcPr>
            <w:tcW w:w="2203" w:type="dxa"/>
            <w:gridSpan w:val="2"/>
            <w:vAlign w:val="top"/>
          </w:tcPr>
          <w:p>
            <w:pPr>
              <w:spacing w:line="400" w:lineRule="exact"/>
              <w:jc w:val="left"/>
              <w:rPr>
                <w:rFonts w:hint="eastAsia" w:ascii="微软雅黑" w:hAnsi="微软雅黑" w:eastAsia="微软雅黑" w:cs="微软雅黑"/>
                <w:b/>
                <w:bCs/>
              </w:rPr>
            </w:pPr>
            <w:r>
              <w:rPr>
                <w:rFonts w:hint="eastAsia" w:ascii="微软雅黑" w:hAnsi="微软雅黑" w:eastAsia="微软雅黑" w:cs="微软雅黑"/>
                <w:b/>
                <w:bCs/>
                <w:kern w:val="0"/>
              </w:rPr>
              <w:t>Q Q:</w:t>
            </w:r>
          </w:p>
        </w:tc>
        <w:tc>
          <w:tcPr>
            <w:tcW w:w="2655" w:type="dxa"/>
            <w:gridSpan w:val="3"/>
            <w:vAlign w:val="top"/>
          </w:tcPr>
          <w:p>
            <w:pPr>
              <w:spacing w:line="400" w:lineRule="exact"/>
              <w:jc w:val="left"/>
              <w:rPr>
                <w:rFonts w:hint="eastAsia" w:ascii="微软雅黑" w:hAnsi="微软雅黑" w:eastAsia="微软雅黑" w:cs="微软雅黑"/>
              </w:rPr>
            </w:pPr>
          </w:p>
        </w:tc>
        <w:tc>
          <w:tcPr>
            <w:tcW w:w="2115" w:type="dxa"/>
            <w:gridSpan w:val="2"/>
            <w:vAlign w:val="top"/>
          </w:tcPr>
          <w:p>
            <w:pPr>
              <w:spacing w:line="400" w:lineRule="exact"/>
              <w:jc w:val="left"/>
              <w:rPr>
                <w:rFonts w:hint="eastAsia" w:ascii="微软雅黑" w:hAnsi="微软雅黑" w:eastAsia="微软雅黑" w:cs="微软雅黑"/>
                <w:b/>
                <w:bCs/>
              </w:rPr>
            </w:pPr>
            <w:r>
              <w:rPr>
                <w:rFonts w:hint="eastAsia" w:ascii="微软雅黑" w:hAnsi="微软雅黑" w:eastAsia="微软雅黑" w:cs="微软雅黑"/>
                <w:b/>
                <w:bCs/>
                <w:kern w:val="0"/>
              </w:rPr>
              <w:t>微 信:</w:t>
            </w:r>
          </w:p>
        </w:tc>
        <w:tc>
          <w:tcPr>
            <w:tcW w:w="2743" w:type="dxa"/>
            <w:gridSpan w:val="2"/>
            <w:vAlign w:val="top"/>
          </w:tcPr>
          <w:p>
            <w:pPr>
              <w:spacing w:line="400" w:lineRule="exact"/>
              <w:jc w:val="left"/>
              <w:rPr>
                <w:rFonts w:hint="eastAsia" w:ascii="微软雅黑" w:hAnsi="微软雅黑" w:eastAsia="微软雅黑" w:cs="微软雅黑"/>
              </w:rPr>
            </w:pPr>
          </w:p>
        </w:tc>
      </w:tr>
      <w:tr>
        <w:tblPrEx>
          <w:tblBorders>
            <w:top w:val="thinThickSmallGap" w:color="000000" w:sz="12" w:space="0"/>
            <w:left w:val="thinThickSmallGap" w:color="000000" w:sz="12" w:space="0"/>
            <w:bottom w:val="thinThickSmallGap" w:color="000000" w:sz="12" w:space="0"/>
            <w:right w:val="thinThickSmallGap" w:color="000000" w:sz="12" w:space="0"/>
            <w:insideH w:val="dotDotDash" w:color="C0C0C0" w:sz="4" w:space="0"/>
            <w:insideV w:val="dotDotDash" w:color="C0C0C0" w:sz="4" w:space="0"/>
          </w:tblBorders>
          <w:tblLayout w:type="fixed"/>
          <w:tblCellMar>
            <w:top w:w="0" w:type="dxa"/>
            <w:left w:w="108" w:type="dxa"/>
            <w:bottom w:w="0" w:type="dxa"/>
            <w:right w:w="108" w:type="dxa"/>
          </w:tblCellMar>
        </w:tblPrEx>
        <w:trPr>
          <w:trHeight w:val="471" w:hRule="atLeast"/>
          <w:jc w:val="center"/>
        </w:trPr>
        <w:tc>
          <w:tcPr>
            <w:tcW w:w="2203" w:type="dxa"/>
            <w:gridSpan w:val="2"/>
            <w:vAlign w:val="top"/>
          </w:tcPr>
          <w:p>
            <w:pPr>
              <w:spacing w:line="400" w:lineRule="exact"/>
              <w:jc w:val="left"/>
              <w:rPr>
                <w:rFonts w:hint="eastAsia" w:ascii="微软雅黑" w:hAnsi="微软雅黑" w:eastAsia="微软雅黑" w:cs="微软雅黑"/>
                <w:b/>
                <w:bCs/>
                <w:kern w:val="0"/>
              </w:rPr>
            </w:pPr>
            <w:r>
              <w:rPr>
                <w:rFonts w:hint="eastAsia" w:ascii="微软雅黑" w:hAnsi="微软雅黑" w:eastAsia="微软雅黑" w:cs="微软雅黑"/>
                <w:b/>
                <w:bCs/>
                <w:kern w:val="0"/>
              </w:rPr>
              <w:t>业务性质：</w:t>
            </w:r>
          </w:p>
        </w:tc>
        <w:tc>
          <w:tcPr>
            <w:tcW w:w="2655" w:type="dxa"/>
            <w:gridSpan w:val="3"/>
            <w:vAlign w:val="top"/>
          </w:tcPr>
          <w:p>
            <w:pPr>
              <w:spacing w:line="400" w:lineRule="exact"/>
              <w:jc w:val="left"/>
              <w:rPr>
                <w:rFonts w:hint="eastAsia" w:ascii="微软雅黑" w:hAnsi="微软雅黑" w:eastAsia="微软雅黑" w:cs="微软雅黑"/>
              </w:rPr>
            </w:pPr>
          </w:p>
        </w:tc>
        <w:tc>
          <w:tcPr>
            <w:tcW w:w="2115" w:type="dxa"/>
            <w:gridSpan w:val="2"/>
            <w:vAlign w:val="top"/>
          </w:tcPr>
          <w:p>
            <w:pPr>
              <w:spacing w:line="400" w:lineRule="exact"/>
              <w:jc w:val="left"/>
              <w:rPr>
                <w:rFonts w:hint="eastAsia" w:ascii="微软雅黑" w:hAnsi="微软雅黑" w:eastAsia="微软雅黑" w:cs="微软雅黑"/>
                <w:b/>
                <w:bCs/>
                <w:kern w:val="0"/>
              </w:rPr>
            </w:pPr>
            <w:r>
              <w:rPr>
                <w:rFonts w:hint="eastAsia" w:ascii="微软雅黑" w:hAnsi="微软雅黑" w:eastAsia="微软雅黑" w:cs="微软雅黑"/>
                <w:b/>
                <w:bCs/>
                <w:kern w:val="0"/>
              </w:rPr>
              <w:t>企业规模/人数：</w:t>
            </w:r>
          </w:p>
        </w:tc>
        <w:tc>
          <w:tcPr>
            <w:tcW w:w="2743" w:type="dxa"/>
            <w:gridSpan w:val="2"/>
            <w:vAlign w:val="top"/>
          </w:tcPr>
          <w:p>
            <w:pPr>
              <w:spacing w:line="400" w:lineRule="exact"/>
              <w:jc w:val="left"/>
              <w:rPr>
                <w:rFonts w:hint="eastAsia" w:ascii="微软雅黑" w:hAnsi="微软雅黑" w:eastAsia="微软雅黑" w:cs="微软雅黑"/>
              </w:rPr>
            </w:pPr>
          </w:p>
        </w:tc>
      </w:tr>
      <w:tr>
        <w:tblPrEx>
          <w:tblBorders>
            <w:top w:val="thinThickSmallGap" w:color="000000" w:sz="12" w:space="0"/>
            <w:left w:val="thinThickSmallGap" w:color="000000" w:sz="12" w:space="0"/>
            <w:bottom w:val="thinThickSmallGap" w:color="000000" w:sz="12" w:space="0"/>
            <w:right w:val="thinThickSmallGap" w:color="000000" w:sz="12" w:space="0"/>
            <w:insideH w:val="dotDotDash" w:color="C0C0C0" w:sz="4" w:space="0"/>
            <w:insideV w:val="dotDotDash" w:color="C0C0C0" w:sz="4" w:space="0"/>
          </w:tblBorders>
          <w:tblLayout w:type="fixed"/>
        </w:tblPrEx>
        <w:trPr>
          <w:trHeight w:val="471" w:hRule="atLeast"/>
          <w:jc w:val="center"/>
        </w:trPr>
        <w:tc>
          <w:tcPr>
            <w:tcW w:w="9716" w:type="dxa"/>
            <w:gridSpan w:val="9"/>
            <w:shd w:val="clear" w:color="auto" w:fill="A50021"/>
            <w:vAlign w:val="top"/>
          </w:tcPr>
          <w:p>
            <w:pPr>
              <w:spacing w:line="400" w:lineRule="exact"/>
              <w:jc w:val="center"/>
              <w:rPr>
                <w:rFonts w:hint="eastAsia" w:ascii="微软雅黑" w:hAnsi="微软雅黑" w:eastAsia="微软雅黑" w:cs="微软雅黑"/>
              </w:rPr>
            </w:pPr>
            <w:r>
              <w:rPr>
                <w:rFonts w:hint="eastAsia" w:ascii="微软雅黑" w:hAnsi="微软雅黑" w:eastAsia="微软雅黑" w:cs="微软雅黑"/>
                <w:b/>
                <w:bCs/>
                <w:color w:val="FFFFFF"/>
                <w:kern w:val="0"/>
                <w:sz w:val="24"/>
                <w:szCs w:val="28"/>
              </w:rPr>
              <w:t>培 训 学 员 信 息</w:t>
            </w:r>
          </w:p>
        </w:tc>
      </w:tr>
      <w:tr>
        <w:tblPrEx>
          <w:tblBorders>
            <w:top w:val="thinThickSmallGap" w:color="000000" w:sz="12" w:space="0"/>
            <w:left w:val="thinThickSmallGap" w:color="000000" w:sz="12" w:space="0"/>
            <w:bottom w:val="thinThickSmallGap" w:color="000000" w:sz="12" w:space="0"/>
            <w:right w:val="thinThickSmallGap" w:color="000000" w:sz="12" w:space="0"/>
            <w:insideH w:val="dotDotDash" w:color="C0C0C0" w:sz="4" w:space="0"/>
            <w:insideV w:val="dotDotDash" w:color="C0C0C0" w:sz="4" w:space="0"/>
          </w:tblBorders>
          <w:tblLayout w:type="fixed"/>
          <w:tblCellMar>
            <w:top w:w="0" w:type="dxa"/>
            <w:left w:w="108" w:type="dxa"/>
            <w:bottom w:w="0" w:type="dxa"/>
            <w:right w:w="108" w:type="dxa"/>
          </w:tblCellMar>
        </w:tblPrEx>
        <w:trPr>
          <w:trHeight w:val="471" w:hRule="atLeast"/>
          <w:jc w:val="center"/>
        </w:trPr>
        <w:tc>
          <w:tcPr>
            <w:tcW w:w="1239" w:type="dxa"/>
            <w:vAlign w:val="top"/>
          </w:tcPr>
          <w:p>
            <w:pPr>
              <w:spacing w:line="400" w:lineRule="exact"/>
              <w:jc w:val="center"/>
              <w:rPr>
                <w:rFonts w:hint="eastAsia" w:ascii="微软雅黑" w:hAnsi="微软雅黑" w:eastAsia="微软雅黑" w:cs="微软雅黑"/>
                <w:b/>
                <w:bCs/>
              </w:rPr>
            </w:pPr>
            <w:r>
              <w:rPr>
                <w:rFonts w:hint="eastAsia" w:ascii="微软雅黑" w:hAnsi="微软雅黑" w:eastAsia="微软雅黑" w:cs="微软雅黑"/>
                <w:b/>
                <w:bCs/>
                <w:kern w:val="0"/>
              </w:rPr>
              <w:t>姓 名</w:t>
            </w:r>
          </w:p>
        </w:tc>
        <w:tc>
          <w:tcPr>
            <w:tcW w:w="1110" w:type="dxa"/>
            <w:gridSpan w:val="2"/>
            <w:vAlign w:val="top"/>
          </w:tcPr>
          <w:p>
            <w:pPr>
              <w:spacing w:line="400" w:lineRule="exact"/>
              <w:jc w:val="center"/>
              <w:rPr>
                <w:rFonts w:hint="eastAsia" w:ascii="微软雅黑" w:hAnsi="微软雅黑" w:eastAsia="微软雅黑" w:cs="微软雅黑"/>
                <w:b/>
                <w:bCs/>
              </w:rPr>
            </w:pPr>
            <w:r>
              <w:rPr>
                <w:rFonts w:hint="eastAsia" w:ascii="微软雅黑" w:hAnsi="微软雅黑" w:eastAsia="微软雅黑" w:cs="微软雅黑"/>
                <w:b/>
                <w:bCs/>
              </w:rPr>
              <w:t>性 别</w:t>
            </w:r>
          </w:p>
        </w:tc>
        <w:tc>
          <w:tcPr>
            <w:tcW w:w="1564" w:type="dxa"/>
            <w:vAlign w:val="top"/>
          </w:tcPr>
          <w:p>
            <w:pPr>
              <w:spacing w:line="400" w:lineRule="exact"/>
              <w:jc w:val="center"/>
              <w:rPr>
                <w:rFonts w:hint="eastAsia" w:ascii="微软雅黑" w:hAnsi="微软雅黑" w:eastAsia="微软雅黑" w:cs="微软雅黑"/>
                <w:b/>
                <w:bCs/>
              </w:rPr>
            </w:pPr>
            <w:r>
              <w:rPr>
                <w:rFonts w:hint="eastAsia" w:ascii="微软雅黑" w:hAnsi="微软雅黑" w:eastAsia="微软雅黑" w:cs="微软雅黑"/>
                <w:b/>
                <w:bCs/>
              </w:rPr>
              <w:t>职 位</w:t>
            </w:r>
          </w:p>
        </w:tc>
        <w:tc>
          <w:tcPr>
            <w:tcW w:w="2477" w:type="dxa"/>
            <w:gridSpan w:val="2"/>
            <w:vAlign w:val="top"/>
          </w:tcPr>
          <w:p>
            <w:pPr>
              <w:spacing w:line="400" w:lineRule="exact"/>
              <w:jc w:val="center"/>
              <w:rPr>
                <w:rFonts w:hint="eastAsia" w:ascii="微软雅黑" w:hAnsi="微软雅黑" w:eastAsia="微软雅黑" w:cs="微软雅黑"/>
                <w:b/>
                <w:bCs/>
              </w:rPr>
            </w:pPr>
            <w:r>
              <w:rPr>
                <w:rFonts w:hint="eastAsia" w:ascii="微软雅黑" w:hAnsi="微软雅黑" w:eastAsia="微软雅黑" w:cs="微软雅黑"/>
                <w:b/>
                <w:bCs/>
              </w:rPr>
              <w:t>手   机</w:t>
            </w:r>
          </w:p>
        </w:tc>
        <w:tc>
          <w:tcPr>
            <w:tcW w:w="3326" w:type="dxa"/>
            <w:gridSpan w:val="3"/>
            <w:vAlign w:val="top"/>
          </w:tcPr>
          <w:p>
            <w:pPr>
              <w:spacing w:line="400" w:lineRule="exact"/>
              <w:jc w:val="center"/>
              <w:rPr>
                <w:rFonts w:hint="eastAsia" w:ascii="微软雅黑" w:hAnsi="微软雅黑" w:eastAsia="微软雅黑" w:cs="微软雅黑"/>
                <w:b/>
                <w:bCs/>
              </w:rPr>
            </w:pPr>
            <w:r>
              <w:rPr>
                <w:rFonts w:hint="eastAsia" w:ascii="微软雅黑" w:hAnsi="微软雅黑" w:eastAsia="微软雅黑" w:cs="微软雅黑"/>
                <w:b/>
                <w:bCs/>
                <w:kern w:val="0"/>
              </w:rPr>
              <w:t>E-mail</w:t>
            </w:r>
          </w:p>
        </w:tc>
      </w:tr>
      <w:tr>
        <w:tblPrEx>
          <w:tblBorders>
            <w:top w:val="thinThickSmallGap" w:color="000000" w:sz="12" w:space="0"/>
            <w:left w:val="thinThickSmallGap" w:color="000000" w:sz="12" w:space="0"/>
            <w:bottom w:val="thinThickSmallGap" w:color="000000" w:sz="12" w:space="0"/>
            <w:right w:val="thinThickSmallGap" w:color="000000" w:sz="12" w:space="0"/>
            <w:insideH w:val="dotDotDash" w:color="C0C0C0" w:sz="4" w:space="0"/>
            <w:insideV w:val="dotDotDash" w:color="C0C0C0" w:sz="4" w:space="0"/>
          </w:tblBorders>
          <w:tblLayout w:type="fixed"/>
          <w:tblCellMar>
            <w:top w:w="0" w:type="dxa"/>
            <w:left w:w="108" w:type="dxa"/>
            <w:bottom w:w="0" w:type="dxa"/>
            <w:right w:w="108" w:type="dxa"/>
          </w:tblCellMar>
        </w:tblPrEx>
        <w:trPr>
          <w:trHeight w:val="471" w:hRule="atLeast"/>
          <w:jc w:val="center"/>
        </w:trPr>
        <w:tc>
          <w:tcPr>
            <w:tcW w:w="1239" w:type="dxa"/>
            <w:vAlign w:val="top"/>
          </w:tcPr>
          <w:p>
            <w:pPr>
              <w:spacing w:line="400" w:lineRule="exact"/>
              <w:jc w:val="center"/>
              <w:rPr>
                <w:rFonts w:hint="eastAsia" w:ascii="微软雅黑" w:hAnsi="微软雅黑" w:eastAsia="微软雅黑" w:cs="微软雅黑"/>
              </w:rPr>
            </w:pPr>
          </w:p>
        </w:tc>
        <w:tc>
          <w:tcPr>
            <w:tcW w:w="1110" w:type="dxa"/>
            <w:gridSpan w:val="2"/>
            <w:vAlign w:val="top"/>
          </w:tcPr>
          <w:p>
            <w:pPr>
              <w:spacing w:line="400" w:lineRule="exact"/>
              <w:jc w:val="center"/>
              <w:rPr>
                <w:rFonts w:hint="eastAsia" w:ascii="微软雅黑" w:hAnsi="微软雅黑" w:eastAsia="微软雅黑" w:cs="微软雅黑"/>
              </w:rPr>
            </w:pPr>
          </w:p>
        </w:tc>
        <w:tc>
          <w:tcPr>
            <w:tcW w:w="1564" w:type="dxa"/>
            <w:vAlign w:val="top"/>
          </w:tcPr>
          <w:p>
            <w:pPr>
              <w:spacing w:line="400" w:lineRule="exact"/>
              <w:jc w:val="center"/>
              <w:rPr>
                <w:rFonts w:hint="eastAsia" w:ascii="微软雅黑" w:hAnsi="微软雅黑" w:eastAsia="微软雅黑" w:cs="微软雅黑"/>
              </w:rPr>
            </w:pPr>
          </w:p>
        </w:tc>
        <w:tc>
          <w:tcPr>
            <w:tcW w:w="2477" w:type="dxa"/>
            <w:gridSpan w:val="2"/>
            <w:vAlign w:val="top"/>
          </w:tcPr>
          <w:p>
            <w:pPr>
              <w:spacing w:line="400" w:lineRule="exact"/>
              <w:jc w:val="center"/>
              <w:rPr>
                <w:rFonts w:hint="eastAsia" w:ascii="微软雅黑" w:hAnsi="微软雅黑" w:eastAsia="微软雅黑" w:cs="微软雅黑"/>
              </w:rPr>
            </w:pPr>
          </w:p>
        </w:tc>
        <w:tc>
          <w:tcPr>
            <w:tcW w:w="3326" w:type="dxa"/>
            <w:gridSpan w:val="3"/>
            <w:vAlign w:val="top"/>
          </w:tcPr>
          <w:p>
            <w:pPr>
              <w:spacing w:line="400" w:lineRule="exact"/>
              <w:jc w:val="center"/>
              <w:rPr>
                <w:rFonts w:hint="eastAsia" w:ascii="微软雅黑" w:hAnsi="微软雅黑" w:eastAsia="微软雅黑" w:cs="微软雅黑"/>
              </w:rPr>
            </w:pPr>
          </w:p>
        </w:tc>
      </w:tr>
      <w:tr>
        <w:tblPrEx>
          <w:tblBorders>
            <w:top w:val="thinThickSmallGap" w:color="000000" w:sz="12" w:space="0"/>
            <w:left w:val="thinThickSmallGap" w:color="000000" w:sz="12" w:space="0"/>
            <w:bottom w:val="thinThickSmallGap" w:color="000000" w:sz="12" w:space="0"/>
            <w:right w:val="thinThickSmallGap" w:color="000000" w:sz="12" w:space="0"/>
            <w:insideH w:val="dotDotDash" w:color="C0C0C0" w:sz="4" w:space="0"/>
            <w:insideV w:val="dotDotDash" w:color="C0C0C0" w:sz="4" w:space="0"/>
          </w:tblBorders>
          <w:tblLayout w:type="fixed"/>
          <w:tblCellMar>
            <w:top w:w="0" w:type="dxa"/>
            <w:left w:w="108" w:type="dxa"/>
            <w:bottom w:w="0" w:type="dxa"/>
            <w:right w:w="108" w:type="dxa"/>
          </w:tblCellMar>
        </w:tblPrEx>
        <w:trPr>
          <w:trHeight w:val="471" w:hRule="atLeast"/>
          <w:jc w:val="center"/>
        </w:trPr>
        <w:tc>
          <w:tcPr>
            <w:tcW w:w="1239" w:type="dxa"/>
            <w:vAlign w:val="top"/>
          </w:tcPr>
          <w:p>
            <w:pPr>
              <w:spacing w:line="400" w:lineRule="exact"/>
              <w:jc w:val="center"/>
              <w:rPr>
                <w:rFonts w:hint="eastAsia" w:ascii="微软雅黑" w:hAnsi="微软雅黑" w:eastAsia="微软雅黑" w:cs="微软雅黑"/>
              </w:rPr>
            </w:pPr>
          </w:p>
        </w:tc>
        <w:tc>
          <w:tcPr>
            <w:tcW w:w="1110" w:type="dxa"/>
            <w:gridSpan w:val="2"/>
            <w:vAlign w:val="top"/>
          </w:tcPr>
          <w:p>
            <w:pPr>
              <w:spacing w:line="400" w:lineRule="exact"/>
              <w:jc w:val="center"/>
              <w:rPr>
                <w:rFonts w:hint="eastAsia" w:ascii="微软雅黑" w:hAnsi="微软雅黑" w:eastAsia="微软雅黑" w:cs="微软雅黑"/>
              </w:rPr>
            </w:pPr>
          </w:p>
        </w:tc>
        <w:tc>
          <w:tcPr>
            <w:tcW w:w="1564" w:type="dxa"/>
            <w:vAlign w:val="top"/>
          </w:tcPr>
          <w:p>
            <w:pPr>
              <w:spacing w:line="400" w:lineRule="exact"/>
              <w:jc w:val="center"/>
              <w:rPr>
                <w:rFonts w:hint="eastAsia" w:ascii="微软雅黑" w:hAnsi="微软雅黑" w:eastAsia="微软雅黑" w:cs="微软雅黑"/>
              </w:rPr>
            </w:pPr>
          </w:p>
        </w:tc>
        <w:tc>
          <w:tcPr>
            <w:tcW w:w="2477" w:type="dxa"/>
            <w:gridSpan w:val="2"/>
            <w:vAlign w:val="top"/>
          </w:tcPr>
          <w:p>
            <w:pPr>
              <w:spacing w:line="400" w:lineRule="exact"/>
              <w:jc w:val="center"/>
              <w:rPr>
                <w:rFonts w:hint="eastAsia" w:ascii="微软雅黑" w:hAnsi="微软雅黑" w:eastAsia="微软雅黑" w:cs="微软雅黑"/>
              </w:rPr>
            </w:pPr>
          </w:p>
        </w:tc>
        <w:tc>
          <w:tcPr>
            <w:tcW w:w="3326" w:type="dxa"/>
            <w:gridSpan w:val="3"/>
            <w:vAlign w:val="top"/>
          </w:tcPr>
          <w:p>
            <w:pPr>
              <w:spacing w:line="400" w:lineRule="exact"/>
              <w:jc w:val="center"/>
              <w:rPr>
                <w:rFonts w:hint="eastAsia" w:ascii="微软雅黑" w:hAnsi="微软雅黑" w:eastAsia="微软雅黑" w:cs="微软雅黑"/>
              </w:rPr>
            </w:pPr>
          </w:p>
        </w:tc>
      </w:tr>
      <w:tr>
        <w:tblPrEx>
          <w:tblBorders>
            <w:top w:val="thinThickSmallGap" w:color="000000" w:sz="12" w:space="0"/>
            <w:left w:val="thinThickSmallGap" w:color="000000" w:sz="12" w:space="0"/>
            <w:bottom w:val="thinThickSmallGap" w:color="000000" w:sz="12" w:space="0"/>
            <w:right w:val="thinThickSmallGap" w:color="000000" w:sz="12" w:space="0"/>
            <w:insideH w:val="dotDotDash" w:color="C0C0C0" w:sz="4" w:space="0"/>
            <w:insideV w:val="dotDotDash" w:color="C0C0C0" w:sz="4" w:space="0"/>
          </w:tblBorders>
          <w:tblLayout w:type="fixed"/>
          <w:tblCellMar>
            <w:top w:w="0" w:type="dxa"/>
            <w:left w:w="108" w:type="dxa"/>
            <w:bottom w:w="0" w:type="dxa"/>
            <w:right w:w="108" w:type="dxa"/>
          </w:tblCellMar>
        </w:tblPrEx>
        <w:trPr>
          <w:trHeight w:val="471" w:hRule="atLeast"/>
          <w:jc w:val="center"/>
        </w:trPr>
        <w:tc>
          <w:tcPr>
            <w:tcW w:w="1239" w:type="dxa"/>
            <w:vAlign w:val="top"/>
          </w:tcPr>
          <w:p>
            <w:pPr>
              <w:spacing w:line="400" w:lineRule="exact"/>
              <w:jc w:val="center"/>
              <w:rPr>
                <w:rFonts w:hint="eastAsia" w:ascii="微软雅黑" w:hAnsi="微软雅黑" w:eastAsia="微软雅黑" w:cs="微软雅黑"/>
              </w:rPr>
            </w:pPr>
          </w:p>
        </w:tc>
        <w:tc>
          <w:tcPr>
            <w:tcW w:w="1110" w:type="dxa"/>
            <w:gridSpan w:val="2"/>
            <w:vAlign w:val="top"/>
          </w:tcPr>
          <w:p>
            <w:pPr>
              <w:spacing w:line="400" w:lineRule="exact"/>
              <w:jc w:val="center"/>
              <w:rPr>
                <w:rFonts w:hint="eastAsia" w:ascii="微软雅黑" w:hAnsi="微软雅黑" w:eastAsia="微软雅黑" w:cs="微软雅黑"/>
              </w:rPr>
            </w:pPr>
          </w:p>
        </w:tc>
        <w:tc>
          <w:tcPr>
            <w:tcW w:w="1564" w:type="dxa"/>
            <w:vAlign w:val="top"/>
          </w:tcPr>
          <w:p>
            <w:pPr>
              <w:spacing w:line="400" w:lineRule="exact"/>
              <w:jc w:val="center"/>
              <w:rPr>
                <w:rFonts w:hint="eastAsia" w:ascii="微软雅黑" w:hAnsi="微软雅黑" w:eastAsia="微软雅黑" w:cs="微软雅黑"/>
              </w:rPr>
            </w:pPr>
          </w:p>
        </w:tc>
        <w:tc>
          <w:tcPr>
            <w:tcW w:w="2477" w:type="dxa"/>
            <w:gridSpan w:val="2"/>
            <w:vAlign w:val="top"/>
          </w:tcPr>
          <w:p>
            <w:pPr>
              <w:spacing w:line="400" w:lineRule="exact"/>
              <w:jc w:val="center"/>
              <w:rPr>
                <w:rFonts w:hint="eastAsia" w:ascii="微软雅黑" w:hAnsi="微软雅黑" w:eastAsia="微软雅黑" w:cs="微软雅黑"/>
              </w:rPr>
            </w:pPr>
          </w:p>
        </w:tc>
        <w:tc>
          <w:tcPr>
            <w:tcW w:w="3326" w:type="dxa"/>
            <w:gridSpan w:val="3"/>
            <w:vAlign w:val="top"/>
          </w:tcPr>
          <w:p>
            <w:pPr>
              <w:spacing w:line="400" w:lineRule="exact"/>
              <w:jc w:val="center"/>
              <w:rPr>
                <w:rFonts w:hint="eastAsia" w:ascii="微软雅黑" w:hAnsi="微软雅黑" w:eastAsia="微软雅黑" w:cs="微软雅黑"/>
              </w:rPr>
            </w:pPr>
          </w:p>
        </w:tc>
      </w:tr>
      <w:tr>
        <w:tblPrEx>
          <w:tblBorders>
            <w:top w:val="thinThickSmallGap" w:color="000000" w:sz="12" w:space="0"/>
            <w:left w:val="thinThickSmallGap" w:color="000000" w:sz="12" w:space="0"/>
            <w:bottom w:val="thinThickSmallGap" w:color="000000" w:sz="12" w:space="0"/>
            <w:right w:val="thinThickSmallGap" w:color="000000" w:sz="12" w:space="0"/>
            <w:insideH w:val="dotDotDash" w:color="C0C0C0" w:sz="4" w:space="0"/>
            <w:insideV w:val="dotDotDash" w:color="C0C0C0" w:sz="4" w:space="0"/>
          </w:tblBorders>
          <w:tblLayout w:type="fixed"/>
          <w:tblCellMar>
            <w:top w:w="0" w:type="dxa"/>
            <w:left w:w="108" w:type="dxa"/>
            <w:bottom w:w="0" w:type="dxa"/>
            <w:right w:w="108" w:type="dxa"/>
          </w:tblCellMar>
        </w:tblPrEx>
        <w:trPr>
          <w:trHeight w:val="471" w:hRule="atLeast"/>
          <w:jc w:val="center"/>
        </w:trPr>
        <w:tc>
          <w:tcPr>
            <w:tcW w:w="1239" w:type="dxa"/>
            <w:vAlign w:val="top"/>
          </w:tcPr>
          <w:p>
            <w:pPr>
              <w:spacing w:line="400" w:lineRule="exact"/>
              <w:jc w:val="center"/>
              <w:rPr>
                <w:rFonts w:hint="eastAsia" w:ascii="微软雅黑" w:hAnsi="微软雅黑" w:eastAsia="微软雅黑" w:cs="微软雅黑"/>
              </w:rPr>
            </w:pPr>
          </w:p>
        </w:tc>
        <w:tc>
          <w:tcPr>
            <w:tcW w:w="1110" w:type="dxa"/>
            <w:gridSpan w:val="2"/>
            <w:vAlign w:val="top"/>
          </w:tcPr>
          <w:p>
            <w:pPr>
              <w:spacing w:line="400" w:lineRule="exact"/>
              <w:jc w:val="center"/>
              <w:rPr>
                <w:rFonts w:hint="eastAsia" w:ascii="微软雅黑" w:hAnsi="微软雅黑" w:eastAsia="微软雅黑" w:cs="微软雅黑"/>
              </w:rPr>
            </w:pPr>
          </w:p>
        </w:tc>
        <w:tc>
          <w:tcPr>
            <w:tcW w:w="1564" w:type="dxa"/>
            <w:vAlign w:val="top"/>
          </w:tcPr>
          <w:p>
            <w:pPr>
              <w:spacing w:line="400" w:lineRule="exact"/>
              <w:jc w:val="center"/>
              <w:rPr>
                <w:rFonts w:hint="eastAsia" w:ascii="微软雅黑" w:hAnsi="微软雅黑" w:eastAsia="微软雅黑" w:cs="微软雅黑"/>
              </w:rPr>
            </w:pPr>
          </w:p>
        </w:tc>
        <w:tc>
          <w:tcPr>
            <w:tcW w:w="2477" w:type="dxa"/>
            <w:gridSpan w:val="2"/>
            <w:vAlign w:val="top"/>
          </w:tcPr>
          <w:p>
            <w:pPr>
              <w:spacing w:line="400" w:lineRule="exact"/>
              <w:jc w:val="center"/>
              <w:rPr>
                <w:rFonts w:hint="eastAsia" w:ascii="微软雅黑" w:hAnsi="微软雅黑" w:eastAsia="微软雅黑" w:cs="微软雅黑"/>
              </w:rPr>
            </w:pPr>
          </w:p>
        </w:tc>
        <w:tc>
          <w:tcPr>
            <w:tcW w:w="3326" w:type="dxa"/>
            <w:gridSpan w:val="3"/>
            <w:vAlign w:val="top"/>
          </w:tcPr>
          <w:p>
            <w:pPr>
              <w:spacing w:line="400" w:lineRule="exact"/>
              <w:jc w:val="center"/>
              <w:rPr>
                <w:rFonts w:hint="eastAsia" w:ascii="微软雅黑" w:hAnsi="微软雅黑" w:eastAsia="微软雅黑" w:cs="微软雅黑"/>
              </w:rPr>
            </w:pPr>
          </w:p>
        </w:tc>
      </w:tr>
      <w:tr>
        <w:tblPrEx>
          <w:tblBorders>
            <w:top w:val="thinThickSmallGap" w:color="000000" w:sz="12" w:space="0"/>
            <w:left w:val="thinThickSmallGap" w:color="000000" w:sz="12" w:space="0"/>
            <w:bottom w:val="thinThickSmallGap" w:color="000000" w:sz="12" w:space="0"/>
            <w:right w:val="thinThickSmallGap" w:color="000000" w:sz="12" w:space="0"/>
            <w:insideH w:val="dotDotDash" w:color="C0C0C0" w:sz="4" w:space="0"/>
            <w:insideV w:val="dotDotDash" w:color="C0C0C0" w:sz="4" w:space="0"/>
          </w:tblBorders>
          <w:tblLayout w:type="fixed"/>
        </w:tblPrEx>
        <w:trPr>
          <w:trHeight w:val="471" w:hRule="atLeast"/>
          <w:jc w:val="center"/>
        </w:trPr>
        <w:tc>
          <w:tcPr>
            <w:tcW w:w="1239" w:type="dxa"/>
            <w:vAlign w:val="top"/>
          </w:tcPr>
          <w:p>
            <w:pPr>
              <w:spacing w:line="400" w:lineRule="exact"/>
              <w:jc w:val="center"/>
              <w:rPr>
                <w:rFonts w:hint="eastAsia" w:ascii="微软雅黑" w:hAnsi="微软雅黑" w:eastAsia="微软雅黑" w:cs="微软雅黑"/>
              </w:rPr>
            </w:pPr>
          </w:p>
        </w:tc>
        <w:tc>
          <w:tcPr>
            <w:tcW w:w="1110" w:type="dxa"/>
            <w:gridSpan w:val="2"/>
            <w:vAlign w:val="top"/>
          </w:tcPr>
          <w:p>
            <w:pPr>
              <w:spacing w:line="400" w:lineRule="exact"/>
              <w:jc w:val="center"/>
              <w:rPr>
                <w:rFonts w:hint="eastAsia" w:ascii="微软雅黑" w:hAnsi="微软雅黑" w:eastAsia="微软雅黑" w:cs="微软雅黑"/>
              </w:rPr>
            </w:pPr>
          </w:p>
        </w:tc>
        <w:tc>
          <w:tcPr>
            <w:tcW w:w="1564" w:type="dxa"/>
            <w:vAlign w:val="top"/>
          </w:tcPr>
          <w:p>
            <w:pPr>
              <w:spacing w:line="400" w:lineRule="exact"/>
              <w:jc w:val="center"/>
              <w:rPr>
                <w:rFonts w:hint="eastAsia" w:ascii="微软雅黑" w:hAnsi="微软雅黑" w:eastAsia="微软雅黑" w:cs="微软雅黑"/>
              </w:rPr>
            </w:pPr>
          </w:p>
        </w:tc>
        <w:tc>
          <w:tcPr>
            <w:tcW w:w="2477" w:type="dxa"/>
            <w:gridSpan w:val="2"/>
            <w:vAlign w:val="top"/>
          </w:tcPr>
          <w:p>
            <w:pPr>
              <w:spacing w:line="400" w:lineRule="exact"/>
              <w:jc w:val="center"/>
              <w:rPr>
                <w:rFonts w:hint="eastAsia" w:ascii="微软雅黑" w:hAnsi="微软雅黑" w:eastAsia="微软雅黑" w:cs="微软雅黑"/>
              </w:rPr>
            </w:pPr>
          </w:p>
        </w:tc>
        <w:tc>
          <w:tcPr>
            <w:tcW w:w="3326" w:type="dxa"/>
            <w:gridSpan w:val="3"/>
            <w:vAlign w:val="top"/>
          </w:tcPr>
          <w:p>
            <w:pPr>
              <w:spacing w:line="400" w:lineRule="exact"/>
              <w:jc w:val="center"/>
              <w:rPr>
                <w:rFonts w:hint="eastAsia" w:ascii="微软雅黑" w:hAnsi="微软雅黑" w:eastAsia="微软雅黑" w:cs="微软雅黑"/>
              </w:rPr>
            </w:pPr>
          </w:p>
        </w:tc>
      </w:tr>
      <w:tr>
        <w:tblPrEx>
          <w:tblBorders>
            <w:top w:val="thinThickSmallGap" w:color="000000" w:sz="12" w:space="0"/>
            <w:left w:val="thinThickSmallGap" w:color="000000" w:sz="12" w:space="0"/>
            <w:bottom w:val="thinThickSmallGap" w:color="000000" w:sz="12" w:space="0"/>
            <w:right w:val="thinThickSmallGap" w:color="000000" w:sz="12" w:space="0"/>
            <w:insideH w:val="dotDotDash" w:color="C0C0C0" w:sz="4" w:space="0"/>
            <w:insideV w:val="dotDotDash" w:color="C0C0C0" w:sz="4" w:space="0"/>
          </w:tblBorders>
          <w:tblLayout w:type="fixed"/>
          <w:tblCellMar>
            <w:top w:w="0" w:type="dxa"/>
            <w:left w:w="108" w:type="dxa"/>
            <w:bottom w:w="0" w:type="dxa"/>
            <w:right w:w="108" w:type="dxa"/>
          </w:tblCellMar>
        </w:tblPrEx>
        <w:trPr>
          <w:trHeight w:val="471" w:hRule="atLeast"/>
          <w:jc w:val="center"/>
        </w:trPr>
        <w:tc>
          <w:tcPr>
            <w:tcW w:w="1239" w:type="dxa"/>
            <w:vAlign w:val="top"/>
          </w:tcPr>
          <w:p>
            <w:pPr>
              <w:spacing w:line="400" w:lineRule="exact"/>
              <w:jc w:val="center"/>
              <w:rPr>
                <w:rFonts w:hint="eastAsia" w:ascii="微软雅黑" w:hAnsi="微软雅黑" w:eastAsia="微软雅黑" w:cs="微软雅黑"/>
              </w:rPr>
            </w:pPr>
            <w:r>
              <w:rPr>
                <w:rFonts w:hint="eastAsia" w:ascii="微软雅黑" w:hAnsi="微软雅黑" w:eastAsia="微软雅黑" w:cs="微软雅黑"/>
                <w:b/>
                <w:bCs/>
                <w:kern w:val="0"/>
              </w:rPr>
              <w:t>缴费方式</w:t>
            </w:r>
          </w:p>
        </w:tc>
        <w:tc>
          <w:tcPr>
            <w:tcW w:w="5151" w:type="dxa"/>
            <w:gridSpan w:val="5"/>
            <w:vAlign w:val="top"/>
          </w:tcPr>
          <w:p>
            <w:pPr>
              <w:spacing w:line="400" w:lineRule="exact"/>
              <w:jc w:val="left"/>
              <w:rPr>
                <w:rFonts w:hint="eastAsia" w:ascii="微软雅黑" w:hAnsi="微软雅黑" w:eastAsia="微软雅黑" w:cs="微软雅黑"/>
              </w:rPr>
            </w:pPr>
            <w:r>
              <w:rPr>
                <w:rFonts w:hint="eastAsia" w:ascii="微软雅黑" w:hAnsi="微软雅黑" w:eastAsia="微软雅黑" w:cs="微软雅黑"/>
                <w:kern w:val="0"/>
              </w:rPr>
              <w:t xml:space="preserve">   □ 转帐     □ 现金  （请选择 在□打√）</w:t>
            </w:r>
          </w:p>
        </w:tc>
        <w:tc>
          <w:tcPr>
            <w:tcW w:w="1108" w:type="dxa"/>
            <w:gridSpan w:val="2"/>
            <w:vAlign w:val="top"/>
          </w:tcPr>
          <w:p>
            <w:pPr>
              <w:spacing w:line="400" w:lineRule="exact"/>
              <w:jc w:val="center"/>
              <w:rPr>
                <w:rFonts w:hint="eastAsia" w:ascii="微软雅黑" w:hAnsi="微软雅黑" w:eastAsia="微软雅黑" w:cs="微软雅黑"/>
              </w:rPr>
            </w:pPr>
            <w:r>
              <w:rPr>
                <w:rFonts w:hint="eastAsia" w:ascii="微软雅黑" w:hAnsi="微软雅黑" w:eastAsia="微软雅黑" w:cs="微软雅黑"/>
                <w:b/>
                <w:bCs/>
                <w:kern w:val="0"/>
              </w:rPr>
              <w:t>金  额</w:t>
            </w:r>
          </w:p>
        </w:tc>
        <w:tc>
          <w:tcPr>
            <w:tcW w:w="2218" w:type="dxa"/>
            <w:vAlign w:val="top"/>
          </w:tcPr>
          <w:p>
            <w:pPr>
              <w:spacing w:line="400" w:lineRule="exact"/>
              <w:jc w:val="left"/>
              <w:rPr>
                <w:rFonts w:hint="eastAsia" w:ascii="微软雅黑" w:hAnsi="微软雅黑" w:eastAsia="微软雅黑" w:cs="微软雅黑"/>
              </w:rPr>
            </w:pPr>
          </w:p>
        </w:tc>
      </w:tr>
      <w:tr>
        <w:tblPrEx>
          <w:tblBorders>
            <w:top w:val="thinThickSmallGap" w:color="000000" w:sz="12" w:space="0"/>
            <w:left w:val="thinThickSmallGap" w:color="000000" w:sz="12" w:space="0"/>
            <w:bottom w:val="thinThickSmallGap" w:color="000000" w:sz="12" w:space="0"/>
            <w:right w:val="thinThickSmallGap" w:color="000000" w:sz="12" w:space="0"/>
            <w:insideH w:val="dotDotDash" w:color="C0C0C0" w:sz="4" w:space="0"/>
            <w:insideV w:val="dotDotDash" w:color="C0C0C0" w:sz="4" w:space="0"/>
          </w:tblBorders>
          <w:tblLayout w:type="fixed"/>
          <w:tblCellMar>
            <w:top w:w="0" w:type="dxa"/>
            <w:left w:w="108" w:type="dxa"/>
            <w:bottom w:w="0" w:type="dxa"/>
            <w:right w:w="108" w:type="dxa"/>
          </w:tblCellMar>
        </w:tblPrEx>
        <w:trPr>
          <w:trHeight w:val="471" w:hRule="atLeast"/>
          <w:jc w:val="center"/>
        </w:trPr>
        <w:tc>
          <w:tcPr>
            <w:tcW w:w="1239" w:type="dxa"/>
            <w:vAlign w:val="top"/>
          </w:tcPr>
          <w:p>
            <w:pPr>
              <w:spacing w:line="400" w:lineRule="exact"/>
              <w:jc w:val="center"/>
              <w:rPr>
                <w:rFonts w:hint="eastAsia" w:ascii="微软雅黑" w:hAnsi="微软雅黑" w:eastAsia="微软雅黑" w:cs="微软雅黑"/>
              </w:rPr>
            </w:pPr>
            <w:r>
              <w:rPr>
                <w:rFonts w:hint="eastAsia" w:ascii="微软雅黑" w:hAnsi="微软雅黑" w:eastAsia="微软雅黑" w:cs="微软雅黑"/>
                <w:b/>
                <w:bCs/>
                <w:kern w:val="0"/>
              </w:rPr>
              <w:t>费用总计</w:t>
            </w:r>
          </w:p>
        </w:tc>
        <w:tc>
          <w:tcPr>
            <w:tcW w:w="8477" w:type="dxa"/>
            <w:gridSpan w:val="8"/>
            <w:vAlign w:val="top"/>
          </w:tcPr>
          <w:p>
            <w:pPr>
              <w:spacing w:line="400" w:lineRule="exact"/>
              <w:jc w:val="left"/>
              <w:rPr>
                <w:rFonts w:hint="eastAsia" w:ascii="微软雅黑" w:hAnsi="微软雅黑" w:eastAsia="微软雅黑" w:cs="微软雅黑"/>
              </w:rPr>
            </w:pPr>
            <w:r>
              <w:rPr>
                <w:rFonts w:hint="eastAsia" w:ascii="微软雅黑" w:hAnsi="微软雅黑" w:eastAsia="微软雅黑" w:cs="微软雅黑"/>
                <w:kern w:val="0"/>
              </w:rPr>
              <w:t>￥</w:t>
            </w:r>
            <w:r>
              <w:rPr>
                <w:rFonts w:hint="eastAsia" w:ascii="微软雅黑" w:hAnsi="微软雅黑" w:eastAsia="微软雅黑" w:cs="微软雅黑"/>
                <w:kern w:val="0"/>
                <w:u w:val="single"/>
              </w:rPr>
              <w:t xml:space="preserve">        </w:t>
            </w:r>
            <w:r>
              <w:rPr>
                <w:rFonts w:hint="eastAsia" w:ascii="微软雅黑" w:hAnsi="微软雅黑" w:eastAsia="微软雅黑" w:cs="微软雅黑"/>
                <w:kern w:val="0"/>
              </w:rPr>
              <w:t>元　（共</w:t>
            </w:r>
            <w:r>
              <w:rPr>
                <w:rFonts w:hint="eastAsia" w:ascii="微软雅黑" w:hAnsi="微软雅黑" w:eastAsia="微软雅黑" w:cs="微软雅黑"/>
                <w:kern w:val="0"/>
                <w:u w:val="single"/>
              </w:rPr>
              <w:t xml:space="preserve">     </w:t>
            </w:r>
            <w:r>
              <w:rPr>
                <w:rFonts w:hint="eastAsia" w:ascii="微软雅黑" w:hAnsi="微软雅黑" w:eastAsia="微软雅黑" w:cs="微软雅黑"/>
                <w:kern w:val="0"/>
              </w:rPr>
              <w:t>人参会）</w:t>
            </w:r>
          </w:p>
        </w:tc>
      </w:tr>
      <w:tr>
        <w:tblPrEx>
          <w:tblBorders>
            <w:top w:val="thinThickSmallGap" w:color="000000" w:sz="12" w:space="0"/>
            <w:left w:val="thinThickSmallGap" w:color="000000" w:sz="12" w:space="0"/>
            <w:bottom w:val="thinThickSmallGap" w:color="000000" w:sz="12" w:space="0"/>
            <w:right w:val="thinThickSmallGap" w:color="000000" w:sz="12" w:space="0"/>
            <w:insideH w:val="dotDotDash" w:color="C0C0C0" w:sz="4" w:space="0"/>
            <w:insideV w:val="dotDotDash" w:color="C0C0C0" w:sz="4" w:space="0"/>
          </w:tblBorders>
          <w:tblLayout w:type="fixed"/>
          <w:tblCellMar>
            <w:top w:w="0" w:type="dxa"/>
            <w:left w:w="108" w:type="dxa"/>
            <w:bottom w:w="0" w:type="dxa"/>
            <w:right w:w="108" w:type="dxa"/>
          </w:tblCellMar>
        </w:tblPrEx>
        <w:trPr>
          <w:trHeight w:val="471" w:hRule="atLeast"/>
          <w:jc w:val="center"/>
        </w:trPr>
        <w:tc>
          <w:tcPr>
            <w:tcW w:w="1239" w:type="dxa"/>
            <w:vAlign w:val="top"/>
          </w:tcPr>
          <w:p>
            <w:pPr>
              <w:spacing w:line="400" w:lineRule="exact"/>
              <w:jc w:val="center"/>
              <w:rPr>
                <w:rFonts w:hint="eastAsia" w:ascii="微软雅黑" w:hAnsi="微软雅黑" w:eastAsia="微软雅黑" w:cs="微软雅黑"/>
                <w:b/>
                <w:bCs/>
                <w:kern w:val="0"/>
              </w:rPr>
            </w:pPr>
            <w:r>
              <w:rPr>
                <w:rFonts w:hint="eastAsia" w:ascii="微软雅黑" w:hAnsi="微软雅黑" w:eastAsia="微软雅黑" w:cs="微软雅黑"/>
                <w:b/>
                <w:bCs/>
                <w:kern w:val="0"/>
              </w:rPr>
              <w:t>住宿要求</w:t>
            </w:r>
          </w:p>
        </w:tc>
        <w:tc>
          <w:tcPr>
            <w:tcW w:w="8477" w:type="dxa"/>
            <w:gridSpan w:val="8"/>
            <w:vAlign w:val="top"/>
          </w:tcPr>
          <w:p>
            <w:pPr>
              <w:widowControl/>
              <w:adjustRightInd w:val="0"/>
              <w:snapToGrid w:val="0"/>
              <w:spacing w:line="400" w:lineRule="exact"/>
              <w:jc w:val="left"/>
              <w:rPr>
                <w:rFonts w:hint="eastAsia" w:ascii="微软雅黑" w:hAnsi="微软雅黑" w:eastAsia="微软雅黑" w:cs="微软雅黑"/>
                <w:kern w:val="0"/>
              </w:rPr>
            </w:pPr>
            <w:r>
              <w:rPr>
                <w:rFonts w:hint="eastAsia" w:ascii="微软雅黑" w:hAnsi="微软雅黑" w:eastAsia="微软雅黑" w:cs="微软雅黑"/>
                <w:kern w:val="0"/>
              </w:rPr>
              <w:t>预定：双人房</w:t>
            </w:r>
            <w:r>
              <w:rPr>
                <w:rFonts w:hint="eastAsia" w:ascii="微软雅黑" w:hAnsi="微软雅黑" w:eastAsia="微软雅黑" w:cs="微软雅黑"/>
                <w:kern w:val="0"/>
                <w:u w:val="single"/>
              </w:rPr>
              <w:t>___</w:t>
            </w:r>
            <w:r>
              <w:rPr>
                <w:rFonts w:hint="eastAsia" w:ascii="微软雅黑" w:hAnsi="微软雅黑" w:eastAsia="微软雅黑" w:cs="微软雅黑"/>
                <w:kern w:val="0"/>
              </w:rPr>
              <w:t>间；单人房</w:t>
            </w:r>
            <w:r>
              <w:rPr>
                <w:rFonts w:hint="eastAsia" w:ascii="微软雅黑" w:hAnsi="微软雅黑" w:eastAsia="微软雅黑" w:cs="微软雅黑"/>
                <w:kern w:val="0"/>
                <w:u w:val="single"/>
              </w:rPr>
              <w:t>___</w:t>
            </w:r>
            <w:r>
              <w:rPr>
                <w:rFonts w:hint="eastAsia" w:ascii="微软雅黑" w:hAnsi="微软雅黑" w:eastAsia="微软雅黑" w:cs="微软雅黑"/>
                <w:kern w:val="0"/>
              </w:rPr>
              <w:t>间，住宿时间：</w:t>
            </w:r>
            <w:r>
              <w:rPr>
                <w:rFonts w:hint="eastAsia" w:ascii="微软雅黑" w:hAnsi="微软雅黑" w:eastAsia="微软雅黑" w:cs="微软雅黑"/>
                <w:kern w:val="0"/>
                <w:u w:val="single"/>
              </w:rPr>
              <w:t>__</w:t>
            </w:r>
            <w:r>
              <w:rPr>
                <w:rFonts w:hint="eastAsia" w:ascii="微软雅黑" w:hAnsi="微软雅黑" w:eastAsia="微软雅黑" w:cs="微软雅黑"/>
                <w:kern w:val="0"/>
              </w:rPr>
              <w:t xml:space="preserve"> 月 </w:t>
            </w:r>
            <w:r>
              <w:rPr>
                <w:rFonts w:hint="eastAsia" w:ascii="微软雅黑" w:hAnsi="微软雅黑" w:eastAsia="微软雅黑" w:cs="微软雅黑"/>
                <w:kern w:val="0"/>
                <w:u w:val="single"/>
              </w:rPr>
              <w:t>__</w:t>
            </w:r>
            <w:r>
              <w:rPr>
                <w:rFonts w:hint="eastAsia" w:ascii="微软雅黑" w:hAnsi="微软雅黑" w:eastAsia="微软雅黑" w:cs="微软雅黑"/>
                <w:kern w:val="0"/>
              </w:rPr>
              <w:t xml:space="preserve"> 至 </w:t>
            </w:r>
            <w:r>
              <w:rPr>
                <w:rFonts w:hint="eastAsia" w:ascii="微软雅黑" w:hAnsi="微软雅黑" w:eastAsia="微软雅黑" w:cs="微软雅黑"/>
                <w:kern w:val="0"/>
                <w:u w:val="single"/>
              </w:rPr>
              <w:t>__</w:t>
            </w:r>
            <w:r>
              <w:rPr>
                <w:rFonts w:hint="eastAsia" w:ascii="微软雅黑" w:hAnsi="微软雅黑" w:eastAsia="微软雅黑" w:cs="微软雅黑"/>
                <w:kern w:val="0"/>
              </w:rPr>
              <w:t xml:space="preserve"> 日   (不用预定请留空)</w:t>
            </w:r>
          </w:p>
        </w:tc>
      </w:tr>
    </w:tbl>
    <w:p>
      <w:pPr>
        <w:rPr>
          <w:rFonts w:hint="eastAsia" w:ascii="微软雅黑" w:hAnsi="微软雅黑" w:eastAsia="微软雅黑" w:cs="微软雅黑"/>
          <w:b w:val="0"/>
          <w:bCs w:val="0"/>
          <w:sz w:val="24"/>
          <w:szCs w:val="24"/>
          <w:lang w:eastAsia="zh-CN"/>
        </w:rPr>
      </w:pPr>
    </w:p>
    <w:p>
      <w:pPr>
        <w:rPr>
          <w:rFonts w:hint="eastAsia" w:ascii="微软雅黑" w:hAnsi="微软雅黑" w:eastAsia="微软雅黑" w:cs="微软雅黑"/>
          <w:b w:val="0"/>
          <w:bCs w:val="0"/>
          <w:sz w:val="24"/>
          <w:szCs w:val="24"/>
          <w:lang w:eastAsia="zh-CN"/>
        </w:rPr>
      </w:pPr>
      <w:r>
        <w:rPr>
          <w:rFonts w:hint="eastAsia" w:ascii="微软雅黑" w:hAnsi="微软雅黑" w:eastAsia="微软雅黑" w:cs="微软雅黑"/>
          <w:b w:val="0"/>
          <w:bCs w:val="0"/>
          <w:sz w:val="24"/>
          <w:szCs w:val="24"/>
          <w:lang w:eastAsia="zh-CN"/>
        </w:rPr>
        <w:t>（需要预定住宿的请参考我司课程《确认函》中的住宿酒店信息）</w:t>
      </w:r>
    </w:p>
    <w:p>
      <w:pPr>
        <w:rPr>
          <w:rFonts w:hint="eastAsia" w:ascii="微软雅黑" w:hAnsi="微软雅黑" w:eastAsia="微软雅黑" w:cs="微软雅黑"/>
          <w:b w:val="0"/>
          <w:bCs w:val="0"/>
          <w:sz w:val="24"/>
          <w:szCs w:val="24"/>
          <w:lang w:eastAsia="zh-CN"/>
        </w:rPr>
      </w:pPr>
      <w:r>
        <w:rPr>
          <w:rFonts w:hint="eastAsia" w:ascii="微软雅黑" w:hAnsi="微软雅黑" w:eastAsia="微软雅黑" w:cs="微软雅黑"/>
          <w:b w:val="0"/>
          <w:bCs w:val="0"/>
          <w:sz w:val="24"/>
          <w:szCs w:val="24"/>
          <w:lang w:eastAsia="zh-CN"/>
        </w:rPr>
        <w:t>注意：</w:t>
      </w:r>
    </w:p>
    <w:p>
      <w:pPr>
        <w:rPr>
          <w:rFonts w:hint="eastAsia" w:ascii="微软雅黑" w:hAnsi="微软雅黑" w:eastAsia="微软雅黑" w:cs="微软雅黑"/>
          <w:b w:val="0"/>
          <w:bCs w:val="0"/>
          <w:sz w:val="24"/>
          <w:szCs w:val="24"/>
          <w:lang w:eastAsia="zh-CN"/>
        </w:rPr>
      </w:pPr>
      <w:r>
        <w:rPr>
          <w:rFonts w:hint="eastAsia" w:ascii="微软雅黑" w:hAnsi="微软雅黑" w:eastAsia="微软雅黑" w:cs="微软雅黑"/>
          <w:b w:val="0"/>
          <w:bCs w:val="0"/>
          <w:sz w:val="24"/>
          <w:szCs w:val="24"/>
          <w:lang w:eastAsia="zh-CN"/>
        </w:rPr>
        <w:t>→ 请将报名表填写完整，发至我方即可。我方收到报名表后，将以电话、传真或E-mail等方式确认收到报名表。</w:t>
      </w:r>
    </w:p>
    <w:p>
      <w:pPr>
        <w:rPr>
          <w:rFonts w:hint="eastAsia" w:ascii="微软雅黑" w:hAnsi="微软雅黑" w:eastAsia="微软雅黑" w:cs="微软雅黑"/>
          <w:b w:val="0"/>
          <w:bCs w:val="0"/>
          <w:sz w:val="24"/>
          <w:szCs w:val="24"/>
          <w:lang w:eastAsia="zh-CN"/>
        </w:rPr>
      </w:pPr>
      <w:r>
        <w:rPr>
          <w:rFonts w:hint="eastAsia" w:ascii="微软雅黑" w:hAnsi="微软雅黑" w:eastAsia="微软雅黑" w:cs="微软雅黑"/>
          <w:b w:val="0"/>
          <w:bCs w:val="0"/>
          <w:sz w:val="24"/>
          <w:szCs w:val="24"/>
          <w:lang w:eastAsia="zh-CN"/>
        </w:rPr>
        <w:t>→ 请在培训之前三个工作日内将报名表回传,课前一周另行发送详细会务安排</w:t>
      </w:r>
    </w:p>
    <w:p>
      <w:pPr>
        <w:rPr>
          <w:rFonts w:hint="eastAsia" w:ascii="微软雅黑" w:hAnsi="微软雅黑" w:eastAsia="微软雅黑" w:cs="微软雅黑"/>
          <w:b w:val="0"/>
          <w:bCs w:val="0"/>
          <w:sz w:val="24"/>
          <w:szCs w:val="24"/>
          <w:lang w:eastAsia="zh-CN"/>
        </w:rPr>
      </w:pPr>
      <w:r>
        <w:rPr>
          <w:rFonts w:hint="eastAsia" w:ascii="微软雅黑" w:hAnsi="微软雅黑" w:eastAsia="微软雅黑" w:cs="微软雅黑"/>
          <w:b w:val="0"/>
          <w:bCs w:val="0"/>
          <w:sz w:val="24"/>
          <w:szCs w:val="24"/>
          <w:lang w:eastAsia="zh-CN"/>
        </w:rPr>
        <w:t>→ 本课程可针对企业需求，上门服务，组织内训，欢迎咨询。</w:t>
      </w:r>
    </w:p>
    <w:p>
      <w:pPr>
        <w:rPr>
          <w:rFonts w:hint="eastAsia" w:ascii="微软雅黑" w:hAnsi="微软雅黑" w:eastAsia="微软雅黑" w:cs="微软雅黑"/>
          <w:b w:val="0"/>
          <w:bCs w:val="0"/>
          <w:sz w:val="24"/>
          <w:szCs w:val="24"/>
          <w:lang w:eastAsia="zh-CN"/>
        </w:rPr>
      </w:pPr>
      <w:r>
        <w:rPr>
          <w:rFonts w:hint="eastAsia" w:ascii="微软雅黑" w:hAnsi="微软雅黑" w:eastAsia="微软雅黑" w:cs="微软雅黑"/>
          <w:b w:val="0"/>
          <w:bCs w:val="0"/>
          <w:sz w:val="24"/>
          <w:szCs w:val="24"/>
          <w:lang w:eastAsia="zh-CN"/>
        </w:rPr>
        <w:t>→ 请参会学员准备一盒名片,以便学员间交流学习。</w:t>
      </w:r>
    </w:p>
    <w:p>
      <w:pPr>
        <w:rPr>
          <w:rFonts w:hint="eastAsia" w:ascii="微软雅黑" w:hAnsi="微软雅黑" w:eastAsia="微软雅黑" w:cs="微软雅黑"/>
          <w:b w:val="0"/>
          <w:bCs w:val="0"/>
          <w:sz w:val="24"/>
          <w:szCs w:val="24"/>
          <w:lang w:eastAsia="zh-CN"/>
        </w:rPr>
      </w:pPr>
      <w:r>
        <w:rPr>
          <w:rFonts w:hint="eastAsia" w:ascii="微软雅黑" w:hAnsi="微软雅黑" w:eastAsia="微软雅黑" w:cs="微软雅黑"/>
          <w:b w:val="0"/>
          <w:bCs w:val="0"/>
          <w:sz w:val="24"/>
          <w:szCs w:val="24"/>
          <w:lang w:eastAsia="zh-CN"/>
        </w:rPr>
        <w:t>→ 请准备几个工作中遇到的问题以便进行讨论。</w:t>
      </w:r>
    </w:p>
    <w:p>
      <w:pPr>
        <w:rPr>
          <w:rFonts w:hint="eastAsia" w:ascii="微软雅黑" w:hAnsi="微软雅黑" w:eastAsia="微软雅黑" w:cs="微软雅黑"/>
          <w:b w:val="0"/>
          <w:bCs w:val="0"/>
          <w:sz w:val="24"/>
          <w:szCs w:val="24"/>
          <w:lang w:eastAsia="zh-CN"/>
        </w:rPr>
      </w:pPr>
    </w:p>
    <w:p>
      <w:pPr>
        <w:rPr>
          <w:rFonts w:hint="eastAsia" w:ascii="微软雅黑" w:hAnsi="微软雅黑" w:eastAsia="微软雅黑" w:cs="微软雅黑"/>
          <w:b w:val="0"/>
          <w:bCs w:val="0"/>
          <w:sz w:val="24"/>
          <w:szCs w:val="24"/>
          <w:lang w:eastAsia="zh-CN"/>
        </w:rPr>
      </w:pPr>
      <w:r>
        <w:rPr>
          <w:rFonts w:hint="eastAsia" w:ascii="微软雅黑" w:hAnsi="微软雅黑" w:eastAsia="微软雅黑" w:cs="微软雅黑"/>
          <w:b w:val="0"/>
          <w:bCs w:val="0"/>
          <w:sz w:val="24"/>
          <w:szCs w:val="24"/>
          <w:lang w:val="zh-CN" w:eastAsia="zh-CN"/>
        </w:rPr>
        <w:t>此表所填信息仅用于招生工作，对所填写的客户信息，我司严格保密，如需参加请填写回传给我们</w:t>
      </w:r>
      <w:r>
        <w:rPr>
          <w:rFonts w:hint="eastAsia" w:ascii="微软雅黑" w:hAnsi="微软雅黑" w:eastAsia="微软雅黑" w:cs="微软雅黑"/>
          <w:b w:val="0"/>
          <w:bCs w:val="0"/>
          <w:sz w:val="24"/>
          <w:szCs w:val="24"/>
          <w:lang w:eastAsia="zh-CN"/>
        </w:rPr>
        <w:t>，以便及时为您安排会务并发确认函，谢谢支持！</w:t>
      </w:r>
    </w:p>
    <w:p>
      <w:pPr>
        <w:rPr>
          <w:rFonts w:hint="eastAsia" w:ascii="微软雅黑" w:hAnsi="微软雅黑" w:eastAsia="微软雅黑" w:cs="微软雅黑"/>
          <w:b w:val="0"/>
          <w:bCs w:val="0"/>
          <w:sz w:val="24"/>
          <w:szCs w:val="24"/>
          <w:lang w:eastAsia="zh-CN"/>
        </w:rPr>
      </w:pPr>
    </w:p>
    <w:p>
      <w:pPr>
        <w:rPr>
          <w:rFonts w:hint="eastAsia" w:ascii="微软雅黑" w:hAnsi="微软雅黑" w:eastAsia="微软雅黑" w:cs="微软雅黑"/>
          <w:b w:val="0"/>
          <w:bCs w:val="0"/>
          <w:sz w:val="24"/>
          <w:szCs w:val="24"/>
          <w:lang w:eastAsia="zh-CN"/>
        </w:rPr>
      </w:pPr>
    </w:p>
    <w:p>
      <w:pPr>
        <w:rPr>
          <w:rFonts w:hint="eastAsia" w:ascii="微软雅黑" w:hAnsi="微软雅黑" w:eastAsia="微软雅黑" w:cs="微软雅黑"/>
          <w:sz w:val="24"/>
          <w:lang w:eastAsia="zh-CN"/>
        </w:rPr>
      </w:pPr>
    </w:p>
    <w:p>
      <w:pPr>
        <w:rPr>
          <w:rFonts w:hint="eastAsia" w:ascii="微软雅黑" w:hAnsi="微软雅黑" w:eastAsia="微软雅黑" w:cs="微软雅黑"/>
          <w:sz w:val="24"/>
          <w:lang w:eastAsia="zh-CN"/>
        </w:rPr>
      </w:pPr>
    </w:p>
    <w:p>
      <w:pPr>
        <w:rPr>
          <w:rFonts w:hint="eastAsia" w:ascii="微软雅黑" w:hAnsi="微软雅黑" w:eastAsia="微软雅黑" w:cs="微软雅黑"/>
          <w:sz w:val="24"/>
          <w:lang w:eastAsia="zh-CN"/>
        </w:rPr>
      </w:pPr>
    </w:p>
    <w:p>
      <w:pPr>
        <w:rPr>
          <w:rFonts w:hint="eastAsia" w:ascii="微软雅黑" w:hAnsi="微软雅黑" w:eastAsia="微软雅黑" w:cs="微软雅黑"/>
          <w:sz w:val="24"/>
          <w:lang w:eastAsia="zh-CN"/>
        </w:rPr>
      </w:pPr>
    </w:p>
    <w:p>
      <w:pPr>
        <w:rPr>
          <w:rFonts w:hint="eastAsia" w:ascii="微软雅黑" w:hAnsi="微软雅黑" w:eastAsia="微软雅黑" w:cs="微软雅黑"/>
          <w:sz w:val="24"/>
          <w:lang w:eastAsia="zh-CN"/>
        </w:rPr>
      </w:pPr>
    </w:p>
    <w:p>
      <w:pPr>
        <w:rPr>
          <w:rFonts w:hint="eastAsia" w:ascii="微软雅黑" w:hAnsi="微软雅黑" w:eastAsia="微软雅黑" w:cs="微软雅黑"/>
          <w:sz w:val="24"/>
          <w:lang w:eastAsia="zh-CN"/>
        </w:rPr>
      </w:pPr>
    </w:p>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Century Gothic"/>
    <w:panose1 w:val="020F0502020204030204"/>
    <w:charset w:val="00"/>
    <w:family w:val="swiss"/>
    <w:pitch w:val="default"/>
    <w:sig w:usb0="00000000" w:usb1="00000000" w:usb2="00000001" w:usb3="00000000" w:csb0="0000019F" w:csb1="00000000"/>
  </w:font>
  <w:font w:name="Century Gothic">
    <w:panose1 w:val="020B0502020202020204"/>
    <w:charset w:val="00"/>
    <w:family w:val="auto"/>
    <w:pitch w:val="default"/>
    <w:sig w:usb0="00000287" w:usb1="00000000" w:usb2="00000000" w:usb3="00000000" w:csb0="2000009F" w:csb1="DFD70000"/>
  </w:font>
  <w:font w:name="DengXian">
    <w:altName w:val="宋体"/>
    <w:panose1 w:val="02010600030101010101"/>
    <w:charset w:val="86"/>
    <w:family w:val="auto"/>
    <w:pitch w:val="default"/>
    <w:sig w:usb0="00000000" w:usb1="00000000" w:usb2="00000016" w:usb3="00000000" w:csb0="0004000F" w:csb1="00000000"/>
  </w:font>
  <w:font w:name="Microsoft YaHei UI">
    <w:altName w:val="宋体"/>
    <w:panose1 w:val="00000000000000000000"/>
    <w:charset w:val="86"/>
    <w:family w:val="auto"/>
    <w:pitch w:val="default"/>
    <w:sig w:usb0="00000000" w:usb1="00000000" w:usb2="00000016" w:usb3="00000000" w:csb0="0004001F" w:csb1="00000000"/>
  </w:font>
  <w:font w:name="仿宋">
    <w:altName w:val="宋体"/>
    <w:panose1 w:val="02010609060101010101"/>
    <w:charset w:val="86"/>
    <w:family w:val="auto"/>
    <w:pitch w:val="default"/>
    <w:sig w:usb0="00000000" w:usb1="00000000" w:usb2="00000016" w:usb3="00000000" w:csb0="00040001" w:csb1="00000000"/>
  </w:font>
  <w:font w:name="微软雅黑">
    <w:altName w:val="黑体"/>
    <w:panose1 w:val="020B0503020204020204"/>
    <w:charset w:val="86"/>
    <w:family w:val="auto"/>
    <w:pitch w:val="default"/>
    <w:sig w:usb0="00000000" w:usb1="00000000" w:usb2="00000016" w:usb3="00000000" w:csb0="0004001F" w:csb1="00000000"/>
  </w:font>
  <w:font w:name="华文行楷">
    <w:panose1 w:val="02010800040101010101"/>
    <w:charset w:val="86"/>
    <w:family w:val="auto"/>
    <w:pitch w:val="default"/>
    <w:sig w:usb0="00000001" w:usb1="080F0000" w:usb2="00000000" w:usb3="00000000" w:csb0="00040000" w:csb1="00000000"/>
  </w:font>
  <w:font w:name="Brush Script MT">
    <w:altName w:val="Estrangelo Edessa"/>
    <w:panose1 w:val="03060802040406070304"/>
    <w:charset w:val="00"/>
    <w:family w:val="auto"/>
    <w:pitch w:val="default"/>
    <w:sig w:usb0="00000000" w:usb1="00000000" w:usb2="00000000" w:usb3="00000000" w:csb0="20000001" w:csb1="00000000"/>
  </w:font>
  <w:font w:name="Arial">
    <w:panose1 w:val="020B0604020202020204"/>
    <w:charset w:val="00"/>
    <w:family w:val="auto"/>
    <w:pitch w:val="default"/>
    <w:sig w:usb0="00007A87" w:usb1="80000000" w:usb2="00000008" w:usb3="00000000" w:csb0="400001FF" w:csb1="FFFF0000"/>
  </w:font>
  <w:font w:name="Estrangelo Edessa">
    <w:panose1 w:val="03080600000000000000"/>
    <w:charset w:val="00"/>
    <w:family w:val="auto"/>
    <w:pitch w:val="default"/>
    <w:sig w:usb0="80006040" w:usb1="00000000" w:usb2="0000008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eastAsia"/>
        <w:color w:val="00B0F0"/>
      </w:rPr>
    </w:pPr>
    <w:r>
      <w:rPr>
        <w:rFonts w:ascii="Calibri" w:hAnsi="Calibri" w:eastAsia="宋体" w:cs="Times New Roman"/>
        <w:kern w:val="2"/>
        <w:sz w:val="18"/>
        <w:szCs w:val="22"/>
        <w:lang w:val="en-US" w:eastAsia="zh-CN" w:bidi="ar-SA"/>
      </w:rPr>
      <w:pict>
        <v:rect id="文本框 4" o:spid="_x0000_s4099" o:spt="1" style="position:absolute;left:0pt;margin-left:177.95pt;margin-top:4.15pt;height:31.2pt;width:276.1pt;z-index:251661312;mso-width-relative:page;mso-height-relative:page;" fillcolor="#FFFFFF" filled="t" o:preferrelative="t" stroked="f" coordsize="21600,21600">
          <v:path/>
          <v:fill on="t" focussize="0,0"/>
          <v:stroke on="f"/>
          <v:imagedata gain="65536f" blacklevel="0f" gamma="0" o:title=""/>
          <o:lock v:ext="edit" position="f" selection="f" grouping="f" rotation="f" cropping="f" text="f" aspectratio="f"/>
          <v:textbox>
            <w:txbxContent>
              <w:p>
                <w:pPr>
                  <w:pStyle w:val="4"/>
                  <w:rPr>
                    <w:rFonts w:hint="eastAsia" w:ascii="华文行楷" w:eastAsia="微软雅黑"/>
                    <w:b/>
                    <w:color w:val="00B0F0"/>
                    <w:sz w:val="28"/>
                    <w:szCs w:val="24"/>
                  </w:rPr>
                </w:pPr>
                <w:r>
                  <w:rPr>
                    <w:rFonts w:hint="eastAsia" w:ascii="华文行楷" w:eastAsia="微软雅黑"/>
                    <w:b/>
                    <w:color w:val="00B0F0"/>
                    <w:sz w:val="28"/>
                    <w:szCs w:val="24"/>
                  </w:rPr>
                  <w:t>蓝草企业  为快乐而培训 为培训更快</w:t>
                </w:r>
                <w:r>
                  <w:rPr>
                    <w:rFonts w:hint="eastAsia" w:ascii="华文行楷" w:eastAsia="微软雅黑"/>
                    <w:b/>
                    <w:color w:val="00B0F0"/>
                    <w:sz w:val="28"/>
                    <w:szCs w:val="24"/>
                    <w:lang w:eastAsia="zh-CN"/>
                  </w:rPr>
                  <w:t>乐</w:t>
                </w:r>
                <w:r>
                  <w:rPr>
                    <w:rFonts w:hint="eastAsia" w:ascii="华文行楷" w:eastAsia="微软雅黑"/>
                    <w:b/>
                    <w:color w:val="00B0F0"/>
                    <w:sz w:val="28"/>
                    <w:szCs w:val="24"/>
                  </w:rPr>
                  <w:t>乐！</w:t>
                </w:r>
              </w:p>
              <w:p/>
            </w:txbxContent>
          </v:textbox>
        </v:rect>
      </w:pict>
    </w:r>
    <w:r>
      <w:rPr>
        <w:rFonts w:ascii="Calibri" w:hAnsi="Calibri" w:eastAsia="宋体" w:cs="Times New Roman"/>
        <w:kern w:val="2"/>
        <w:sz w:val="18"/>
        <w:szCs w:val="22"/>
        <w:lang w:val="en-US" w:eastAsia="zh-CN" w:bidi="ar-SA"/>
      </w:rPr>
      <w:pict>
        <v:line id="直线连接符 3" o:spid="_x0000_s4100" o:spt="20" style="position:absolute;left:0pt;margin-left:-85.95pt;margin-top:-3.5pt;height:0.3pt;width:585pt;z-index:251660288;mso-width-relative:page;mso-height-relative:page;" fillcolor="#FFFFFF" filled="f" o:preferrelative="t" stroked="t" coordsize="21600,21600">
          <v:path arrowok="t"/>
          <v:fill on="f" color2="#FFFFFF" focussize="0,0"/>
          <v:stroke weight="1.75pt" color="#4A7DBA" color2="#FFFFFF" miterlimit="2" dashstyle="longDashDot"/>
          <v:imagedata gain="65536f" blacklevel="0f" gamma="0" o:title=""/>
          <o:lock v:ext="edit" position="f" selection="f" grouping="f" rotation="f" cropping="f" text="f" aspectratio="f"/>
        </v:line>
      </w:pict>
    </w: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eastAsia="微软雅黑"/>
        <w:color w:val="0000FF"/>
        <w:sz w:val="24"/>
      </w:rPr>
    </w:pPr>
    <w:r>
      <w:rPr>
        <w:rFonts w:ascii="Calibri" w:hAnsi="Calibri" w:eastAsia="宋体" w:cs="Times New Roman"/>
        <w:kern w:val="2"/>
        <w:sz w:val="21"/>
        <w:szCs w:val="22"/>
        <w:lang w:val="en-US" w:eastAsia="zh-CN" w:bidi="ar-SA"/>
      </w:rPr>
      <w:pict>
        <v:rect id="矩形 197" o:spid="_x0000_s4097" o:spt="1" style="position:absolute;left:0pt;margin-left:0.35pt;margin-top:1.75pt;height:57.75pt;width:595.75pt;mso-position-horizontal-relative:page;mso-position-vertical-relative:page;mso-wrap-distance-bottom:0pt;mso-wrap-distance-left:9.35pt;mso-wrap-distance-right:9.35pt;mso-wrap-distance-top:0pt;z-index:-251658240;mso-width-relative:page;mso-height-relative:page;" fillcolor="#4A7FC0" filled="t" o:preferrelative="t" stroked="f" coordsize="21600,21600" o:allowoverlap="f">
          <v:path/>
          <v:fill on="t" focussize="0,0"/>
          <v:stroke on="f"/>
          <v:imagedata gain="65536f" blacklevel="0f" gamma="0" o:title=""/>
          <o:lock v:ext="edit" position="f" selection="f" grouping="f" rotation="f" cropping="f" text="f" aspectratio="f"/>
          <v:shadow on="t" type="perspective" color="#000000" opacity="22282f" offset="0pt,3pt" origin="0f,-32768f" matrix="65536f,0f,0f,65536f,0,0"/>
          <v:textbox>
            <w:txbxContent>
              <w:p>
                <w:pPr>
                  <w:pStyle w:val="5"/>
                  <w:jc w:val="center"/>
                  <w:rPr>
                    <w:rFonts w:eastAsia="微软雅黑"/>
                    <w:b/>
                    <w:caps w:val="0"/>
                    <w:color w:val="FFFFFF"/>
                    <w:sz w:val="28"/>
                  </w:rPr>
                </w:pPr>
                <w:r>
                  <w:rPr>
                    <w:rFonts w:hint="eastAsia" w:ascii="华文行楷" w:eastAsia="微软雅黑"/>
                    <w:b/>
                    <w:caps w:val="0"/>
                    <w:color w:val="FFFFFF"/>
                    <w:sz w:val="28"/>
                    <w:szCs w:val="32"/>
                  </w:rPr>
                  <w:t xml:space="preserve">携手蓝草企业 为事业腾飞蓄能  </w:t>
                </w:r>
                <w:r>
                  <w:rPr>
                    <w:rFonts w:hint="eastAsia" w:eastAsia="微软雅黑"/>
                    <w:b/>
                    <w:caps w:val="0"/>
                    <w:color w:val="FFFFFF"/>
                    <w:sz w:val="28"/>
                  </w:rPr>
                  <w:t xml:space="preserve"> </w:t>
                </w:r>
                <w:r>
                  <w:rPr>
                    <w:rFonts w:eastAsia="微软雅黑"/>
                    <w:b/>
                    <w:caps w:val="0"/>
                    <w:sz w:val="28"/>
                  </w:rPr>
                  <w:fldChar w:fldCharType="begin"/>
                </w:r>
                <w:r>
                  <w:rPr>
                    <w:rFonts w:eastAsia="微软雅黑"/>
                    <w:b/>
                    <w:caps w:val="0"/>
                    <w:sz w:val="28"/>
                  </w:rPr>
                  <w:instrText xml:space="preserve"> HYPERLINK "http://www.bgwahaha.cn" </w:instrText>
                </w:r>
                <w:r>
                  <w:rPr>
                    <w:rFonts w:eastAsia="微软雅黑"/>
                    <w:b/>
                    <w:caps w:val="0"/>
                    <w:sz w:val="28"/>
                  </w:rPr>
                  <w:fldChar w:fldCharType="separate"/>
                </w:r>
                <w:r>
                  <w:rPr>
                    <w:rStyle w:val="8"/>
                    <w:rFonts w:hint="eastAsia" w:ascii="Calibri" w:hAnsi="Calibri" w:eastAsia="微软雅黑" w:cs="Brush Script MT"/>
                    <w:b/>
                    <w:caps w:val="0"/>
                    <w:color w:val="FFFFFF"/>
                    <w:sz w:val="28"/>
                    <w:u w:val="none"/>
                  </w:rPr>
                  <w:t>http://www.bgwahaha.cn</w:t>
                </w:r>
                <w:r>
                  <w:rPr>
                    <w:rStyle w:val="8"/>
                    <w:rFonts w:hint="eastAsia" w:ascii="Calibri" w:hAnsi="Calibri" w:eastAsia="微软雅黑" w:cs="Brush Script MT"/>
                    <w:b/>
                    <w:caps w:val="0"/>
                    <w:color w:val="FFFFFF"/>
                    <w:sz w:val="28"/>
                    <w:u w:val="none"/>
                  </w:rPr>
                  <w:fldChar w:fldCharType="end"/>
                </w:r>
                <w:r>
                  <w:rPr>
                    <w:rFonts w:ascii="Calibri" w:hAnsi="Calibri" w:eastAsia="微软雅黑" w:cs="Brush Script MT"/>
                    <w:b/>
                    <w:caps w:val="0"/>
                    <w:color w:val="FFFFFF"/>
                    <w:sz w:val="28"/>
                  </w:rPr>
                  <w:t xml:space="preserve"> </w:t>
                </w:r>
                <w:r>
                  <w:rPr>
                    <w:rFonts w:hint="eastAsia" w:ascii="Calibri" w:hAnsi="Calibri" w:eastAsia="微软雅黑" w:cs="Brush Script MT"/>
                    <w:b/>
                    <w:caps w:val="0"/>
                    <w:color w:val="FFFFFF"/>
                    <w:sz w:val="28"/>
                  </w:rPr>
                  <w:t xml:space="preserve"> </w:t>
                </w:r>
                <w:r>
                  <w:rPr>
                    <w:rFonts w:hint="eastAsia" w:eastAsia="微软雅黑"/>
                    <w:b/>
                    <w:caps w:val="0"/>
                    <w:color w:val="FFFFFF"/>
                    <w:sz w:val="28"/>
                  </w:rPr>
                  <w:t>13601837936</w:t>
                </w:r>
              </w:p>
            </w:txbxContent>
          </v:textbox>
          <w10:wrap type="square"/>
        </v:rect>
      </w:pict>
    </w:r>
    <w:r>
      <w:rPr>
        <w:rFonts w:ascii="Calibri" w:hAnsi="Calibri" w:eastAsia="宋体" w:cs="Times New Roman"/>
        <w:kern w:val="2"/>
        <w:sz w:val="21"/>
        <w:szCs w:val="22"/>
        <w:lang w:val="en-US" w:eastAsia="zh-CN" w:bidi="ar-SA"/>
      </w:rPr>
      <w:pict>
        <v:line id="直线连接符 2" o:spid="_x0000_s4098" o:spt="20" style="position:absolute;left:0pt;margin-left:-85.95pt;margin-top:17.65pt;height:0.05pt;width:585pt;z-index:251659264;mso-width-relative:page;mso-height-relative:page;" fillcolor="#FFFFFF" filled="f" o:preferrelative="t" stroked="t" coordsize="21600,21600">
          <v:path arrowok="t"/>
          <v:fill on="f" color2="#FFFFFF" focussize="0,0"/>
          <v:stroke weight="1.25pt" color="#17365D" color2="#FFFFFF" miterlimit="2" dashstyle="1 1"/>
          <v:imagedata gain="65536f" blacklevel="0f" gamma="0" o:title=""/>
          <o:lock v:ext="edit" position="f" selection="f" grouping="f" rotation="f" cropping="f" text="f" aspectratio="f"/>
        </v:line>
      </w:pict>
    </w:r>
    <w:r>
      <w:rPr>
        <w:rFonts w:hint="eastAsia" w:eastAsia="微软雅黑"/>
        <w:color w:val="0000FF"/>
        <w:sz w:val="24"/>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586BD6"/>
    <w:multiLevelType w:val="multilevel"/>
    <w:tmpl w:val="54586BD6"/>
    <w:lvl w:ilvl="0" w:tentative="0">
      <w:start w:val="1"/>
      <w:numFmt w:val="bullet"/>
      <w:lvlText w:val=""/>
      <w:lvlJc w:val="left"/>
      <w:pPr>
        <w:ind w:left="480" w:hanging="480"/>
      </w:pPr>
      <w:rPr>
        <w:rFonts w:hint="default" w:ascii="Wingdings" w:hAnsi="Wingdings"/>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1">
    <w:nsid w:val="599C0473"/>
    <w:multiLevelType w:val="multilevel"/>
    <w:tmpl w:val="599C0473"/>
    <w:lvl w:ilvl="0" w:tentative="0">
      <w:start w:val="1"/>
      <w:numFmt w:val="bullet"/>
      <w:lvlText w:val=""/>
      <w:lvlJc w:val="left"/>
      <w:pPr>
        <w:ind w:left="480" w:hanging="480"/>
      </w:pPr>
      <w:rPr>
        <w:rFonts w:hint="default" w:ascii="Wingdings" w:hAnsi="Wingdings"/>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rsids>
    <w:rsidRoot w:val="003018A4"/>
    <w:rsid w:val="00006B03"/>
    <w:rsid w:val="00086047"/>
    <w:rsid w:val="000C0857"/>
    <w:rsid w:val="000C6BF5"/>
    <w:rsid w:val="002F7B2D"/>
    <w:rsid w:val="003018A4"/>
    <w:rsid w:val="00331F87"/>
    <w:rsid w:val="00343FEE"/>
    <w:rsid w:val="0042048F"/>
    <w:rsid w:val="004279C2"/>
    <w:rsid w:val="00444909"/>
    <w:rsid w:val="004759B6"/>
    <w:rsid w:val="004B3B51"/>
    <w:rsid w:val="00577A72"/>
    <w:rsid w:val="00585547"/>
    <w:rsid w:val="005B4BAE"/>
    <w:rsid w:val="006339D7"/>
    <w:rsid w:val="008E00CF"/>
    <w:rsid w:val="0091450E"/>
    <w:rsid w:val="00944593"/>
    <w:rsid w:val="009B74C9"/>
    <w:rsid w:val="009F1362"/>
    <w:rsid w:val="00AB3A77"/>
    <w:rsid w:val="00B05CFB"/>
    <w:rsid w:val="00B944D8"/>
    <w:rsid w:val="00C473A3"/>
    <w:rsid w:val="00CD04FE"/>
    <w:rsid w:val="00D46862"/>
    <w:rsid w:val="00D47868"/>
    <w:rsid w:val="00DA7308"/>
    <w:rsid w:val="00FA3F21"/>
    <w:rsid w:val="01AF0433"/>
    <w:rsid w:val="09497C15"/>
    <w:rsid w:val="0D29619B"/>
    <w:rsid w:val="0FC4682A"/>
    <w:rsid w:val="120C5579"/>
    <w:rsid w:val="18AA49CE"/>
    <w:rsid w:val="1E0846AD"/>
    <w:rsid w:val="1E9513D1"/>
    <w:rsid w:val="24FE1C1A"/>
    <w:rsid w:val="2F20473C"/>
    <w:rsid w:val="359F2EF3"/>
    <w:rsid w:val="3EC641CB"/>
    <w:rsid w:val="3F7F5C6F"/>
    <w:rsid w:val="41FA4F75"/>
    <w:rsid w:val="4289324C"/>
    <w:rsid w:val="4ABE0178"/>
    <w:rsid w:val="4B9A0D61"/>
    <w:rsid w:val="50E94570"/>
    <w:rsid w:val="526117B6"/>
    <w:rsid w:val="528637C2"/>
    <w:rsid w:val="63352E4C"/>
    <w:rsid w:val="64CB7612"/>
    <w:rsid w:val="656F550D"/>
    <w:rsid w:val="698A7347"/>
    <w:rsid w:val="6AA221E0"/>
    <w:rsid w:val="6BA6727E"/>
    <w:rsid w:val="6FA974C0"/>
    <w:rsid w:val="713E5EB9"/>
    <w:rsid w:val="749B5A6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0"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semiHidden="0" w:name="Hyperlink"/>
    <w:lsdException w:qFormat="1" w:uiPriority="0" w:semiHidden="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4"/>
    <w:qFormat/>
    <w:uiPriority w:val="9"/>
    <w:pPr>
      <w:keepNext/>
      <w:keepLines/>
      <w:spacing w:before="340" w:after="330" w:line="578" w:lineRule="auto"/>
      <w:outlineLvl w:val="0"/>
    </w:pPr>
    <w:rPr>
      <w:b/>
      <w:bCs/>
      <w:kern w:val="44"/>
      <w:sz w:val="44"/>
      <w:szCs w:val="44"/>
    </w:rPr>
  </w:style>
  <w:style w:type="paragraph" w:styleId="3">
    <w:name w:val="heading 3"/>
    <w:basedOn w:val="1"/>
    <w:next w:val="1"/>
    <w:unhideWhenUsed/>
    <w:qFormat/>
    <w:uiPriority w:val="9"/>
    <w:pPr>
      <w:keepNext/>
      <w:keepLines/>
      <w:spacing w:before="260" w:after="260" w:line="413" w:lineRule="auto"/>
      <w:outlineLvl w:val="2"/>
    </w:pPr>
    <w:rPr>
      <w:b/>
      <w:sz w:val="32"/>
    </w:rPr>
  </w:style>
  <w:style w:type="character" w:default="1" w:styleId="6">
    <w:name w:val="Default Paragraph Font"/>
    <w:unhideWhenUsed/>
    <w:uiPriority w:val="1"/>
  </w:style>
  <w:style w:type="table" w:default="1" w:styleId="9">
    <w:name w:val="Normal Table"/>
    <w:unhideWhenUsed/>
    <w:uiPriority w:val="99"/>
    <w:tblPr>
      <w:tblLayout w:type="fixed"/>
      <w:tblCellMar>
        <w:top w:w="0" w:type="dxa"/>
        <w:left w:w="108" w:type="dxa"/>
        <w:bottom w:w="0" w:type="dxa"/>
        <w:right w:w="108" w:type="dxa"/>
      </w:tblCellMar>
    </w:tblPr>
  </w:style>
  <w:style w:type="paragraph" w:styleId="4">
    <w:name w:val="footer"/>
    <w:basedOn w:val="1"/>
    <w:unhideWhenUsed/>
    <w:qFormat/>
    <w:uiPriority w:val="0"/>
    <w:pPr>
      <w:tabs>
        <w:tab w:val="center" w:pos="4153"/>
        <w:tab w:val="right" w:pos="8306"/>
      </w:tabs>
      <w:snapToGrid w:val="0"/>
      <w:jc w:val="left"/>
    </w:pPr>
    <w:rPr>
      <w:sz w:val="18"/>
    </w:rPr>
  </w:style>
  <w:style w:type="paragraph" w:styleId="5">
    <w:name w:val="header"/>
    <w:basedOn w:val="1"/>
    <w:link w:val="13"/>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sz w:val="18"/>
    </w:rPr>
  </w:style>
  <w:style w:type="character" w:styleId="7">
    <w:name w:val="FollowedHyperlink"/>
    <w:basedOn w:val="6"/>
    <w:unhideWhenUsed/>
    <w:qFormat/>
    <w:uiPriority w:val="0"/>
    <w:rPr>
      <w:color w:val="800080"/>
      <w:u w:val="single"/>
    </w:rPr>
  </w:style>
  <w:style w:type="character" w:styleId="8">
    <w:name w:val="Hyperlink"/>
    <w:basedOn w:val="6"/>
    <w:unhideWhenUsed/>
    <w:qFormat/>
    <w:uiPriority w:val="0"/>
    <w:rPr>
      <w:color w:val="0000FF"/>
      <w:u w:val="single"/>
    </w:rPr>
  </w:style>
  <w:style w:type="paragraph" w:customStyle="1" w:styleId="10">
    <w:name w:val="列出段落1"/>
    <w:qFormat/>
    <w:uiPriority w:val="34"/>
    <w:pPr>
      <w:ind w:firstLine="420" w:firstLineChars="200"/>
    </w:pPr>
    <w:rPr>
      <w:rFonts w:ascii="Times New Roman" w:hAnsi="Times New Roman" w:eastAsia="宋体" w:cs="Times New Roman"/>
      <w:lang w:val="en-US" w:eastAsia="zh-CN" w:bidi="ar-SA"/>
    </w:rPr>
  </w:style>
  <w:style w:type="paragraph" w:customStyle="1" w:styleId="11">
    <w:name w:val="No Spacing"/>
    <w:qFormat/>
    <w:uiPriority w:val="1"/>
    <w:rPr>
      <w:rFonts w:ascii="DengXian" w:hAnsi="DengXian" w:eastAsia="Microsoft YaHei UI" w:cs="Arial"/>
      <w:sz w:val="22"/>
      <w:szCs w:val="22"/>
      <w:lang w:val="en-US" w:eastAsia="zh-CN" w:bidi="ar-SA"/>
    </w:rPr>
  </w:style>
  <w:style w:type="paragraph" w:customStyle="1" w:styleId="12">
    <w:name w:val="List Paragraph"/>
    <w:basedOn w:val="1"/>
    <w:qFormat/>
    <w:uiPriority w:val="99"/>
    <w:pPr>
      <w:ind w:firstLine="420" w:firstLineChars="200"/>
    </w:pPr>
  </w:style>
  <w:style w:type="character" w:customStyle="1" w:styleId="13">
    <w:name w:val="页眉字符"/>
    <w:link w:val="5"/>
    <w:qFormat/>
    <w:uiPriority w:val="99"/>
    <w:rPr>
      <w:kern w:val="2"/>
      <w:sz w:val="18"/>
      <w:szCs w:val="22"/>
    </w:rPr>
  </w:style>
  <w:style w:type="character" w:customStyle="1" w:styleId="14">
    <w:name w:val="标题 1字符"/>
    <w:basedOn w:val="6"/>
    <w:link w:val="2"/>
    <w:qFormat/>
    <w:uiPriority w:val="9"/>
    <w:rPr>
      <w:rFonts w:ascii="Calibri" w:hAnsi="Calibri"/>
      <w:b/>
      <w:bCs/>
      <w:kern w:val="44"/>
      <w:sz w:val="44"/>
      <w:szCs w:val="4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Info spid="_x0000_s4098" textRotate="1"/>
    <customShpInfo spid="_x0000_s4099" textRotate="1"/>
    <customShpInfo spid="_x0000_s410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247</Words>
  <Characters>1411</Characters>
  <Lines>11</Lines>
  <Paragraphs>3</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2018-06-18T04:45:00Z</dcterms:created>
  <dc:creator>JTY</dc:creator>
  <cp:lastModifiedBy>Administrator</cp:lastModifiedBy>
  <dcterms:modified xsi:type="dcterms:W3CDTF">2018-07-19T06:44:16Z</dcterms:modified>
  <dc:title>方便选课-按岗位为您蓄能企业岗位培训项目分类</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