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111125</wp:posOffset>
                </wp:positionV>
                <wp:extent cx="7063105" cy="38207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105" cy="3820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  <w:lang w:val="en-US" w:eastAsia="zh-CN"/>
                              </w:rPr>
                              <w:t>领导力与管理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  <w:t>学习系列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  <w:t>向华为学习：高效执行力提升企业核心竞争力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主 讲：原华为高级项目经理、产品总监 冯南石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天              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课程对象：各部门经理、主管、各级中层管理人员、新提拔的从专业人才转型到管理人员等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0" w:firstLineChars="500"/>
                              <w:rPr>
                                <w:rFonts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8.75pt;height:300.85pt;width:556.15pt;z-index:251651072;mso-width-relative:page;mso-height-relative:page;" fillcolor="#FFFFFF" filled="t" stroked="f" coordsize="21600,21600" o:gfxdata="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zWl&#10;L9gAAAAKAQAADwAAAAAAAAABACAAAAAiAAAAZHJzL2Rvd25yZXYueG1sUEsBAhQAFAAAAAgAh07i&#10;QAZVmZ4iAgAAHAQAAA4AAAAAAAAAAQAgAAAAJw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  <w:lang w:val="en-US" w:eastAsia="zh-CN"/>
                        </w:rPr>
                        <w:t>领导力与管理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  <w:t>学习系列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  <w:t>向华为学习：高效执行力提升企业核心竞争力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  <w:t>主 讲：原华为高级项目经理、产品总监 冯南石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天              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课程对象：各部门经理、主管、各级中层管理人员、新提拔的从专业人才转型到管理人员等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ind w:firstLine="1100" w:firstLineChars="500"/>
                        <w:rPr>
                          <w:rFonts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2767965</wp:posOffset>
                </wp:positionV>
                <wp:extent cx="6724015" cy="512508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905" y="5063490"/>
                          <a:ext cx="6724015" cy="512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  <w:t>课程收获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企业收益：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帮助企业建立高效的执行制度和模型，提升团队的执行力；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充分发挥员工的创造力和执行力，提升企业业绩；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帮助学员学会将企业的战略目标分解执行，完成企业经营目标。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岗位收益：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管理时间，提升效率，提高个人执行力；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2、正确分析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中层执行力提升关键要素，找出根本原因；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3、掌握提升团队执行力的系统模型，随时运用于工作中；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4、掌握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企业执行力提升十大步骤。</w:t>
                            </w:r>
                          </w:p>
                          <w:p>
                            <w:pPr>
                              <w:pStyle w:val="6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  <w:t>课程特色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1、融入大量500强公司真实案例，实战为王；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2、上午学，下午用，招招实用；管理难，明理易，事事简易；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3、企业现状为导向，思维启迪为手段；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4、思想顿悟，方法落地。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217.95pt;height:403.55pt;width:529.45pt;z-index:251666432;mso-width-relative:page;mso-height-relative:page;" filled="f" stroked="f" coordsize="21600,21600" o:gfxdata="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M6cG2wAAAAwBAAAPAAAAAAAAAAEAIAAAACIAAABkcnMvZG93bnJldi54bWxQSwEC&#10;FAAUAAAACACHTuJA+9+u+S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  <w:t>课程收获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企业收益：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帮助企业建立高效的执行制度和模型，提升团队的执行力；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充分发挥员工的创造力和执行力，提升企业业绩；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帮助学员学会将企业的战略目标分解执行，完成企业经营目标。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岗位收益：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管理时间，提升效率，提高个人执行力；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2、正确分析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中层执行力提升关键要素，找出根本原因；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3、掌握提升团队执行力的系统模型，随时运用于工作中；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4、掌握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企业执行力提升十大步骤。</w:t>
                      </w:r>
                    </w:p>
                    <w:p>
                      <w:pPr>
                        <w:pStyle w:val="6"/>
                        <w:spacing w:before="0" w:beforeAutospacing="0" w:after="0" w:afterAutospacing="0" w:line="400" w:lineRule="exact"/>
                        <w:jc w:val="both"/>
                        <w:rPr>
                          <w:rFonts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  <w:t>课程特色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1、融入大量500强公司真实案例，实战为王；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2、上午学，下午用，招招实用；管理难，明理易，事事简易；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3、企业现状为导向，思维启迪为手段；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4、思想顿悟，方法落地。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984250</wp:posOffset>
                </wp:positionV>
                <wp:extent cx="2160270" cy="594360"/>
                <wp:effectExtent l="0" t="0" r="1143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课程大纲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7.5pt;height:46.8pt;width:170.1pt;mso-position-vertical-relative:page;z-index:251670528;mso-width-relative:page;mso-height-relative:page;" fillcolor="#DA251C" filled="t" stroked="f" coordsize="21600,21600" o:gfxdata="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3bnKdoAAAAM&#10;AQAADwAAAAAAAAABACAAAAAiAAAAZHJzL2Rvd25yZXYueG1sUEsBAhQAFAAAAAgAh07iQG9XPOq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49530</wp:posOffset>
                </wp:positionV>
                <wp:extent cx="7562850" cy="0"/>
                <wp:effectExtent l="0" t="0" r="19050" b="190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95pt;margin-top:3.9pt;height:0pt;width:595.5pt;z-index:251656192;mso-width-relative:page;mso-height-relative:page;" filled="f" stroked="t" coordsize="21600,21600" o:gfxdata="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97SstcAAAAIAQAADwAA&#10;AAAAAAABACAAAAAiAAAAZHJzL2Rvd25yZXYueG1sUEsBAhQAFAAAAAgAh07iQMnPGYPeAQAAcwMA&#10;AA4AAAAAAAAAAQAgAAAAJg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tbl>
      <w:tblPr>
        <w:tblStyle w:val="7"/>
        <w:tblpPr w:leftFromText="180" w:rightFromText="180" w:vertAnchor="page" w:horzAnchor="margin" w:tblpXSpec="center" w:tblpY="2551"/>
        <w:tblW w:w="10436" w:type="dxa"/>
        <w:tblInd w:w="0" w:type="dxa"/>
        <w:tblBorders>
          <w:top w:val="dashSmallGap" w:color="C3BD96" w:themeColor="background2" w:themeShade="BF" w:sz="4" w:space="0"/>
          <w:left w:val="dashSmallGap" w:color="C3BD96" w:themeColor="background2" w:themeShade="BF" w:sz="4" w:space="0"/>
          <w:bottom w:val="dashSmallGap" w:color="C3BD96" w:themeColor="background2" w:themeShade="BF" w:sz="4" w:space="0"/>
          <w:right w:val="dashSmallGap" w:color="C3BD96" w:themeColor="background2" w:themeShade="BF" w:sz="4" w:space="0"/>
          <w:insideH w:val="single" w:color="C3BD96" w:themeColor="background2" w:themeShade="BF" w:sz="6" w:space="0"/>
          <w:insideV w:val="dashSmallGap" w:color="C3BD96" w:themeColor="background2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583"/>
        <w:gridCol w:w="4917"/>
      </w:tblGrid>
      <w:tr>
        <w:tblPrEx>
          <w:tblBorders>
            <w:top w:val="dashSmallGap" w:color="C3BD96" w:themeColor="background2" w:themeShade="BF" w:sz="4" w:space="0"/>
            <w:left w:val="dashSmallGap" w:color="C3BD96" w:themeColor="background2" w:themeShade="BF" w:sz="4" w:space="0"/>
            <w:bottom w:val="dashSmallGap" w:color="C3BD96" w:themeColor="background2" w:themeShade="BF" w:sz="4" w:space="0"/>
            <w:right w:val="dashSmallGap" w:color="C3BD96" w:themeColor="background2" w:themeShade="BF" w:sz="4" w:space="0"/>
            <w:insideH w:val="single" w:color="C3BD96" w:themeColor="background2" w:themeShade="BF" w:sz="6" w:space="0"/>
            <w:insideV w:val="dashSmallGap" w:color="C3BD96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0" w:hRule="atLeast"/>
        </w:trPr>
        <w:tc>
          <w:tcPr>
            <w:tcW w:w="4936" w:type="dxa"/>
          </w:tcPr>
          <w:p>
            <w:pPr>
              <w:spacing w:line="40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破冰：张经理的团队执行问题出在哪里？</w:t>
            </w:r>
          </w:p>
          <w:p>
            <w:pPr>
              <w:spacing w:line="40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一、认识执行力</w:t>
            </w:r>
          </w:p>
          <w:p>
            <w:p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1、分析执行力乱象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执行力概要—四大特征、三个流程</w:t>
            </w:r>
          </w:p>
          <w:p>
            <w:p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3、解决执行力问题的宏观思路</w:t>
            </w:r>
          </w:p>
          <w:p>
            <w:p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4、案例研讨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（1）华为的成功秘诀：三分战略、七分执行，执行力是企业核心竞争力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（2）杰克·韦尔奇如何解决GE的执行力问题</w:t>
            </w:r>
          </w:p>
          <w:p>
            <w:pPr>
              <w:spacing w:line="40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二、如何提升个人执行力</w:t>
            </w:r>
          </w:p>
          <w:p>
            <w:p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1、时间管理与效率提升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（1）哈佛案例：乱了头绪的经理人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（2）四象限理论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 xml:space="preserve">（3）高效时间管理的八个技巧  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（4）对付拖延的技巧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（5）拒绝干扰的技巧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（6）提升行动力的技巧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（7）案例研讨</w:t>
            </w:r>
          </w:p>
          <w:p>
            <w:pPr>
              <w:spacing w:line="400" w:lineRule="exact"/>
              <w:ind w:firstLine="420" w:firstLineChars="2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① 海尔的“日事日毕、日清日高”法则</w:t>
            </w:r>
          </w:p>
          <w:p>
            <w:pPr>
              <w:spacing w:line="400" w:lineRule="exact"/>
              <w:ind w:firstLine="420" w:firstLineChars="2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② 华为的效率提升实例分析（操作模板）</w:t>
            </w:r>
          </w:p>
          <w:p>
            <w:pPr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2、善于沟通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（1）金字塔原理表达的技巧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（2）对上沟通技巧与实践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（3）平级沟通技巧与实践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（4）对下沟通技巧与实践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（5）跨部门沟通技巧与实践</w:t>
            </w:r>
          </w:p>
          <w:p>
            <w:pPr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（6）案例研讨</w:t>
            </w:r>
          </w:p>
          <w:p>
            <w:pPr>
              <w:spacing w:line="400" w:lineRule="exact"/>
              <w:ind w:firstLine="420" w:firstLineChars="2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① 华为的技术部和销售部沟通案例</w:t>
            </w:r>
          </w:p>
          <w:p>
            <w:pPr>
              <w:spacing w:line="400" w:lineRule="exact"/>
              <w:ind w:firstLine="420" w:firstLineChars="20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② 如何利用金字塔原理做汇报和布置工作？</w:t>
            </w:r>
          </w:p>
        </w:tc>
        <w:tc>
          <w:tcPr>
            <w:tcW w:w="583" w:type="dxa"/>
            <w:textDirection w:val="tbRlV"/>
          </w:tcPr>
          <w:p>
            <w:pPr>
              <w:adjustRightInd w:val="0"/>
              <w:snapToGrid w:val="0"/>
              <w:spacing w:line="400" w:lineRule="exact"/>
              <w:rPr>
                <w:rFonts w:ascii="思源黑体 CN Regular" w:hAnsi="思源黑体 CN Regular" w:eastAsia="思源黑体 CN Regular" w:cs="思源黑体 CN Regular"/>
                <w:color w:val="FF0000"/>
                <w:szCs w:val="21"/>
              </w:rPr>
            </w:pPr>
          </w:p>
        </w:tc>
        <w:tc>
          <w:tcPr>
            <w:tcW w:w="4917" w:type="dxa"/>
          </w:tcPr>
          <w:p>
            <w:pPr>
              <w:spacing w:line="40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三、如何提升团队执行力</w:t>
            </w:r>
          </w:p>
          <w:p>
            <w:pPr>
              <w:pStyle w:val="5"/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1、中层执行力提升关键要素分析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（1）心态方面：不想严格管理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（2）缺少科学的监督考核机制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（3）执行的过程过于繁琐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（4）缺乏目标管理及任务分解方法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（5）缺乏团队文化建设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（6）缺乏高效的激励及奖惩制度、技巧</w:t>
            </w:r>
          </w:p>
          <w:p>
            <w:pPr>
              <w:pStyle w:val="5"/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2、中层执行力提升系统模型分析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（1）理解上级意图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（2）制订执行计划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（3）付诸实际行动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（4）校正执行偏差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（5）确保执行成果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（6）完善执行体系</w:t>
            </w:r>
          </w:p>
          <w:p>
            <w:pPr>
              <w:pStyle w:val="5"/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3、企业执行力提升十大步骤</w:t>
            </w:r>
          </w:p>
          <w:p>
            <w:pPr>
              <w:pStyle w:val="5"/>
              <w:spacing w:line="400" w:lineRule="exact"/>
              <w:ind w:firstLine="210" w:firstLineChars="10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4、案例研讨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（1）为什么要设定里程碑目标？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（2）为什么王总定的目标无法执行？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（3）副总不批新增预算，如何达到双赢？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（4）华为某项目目标分解到计划执行实例(模板)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（5）华为某项目实施控制实例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（6）PDCA循环在管理中的应用（模板）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（7）某500强公司非物质激励实例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（8）华为某部门制度和规范解析（模板）</w:t>
            </w:r>
          </w:p>
          <w:p>
            <w:pPr>
              <w:pStyle w:val="5"/>
              <w:spacing w:line="400" w:lineRule="exact"/>
              <w:ind w:firstLine="315" w:firstLineChars="150"/>
              <w:rPr>
                <w:rFonts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（9）某500企业部门执行力提升实践</w:t>
            </w:r>
          </w:p>
        </w:tc>
      </w:tr>
    </w:tbl>
    <w:p>
      <w:pPr>
        <w:widowControl/>
        <w:jc w:val="left"/>
      </w:pPr>
    </w:p>
    <w:p>
      <w:r>
        <w:br w:type="page"/>
      </w:r>
    </w:p>
    <w:p/>
    <w:p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911168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hNJvNgAAAALAQAADwAA&#10;AAAAAAABACAAAAAiAAAAZHJzL2Rvd25yZXYueG1sUEsBAhQAFAAAAAgAh07iQDvbbHzdAQAAcQMA&#10;AA4AAAAAAAAAAQAgAAAAJw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908050</wp:posOffset>
                </wp:positionV>
                <wp:extent cx="2160270" cy="594360"/>
                <wp:effectExtent l="0" t="0" r="1143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1.5pt;height:46.8pt;width:170.1pt;mso-position-vertical-relative:page;z-index:252191744;mso-width-relative:page;mso-height-relative:page;" fillcolor="#DA251C" filled="t" stroked="f" coordsize="21600,21600" o:gfxdata="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FvuK2gAAAAwB&#10;AAAPAAAAAAAAAAEAIAAAACIAAABkcnMvZG93bnJldi54bWxQSwECFAAUAAAACACHTuJAUjXpfKcB&#10;AAAlAwAADgAAAAAAAAABACAAAAAp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7769472" behindDoc="0" locked="0" layoutInCell="1" allowOverlap="1">
            <wp:simplePos x="0" y="0"/>
            <wp:positionH relativeFrom="column">
              <wp:posOffset>704215</wp:posOffset>
            </wp:positionH>
            <wp:positionV relativeFrom="page">
              <wp:posOffset>1729105</wp:posOffset>
            </wp:positionV>
            <wp:extent cx="1486535" cy="1768475"/>
            <wp:effectExtent l="0" t="0" r="18415" b="3175"/>
            <wp:wrapSquare wrapText="bothSides"/>
            <wp:docPr id="13" name="图片 13" descr="E:\Renie\1、邀请函\压缩测试\压缩后\冯南石.jpg冯南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Renie\1、邀请函\压缩测试\压缩后\冯南石.jpg冯南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658240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hNJvNgAAAALAQAA&#10;DwAAAAAAAAABACAAAAAiAAAAZHJzL2Rvd25yZXYueG1sUEsBAhQAFAAAAAgAh07iQNkUs77gAQAA&#10;cwMAAA4AAAAAAAAAAQAgAAAAJwEAAGRycy9lMm9Eb2MueG1sUEsFBgAAAAAGAAYAWQEAAHkFAAAA&#10;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ge">
                  <wp:posOffset>914400</wp:posOffset>
                </wp:positionV>
                <wp:extent cx="2160270" cy="594360"/>
                <wp:effectExtent l="0" t="0" r="1143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3pt;margin-top:72pt;height:46.8pt;width:170.1pt;mso-position-vertical-relative:page;z-index:251687936;mso-width-relative:page;mso-height-relative:page;" fillcolor="#DA251C" filled="t" stroked="f" coordsize="21600,21600" o:gfxdata="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S6/qNoAAAAM&#10;AQAADwAAAAAAAAABACAAAAAiAAAAZHJzL2Rvd25yZXYueG1sUEsBAhQAFAAAAAgAh07iQI6cMsy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11430</wp:posOffset>
                </wp:positionV>
                <wp:extent cx="5062220" cy="565785"/>
                <wp:effectExtent l="0" t="0" r="508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</w:rPr>
                              <w:t>原华为高级项目经理、产品总监 冯南石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3pt;margin-top:0.9pt;height:44.55pt;width:398.6pt;mso-position-horizontal-relative:margin;z-index:251854848;mso-width-relative:page;mso-height-relative:page;" filled="f" stroked="f" coordsize="21600,21600" o:gfxdata="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iL94tkA&#10;AAAJAQAADwAAAAAAAAABACAAAAAiAAAAZHJzL2Rvd25yZXYueG1sUEsBAhQAFAAAAAgAh07iQFpR&#10;2G8eAgAAGA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</w:rPr>
                        <w:t>原华为高级项目经理、产品总监 冯南石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ge">
                  <wp:posOffset>3765550</wp:posOffset>
                </wp:positionV>
                <wp:extent cx="4445" cy="532892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32892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45pt;margin-top:296.5pt;height:419.6pt;width:0.35pt;mso-position-vertical-relative:page;z-index:251659264;mso-width-relative:page;mso-height-relative:page;" filled="f" stroked="t" coordsize="21600,21600" o:gfxdata="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EkTC2QAAAAwBAAAPAAAAAAAAAAEAIAAAACIAAABkcnMvZG93bnJldi54bWxQSwEC&#10;FAAUAAAACACHTuJAi5UWLPMBAACbAwAADgAAAAAAAAABACAAAAAoAQAAZHJzL2Uyb0RvYy54bWxQ&#10;SwUGAAAAAAYABgBZAQAAjQ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185420</wp:posOffset>
                </wp:positionV>
                <wp:extent cx="4762500" cy="57626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76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曾任华为大项目经理、产品总监，中兴产品团队总监。在华为与中兴等著名企业有着长达十余年的管理经验。任华为产品总监时，成功推动了无线产品在欧洲市场和国内沿海发达地区的全面突破，为华为成功培养了近200名优秀的中层管理者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 xml:space="preserve">近11年培训经历，累计授课量超过1000余场次，培训人数超过3万人次。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华为高级项目经理、产品总监、内训讲师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中兴通讯资深项目总监、管理咨询师、高级讲师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从理论到具体执行方法、步骤和工具的授课方式，课程融理念、技巧、案例为一体，深入浅出、案例丰富、互动性强，被学员誉为“最能形象生动演绎干货的老师！”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金字塔原理—表达与问题解决技巧、MTP管理者实践、高效团队管理、高效管理沟通。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华为、中国电信、中国联通、美的、广电集团、建设银行、农业银行、中国石油、华润三九、江中药业、一汽大众、一汽本田、南方航空、平安保险、中建三局、深圳创维……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pt;margin-top:14.6pt;height:453.75pt;width:375pt;z-index:251689984;mso-width-relative:page;mso-height-relative:page;" filled="f" stroked="f" coordsize="21600,21600" o:gfxdata="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VdNH2AAA&#10;AAsBAAAPAAAAAAAAAAEAIAAAACIAAABkcnMvZG93bnJldi54bWxQSwECFAAUAAAACACHTuJAY8hy&#10;dqwBAAA0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曾任华为大项目经理、产品总监，中兴产品团队总监。在华为与中兴等著名企业有着长达十余年的管理经验。任华为产品总监时，成功推动了无线产品在欧洲市场和国内沿海发达地区的全面突破，为华为成功培养了近200名优秀的中层管理者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 xml:space="preserve">近11年培训经历，累计授课量超过1000余场次，培训人数超过3万人次。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华为高级项目经理、产品总监、内训讲师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中兴通讯资深项目总监、管理咨询师、高级讲师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从理论到具体执行方法、步骤和工具的授课方式，课程融理念、技巧、案例为一体，深入浅出、案例丰富、互动性强，被学员誉为“最能形象生动演绎干货的老师！”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金字塔原理—表达与问题解决技巧、MTP管理者实践、高效团队管理、高效管理沟通。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华为、中国电信、中国联通、美的、广电集团、建设银行、农业银行、中国石油、华润三九、江中药业、一汽大众、一汽本田、南方航空、平安保险、中建三局、深圳创维……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3766185</wp:posOffset>
                </wp:positionV>
                <wp:extent cx="671576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76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95pt;margin-top:296.55pt;height:0pt;width:528.8pt;mso-position-vertical-relative:page;z-index:251657216;mso-width-relative:page;mso-height-relative:page;" filled="f" stroked="t" coordsize="21600,21600" o:gfxdata="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CY95NgAAAALAQAADwAAAAAAAAABACAAAAAiAAAAZHJzL2Rvd25yZXYueG1sUEsB&#10;AhQAFAAAAAgAh07iQBWuHpv1AQAAogMAAA4AAAAAAAAAAQAgAAAAJwEAAGRycy9lMm9Eb2MueG1s&#10;UEsFBgAAAAAGAAYAWQEAAI4FAAAAAA=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6" w:h="16838"/>
      <w:pgMar w:top="227" w:right="312" w:bottom="238" w:left="227" w:header="79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-151765</wp:posOffset>
          </wp:positionH>
          <wp:positionV relativeFrom="margin">
            <wp:posOffset>9352280</wp:posOffset>
          </wp:positionV>
          <wp:extent cx="7635875" cy="690245"/>
          <wp:effectExtent l="0" t="0" r="3175" b="14605"/>
          <wp:wrapSquare wrapText="bothSides"/>
          <wp:docPr id="3" name="图片 2" descr="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-656590</wp:posOffset>
          </wp:positionV>
          <wp:extent cx="7635875" cy="731520"/>
          <wp:effectExtent l="0" t="0" r="3175" b="11430"/>
          <wp:wrapSquare wrapText="bothSides"/>
          <wp:docPr id="2" name="图片 1" descr="页眉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95840"/>
    <w:multiLevelType w:val="singleLevel"/>
    <w:tmpl w:val="D399584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5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5784E029"/>
    <w:multiLevelType w:val="singleLevel"/>
    <w:tmpl w:val="5784E0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3EE3FB6"/>
    <w:rsid w:val="04E67EA8"/>
    <w:rsid w:val="057013C4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C7E6F3A"/>
    <w:rsid w:val="0D175BFD"/>
    <w:rsid w:val="0ED945F0"/>
    <w:rsid w:val="0FE4107F"/>
    <w:rsid w:val="100B46B7"/>
    <w:rsid w:val="11F333A2"/>
    <w:rsid w:val="12C01253"/>
    <w:rsid w:val="14E032BB"/>
    <w:rsid w:val="14F94737"/>
    <w:rsid w:val="16AD5FB5"/>
    <w:rsid w:val="17DB5600"/>
    <w:rsid w:val="17E245BD"/>
    <w:rsid w:val="1802355E"/>
    <w:rsid w:val="18834AA3"/>
    <w:rsid w:val="1AFE0050"/>
    <w:rsid w:val="1B890D1A"/>
    <w:rsid w:val="1C256B4C"/>
    <w:rsid w:val="1D1F4CA2"/>
    <w:rsid w:val="1F0A0AB2"/>
    <w:rsid w:val="20A31950"/>
    <w:rsid w:val="21D837CE"/>
    <w:rsid w:val="22510819"/>
    <w:rsid w:val="249C4612"/>
    <w:rsid w:val="24FE5C91"/>
    <w:rsid w:val="25391A67"/>
    <w:rsid w:val="26592CBE"/>
    <w:rsid w:val="26AC4D26"/>
    <w:rsid w:val="26E845A0"/>
    <w:rsid w:val="27095158"/>
    <w:rsid w:val="29757A1B"/>
    <w:rsid w:val="299D2401"/>
    <w:rsid w:val="2A2658A2"/>
    <w:rsid w:val="2A564C69"/>
    <w:rsid w:val="2A636C6C"/>
    <w:rsid w:val="2AB56238"/>
    <w:rsid w:val="2B977A03"/>
    <w:rsid w:val="2E9C3F8A"/>
    <w:rsid w:val="31702EA8"/>
    <w:rsid w:val="32CD33C8"/>
    <w:rsid w:val="32F14E90"/>
    <w:rsid w:val="34DB3476"/>
    <w:rsid w:val="35FD47A5"/>
    <w:rsid w:val="3628058B"/>
    <w:rsid w:val="370957A9"/>
    <w:rsid w:val="37F14058"/>
    <w:rsid w:val="38AB1428"/>
    <w:rsid w:val="397F735A"/>
    <w:rsid w:val="39A20BD9"/>
    <w:rsid w:val="3AAE7E92"/>
    <w:rsid w:val="3ADA6E49"/>
    <w:rsid w:val="3BD3420D"/>
    <w:rsid w:val="3BF34590"/>
    <w:rsid w:val="3CD35E82"/>
    <w:rsid w:val="3E9B0F4D"/>
    <w:rsid w:val="3FA7392E"/>
    <w:rsid w:val="403549E3"/>
    <w:rsid w:val="40C8394C"/>
    <w:rsid w:val="41F539FA"/>
    <w:rsid w:val="43CF6A11"/>
    <w:rsid w:val="44727D4C"/>
    <w:rsid w:val="44DD6521"/>
    <w:rsid w:val="466212E0"/>
    <w:rsid w:val="46AB1DE8"/>
    <w:rsid w:val="46FC78D0"/>
    <w:rsid w:val="496310E0"/>
    <w:rsid w:val="4977401D"/>
    <w:rsid w:val="4BAA7EE8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8210AB3"/>
    <w:rsid w:val="591B7DC3"/>
    <w:rsid w:val="5AA22BB1"/>
    <w:rsid w:val="5BE1046E"/>
    <w:rsid w:val="5BE62F6A"/>
    <w:rsid w:val="5C253924"/>
    <w:rsid w:val="5D25481A"/>
    <w:rsid w:val="5E107375"/>
    <w:rsid w:val="5E922ED0"/>
    <w:rsid w:val="5F125BCC"/>
    <w:rsid w:val="60714A3A"/>
    <w:rsid w:val="60A754E9"/>
    <w:rsid w:val="60DF0A3B"/>
    <w:rsid w:val="611D2789"/>
    <w:rsid w:val="64943177"/>
    <w:rsid w:val="64C75370"/>
    <w:rsid w:val="65A95DD0"/>
    <w:rsid w:val="663A7466"/>
    <w:rsid w:val="669657AF"/>
    <w:rsid w:val="676B27BF"/>
    <w:rsid w:val="679D50DF"/>
    <w:rsid w:val="6A8B08D3"/>
    <w:rsid w:val="6B753CBF"/>
    <w:rsid w:val="6BEF699C"/>
    <w:rsid w:val="6C760AD2"/>
    <w:rsid w:val="6D2B3B75"/>
    <w:rsid w:val="6D797233"/>
    <w:rsid w:val="70071C11"/>
    <w:rsid w:val="70B606D8"/>
    <w:rsid w:val="725D09E2"/>
    <w:rsid w:val="72ED10F6"/>
    <w:rsid w:val="73922A52"/>
    <w:rsid w:val="7399780C"/>
    <w:rsid w:val="73B00C4A"/>
    <w:rsid w:val="740C2B2B"/>
    <w:rsid w:val="748C55EB"/>
    <w:rsid w:val="74C72AD0"/>
    <w:rsid w:val="76350307"/>
    <w:rsid w:val="764912CC"/>
    <w:rsid w:val="77D459A8"/>
    <w:rsid w:val="79C01726"/>
    <w:rsid w:val="7A6D39FD"/>
    <w:rsid w:val="7B1A4DB8"/>
    <w:rsid w:val="7B705FC2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color w:val="943634"/>
      <w:spacing w:val="5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6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10</TotalTime>
  <ScaleCrop>false</ScaleCrop>
  <LinksUpToDate>false</LinksUpToDate>
  <CharactersWithSpaces>1214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2019-09-18T07:01:52Z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