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EE" w:rsidRDefault="001850EE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1850EE" w:rsidRDefault="00DC0FE8">
      <w:pPr>
        <w:pStyle w:val="2"/>
        <w:rPr>
          <w:sz w:val="32"/>
        </w:rPr>
      </w:pPr>
      <w:bookmarkStart w:id="0" w:name="_Hlk23682329"/>
      <w:r>
        <w:rPr>
          <w:rFonts w:hint="eastAsia"/>
          <w:sz w:val="32"/>
        </w:rPr>
        <w:t>战略绩效管理与绩效改进</w:t>
      </w:r>
    </w:p>
    <w:p w:rsidR="00BE69C8" w:rsidRPr="0091212B" w:rsidRDefault="00BE69C8" w:rsidP="00BE69C8">
      <w:pPr>
        <w:widowControl/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91212B">
        <w:rPr>
          <w:rFonts w:eastAsia="微软雅黑" w:cs="宋体"/>
          <w:b/>
          <w:bCs/>
          <w:color w:val="0070C0"/>
          <w:kern w:val="0"/>
          <w:sz w:val="18"/>
          <w:szCs w:val="18"/>
        </w:rPr>
        <w:t>Strategic Performance Management and Performance Improvement</w:t>
      </w:r>
    </w:p>
    <w:bookmarkEnd w:id="0"/>
    <w:p w:rsidR="001850EE" w:rsidRPr="00BE69C8" w:rsidRDefault="001850EE">
      <w:pPr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536121" w:rsidRPr="00536121" w:rsidRDefault="00A473C7" w:rsidP="00536121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1" w:name="_Hlk23682321"/>
      <w:bookmarkStart w:id="2" w:name="_GoBack"/>
      <w:bookmarkEnd w:id="2"/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地点：</w:t>
      </w:r>
    </w:p>
    <w:p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 w:rsidRPr="00536121">
        <w:rPr>
          <w:rFonts w:eastAsia="微软雅黑" w:cs="宋体" w:hint="eastAsia"/>
          <w:kern w:val="0"/>
          <w:sz w:val="18"/>
          <w:szCs w:val="18"/>
        </w:rPr>
        <w:t>2</w:t>
      </w:r>
      <w:r w:rsidRPr="00536121">
        <w:rPr>
          <w:rFonts w:eastAsia="微软雅黑" w:cs="宋体"/>
          <w:kern w:val="0"/>
          <w:sz w:val="18"/>
          <w:szCs w:val="18"/>
        </w:rPr>
        <w:t>020</w:t>
      </w:r>
      <w:r w:rsidRPr="00536121">
        <w:rPr>
          <w:rFonts w:eastAsia="微软雅黑" w:cs="宋体" w:hint="eastAsia"/>
          <w:kern w:val="0"/>
          <w:sz w:val="18"/>
          <w:szCs w:val="18"/>
        </w:rPr>
        <w:t>年</w:t>
      </w:r>
      <w:r w:rsidRPr="00536121">
        <w:rPr>
          <w:rFonts w:eastAsia="微软雅黑" w:cs="宋体" w:hint="eastAsia"/>
          <w:kern w:val="0"/>
          <w:sz w:val="18"/>
          <w:szCs w:val="18"/>
        </w:rPr>
        <w:t>1</w:t>
      </w:r>
      <w:r w:rsidRPr="00536121">
        <w:rPr>
          <w:rFonts w:eastAsia="微软雅黑" w:cs="宋体" w:hint="eastAsia"/>
          <w:kern w:val="0"/>
          <w:sz w:val="18"/>
          <w:szCs w:val="18"/>
        </w:rPr>
        <w:t>月</w:t>
      </w:r>
      <w:r w:rsidRPr="00536121">
        <w:rPr>
          <w:rFonts w:eastAsia="微软雅黑" w:cs="宋体" w:hint="eastAsia"/>
          <w:kern w:val="0"/>
          <w:sz w:val="18"/>
          <w:szCs w:val="18"/>
        </w:rPr>
        <w:t>1</w:t>
      </w:r>
      <w:r w:rsidRPr="00536121">
        <w:rPr>
          <w:rFonts w:eastAsia="微软雅黑" w:cs="宋体"/>
          <w:kern w:val="0"/>
          <w:sz w:val="18"/>
          <w:szCs w:val="18"/>
        </w:rPr>
        <w:t>0</w:t>
      </w:r>
      <w:r w:rsidRPr="00536121">
        <w:rPr>
          <w:rFonts w:eastAsia="微软雅黑" w:cs="宋体" w:hint="eastAsia"/>
          <w:kern w:val="0"/>
          <w:sz w:val="18"/>
          <w:szCs w:val="18"/>
        </w:rPr>
        <w:t>日</w:t>
      </w:r>
      <w:r>
        <w:rPr>
          <w:rFonts w:eastAsia="微软雅黑" w:cs="宋体" w:hint="eastAsia"/>
          <w:kern w:val="0"/>
          <w:sz w:val="18"/>
          <w:szCs w:val="18"/>
        </w:rPr>
        <w:t xml:space="preserve"> 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日</w:t>
      </w:r>
      <w:r>
        <w:rPr>
          <w:rFonts w:eastAsia="微软雅黑" w:cs="宋体" w:hint="eastAsia"/>
          <w:kern w:val="0"/>
          <w:sz w:val="18"/>
          <w:szCs w:val="18"/>
        </w:rPr>
        <w:t xml:space="preserve"> </w:t>
      </w:r>
      <w:r>
        <w:rPr>
          <w:rFonts w:eastAsia="微软雅黑" w:cs="宋体"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9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A473C7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019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</w:t>
      </w:r>
    </w:p>
    <w:p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 </w:t>
      </w:r>
    </w:p>
    <w:p w:rsidR="00A473C7" w:rsidRDefault="00536121" w:rsidP="00536121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:rsidR="00536121" w:rsidRDefault="00BE69C8" w:rsidP="00BE69C8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536121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BE69C8" w:rsidRPr="00536121" w:rsidRDefault="00BE69C8" w:rsidP="00BE69C8">
      <w:pPr>
        <w:rPr>
          <w:rFonts w:eastAsia="微软雅黑" w:cs="宋体"/>
          <w:b/>
          <w:bCs/>
          <w:color w:val="C00000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3500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="00536121" w:rsidRPr="00536121"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</w:p>
    <w:bookmarkEnd w:id="1"/>
    <w:p w:rsidR="001850EE" w:rsidRDefault="001850EE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850EE">
        <w:trPr>
          <w:jc w:val="center"/>
        </w:trPr>
        <w:tc>
          <w:tcPr>
            <w:tcW w:w="5341" w:type="dxa"/>
          </w:tcPr>
          <w:p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1850EE">
        <w:trPr>
          <w:trHeight w:val="70"/>
          <w:jc w:val="center"/>
        </w:trPr>
        <w:tc>
          <w:tcPr>
            <w:tcW w:w="5341" w:type="dxa"/>
          </w:tcPr>
          <w:p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1850EE">
        <w:trPr>
          <w:trHeight w:val="70"/>
          <w:jc w:val="center"/>
        </w:trPr>
        <w:tc>
          <w:tcPr>
            <w:tcW w:w="5341" w:type="dxa"/>
          </w:tcPr>
          <w:p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1850EE">
        <w:trPr>
          <w:trHeight w:val="70"/>
          <w:jc w:val="center"/>
        </w:trPr>
        <w:tc>
          <w:tcPr>
            <w:tcW w:w="5341" w:type="dxa"/>
          </w:tcPr>
          <w:p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1850EE" w:rsidRDefault="00DC0FE8">
      <w:pPr>
        <w:rPr>
          <w:rFonts w:eastAsia="微软雅黑"/>
          <w:b/>
          <w:kern w:val="0"/>
          <w:szCs w:val="20"/>
        </w:rPr>
      </w:pPr>
      <w:bookmarkStart w:id="3" w:name="_Hlk23682346"/>
      <w:r>
        <w:rPr>
          <w:rFonts w:eastAsia="微软雅黑" w:hint="eastAsia"/>
          <w:b/>
          <w:kern w:val="0"/>
          <w:szCs w:val="20"/>
        </w:rPr>
        <w:t>引言</w:t>
      </w:r>
    </w:p>
    <w:p w:rsidR="001850EE" w:rsidRDefault="00DC0FE8">
      <w:pPr>
        <w:snapToGri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作为现代企</w:t>
      </w:r>
      <w:r>
        <w:rPr>
          <w:rFonts w:ascii="微软雅黑" w:eastAsia="微软雅黑" w:hAnsi="微软雅黑" w:hint="eastAsia"/>
          <w:sz w:val="18"/>
          <w:szCs w:val="18"/>
        </w:rPr>
        <w:t>业的人力资源管理者，应以战略高度构建高效实用的人力资源管理系统，建立科学的绩效管理和激励制度，以最大限度地激发人才潜能，来创建优秀团队，并推动组织变革与创新，最终实现组织的持续发展。然而企业在进行绩效管理的实践过程中，往往会遇到很多问题，特别在绩效管理中反馈环节，针对绩效结果与标准之间的差异，所以系统改进更是企业最为关注的重点。在实际的工作中，管理人员对绩效改进的认知却并不全面，比如：绩效改进的流程是怎样的？绩效改进的方向和内容是什么？如何进行改进？如何实施和追踪改进计划？我们特邀资深人力资源管理专家为企业解答这些难题。</w:t>
      </w:r>
    </w:p>
    <w:p w:rsidR="001850EE" w:rsidRDefault="001850E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1850EE" w:rsidRDefault="00DC0FE8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学习收益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1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既帮助学员学会从战略角度思考问题，又帮助学员从战术角度解决问题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掌握平衡记分卡的理念、与战略管理的关系和具体操作方法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3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掌握如何设定同时符合企业和管理者自身利益的KPI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4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全面掌握KPI指标分解、目标设定等绩效管理的具体操作方法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5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</w:t>
      </w:r>
      <w:r>
        <w:rPr>
          <w:rFonts w:ascii="微软雅黑" w:eastAsia="微软雅黑" w:hAnsi="微软雅黑" w:hint="eastAsia"/>
          <w:sz w:val="18"/>
          <w:szCs w:val="18"/>
        </w:rPr>
        <w:t>绩效</w:t>
      </w:r>
      <w:r>
        <w:rPr>
          <w:rFonts w:ascii="微软雅黑" w:eastAsia="微软雅黑" w:hAnsi="微软雅黑"/>
          <w:sz w:val="18"/>
          <w:szCs w:val="18"/>
        </w:rPr>
        <w:t>反馈评价的方法及具体操作步骤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6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掌握如何监控绩效管理过程及使用绩效考评的结果</w:t>
      </w:r>
    </w:p>
    <w:p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7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针对学员企业的具体问题探讨可行的解决方案</w:t>
      </w:r>
    </w:p>
    <w:p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D7E13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一、绩效管理理念与发展变革趋势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1.1 什么是绩效改进，与绩效考核、绩效管理的区别？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1.2 故事中看懂中国企业绩效管理难以落地的无奈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1.3 目前企业绩效管理实施过程中常见问题汇总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1.4 英国政府vs民营船主，绩效考核真正的意义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1.5 绩效管理发展变革趋势（MBO-KPI-平衡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计分卡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-……）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1.6 360评估和OKR是绩效管理工具吗？</w:t>
            </w:r>
          </w:p>
          <w:p w:rsidR="00ED7E13" w:rsidRDefault="00ED7E13" w:rsidP="00ED7E13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二、绩效计划——指标分解与标准确定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2.1 指标分解常见工具：</w:t>
            </w:r>
          </w:p>
          <w:p w:rsidR="00ED7E13" w:rsidRDefault="00ED7E13" w:rsidP="00ED7E13">
            <w:pPr>
              <w:pStyle w:val="ac"/>
              <w:numPr>
                <w:ilvl w:val="0"/>
                <w:numId w:val="6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工具：杜邦分析法、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KPI、价值数、鱼骨图、平衡计分卡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2.2 战略地图与平衡计分卡</w:t>
            </w:r>
          </w:p>
          <w:p w:rsidR="00ED7E13" w:rsidRDefault="00ED7E13" w:rsidP="00ED7E13">
            <w:pPr>
              <w:pStyle w:val="ac"/>
              <w:numPr>
                <w:ilvl w:val="0"/>
                <w:numId w:val="7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企业战略规划与战略地图设计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2.3 企业不同层级KPI提炼标准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2.4 KPI指标五类常见错误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37999">
              <w:rPr>
                <w:rFonts w:ascii="微软雅黑" w:eastAsia="微软雅黑" w:hAnsi="微软雅黑" w:hint="eastAsia"/>
                <w:sz w:val="18"/>
                <w:szCs w:val="18"/>
              </w:rPr>
              <w:t>2.5 KPI指标梳理三种思维模式</w:t>
            </w:r>
          </w:p>
          <w:p w:rsidR="00ED7E13" w:rsidRPr="00637999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37999">
              <w:rPr>
                <w:rFonts w:ascii="微软雅黑" w:eastAsia="微软雅黑" w:hAnsi="微软雅黑" w:hint="eastAsia"/>
                <w:sz w:val="18"/>
                <w:szCs w:val="18"/>
              </w:rPr>
              <w:t>2.6 KPI指标梳理基本流程与步骤（案例展示）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2.7 KPI指标库和指标卡选取原则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2.8 绩效标准的提炼</w:t>
            </w:r>
          </w:p>
          <w:p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案例1：人大附中如何学生学习过程中实施绩效改进？</w:t>
            </w:r>
          </w:p>
          <w:p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案例2：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技术研发企业如何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提炼非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量化的绩效标准？</w:t>
            </w:r>
          </w:p>
          <w:p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案例3：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后勤职能部门如何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提炼非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量化的绩效标准？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2.9 KPI指标卡的设计</w:t>
            </w:r>
          </w:p>
          <w:p w:rsidR="00ED7E13" w:rsidRDefault="00ED7E13" w:rsidP="00ED7E13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三、绩效辅导与面谈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3.1 管理者角色在绩效管理中的定位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3.2 什么是工作原则，如何提炼工作原则；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3.3 绩效辅导四个及时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3.4 管理者和员工为什么不愿意做绩效面谈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3.5 不同类型的员工绩效面谈的处理方式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3.6 绩效辅导与面谈工具解析</w:t>
            </w:r>
          </w:p>
          <w:p w:rsidR="00ED7E13" w:rsidRPr="00A8576C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BA7B5E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四、绩效评估与分析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4.1 绩效评估的流程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4.2 绩效评估的误差处理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4.3 为什么需要做强制分布，在什么情况可以不用强制分布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4.4 企业绩效评估常见问题及解决办法</w:t>
            </w:r>
          </w:p>
          <w:p w:rsidR="00ED7E13" w:rsidRDefault="00ED7E13" w:rsidP="00ED7E1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五、绩效结果应用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5.1 绩效结果在奖金发放上的应用；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5.2 绩效结果在薪酬管理中的应用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5.3 绩效结果在培训管理中的应用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5.4 绩效结果在职务调整和调动中的应用</w:t>
            </w:r>
          </w:p>
          <w:p w:rsidR="00ED7E13" w:rsidRDefault="00ED7E13" w:rsidP="00ED7E1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六、绩效改进工具介绍与演练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6.1 OGSM</w:t>
            </w:r>
          </w:p>
          <w:p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现场演练：企业中不能量化的问题如何量化、如何培养下属团队自己找到解决问题的方法、问题明确责任到人如何解决、跨部门沟通与协作效率如何提升、什么是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CEO的指标逻辑等；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6.2 关键价值链</w:t>
            </w:r>
          </w:p>
          <w:p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现场演练：结果指标怎么分解为过程指标、没有客户，团队应该做些什么？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6.3 绩效改进模型（BEM）</w:t>
            </w:r>
          </w:p>
          <w:p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现场演练：绩效改进如何在本企业应用、资源、环境、流程、工具等过程管理中的优化方法、绩效改进工具实操等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七、知名企业绩效管理经验总结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7.1华为绩效管理经验总结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7.2阿里巴巴绩效管理经验总结</w:t>
            </w:r>
          </w:p>
          <w:p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7.3</w:t>
            </w: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腾讯绩效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管理经验总结</w:t>
            </w:r>
          </w:p>
          <w:p w:rsidR="00ED7E13" w:rsidRPr="00BA7B5E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7.4海尔绩效管理经验总结</w:t>
            </w:r>
          </w:p>
        </w:tc>
      </w:tr>
    </w:tbl>
    <w:p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王老师</w:t>
      </w:r>
    </w:p>
    <w:p w:rsidR="001850EE" w:rsidRDefault="001850EE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kern w:val="0"/>
          <w:sz w:val="18"/>
          <w:szCs w:val="20"/>
        </w:rPr>
      </w:pPr>
    </w:p>
    <w:p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十年人力资源数据研究和管理咨询行业经验，浙江大学特聘讲师、湖南大学商学院特聘讲师，时代光华特聘人力资源专家、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Hroot2015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年度人力资源卓越贡献奖。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王先生管理咨询服务涉及的行业十分广泛，涉及金融、化工、高科技、旅游、医药、机械制造、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IT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制造、家电、建筑、快速消费品等多个行业的国有、民营及合资企业，具有丰富的咨询和培训实践经验。</w:t>
      </w:r>
    </w:p>
    <w:p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主讲课程：</w:t>
      </w:r>
    </w:p>
    <w:p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《人力资源核心体系建设》、如何提高企业人力资源管理效能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》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、《组织变革管理》、《战略型人力资源管理体系建设》、《二元人力资源管理》、《薪酬体系设计实务》、《战略绩效体系设计方案班》</w:t>
      </w:r>
    </w:p>
    <w:p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培训代表企业：</w:t>
      </w:r>
    </w:p>
    <w:p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宝安集团、美的集团、福田戴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姆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勒、可口可乐、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潍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柴动力、华润置地、恒大商业、万科地产、万达集团、国美电器、深圳报业集团、中国人民银行、韩亚银行、农业银行、成都农商银行、金科控股、德银租赁、网易、百度、东易日盛、娃哈哈、蒙牛、麦当劳、内蒙华电、华润雪花啤酒、北冰洋集团、中联重科、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南车时代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首创集团、居然之家、绝味食品、青年汽车集团、中国外运天津有限公司、湘鄂情、小肥羊、远大住宅、正荣集团、浙江省国贸、上海证大集团、中标建设集团、中国电子系统工程第四建设有限公司、中航国际控股、中源协和干细胞生物、德邦股份、厦门银鹭、隆平高科、远洋地产、首创集团、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联投置业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、越秀地产、杜莎夫人蜡像馆、良品铺子、石头记饰品、蓝鸽集团、远大医药、九州通集团、中地集团、中建三局、深圳市机场股份有限公司、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酷派集团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、好药师、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PPTV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、春雨医生、幸福蓝海影视、城市便捷酒店、泛海物业、天津港航物流、港中旅、广西投资集团、金夫人婚纱、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广汽部件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、国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投罗钾</w:t>
      </w:r>
      <w:proofErr w:type="gramEnd"/>
      <w:r>
        <w:rPr>
          <w:rFonts w:asciiTheme="minorHAnsi" w:eastAsia="微软雅黑" w:hAnsiTheme="minorHAnsi" w:hint="eastAsia"/>
          <w:kern w:val="0"/>
          <w:sz w:val="18"/>
          <w:szCs w:val="20"/>
        </w:rPr>
        <w:t>、中集安瑞科……</w:t>
      </w:r>
      <w:proofErr w:type="gramStart"/>
      <w:r>
        <w:rPr>
          <w:rFonts w:asciiTheme="minorHAnsi" w:eastAsia="微软雅黑" w:hAnsiTheme="minorHAnsi" w:hint="eastAsia"/>
          <w:kern w:val="0"/>
          <w:sz w:val="18"/>
          <w:szCs w:val="20"/>
        </w:rPr>
        <w:t>……</w:t>
      </w:r>
      <w:proofErr w:type="gramEnd"/>
    </w:p>
    <w:bookmarkEnd w:id="3"/>
    <w:p w:rsidR="001850EE" w:rsidRDefault="001850EE" w:rsidP="00FD1633">
      <w:pPr>
        <w:rPr>
          <w:rFonts w:eastAsia="微软雅黑"/>
          <w:sz w:val="18"/>
          <w:szCs w:val="18"/>
        </w:rPr>
      </w:pPr>
    </w:p>
    <w:sectPr w:rsidR="001850E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29" w:rsidRDefault="00836529">
      <w:r>
        <w:separator/>
      </w:r>
    </w:p>
  </w:endnote>
  <w:endnote w:type="continuationSeparator" w:id="0">
    <w:p w:rsidR="00836529" w:rsidRDefault="0083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0EE" w:rsidRDefault="00DC0FE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29" w:rsidRDefault="00836529">
      <w:r>
        <w:separator/>
      </w:r>
    </w:p>
  </w:footnote>
  <w:footnote w:type="continuationSeparator" w:id="0">
    <w:p w:rsidR="00836529" w:rsidRDefault="0083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D4F29"/>
    <w:multiLevelType w:val="multilevel"/>
    <w:tmpl w:val="0BDD4F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24DE7"/>
    <w:multiLevelType w:val="multilevel"/>
    <w:tmpl w:val="12724D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04808"/>
    <w:multiLevelType w:val="multilevel"/>
    <w:tmpl w:val="50F048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46D94"/>
    <w:multiLevelType w:val="multilevel"/>
    <w:tmpl w:val="5BF46D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204E0"/>
    <w:rsid w:val="00021AB7"/>
    <w:rsid w:val="00026B8B"/>
    <w:rsid w:val="00031958"/>
    <w:rsid w:val="00034273"/>
    <w:rsid w:val="00037246"/>
    <w:rsid w:val="0004232B"/>
    <w:rsid w:val="000452EC"/>
    <w:rsid w:val="000609D6"/>
    <w:rsid w:val="00063DA2"/>
    <w:rsid w:val="000652E1"/>
    <w:rsid w:val="00066983"/>
    <w:rsid w:val="00066DB0"/>
    <w:rsid w:val="000741AD"/>
    <w:rsid w:val="00080280"/>
    <w:rsid w:val="0008184D"/>
    <w:rsid w:val="000820FB"/>
    <w:rsid w:val="00087B30"/>
    <w:rsid w:val="000974EE"/>
    <w:rsid w:val="000A3851"/>
    <w:rsid w:val="000C7CE4"/>
    <w:rsid w:val="000D3E5D"/>
    <w:rsid w:val="000E657A"/>
    <w:rsid w:val="000F3CE5"/>
    <w:rsid w:val="000F48EC"/>
    <w:rsid w:val="000F5DE7"/>
    <w:rsid w:val="00111126"/>
    <w:rsid w:val="001209D6"/>
    <w:rsid w:val="00122302"/>
    <w:rsid w:val="00123FA9"/>
    <w:rsid w:val="00133AC6"/>
    <w:rsid w:val="00175E07"/>
    <w:rsid w:val="00182D0D"/>
    <w:rsid w:val="00183856"/>
    <w:rsid w:val="001850EE"/>
    <w:rsid w:val="00187A0D"/>
    <w:rsid w:val="00191FC3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5411"/>
    <w:rsid w:val="00203283"/>
    <w:rsid w:val="00214833"/>
    <w:rsid w:val="002158C2"/>
    <w:rsid w:val="00217D6B"/>
    <w:rsid w:val="002219A6"/>
    <w:rsid w:val="002271D1"/>
    <w:rsid w:val="002418EC"/>
    <w:rsid w:val="002448DA"/>
    <w:rsid w:val="00275A73"/>
    <w:rsid w:val="002802BE"/>
    <w:rsid w:val="00282E47"/>
    <w:rsid w:val="0028431E"/>
    <w:rsid w:val="002868D8"/>
    <w:rsid w:val="00293780"/>
    <w:rsid w:val="002D0891"/>
    <w:rsid w:val="002E2A69"/>
    <w:rsid w:val="002E5F74"/>
    <w:rsid w:val="00311240"/>
    <w:rsid w:val="00316644"/>
    <w:rsid w:val="003207BC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75D87"/>
    <w:rsid w:val="0037674A"/>
    <w:rsid w:val="003769DC"/>
    <w:rsid w:val="003773D7"/>
    <w:rsid w:val="00385BE9"/>
    <w:rsid w:val="003974EA"/>
    <w:rsid w:val="003A3DAC"/>
    <w:rsid w:val="003B224E"/>
    <w:rsid w:val="003B5BDB"/>
    <w:rsid w:val="003B6D66"/>
    <w:rsid w:val="003D1CE6"/>
    <w:rsid w:val="003D52B7"/>
    <w:rsid w:val="003F4F0B"/>
    <w:rsid w:val="00404B57"/>
    <w:rsid w:val="00410FDA"/>
    <w:rsid w:val="004252D3"/>
    <w:rsid w:val="00425A4A"/>
    <w:rsid w:val="004310DA"/>
    <w:rsid w:val="004411E7"/>
    <w:rsid w:val="00453BC5"/>
    <w:rsid w:val="00455623"/>
    <w:rsid w:val="004706A4"/>
    <w:rsid w:val="0048335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009B4"/>
    <w:rsid w:val="00501D5E"/>
    <w:rsid w:val="0051116B"/>
    <w:rsid w:val="005117AC"/>
    <w:rsid w:val="00512587"/>
    <w:rsid w:val="00517D1E"/>
    <w:rsid w:val="00520EFF"/>
    <w:rsid w:val="00524AF2"/>
    <w:rsid w:val="0052749B"/>
    <w:rsid w:val="00534563"/>
    <w:rsid w:val="00536121"/>
    <w:rsid w:val="005539C5"/>
    <w:rsid w:val="00560909"/>
    <w:rsid w:val="00570890"/>
    <w:rsid w:val="00572CB0"/>
    <w:rsid w:val="005A1B16"/>
    <w:rsid w:val="005A2019"/>
    <w:rsid w:val="005A3889"/>
    <w:rsid w:val="005A7C13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78B2"/>
    <w:rsid w:val="00685285"/>
    <w:rsid w:val="00691AF4"/>
    <w:rsid w:val="006A3D8B"/>
    <w:rsid w:val="006A4BC2"/>
    <w:rsid w:val="006B5B26"/>
    <w:rsid w:val="006C397E"/>
    <w:rsid w:val="006E6297"/>
    <w:rsid w:val="00700177"/>
    <w:rsid w:val="00701AA1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16C4"/>
    <w:rsid w:val="007A41AF"/>
    <w:rsid w:val="007B0F87"/>
    <w:rsid w:val="007B23EE"/>
    <w:rsid w:val="007B4644"/>
    <w:rsid w:val="007B472F"/>
    <w:rsid w:val="007C625B"/>
    <w:rsid w:val="007F31D0"/>
    <w:rsid w:val="007F68AF"/>
    <w:rsid w:val="00801785"/>
    <w:rsid w:val="00802D61"/>
    <w:rsid w:val="0081132D"/>
    <w:rsid w:val="00817A70"/>
    <w:rsid w:val="008257B2"/>
    <w:rsid w:val="00836529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5780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A06778"/>
    <w:rsid w:val="00A10BA8"/>
    <w:rsid w:val="00A13833"/>
    <w:rsid w:val="00A24E89"/>
    <w:rsid w:val="00A27268"/>
    <w:rsid w:val="00A3467C"/>
    <w:rsid w:val="00A40D8C"/>
    <w:rsid w:val="00A43B7A"/>
    <w:rsid w:val="00A473C7"/>
    <w:rsid w:val="00A50C7C"/>
    <w:rsid w:val="00A50ED1"/>
    <w:rsid w:val="00A62E6C"/>
    <w:rsid w:val="00A70781"/>
    <w:rsid w:val="00A810B5"/>
    <w:rsid w:val="00A85269"/>
    <w:rsid w:val="00A936BA"/>
    <w:rsid w:val="00AA04E5"/>
    <w:rsid w:val="00AA3E9D"/>
    <w:rsid w:val="00AB01F1"/>
    <w:rsid w:val="00AB6410"/>
    <w:rsid w:val="00AC5FA9"/>
    <w:rsid w:val="00AD0FE0"/>
    <w:rsid w:val="00AD7D21"/>
    <w:rsid w:val="00AE000D"/>
    <w:rsid w:val="00B035B0"/>
    <w:rsid w:val="00B15326"/>
    <w:rsid w:val="00B20435"/>
    <w:rsid w:val="00B31066"/>
    <w:rsid w:val="00B36B4E"/>
    <w:rsid w:val="00B37064"/>
    <w:rsid w:val="00B37CB2"/>
    <w:rsid w:val="00B43566"/>
    <w:rsid w:val="00B44A18"/>
    <w:rsid w:val="00B666F3"/>
    <w:rsid w:val="00B67E7B"/>
    <w:rsid w:val="00B730B1"/>
    <w:rsid w:val="00B73391"/>
    <w:rsid w:val="00B762BD"/>
    <w:rsid w:val="00B77FEE"/>
    <w:rsid w:val="00B83B9B"/>
    <w:rsid w:val="00B966AD"/>
    <w:rsid w:val="00BD07A0"/>
    <w:rsid w:val="00BD1B31"/>
    <w:rsid w:val="00BD1D12"/>
    <w:rsid w:val="00BE4AB5"/>
    <w:rsid w:val="00BE69C8"/>
    <w:rsid w:val="00C07C74"/>
    <w:rsid w:val="00C107FB"/>
    <w:rsid w:val="00C10A94"/>
    <w:rsid w:val="00C16C3B"/>
    <w:rsid w:val="00C24AEB"/>
    <w:rsid w:val="00C26D73"/>
    <w:rsid w:val="00C472F9"/>
    <w:rsid w:val="00C5178B"/>
    <w:rsid w:val="00C544C9"/>
    <w:rsid w:val="00C644F4"/>
    <w:rsid w:val="00C73D8A"/>
    <w:rsid w:val="00C81C23"/>
    <w:rsid w:val="00C9285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4A8D"/>
    <w:rsid w:val="00D06018"/>
    <w:rsid w:val="00D27506"/>
    <w:rsid w:val="00D532D2"/>
    <w:rsid w:val="00D623E7"/>
    <w:rsid w:val="00D6629B"/>
    <w:rsid w:val="00D75728"/>
    <w:rsid w:val="00D834D4"/>
    <w:rsid w:val="00D84981"/>
    <w:rsid w:val="00D84E53"/>
    <w:rsid w:val="00DA171A"/>
    <w:rsid w:val="00DA39A2"/>
    <w:rsid w:val="00DA5405"/>
    <w:rsid w:val="00DA74B5"/>
    <w:rsid w:val="00DA7C84"/>
    <w:rsid w:val="00DB70CC"/>
    <w:rsid w:val="00DC02E0"/>
    <w:rsid w:val="00DC0FE8"/>
    <w:rsid w:val="00DC2F82"/>
    <w:rsid w:val="00DC6511"/>
    <w:rsid w:val="00DE2CC0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6765B"/>
    <w:rsid w:val="00E97605"/>
    <w:rsid w:val="00EA18AE"/>
    <w:rsid w:val="00EA4556"/>
    <w:rsid w:val="00EB096D"/>
    <w:rsid w:val="00EC5BA1"/>
    <w:rsid w:val="00ED78B1"/>
    <w:rsid w:val="00ED7E13"/>
    <w:rsid w:val="00EE58CA"/>
    <w:rsid w:val="00EF0789"/>
    <w:rsid w:val="00F21B3C"/>
    <w:rsid w:val="00F252FA"/>
    <w:rsid w:val="00F3273D"/>
    <w:rsid w:val="00F4096B"/>
    <w:rsid w:val="00F427FB"/>
    <w:rsid w:val="00F65790"/>
    <w:rsid w:val="00F65F11"/>
    <w:rsid w:val="00F872AF"/>
    <w:rsid w:val="00F903E6"/>
    <w:rsid w:val="00F9161D"/>
    <w:rsid w:val="00F961AC"/>
    <w:rsid w:val="00FA50EC"/>
    <w:rsid w:val="00FC6011"/>
    <w:rsid w:val="00FC6D55"/>
    <w:rsid w:val="00FC6F94"/>
    <w:rsid w:val="00FD1633"/>
    <w:rsid w:val="00FD16FF"/>
    <w:rsid w:val="00FD4527"/>
    <w:rsid w:val="00FD5B95"/>
    <w:rsid w:val="00FE0E21"/>
    <w:rsid w:val="00FE5111"/>
    <w:rsid w:val="00FF62D6"/>
    <w:rsid w:val="0E7C65B3"/>
    <w:rsid w:val="284C3CBC"/>
    <w:rsid w:val="2F392418"/>
    <w:rsid w:val="34C734AB"/>
    <w:rsid w:val="4C7E282B"/>
    <w:rsid w:val="53233374"/>
    <w:rsid w:val="59721BEB"/>
    <w:rsid w:val="5B926A19"/>
    <w:rsid w:val="74C35550"/>
    <w:rsid w:val="7DB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DFBA61"/>
  <w15:docId w15:val="{FD792FF2-F7EC-4BC8-9C13-6409074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2451</Characters>
  <Application>Microsoft Office Word</Application>
  <DocSecurity>0</DocSecurity>
  <Lines>20</Lines>
  <Paragraphs>5</Paragraphs>
  <ScaleCrop>false</ScaleCrop>
  <Company>Sky123.Org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38</cp:revision>
  <cp:lastPrinted>2016-01-21T13:15:00Z</cp:lastPrinted>
  <dcterms:created xsi:type="dcterms:W3CDTF">2016-04-18T01:48:00Z</dcterms:created>
  <dcterms:modified xsi:type="dcterms:W3CDTF">2019-12-11T00:56:00Z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