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培训</w:t>
      </w:r>
      <w:r>
        <w:rPr>
          <w:b/>
          <w:sz w:val="36"/>
        </w:rPr>
        <w:t>体系建立与</w:t>
      </w:r>
      <w:r>
        <w:rPr>
          <w:rFonts w:hint="eastAsia"/>
          <w:b/>
          <w:sz w:val="36"/>
        </w:rPr>
        <w:t>培训计划制定</w:t>
      </w:r>
    </w:p>
    <w:p>
      <w:pPr>
        <w:rPr>
          <w:b/>
          <w:sz w:val="24"/>
        </w:rPr>
      </w:pPr>
    </w:p>
    <w:p>
      <w:pPr>
        <w:spacing w:line="440" w:lineRule="exact"/>
        <w:rPr>
          <w:rFonts w:ascii="宋体" w:hAnsi="宋体"/>
          <w:b/>
          <w:bCs/>
          <w:szCs w:val="21"/>
        </w:rPr>
      </w:pPr>
      <w:bookmarkStart w:id="0" w:name="OLE_LINK1"/>
      <w:r>
        <w:rPr>
          <w:rFonts w:hint="eastAsia" w:ascii="宋体" w:hAnsi="宋体"/>
          <w:b/>
          <w:bCs/>
          <w:szCs w:val="21"/>
        </w:rPr>
        <w:t>主办单位：深圳智慧创兴培训(www.zhglpx.com)</w:t>
      </w:r>
    </w:p>
    <w:p>
      <w:pPr>
        <w:spacing w:line="440" w:lineRule="exact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szCs w:val="21"/>
        </w:rPr>
        <w:t>开课时间: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Cs w:val="21"/>
        </w:rPr>
        <w:t>1</w:t>
      </w:r>
      <w:r>
        <w:rPr>
          <w:rFonts w:hint="eastAsia" w:ascii="宋体" w:hAnsi="宋体"/>
          <w:b/>
          <w:bCs/>
          <w:szCs w:val="21"/>
          <w:lang w:val="en-US" w:eastAsia="zh-CN"/>
        </w:rPr>
        <w:t>1月20-21深圳</w:t>
      </w:r>
      <w:r>
        <w:rPr>
          <w:rFonts w:hint="eastAsia" w:ascii="宋体" w:hAnsi="宋体"/>
          <w:b/>
          <w:bCs/>
          <w:szCs w:val="21"/>
        </w:rPr>
        <w:t xml:space="preserve">                                                                        </w:t>
      </w:r>
    </w:p>
    <w:p>
      <w:pPr>
        <w:spacing w:line="440" w:lineRule="exac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学习费用：4200元（包教材，税费，点心等）不包午餐</w:t>
      </w:r>
    </w:p>
    <w:p>
      <w:pPr>
        <w:spacing w:line="440" w:lineRule="exact"/>
        <w:rPr>
          <w:rFonts w:hint="default" w:ascii="宋体" w:hAnsi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咨询电话：0755-33175182、</w:t>
      </w:r>
      <w:bookmarkStart w:id="1" w:name="_GoBack"/>
      <w:bookmarkEnd w:id="1"/>
      <w:r>
        <w:rPr>
          <w:rFonts w:hint="eastAsia" w:ascii="宋体" w:hAnsi="宋体"/>
          <w:b/>
          <w:bCs/>
          <w:szCs w:val="21"/>
          <w:lang w:val="en-US" w:eastAsia="zh-CN"/>
        </w:rPr>
        <w:t>13751018723</w:t>
      </w:r>
    </w:p>
    <w:p>
      <w:pPr>
        <w:spacing w:line="44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联系人：</w:t>
      </w:r>
      <w:r>
        <w:rPr>
          <w:rFonts w:hint="eastAsia" w:ascii="宋体" w:hAnsi="宋体"/>
          <w:b/>
          <w:bCs/>
          <w:szCs w:val="21"/>
          <w:lang w:val="en-US" w:eastAsia="zh-CN"/>
        </w:rPr>
        <w:t>马</w:t>
      </w:r>
      <w:r>
        <w:rPr>
          <w:rFonts w:hint="eastAsia" w:ascii="宋体" w:hAnsi="宋体"/>
          <w:b/>
          <w:bCs/>
          <w:szCs w:val="21"/>
        </w:rPr>
        <w:t>小姐</w:t>
      </w:r>
    </w:p>
    <w:p>
      <w:pPr>
        <w:spacing w:line="44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报名邮箱： </w:t>
      </w:r>
      <w:r>
        <w:fldChar w:fldCharType="begin"/>
      </w:r>
      <w:r>
        <w:instrText xml:space="preserve"> HYPERLINK "mailto:459561492@qq.com" </w:instrText>
      </w:r>
      <w:r>
        <w:fldChar w:fldCharType="separate"/>
      </w:r>
      <w:r>
        <w:rPr>
          <w:rFonts w:hint="eastAsia" w:ascii="宋体" w:hAnsi="宋体"/>
          <w:b/>
          <w:bCs/>
          <w:szCs w:val="21"/>
          <w:lang w:val="en-US" w:eastAsia="zh-CN"/>
        </w:rPr>
        <w:t>48639051</w:t>
      </w:r>
      <w:r>
        <w:rPr>
          <w:rFonts w:hint="eastAsia" w:ascii="宋体" w:hAnsi="宋体"/>
          <w:b/>
          <w:bCs/>
          <w:szCs w:val="21"/>
        </w:rPr>
        <w:t>@qq.com</w:t>
      </w:r>
      <w:r>
        <w:rPr>
          <w:rFonts w:hint="eastAsia" w:ascii="宋体" w:hAnsi="宋体"/>
          <w:b/>
          <w:bCs/>
          <w:szCs w:val="21"/>
        </w:rPr>
        <w:fldChar w:fldCharType="end"/>
      </w:r>
    </w:p>
    <w:bookmarkEnd w:id="0"/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课程背景:</w:t>
      </w:r>
    </w:p>
    <w:p>
      <w:pPr>
        <w:ind w:firstLine="270" w:firstLineChars="15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随着企业快速发展，管理者对于培训的认知达到了一个全新的高度，企业的发展离不开战略规划设计，战略规划的达成需要有合适的人员具备相应的能力才能完美实施，所以，提升员工职业素养与专业能力势在必行。</w:t>
      </w:r>
    </w:p>
    <w:p>
      <w:pPr>
        <w:ind w:firstLine="180" w:firstLineChars="10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培训需求分析与年度培训制订是培训管理人员每年的“必修课”。培训需求分析是培训管理工作的起点和难点，需求掌握不准，将会造成“计划没有变化快”，培训计划“走形式”，计划实施中困难重重；年度培训费用预算是培训计划的保障，经费没有保障，培训寸步难行。“巧妇难为无米之饮”，如何编制有说服力、让领导认可的费用预算？这使许多培训管理人员大伤脑筋。 本课程由浅入深，实践与理论相结合，讲授与学员练习相结合，旨在让学员现场掌握培训</w:t>
      </w:r>
      <w:r>
        <w:rPr>
          <w:rFonts w:ascii="宋体" w:hAnsi="宋体" w:eastAsia="宋体" w:cs="华文细黑"/>
          <w:sz w:val="18"/>
          <w:szCs w:val="18"/>
        </w:rPr>
        <w:t>体系建议的</w:t>
      </w:r>
      <w:r>
        <w:rPr>
          <w:rFonts w:hint="eastAsia" w:ascii="宋体" w:hAnsi="宋体" w:eastAsia="宋体" w:cs="华文细黑"/>
          <w:sz w:val="18"/>
          <w:szCs w:val="18"/>
        </w:rPr>
        <w:t>方法，学会运用相关理论依据编制年度培训计划及费用预算。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课程目标: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明确培训管理</w:t>
      </w:r>
      <w:r>
        <w:rPr>
          <w:rFonts w:ascii="宋体" w:hAnsi="宋体" w:eastAsia="宋体" w:cs="华文细黑"/>
          <w:sz w:val="18"/>
          <w:szCs w:val="18"/>
        </w:rPr>
        <w:t>者的</w:t>
      </w:r>
      <w:r>
        <w:rPr>
          <w:rFonts w:hint="eastAsia" w:ascii="宋体" w:hAnsi="宋体" w:eastAsia="宋体" w:cs="华文细黑"/>
          <w:sz w:val="18"/>
          <w:szCs w:val="18"/>
        </w:rPr>
        <w:t>的角色及重要性；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使您快速掌握培训体系构建方法；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使您快速掌握年度培训计划的制定方法；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掌握培训需求分析的方法与要点，运用五种方法收集培训需求；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知道如何运用相关技巧去评估培训效果；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知道有效甄选外部培训师的方法和技巧。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课</w:t>
      </w:r>
      <w:r>
        <w:rPr>
          <w:b/>
          <w:sz w:val="24"/>
        </w:rPr>
        <w:t>程时间：</w:t>
      </w:r>
      <w:r>
        <w:rPr>
          <w:rFonts w:hint="eastAsia"/>
          <w:b/>
          <w:sz w:val="24"/>
        </w:rPr>
        <w:t>2天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课程大纲:</w:t>
      </w:r>
    </w:p>
    <w:p>
      <w:pPr>
        <w:rPr>
          <w:b/>
        </w:rPr>
      </w:pPr>
      <w:r>
        <w:rPr>
          <w:rFonts w:hint="eastAsia"/>
          <w:b/>
        </w:rPr>
        <w:t>一、企业培训体系的建立与发展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1、企业培训普遍存在的问题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2、影响企业培训绩效的三大障碍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3、企业培训的目的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4、企业培训的现状与发展趋势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5、培训体系如何支持公司的发展战略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6、培训体系的概念及构成要素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7、培训在企业不同发展阶段中的作用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8、培训的四个要素</w:t>
      </w:r>
    </w:p>
    <w:p>
      <w:pPr>
        <w:rPr>
          <w:b/>
        </w:rPr>
      </w:pPr>
      <w:r>
        <w:rPr>
          <w:rFonts w:hint="eastAsia"/>
          <w:b/>
        </w:rPr>
        <w:t>二、培训管理</w:t>
      </w:r>
      <w:r>
        <w:rPr>
          <w:b/>
        </w:rPr>
        <w:t>者的</w:t>
      </w:r>
      <w:r>
        <w:rPr>
          <w:rFonts w:hint="eastAsia"/>
          <w:b/>
        </w:rPr>
        <w:t>角色认知与作用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1、培训的 P-D-S Cycle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2、培训主管的基本工夫 C  M、K、A、S、H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3、培训主管的主要作用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4、培训主管的工作内容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5、培训管理者的任务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6、培训主管所需的核心能力</w:t>
      </w:r>
    </w:p>
    <w:p>
      <w:pPr>
        <w:rPr>
          <w:b/>
        </w:rPr>
      </w:pPr>
      <w:r>
        <w:rPr>
          <w:rFonts w:hint="eastAsia"/>
          <w:b/>
        </w:rPr>
        <w:t>三、 企业人才培养的正确认知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1、 放眼国际关于培训思维：国际化视野中的学习与发展趋势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2、 我们必须看重的两点：企业人才培养的目的与意义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3、 我们不得不承认的事实：人才培养在企业中存在误区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4、 企业获得高素质人才的关键：如何做好企业人才培养工作</w:t>
      </w:r>
    </w:p>
    <w:p>
      <w:pPr>
        <w:rPr>
          <w:b/>
        </w:rPr>
      </w:pPr>
      <w:r>
        <w:rPr>
          <w:rFonts w:hint="eastAsia"/>
          <w:b/>
        </w:rPr>
        <w:t>四、 企业培训体系建设方法－培训组织建设方法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1、 按照培训事务分工的培训组织建设方法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2、 按职能事项及培训对象设计的培训组织建设方法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3、 按培训项目建设的培训组织建设方法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4、 以企业大学模式建设的培训组织建设方法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5、 模拟练习：培训组织设计</w:t>
      </w:r>
    </w:p>
    <w:p>
      <w:pPr>
        <w:rPr>
          <w:b/>
        </w:rPr>
      </w:pPr>
      <w:r>
        <w:rPr>
          <w:rFonts w:hint="eastAsia"/>
          <w:b/>
        </w:rPr>
        <w:t>五、 企业培训体系建设方法－培训制度建设方法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1、 认知：哪些培训制度是必须建立的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2、 培训制度建设时的注意事项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3、 培训部门工作衡量：如何设定培训部门的考核指标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4、 内训师同样需要激励：培训课酬的设定方法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5、 模拟练习：为培训部门设定培训制度</w:t>
      </w:r>
    </w:p>
    <w:p>
      <w:pPr>
        <w:rPr>
          <w:b/>
        </w:rPr>
      </w:pPr>
      <w:r>
        <w:rPr>
          <w:rFonts w:hint="eastAsia"/>
          <w:b/>
        </w:rPr>
        <w:t>六、 企业培训体系建设方法－培训师资建设方法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1、 内训师的选拔原则：师高一级原则 经验优先原则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2、 什么人适合做内训师：内训师的人员结构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3、 企业内训师选拔条件资格及选拔标准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4、 内训师选拔的四大流程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5、 内训师选拔的四条注意事项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6、内部讲师的培训方法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7、内部讲师的激励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8</w:t>
      </w:r>
      <w:r>
        <w:rPr>
          <w:rFonts w:hint="eastAsia" w:ascii="宋体" w:hAnsi="宋体" w:eastAsia="宋体" w:cs="华文细黑"/>
          <w:sz w:val="18"/>
          <w:szCs w:val="18"/>
        </w:rPr>
        <w:t>、外部讲师的评</w:t>
      </w:r>
      <w:r>
        <w:rPr>
          <w:rFonts w:ascii="宋体" w:hAnsi="宋体" w:eastAsia="宋体" w:cs="华文细黑"/>
          <w:sz w:val="18"/>
          <w:szCs w:val="18"/>
        </w:rPr>
        <w:t>做与</w:t>
      </w:r>
      <w:r>
        <w:rPr>
          <w:rFonts w:hint="eastAsia" w:ascii="宋体" w:hAnsi="宋体" w:eastAsia="宋体" w:cs="华文细黑"/>
          <w:sz w:val="18"/>
          <w:szCs w:val="18"/>
        </w:rPr>
        <w:t>甄选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9</w:t>
      </w:r>
      <w:r>
        <w:rPr>
          <w:rFonts w:hint="eastAsia" w:ascii="宋体" w:hAnsi="宋体" w:eastAsia="宋体" w:cs="华文细黑"/>
          <w:sz w:val="18"/>
          <w:szCs w:val="18"/>
        </w:rPr>
        <w:t>、外部讲师发展现状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10、内部、外部讲师的课程分工与权重</w:t>
      </w:r>
    </w:p>
    <w:p>
      <w:pPr>
        <w:rPr>
          <w:b/>
        </w:rPr>
      </w:pPr>
      <w:r>
        <w:rPr>
          <w:rFonts w:hint="eastAsia"/>
          <w:b/>
        </w:rPr>
        <w:t>七、企业培训体系建设方法－培训需求分析方</w:t>
      </w:r>
      <w:r>
        <w:rPr>
          <w:b/>
        </w:rPr>
        <w:t>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1、培训需求分析对培训的重要性</w:t>
      </w:r>
      <w:r>
        <w:rPr>
          <w:rFonts w:ascii="宋体" w:hAnsi="宋体" w:eastAsia="宋体" w:cs="华文细黑"/>
          <w:sz w:val="18"/>
          <w:szCs w:val="18"/>
        </w:rPr>
        <w:t>与</w:t>
      </w:r>
      <w:r>
        <w:rPr>
          <w:rFonts w:hint="eastAsia" w:ascii="宋体" w:hAnsi="宋体" w:eastAsia="宋体" w:cs="华文细黑"/>
          <w:sz w:val="18"/>
          <w:szCs w:val="18"/>
        </w:rPr>
        <w:t>误区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2</w:t>
      </w:r>
      <w:r>
        <w:rPr>
          <w:rFonts w:hint="eastAsia" w:ascii="宋体" w:hAnsi="宋体" w:eastAsia="宋体" w:cs="华文细黑"/>
          <w:sz w:val="18"/>
          <w:szCs w:val="18"/>
        </w:rPr>
        <w:t>、培训需求分析的四个层面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3</w:t>
      </w:r>
      <w:r>
        <w:rPr>
          <w:rFonts w:hint="eastAsia" w:ascii="宋体" w:hAnsi="宋体" w:eastAsia="宋体" w:cs="华文细黑"/>
          <w:sz w:val="18"/>
          <w:szCs w:val="18"/>
        </w:rPr>
        <w:t>、培训需求分析的过程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4、培训需求分析入手点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任务分析公司层解析：战略／目标／文化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任务分析管理层解析：工作／业绩／问题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任务分析员工层解析：兴趣／发展／困难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5、培训需求调查的五种方法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观察法/调查问卷/访谈面试法/工作任务分析/重点团队分析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6、不同对象的需求调研方法应用操作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公司需求：资料分析／访谈／参加会议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主管需求：访谈／座谈／资料分析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员工需求：问卷／世界咖啡馆／资料分析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核心项目需求：世界咖啡馆／访谈</w:t>
      </w:r>
    </w:p>
    <w:p>
      <w:r>
        <w:rPr>
          <w:rFonts w:hint="eastAsia"/>
          <w:b/>
        </w:rPr>
        <w:t>八、企业培训体系建设方法－设定培训目标与指标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1、培训目标与指标之间关系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2</w:t>
      </w:r>
      <w:r>
        <w:rPr>
          <w:rFonts w:hint="eastAsia" w:ascii="宋体" w:hAnsi="宋体" w:eastAsia="宋体" w:cs="华文细黑"/>
          <w:sz w:val="18"/>
          <w:szCs w:val="18"/>
        </w:rPr>
        <w:t>、人均培训时数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3</w:t>
      </w:r>
      <w:r>
        <w:rPr>
          <w:rFonts w:hint="eastAsia" w:ascii="宋体" w:hAnsi="宋体" w:eastAsia="宋体" w:cs="华文细黑"/>
          <w:sz w:val="18"/>
          <w:szCs w:val="18"/>
        </w:rPr>
        <w:t>、培训计划达成率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4</w:t>
      </w:r>
      <w:r>
        <w:rPr>
          <w:rFonts w:hint="eastAsia" w:ascii="宋体" w:hAnsi="宋体" w:eastAsia="宋体" w:cs="华文细黑"/>
          <w:sz w:val="18"/>
          <w:szCs w:val="18"/>
        </w:rPr>
        <w:t>、培训需求达成率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5</w:t>
      </w:r>
      <w:r>
        <w:rPr>
          <w:rFonts w:hint="eastAsia" w:ascii="宋体" w:hAnsi="宋体" w:eastAsia="宋体" w:cs="华文细黑"/>
          <w:sz w:val="18"/>
          <w:szCs w:val="18"/>
        </w:rPr>
        <w:t>、培训时间百分比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6</w:t>
      </w:r>
      <w:r>
        <w:rPr>
          <w:rFonts w:hint="eastAsia" w:ascii="宋体" w:hAnsi="宋体" w:eastAsia="宋体" w:cs="华文细黑"/>
          <w:sz w:val="18"/>
          <w:szCs w:val="18"/>
        </w:rPr>
        <w:t>、培训普及率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7</w:t>
      </w:r>
      <w:r>
        <w:rPr>
          <w:rFonts w:hint="eastAsia" w:ascii="宋体" w:hAnsi="宋体" w:eastAsia="宋体" w:cs="华文细黑"/>
          <w:sz w:val="18"/>
          <w:szCs w:val="18"/>
        </w:rPr>
        <w:t>、培训出席率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8</w:t>
      </w:r>
      <w:r>
        <w:rPr>
          <w:rFonts w:hint="eastAsia" w:ascii="宋体" w:hAnsi="宋体" w:eastAsia="宋体" w:cs="华文细黑"/>
          <w:sz w:val="18"/>
          <w:szCs w:val="18"/>
        </w:rPr>
        <w:t>、平均满意度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9</w:t>
      </w:r>
      <w:r>
        <w:rPr>
          <w:rFonts w:hint="eastAsia" w:ascii="宋体" w:hAnsi="宋体" w:eastAsia="宋体" w:cs="华文细黑"/>
          <w:sz w:val="18"/>
          <w:szCs w:val="18"/>
        </w:rPr>
        <w:t>、</w:t>
      </w:r>
      <w:r>
        <w:rPr>
          <w:rFonts w:ascii="宋体" w:hAnsi="宋体" w:eastAsia="宋体" w:cs="华文细黑"/>
          <w:sz w:val="18"/>
          <w:szCs w:val="18"/>
        </w:rPr>
        <w:t>组织内培训氛围的营造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如何让高层管理者重视培训？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如何让中层管理者配合培训？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如何让员工愿意参加培训？</w:t>
      </w:r>
    </w:p>
    <w:p>
      <w:pPr>
        <w:rPr>
          <w:b/>
        </w:rPr>
      </w:pPr>
      <w:r>
        <w:rPr>
          <w:rFonts w:hint="eastAsia"/>
          <w:b/>
        </w:rPr>
        <w:t>九、企业培训体系建设方法－－课程体系设置方</w:t>
      </w:r>
      <w:r>
        <w:rPr>
          <w:b/>
        </w:rPr>
        <w:t>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1、 课程体系需要“技术”性的开发与管理：内部课程与外部课程的界定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2、 课程开发的方法：培训课程开发的动机行为模型 培训课程开发层次模型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3、 培训课程设计、开发与管理体系：课程库建立 素材库建立 课程开发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4、 企业常用培训课程体系有哪些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5、 培训课程三明治体系设计：管理技能、岗位技能、基本技能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6、 不同对象的能力提升设计：基层管理者、中层管理者、高层管理者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7、 机构与讲师筛选合作的流程：培训机构筛选、培训师选择与课程采购、内训师培养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8、 课程开发的分层分类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素质层培训的要求与课程内容设计方式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理念层培训的要求与课程内容设计方式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业务层培训的要求与课程内容设计方式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管理层培训的要求与课程内容设计方式</w:t>
      </w:r>
    </w:p>
    <w:p>
      <w:r>
        <w:rPr>
          <w:rFonts w:hint="eastAsia"/>
        </w:rPr>
        <w:t>9、 案例分析：为员工设定培训课程</w:t>
      </w:r>
    </w:p>
    <w:p>
      <w:pPr>
        <w:rPr>
          <w:b/>
        </w:rPr>
      </w:pPr>
      <w:r>
        <w:rPr>
          <w:rFonts w:hint="eastAsia"/>
          <w:b/>
        </w:rPr>
        <w:t>十、企业培训体系建设方法－培训计划制定方</w:t>
      </w:r>
      <w:r>
        <w:rPr>
          <w:b/>
        </w:rPr>
        <w:t>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1、制定年度培训计划的三项前提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（1）找所急：什么需要先做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（2）看资源：拥有多少内外部资源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（3）配文化：内部学习认知与文化如何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2、年度培训计划的三个核心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（1）项目化：变培训为学习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（2）阶段化：强化阶段成果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（3）系统化：年度计划一盘棋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3、制定年度培训计划的方</w:t>
      </w:r>
      <w:r>
        <w:rPr>
          <w:rFonts w:ascii="宋体" w:hAnsi="宋体" w:eastAsia="宋体" w:cs="华文细黑"/>
          <w:sz w:val="18"/>
          <w:szCs w:val="18"/>
        </w:rPr>
        <w:t>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（1）计划制定的方式：采用开放式、参与式讨论方式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（2）年度培训计划制定分析：十要素 八要点 四依据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（3）培训计划制定理念：5W1H原理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（4）年度培训计划制定方法：9步法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（5）培训课程/师资/时段/费用的预算</w:t>
      </w:r>
    </w:p>
    <w:p>
      <w:r>
        <w:rPr>
          <w:rFonts w:hint="eastAsia"/>
          <w:b/>
        </w:rPr>
        <w:t>十</w:t>
      </w:r>
      <w:r>
        <w:rPr>
          <w:b/>
        </w:rPr>
        <w:t>一</w:t>
      </w:r>
      <w:r>
        <w:rPr>
          <w:rFonts w:hint="eastAsia"/>
          <w:b/>
        </w:rPr>
        <w:t>、 企业培训体系建设方法－培训预算年</w:t>
      </w:r>
      <w:r>
        <w:rPr>
          <w:b/>
        </w:rPr>
        <w:t>度费用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1、培训预算的三种计算方法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2、培训预算的标准与依据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3、年度培训预算的项目设置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4、显示费用与隐性费用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5、总费用与人均费用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6、内训费用与外训费用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7、预算的申请与报批</w:t>
      </w:r>
    </w:p>
    <w:p>
      <w:pPr>
        <w:rPr>
          <w:b/>
        </w:rPr>
      </w:pPr>
      <w:r>
        <w:rPr>
          <w:rFonts w:hint="eastAsia"/>
          <w:b/>
        </w:rPr>
        <w:t>十二、 企业培训体系建设方法－培训课程开发方法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1、课程开发前提是什么：明确企业培训需求，获取培训信息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2、先了解成人学习的特点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3、教育•培训•学习的分析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4、成年人学习的特点分析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5、学员学习类型分析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6、经典培训理论与方法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7、设计吸引听众的培训内容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8、 培训课程开发方法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9</w:t>
      </w:r>
      <w:r>
        <w:rPr>
          <w:rFonts w:hint="eastAsia" w:ascii="宋体" w:hAnsi="宋体" w:eastAsia="宋体" w:cs="华文细黑"/>
          <w:sz w:val="18"/>
          <w:szCs w:val="18"/>
        </w:rPr>
        <w:t>、 课程开发是有标准的：课程开发的九大标准流程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10、 模拟练习：各组随机开发课程</w:t>
      </w:r>
    </w:p>
    <w:p>
      <w:pPr>
        <w:rPr>
          <w:b/>
        </w:rPr>
      </w:pPr>
      <w:r>
        <w:rPr>
          <w:rFonts w:hint="eastAsia"/>
          <w:b/>
        </w:rPr>
        <w:t>十</w:t>
      </w:r>
      <w:r>
        <w:rPr>
          <w:b/>
        </w:rPr>
        <w:t>三</w:t>
      </w:r>
      <w:r>
        <w:rPr>
          <w:rFonts w:hint="eastAsia"/>
          <w:b/>
        </w:rPr>
        <w:t>、 企业培训体系建设方法－培训效果评估与成果转化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hint="eastAsia" w:ascii="宋体" w:hAnsi="宋体" w:eastAsia="宋体" w:cs="华文细黑"/>
          <w:sz w:val="18"/>
          <w:szCs w:val="18"/>
        </w:rPr>
        <w:t>1、什么是培训效果？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2</w:t>
      </w:r>
      <w:r>
        <w:rPr>
          <w:rFonts w:hint="eastAsia" w:ascii="宋体" w:hAnsi="宋体" w:eastAsia="宋体" w:cs="华文细黑"/>
          <w:sz w:val="18"/>
          <w:szCs w:val="18"/>
        </w:rPr>
        <w:t>、柯式四级评估模型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3</w:t>
      </w:r>
      <w:r>
        <w:rPr>
          <w:rFonts w:hint="eastAsia" w:ascii="宋体" w:hAnsi="宋体" w:eastAsia="宋体" w:cs="华文细黑"/>
          <w:sz w:val="18"/>
          <w:szCs w:val="18"/>
        </w:rPr>
        <w:t>、培训成果转化过程模型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4</w:t>
      </w:r>
      <w:r>
        <w:rPr>
          <w:rFonts w:hint="eastAsia" w:ascii="宋体" w:hAnsi="宋体" w:eastAsia="宋体" w:cs="华文细黑"/>
          <w:sz w:val="18"/>
          <w:szCs w:val="18"/>
        </w:rPr>
        <w:t>、如何促进培训成果的转化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5</w:t>
      </w:r>
      <w:r>
        <w:rPr>
          <w:rFonts w:hint="eastAsia" w:ascii="宋体" w:hAnsi="宋体" w:eastAsia="宋体" w:cs="华文细黑"/>
          <w:sz w:val="18"/>
          <w:szCs w:val="18"/>
        </w:rPr>
        <w:t>、如何使培训评估简单化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6</w:t>
      </w:r>
      <w:r>
        <w:rPr>
          <w:rFonts w:hint="eastAsia" w:ascii="宋体" w:hAnsi="宋体" w:eastAsia="宋体" w:cs="华文细黑"/>
          <w:sz w:val="18"/>
          <w:szCs w:val="18"/>
        </w:rPr>
        <w:t>、谁对培训负责</w:t>
      </w:r>
    </w:p>
    <w:p>
      <w:pPr>
        <w:rPr>
          <w:rFonts w:ascii="宋体" w:hAnsi="宋体" w:eastAsia="宋体" w:cs="华文细黑"/>
          <w:sz w:val="18"/>
          <w:szCs w:val="18"/>
        </w:rPr>
      </w:pPr>
      <w:r>
        <w:rPr>
          <w:rFonts w:ascii="宋体" w:hAnsi="宋体" w:eastAsia="宋体" w:cs="华文细黑"/>
          <w:sz w:val="18"/>
          <w:szCs w:val="18"/>
        </w:rPr>
        <w:t>7</w:t>
      </w:r>
      <w:r>
        <w:rPr>
          <w:rFonts w:hint="eastAsia" w:ascii="宋体" w:hAnsi="宋体" w:eastAsia="宋体" w:cs="华文细黑"/>
          <w:sz w:val="18"/>
          <w:szCs w:val="18"/>
        </w:rPr>
        <w:t>、企业培训管理中遇到的问题</w:t>
      </w:r>
    </w:p>
    <w:p>
      <w:pPr>
        <w:spacing w:line="360" w:lineRule="auto"/>
        <w:rPr>
          <w:rFonts w:ascii="黑体" w:hAnsi="黑体" w:eastAsia="黑体"/>
          <w:b/>
          <w:color w:val="990000"/>
          <w:sz w:val="32"/>
          <w:szCs w:val="32"/>
        </w:rPr>
      </w:pPr>
      <w:r>
        <w:rPr>
          <w:rFonts w:hint="eastAsia" w:ascii="黑体" w:hAnsi="黑体" w:eastAsia="黑体"/>
          <w:b/>
          <w:color w:val="990000"/>
          <w:sz w:val="32"/>
          <w:szCs w:val="32"/>
        </w:rPr>
        <w:t xml:space="preserve">讲师简介： </w:t>
      </w:r>
    </w:p>
    <w:p>
      <w:pPr>
        <w:spacing w:line="400" w:lineRule="exact"/>
        <w:rPr>
          <w:rFonts w:eastAsia="黑体"/>
          <w:bCs/>
          <w:color w:val="000000"/>
          <w:sz w:val="24"/>
        </w:rPr>
      </w:pPr>
      <w:r>
        <w:rPr>
          <w:rFonts w:hint="eastAsia" w:eastAsia="黑体"/>
          <w:bCs/>
          <w:color w:val="000000"/>
          <w:sz w:val="24"/>
        </w:rPr>
        <w:t>李老师培训风格与特色</w:t>
      </w:r>
    </w:p>
    <w:p>
      <w:pPr>
        <w:spacing w:line="40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李老师智慧创兴资深讲师，举办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00多场的培训课程，服务了近500家企业，现场聆听的学员超过8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00人次。李老师拥有极高的演讲授课技巧，其演讲行云流水，</w:t>
      </w:r>
      <w:r>
        <w:rPr>
          <w:rFonts w:ascii="宋体" w:hAnsi="宋体"/>
          <w:szCs w:val="21"/>
        </w:rPr>
        <w:t>大气磅礴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众多案例信手拈来，</w:t>
      </w:r>
      <w:r>
        <w:rPr>
          <w:rFonts w:hint="eastAsia" w:ascii="宋体" w:hAnsi="宋体"/>
          <w:szCs w:val="21"/>
        </w:rPr>
        <w:t>内容精彩纷呈，他善于运用</w:t>
      </w:r>
      <w:r>
        <w:rPr>
          <w:rFonts w:ascii="宋体" w:hAnsi="宋体"/>
          <w:szCs w:val="21"/>
        </w:rPr>
        <w:t>启发式授课风格，</w:t>
      </w:r>
      <w:r>
        <w:rPr>
          <w:rFonts w:hint="eastAsia" w:ascii="宋体" w:hAnsi="宋体"/>
          <w:szCs w:val="21"/>
        </w:rPr>
        <w:t>注重实战、实用和实效性，拒绝空洞、说教与虚华，</w:t>
      </w:r>
      <w:r>
        <w:rPr>
          <w:rFonts w:ascii="宋体" w:hAnsi="宋体"/>
          <w:szCs w:val="21"/>
        </w:rPr>
        <w:t>语言幽默风趣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富有激情、</w:t>
      </w:r>
      <w:r>
        <w:rPr>
          <w:rFonts w:hint="eastAsia" w:ascii="宋体" w:hAnsi="宋体"/>
          <w:szCs w:val="21"/>
        </w:rPr>
        <w:t>现场感染力极强，</w:t>
      </w:r>
      <w:r>
        <w:rPr>
          <w:rFonts w:ascii="宋体" w:hAnsi="宋体"/>
          <w:szCs w:val="21"/>
        </w:rPr>
        <w:t>全力</w:t>
      </w:r>
      <w:r>
        <w:rPr>
          <w:rFonts w:hint="eastAsia" w:ascii="宋体" w:hAnsi="宋体"/>
          <w:szCs w:val="21"/>
        </w:rPr>
        <w:t>以</w:t>
      </w:r>
      <w:r>
        <w:rPr>
          <w:rFonts w:ascii="宋体" w:hAnsi="宋体"/>
          <w:szCs w:val="21"/>
        </w:rPr>
        <w:t>赴，把演讲培训视为一种使命！</w:t>
      </w:r>
      <w:r>
        <w:rPr>
          <w:rFonts w:hint="eastAsia" w:ascii="宋体" w:hAnsi="宋体"/>
          <w:szCs w:val="21"/>
        </w:rPr>
        <w:t>所到之处，学员们无不被他的激情和力量做演讲所震憾和感动，好评如潮。</w:t>
      </w:r>
    </w:p>
    <w:p>
      <w:pPr>
        <w:spacing w:line="400" w:lineRule="exact"/>
        <w:rPr>
          <w:rFonts w:eastAsia="黑体"/>
          <w:bCs/>
          <w:color w:val="000000"/>
          <w:sz w:val="24"/>
        </w:rPr>
      </w:pPr>
    </w:p>
    <w:p>
      <w:pPr>
        <w:spacing w:line="400" w:lineRule="exact"/>
        <w:rPr>
          <w:rFonts w:eastAsia="黑体"/>
          <w:bCs/>
          <w:color w:val="000000"/>
          <w:sz w:val="24"/>
        </w:rPr>
      </w:pPr>
      <w:r>
        <w:rPr>
          <w:rFonts w:hint="eastAsia" w:eastAsia="黑体"/>
          <w:bCs/>
          <w:color w:val="000000"/>
          <w:sz w:val="24"/>
        </w:rPr>
        <w:t>【其培训特色为】：</w:t>
      </w:r>
    </w:p>
    <w:p>
      <w:pPr>
        <w:numPr>
          <w:ilvl w:val="0"/>
          <w:numId w:val="3"/>
        </w:num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注重拓宽学员的视野和发展学员果断解决问题的勇气和深刻洞见，而且也特别注重培养学员解决实际管理问题的能力；</w:t>
      </w:r>
    </w:p>
    <w:p>
      <w:pPr>
        <w:numPr>
          <w:ilvl w:val="0"/>
          <w:numId w:val="3"/>
        </w:num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采用多元化教学方法，如案例分析、游戏活动、故事串讲、角色扮演、管理电影分享/研讨、小组研讨、自测练习、学员演示等；</w:t>
      </w:r>
    </w:p>
    <w:p>
      <w:pPr>
        <w:numPr>
          <w:ilvl w:val="0"/>
          <w:numId w:val="3"/>
        </w:num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强调学员参与，增强讲师与学员、学员与学员之间的互动，使学员可在互动中受到启发，在讲授实践中传授成长理念，在获得真知中提高水平。</w:t>
      </w:r>
    </w:p>
    <w:p>
      <w:pPr>
        <w:spacing w:line="400" w:lineRule="exact"/>
        <w:rPr>
          <w:rFonts w:eastAsia="黑体"/>
          <w:bCs/>
          <w:color w:val="000000"/>
          <w:sz w:val="24"/>
        </w:rPr>
      </w:pPr>
      <w:r>
        <w:rPr>
          <w:rFonts w:hint="eastAsia" w:eastAsia="黑体"/>
          <w:bCs/>
          <w:color w:val="000000"/>
          <w:sz w:val="24"/>
        </w:rPr>
        <w:t>【课程涉及】：专注职业化心态素质，中基层综合管理类课程</w:t>
      </w:r>
    </w:p>
    <w:p>
      <w:pPr>
        <w:numPr>
          <w:ilvl w:val="0"/>
          <w:numId w:val="4"/>
        </w:num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color w:val="C00000"/>
          <w:sz w:val="24"/>
          <w:szCs w:val="21"/>
        </w:rPr>
        <w:t>职业素养系列：</w:t>
      </w:r>
      <w:r>
        <w:rPr>
          <w:rFonts w:hint="eastAsia" w:ascii="宋体" w:hAnsi="宋体"/>
          <w:szCs w:val="21"/>
        </w:rPr>
        <w:t>高</w:t>
      </w:r>
      <w:r>
        <w:rPr>
          <w:rFonts w:ascii="宋体" w:hAnsi="宋体"/>
          <w:szCs w:val="21"/>
        </w:rPr>
        <w:t>效七个习惯</w:t>
      </w:r>
      <w:r>
        <w:rPr>
          <w:rFonts w:hint="eastAsia" w:ascii="宋体" w:hAnsi="宋体"/>
          <w:szCs w:val="21"/>
        </w:rPr>
        <w:t>、工</w:t>
      </w:r>
      <w:r>
        <w:rPr>
          <w:rFonts w:ascii="宋体" w:hAnsi="宋体"/>
          <w:szCs w:val="21"/>
        </w:rPr>
        <w:t>匠精神培训</w:t>
      </w:r>
      <w:r>
        <w:rPr>
          <w:rFonts w:hint="eastAsia" w:ascii="宋体" w:hAnsi="宋体"/>
          <w:szCs w:val="21"/>
        </w:rPr>
        <w:t>、工</w:t>
      </w:r>
      <w:r>
        <w:rPr>
          <w:rFonts w:ascii="宋体" w:hAnsi="宋体"/>
          <w:szCs w:val="21"/>
        </w:rPr>
        <w:t>作重</w: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szCs w:val="21"/>
        </w:rPr>
        <w:t>到位</w:t>
      </w:r>
      <w:r>
        <w:rPr>
          <w:rFonts w:hint="eastAsia" w:ascii="宋体" w:hAnsi="宋体"/>
          <w:szCs w:val="21"/>
        </w:rPr>
        <w:t>、执行力、凝聚力训练、员工激励训练、员工职业化训练、员工正能量训练、员工忠诚度训练、员工职业素养提升训练，</w:t>
      </w:r>
    </w:p>
    <w:p>
      <w:pPr>
        <w:numPr>
          <w:ilvl w:val="0"/>
          <w:numId w:val="4"/>
        </w:numPr>
        <w:spacing w:line="40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color w:val="C00000"/>
          <w:sz w:val="24"/>
          <w:szCs w:val="21"/>
        </w:rPr>
        <w:t>TTT讲师系列：</w:t>
      </w:r>
      <w:r>
        <w:rPr>
          <w:rFonts w:hint="eastAsia" w:ascii="宋体" w:hAnsi="宋体"/>
          <w:szCs w:val="21"/>
        </w:rPr>
        <w:t>内训师基本理论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互动表达魅力，课程设计与开发，讲师礼仪与台风度塑造</w:t>
      </w:r>
      <w:r>
        <w:rPr>
          <w:rFonts w:ascii="宋体" w:hAnsi="宋体"/>
          <w:b/>
          <w:szCs w:val="21"/>
        </w:rPr>
        <w:t xml:space="preserve"> </w:t>
      </w:r>
    </w:p>
    <w:p>
      <w:pPr>
        <w:numPr>
          <w:ilvl w:val="0"/>
          <w:numId w:val="4"/>
        </w:num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color w:val="C00000"/>
          <w:sz w:val="24"/>
          <w:szCs w:val="21"/>
        </w:rPr>
        <w:t>通用管理系列：</w:t>
      </w:r>
      <w:r>
        <w:rPr>
          <w:rFonts w:hint="eastAsia" w:ascii="宋体" w:hAnsi="宋体"/>
          <w:szCs w:val="21"/>
        </w:rPr>
        <w:t>MTP</w:t>
      </w:r>
      <w:r>
        <w:rPr>
          <w:rFonts w:ascii="宋体" w:hAnsi="宋体"/>
          <w:szCs w:val="21"/>
        </w:rPr>
        <w:t>系列课程</w:t>
      </w:r>
      <w:r>
        <w:rPr>
          <w:rFonts w:hint="eastAsia" w:ascii="宋体" w:hAnsi="宋体"/>
          <w:szCs w:val="21"/>
        </w:rPr>
        <w:t>，高效会议，团</w:t>
      </w:r>
      <w:r>
        <w:rPr>
          <w:rFonts w:ascii="宋体" w:hAnsi="宋体"/>
          <w:szCs w:val="21"/>
        </w:rPr>
        <w:t>队建</w:t>
      </w:r>
      <w:r>
        <w:rPr>
          <w:rFonts w:hint="eastAsia" w:ascii="宋体" w:hAnsi="宋体"/>
          <w:szCs w:val="21"/>
        </w:rPr>
        <w:t>设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职场沟通，留人留心，辅导激励，优秀班</w:t>
      </w:r>
      <w:r>
        <w:rPr>
          <w:rFonts w:ascii="宋体" w:hAnsi="宋体"/>
          <w:szCs w:val="21"/>
        </w:rPr>
        <w:t>组长</w:t>
      </w:r>
      <w:r>
        <w:rPr>
          <w:rFonts w:hint="eastAsia" w:ascii="宋体" w:hAnsi="宋体"/>
          <w:szCs w:val="21"/>
        </w:rPr>
        <w:t>系列</w:t>
      </w:r>
      <w:r>
        <w:rPr>
          <w:rFonts w:ascii="宋体" w:hAnsi="宋体"/>
          <w:szCs w:val="21"/>
        </w:rPr>
        <w:t>课程</w:t>
      </w:r>
      <w:r>
        <w:rPr>
          <w:rFonts w:hint="eastAsia" w:ascii="宋体" w:hAnsi="宋体"/>
          <w:szCs w:val="21"/>
        </w:rPr>
        <w:t>，TWI系列管理课程。</w:t>
      </w:r>
    </w:p>
    <w:p>
      <w:pPr>
        <w:spacing w:line="276" w:lineRule="auto"/>
        <w:ind w:left="420"/>
        <w:rPr>
          <w:rFonts w:ascii="宋体" w:hAnsi="宋体"/>
          <w:szCs w:val="21"/>
        </w:rPr>
      </w:pPr>
    </w:p>
    <w:p>
      <w:pPr>
        <w:spacing w:line="400" w:lineRule="exact"/>
        <w:rPr>
          <w:rFonts w:eastAsia="黑体"/>
          <w:bCs/>
          <w:color w:val="000000"/>
          <w:sz w:val="24"/>
        </w:rPr>
      </w:pPr>
      <w:r>
        <w:rPr>
          <w:rFonts w:hint="eastAsia" w:eastAsia="黑体"/>
          <w:bCs/>
          <w:color w:val="000000"/>
          <w:sz w:val="24"/>
        </w:rPr>
        <w:t>培训口碑</w:t>
      </w:r>
    </w:p>
    <w:p>
      <w:pPr>
        <w:ind w:left="420"/>
        <w:rPr>
          <w:rFonts w:ascii="宋体" w:hAnsi="宋体"/>
          <w:szCs w:val="21"/>
        </w:rPr>
      </w:pP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</w:rPr>
        <w:t>从05年起接受他培训人数达8千人次,多家企业的培训经历,超过8000名以上的人员直接接触他的训练,课后一致认为：李老师的培训让他们更有效、更快速的成长自己，是所有同类训练中较为有效、实用的训练课程.</w:t>
      </w:r>
    </w:p>
    <w:p>
      <w:pPr>
        <w:spacing w:line="276" w:lineRule="auto"/>
        <w:rPr>
          <w:rFonts w:ascii="宋体" w:hAnsi="宋体"/>
          <w:szCs w:val="21"/>
        </w:rPr>
      </w:pPr>
    </w:p>
    <w:p>
      <w:pPr>
        <w:spacing w:line="400" w:lineRule="exact"/>
        <w:rPr>
          <w:rFonts w:eastAsia="黑体"/>
          <w:bCs/>
          <w:color w:val="000000"/>
          <w:sz w:val="24"/>
        </w:rPr>
      </w:pPr>
      <w:r>
        <w:rPr>
          <w:rFonts w:hint="eastAsia" w:eastAsia="黑体"/>
          <w:bCs/>
          <w:color w:val="000000"/>
          <w:sz w:val="24"/>
        </w:rPr>
        <w:t>培训辅导过的企业（仅列出少数客户，排名不分先后）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富士康集团臻鼎科技、伟易达集团，崇达集团，鹏威集团、世贸百货、森霸光电、丽珠医药集团、唯真电机、蕾特汽车配件、银宝山新、英宝电器、国利豪电子、快意电梯，裕达富电子，浩辉制衣，嘉华电器，捷和电机，宝能股份，斯坦雷电</w:t>
      </w:r>
      <w:r>
        <w:rPr>
          <w:rFonts w:ascii="宋体" w:hAnsi="宋体"/>
        </w:rPr>
        <w:t>器，</w:t>
      </w:r>
      <w:r>
        <w:rPr>
          <w:rFonts w:hint="eastAsia" w:ascii="宋体" w:hAnsi="宋体"/>
        </w:rPr>
        <w:t>精英制模，友贸电机，厦华电子、劲胜集团、柏拉蒂电子、亚力盛连接器、源达丰科技、森源股份，视得安电子，唯真电机，泛士达机电，安兴纸业、南玻集团，盈冠工业,村哲模具，奥林巴斯，新永塑胶，、东泰塑</w:t>
      </w:r>
      <w:r>
        <w:rPr>
          <w:rFonts w:ascii="宋体" w:hAnsi="宋体"/>
        </w:rPr>
        <w:t>胶，</w:t>
      </w:r>
      <w:r>
        <w:rPr>
          <w:rFonts w:hint="eastAsia" w:ascii="宋体" w:hAnsi="宋体"/>
        </w:rPr>
        <w:t>，江苏烟草等，新凯科技，钰霖电子等500多家企业；</w:t>
      </w:r>
    </w:p>
    <w:p>
      <w:pPr>
        <w:spacing w:line="400" w:lineRule="exact"/>
        <w:rPr>
          <w:rFonts w:eastAsia="黑体"/>
          <w:bCs/>
          <w:color w:val="000000"/>
          <w:sz w:val="24"/>
        </w:rPr>
      </w:pPr>
      <w:r>
        <w:rPr>
          <w:rFonts w:hint="eastAsia" w:eastAsia="黑体"/>
          <w:bCs/>
          <w:color w:val="000000"/>
          <w:sz w:val="24"/>
        </w:rPr>
        <w:t>学员感言</w:t>
      </w:r>
    </w:p>
    <w:p>
      <w:pPr>
        <w:snapToGrid w:val="0"/>
        <w:ind w:firstLine="411" w:firstLineChars="196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李是我见过的最杰出的企业培训师之一，我们企业在得到李老师的培训后，全员综合素质得到了快速提升，并将李老师的课程推荐给</w:t>
      </w:r>
      <w:r>
        <w:rPr>
          <w:rFonts w:hint="eastAsia" w:ascii="宋体" w:hAnsi="宋体"/>
          <w:szCs w:val="21"/>
        </w:rPr>
        <w:t>分公司</w:t>
      </w:r>
      <w:r>
        <w:rPr>
          <w:rFonts w:ascii="宋体" w:hAnsi="宋体"/>
          <w:szCs w:val="21"/>
        </w:rPr>
        <w:t>，让我们的</w:t>
      </w:r>
      <w:r>
        <w:rPr>
          <w:rFonts w:hint="eastAsia" w:ascii="宋体" w:hAnsi="宋体"/>
          <w:szCs w:val="21"/>
        </w:rPr>
        <w:t>兄弟</w:t>
      </w:r>
      <w:r>
        <w:rPr>
          <w:rFonts w:ascii="宋体" w:hAnsi="宋体"/>
          <w:szCs w:val="21"/>
        </w:rPr>
        <w:t xml:space="preserve">伙伴一起来享受成长的快乐和喜悦。 </w:t>
      </w:r>
    </w:p>
    <w:p>
      <w:pPr>
        <w:widowControl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— — 明华电子</w:t>
      </w:r>
      <w:r>
        <w:rPr>
          <w:rFonts w:ascii="宋体" w:hAnsi="宋体"/>
          <w:b/>
          <w:szCs w:val="21"/>
        </w:rPr>
        <w:t>有限公司  胡</w:t>
      </w:r>
      <w:r>
        <w:rPr>
          <w:rFonts w:hint="eastAsia" w:ascii="宋体" w:hAnsi="宋体"/>
          <w:b/>
          <w:szCs w:val="21"/>
        </w:rPr>
        <w:t>经理</w:t>
      </w:r>
    </w:p>
    <w:p>
      <w:pPr>
        <w:widowControl/>
        <w:jc w:val="right"/>
        <w:rPr>
          <w:rFonts w:ascii="宋体" w:hAnsi="宋体"/>
          <w:b/>
          <w:szCs w:val="21"/>
        </w:rPr>
      </w:pPr>
    </w:p>
    <w:p>
      <w:pPr>
        <w:snapToGrid w:val="0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真的没想到学员这么全身心的投入，没想到全场每一个人潜力都被激发！李椿雨老师这2天的课程从头到尾全场都是掌声，全场都是笑声，全场都是喝彩，全场都是感动！这2天是公司几年以来全员成长最具里程碑意义的三天！</w:t>
      </w:r>
    </w:p>
    <w:p>
      <w:pPr>
        <w:widowControl/>
        <w:numPr>
          <w:ilvl w:val="0"/>
          <w:numId w:val="5"/>
        </w:numPr>
        <w:wordWrap w:val="0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—村哲模具有限公司  赵总</w:t>
      </w:r>
    </w:p>
    <w:p>
      <w:pPr>
        <w:widowControl/>
        <w:numPr>
          <w:ilvl w:val="0"/>
          <w:numId w:val="5"/>
        </w:numPr>
        <w:jc w:val="right"/>
        <w:rPr>
          <w:rFonts w:ascii="宋体" w:hAnsi="宋体"/>
          <w:b/>
          <w:szCs w:val="21"/>
        </w:rPr>
      </w:pPr>
    </w:p>
    <w:p>
      <w:pPr>
        <w:snapToGrid w:val="0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李老师，我们永远爱您，您的演讲培训堪称艺术，李老师，我们永远感激您，您那天感冒咳嗽还用生命的激情和力量为我们付出；李老师，您用生命影响生命，用生命感动生命，您的精神永远激励着和正在激励着我们的学员……</w:t>
      </w:r>
    </w:p>
    <w:p>
      <w:pPr>
        <w:widowControl/>
        <w:numPr>
          <w:ilvl w:val="0"/>
          <w:numId w:val="5"/>
        </w:numPr>
        <w:wordWrap w:val="0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—东莞星河股份  徐总</w:t>
      </w:r>
    </w:p>
    <w:p>
      <w:pPr>
        <w:widowControl/>
        <w:jc w:val="right"/>
        <w:rPr>
          <w:rFonts w:ascii="宋体" w:hAnsi="宋体"/>
          <w:b/>
          <w:szCs w:val="21"/>
        </w:rPr>
      </w:pPr>
    </w:p>
    <w:p>
      <w:pPr>
        <w:snapToGrid w:val="0"/>
        <w:ind w:firstLine="630" w:firstLineChars="3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李老师授课风格独具特色，课程内容实战、实用、实效，是我们目前在员工管理过程中最需要的。感谢李椿雨老师毫无保留的精彩分享。</w:t>
      </w:r>
    </w:p>
    <w:p>
      <w:pPr>
        <w:widowControl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— — </w:t>
      </w:r>
      <w:r>
        <w:rPr>
          <w:rFonts w:ascii="宋体" w:hAnsi="宋体"/>
          <w:b/>
          <w:szCs w:val="21"/>
        </w:rPr>
        <w:t>佳友电器有限责任公司  </w:t>
      </w:r>
      <w:r>
        <w:rPr>
          <w:rFonts w:hint="eastAsia" w:ascii="宋体" w:hAnsi="宋体"/>
          <w:b/>
          <w:szCs w:val="21"/>
        </w:rPr>
        <w:t>李副总</w:t>
      </w:r>
    </w:p>
    <w:p>
      <w:pPr>
        <w:widowControl/>
        <w:jc w:val="right"/>
        <w:rPr>
          <w:rFonts w:ascii="宋体" w:hAnsi="宋体"/>
          <w:b/>
          <w:color w:val="000000"/>
          <w:szCs w:val="21"/>
        </w:rPr>
      </w:pPr>
    </w:p>
    <w:p>
      <w:pPr>
        <w:widowControl/>
        <w:jc w:val="righ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每一次听李老师的课都能给我一个崭新的理念；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每一次听课都能使我在管理上找到自己的差距；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每一次听李老师的课都觉得自己思路开阔，眼界打开了。</w:t>
      </w:r>
      <w:r>
        <w:rPr>
          <w:rFonts w:ascii="宋体" w:hAnsi="宋体"/>
          <w:b/>
          <w:color w:val="000000"/>
          <w:szCs w:val="21"/>
        </w:rPr>
        <w:t>——</w:t>
      </w:r>
      <w:r>
        <w:rPr>
          <w:rFonts w:hint="eastAsia" w:ascii="宋体" w:hAnsi="宋体"/>
          <w:b/>
          <w:color w:val="000000"/>
          <w:szCs w:val="21"/>
        </w:rPr>
        <w:t>劲胜集团股份公司培训部  姚经理</w:t>
      </w:r>
    </w:p>
    <w:p>
      <w:pPr>
        <w:tabs>
          <w:tab w:val="left" w:pos="180"/>
        </w:tabs>
        <w:spacing w:line="360" w:lineRule="exac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tabs>
          <w:tab w:val="left" w:pos="180"/>
        </w:tabs>
        <w:spacing w:line="360" w:lineRule="exac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tabs>
          <w:tab w:val="left" w:pos="180"/>
        </w:tabs>
        <w:spacing w:line="36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</w:t>
      </w:r>
    </w:p>
    <w:p>
      <w:pPr>
        <w:tabs>
          <w:tab w:val="left" w:pos="180"/>
        </w:tabs>
        <w:spacing w:line="360" w:lineRule="exact"/>
        <w:rPr>
          <w:rFonts w:ascii="宋体" w:hAnsi="宋体"/>
          <w:b/>
          <w:sz w:val="30"/>
          <w:szCs w:val="30"/>
        </w:rPr>
      </w:pPr>
    </w:p>
    <w:p>
      <w:pPr>
        <w:tabs>
          <w:tab w:val="left" w:pos="180"/>
        </w:tabs>
        <w:spacing w:line="360" w:lineRule="exact"/>
        <w:rPr>
          <w:rFonts w:ascii="宋体" w:hAnsi="宋体"/>
          <w:b/>
          <w:sz w:val="30"/>
          <w:szCs w:val="30"/>
        </w:rPr>
      </w:pPr>
    </w:p>
    <w:p>
      <w:pPr>
        <w:tabs>
          <w:tab w:val="left" w:pos="180"/>
        </w:tabs>
        <w:spacing w:line="360" w:lineRule="exact"/>
        <w:rPr>
          <w:rFonts w:ascii="宋体" w:hAnsi="宋体"/>
          <w:b/>
          <w:sz w:val="30"/>
          <w:szCs w:val="30"/>
        </w:rPr>
      </w:pPr>
    </w:p>
    <w:p>
      <w:pPr>
        <w:tabs>
          <w:tab w:val="left" w:pos="180"/>
        </w:tabs>
        <w:spacing w:line="360" w:lineRule="exact"/>
        <w:rPr>
          <w:rFonts w:ascii="宋体" w:hAnsi="宋体"/>
          <w:b/>
          <w:sz w:val="30"/>
          <w:szCs w:val="30"/>
        </w:rPr>
      </w:pPr>
    </w:p>
    <w:p>
      <w:pPr>
        <w:tabs>
          <w:tab w:val="left" w:pos="180"/>
        </w:tabs>
        <w:spacing w:line="360" w:lineRule="exact"/>
        <w:rPr>
          <w:rFonts w:ascii="宋体" w:hAnsi="宋体"/>
          <w:b/>
          <w:sz w:val="30"/>
          <w:szCs w:val="30"/>
        </w:rPr>
      </w:pPr>
    </w:p>
    <w:p>
      <w:pPr>
        <w:tabs>
          <w:tab w:val="left" w:pos="180"/>
        </w:tabs>
        <w:spacing w:line="360" w:lineRule="exact"/>
        <w:rPr>
          <w:rFonts w:ascii="宋体" w:hAnsi="宋体"/>
          <w:b/>
          <w:sz w:val="30"/>
          <w:szCs w:val="30"/>
        </w:rPr>
      </w:pPr>
    </w:p>
    <w:p>
      <w:pPr>
        <w:tabs>
          <w:tab w:val="left" w:pos="180"/>
        </w:tabs>
        <w:spacing w:line="360" w:lineRule="exact"/>
        <w:rPr>
          <w:rFonts w:ascii="宋体" w:hAnsi="宋体"/>
          <w:b/>
          <w:sz w:val="30"/>
          <w:szCs w:val="30"/>
        </w:rPr>
      </w:pPr>
    </w:p>
    <w:p>
      <w:pPr>
        <w:tabs>
          <w:tab w:val="left" w:pos="180"/>
        </w:tabs>
        <w:spacing w:line="360" w:lineRule="exact"/>
        <w:rPr>
          <w:rFonts w:ascii="宋体" w:hAnsi="宋体"/>
          <w:b/>
          <w:sz w:val="30"/>
          <w:szCs w:val="30"/>
        </w:rPr>
      </w:pPr>
    </w:p>
    <w:p>
      <w:pPr>
        <w:tabs>
          <w:tab w:val="left" w:pos="180"/>
        </w:tabs>
        <w:spacing w:line="3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报名回执表</w:t>
      </w:r>
    </w:p>
    <w:p>
      <w:pPr>
        <w:tabs>
          <w:tab w:val="left" w:pos="180"/>
        </w:tabs>
        <w:spacing w:line="360" w:lineRule="exact"/>
        <w:jc w:val="center"/>
        <w:rPr>
          <w:rFonts w:ascii="黑体" w:eastAsia="黑体"/>
          <w:b/>
          <w:sz w:val="30"/>
          <w:szCs w:val="30"/>
        </w:rPr>
      </w:pPr>
    </w:p>
    <w:tbl>
      <w:tblPr>
        <w:tblStyle w:val="6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公司全称: 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电 话: 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传 真: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  </w:t>
            </w:r>
          </w:p>
          <w:p>
            <w:pPr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联 系 人: 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部门职称: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地    址: 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</w:t>
            </w:r>
          </w:p>
          <w:p>
            <w:pPr>
              <w:spacing w:line="560" w:lineRule="exact"/>
              <w:rPr>
                <w:rFonts w:ascii="宋体" w:hAnsi="宋体"/>
                <w:b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职位：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学员姓名：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职位：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</w:t>
            </w:r>
          </w:p>
          <w:p>
            <w:pPr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职位：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学员姓名：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职位：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</w:t>
            </w:r>
          </w:p>
          <w:p>
            <w:pPr>
              <w:spacing w:line="560" w:lineRule="exact"/>
              <w:rPr>
                <w:rFonts w:ascii="宋体" w:hAnsi="宋体"/>
                <w:b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职位：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学员姓名：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职位：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</w:t>
            </w:r>
          </w:p>
          <w:p>
            <w:pPr>
              <w:spacing w:line="560" w:lineRule="exact"/>
              <w:rPr>
                <w:rFonts w:ascii="宋体" w:hAnsi="宋体"/>
                <w:b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职位：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学员姓名：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职位：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</w:t>
            </w:r>
          </w:p>
          <w:p>
            <w:pPr>
              <w:spacing w:line="5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为方便及时联络到学员，请留下其中一位学员的手机号码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谢谢！</w:t>
            </w:r>
          </w:p>
        </w:tc>
      </w:tr>
    </w:tbl>
    <w:p>
      <w:pPr>
        <w:rPr>
          <w:rFonts w:ascii="宋体" w:hAnsi="宋体" w:eastAsia="宋体" w:cs="华文细黑"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ind w:right="360"/>
      <w:jc w:val="both"/>
    </w:pPr>
    <w:r>
      <w:rPr>
        <w:rFonts w:ascii="宋体" w:hAnsi="宋体" w:cs="宋体"/>
        <w:kern w:val="0"/>
        <w:szCs w:val="24"/>
      </w:rPr>
      <w:fldChar w:fldCharType="begin"/>
    </w:r>
    <w:r>
      <w:rPr>
        <w:rFonts w:ascii="宋体" w:hAnsi="宋体" w:cs="宋体"/>
        <w:kern w:val="0"/>
        <w:szCs w:val="24"/>
      </w:rPr>
      <w:instrText xml:space="preserve"> </w:instrText>
    </w:r>
    <w:r>
      <w:rPr>
        <w:rFonts w:hint="eastAsia" w:ascii="宋体" w:hAnsi="宋体" w:cs="宋体"/>
        <w:kern w:val="0"/>
        <w:szCs w:val="24"/>
      </w:rPr>
      <w:instrText xml:space="preserve">INCLUDEPICTURE  "F:\\2013年公开课\\AppData\\Roaming\\Tencent\\Users\\459561492\\QQ\\WinTemp\\RichOle\\7`28(PIVE0~N00MXRQ6KW[J.jpg" \* MERGEFORMATINET</w:instrText>
    </w:r>
    <w:r>
      <w:rPr>
        <w:rFonts w:ascii="宋体" w:hAnsi="宋体" w:cs="宋体"/>
        <w:kern w:val="0"/>
        <w:szCs w:val="24"/>
      </w:rPr>
      <w:instrText xml:space="preserve"> </w:instrText>
    </w:r>
    <w:r>
      <w:rPr>
        <w:rFonts w:ascii="宋体" w:hAnsi="宋体" w:cs="宋体"/>
        <w:kern w:val="0"/>
        <w:szCs w:val="24"/>
      </w:rPr>
      <w:fldChar w:fldCharType="separate"/>
    </w:r>
    <w:r>
      <w:rPr>
        <w:rFonts w:ascii="宋体" w:hAnsi="宋体" w:cs="宋体"/>
        <w:kern w:val="0"/>
        <w:szCs w:val="24"/>
      </w:rPr>
      <w:fldChar w:fldCharType="begin"/>
    </w:r>
    <w:r>
      <w:rPr>
        <w:rFonts w:ascii="宋体" w:hAnsi="宋体" w:cs="宋体"/>
        <w:kern w:val="0"/>
        <w:szCs w:val="24"/>
      </w:rPr>
      <w:instrText xml:space="preserve"> INCLUDEPICTURE  "F:\\2013年公开课\\AppData\\Roaming\\Tencent\\Users\\459561492\\QQ\\WinTemp\\RichOle\\7`28(PIVE0~N00MXRQ6KW[J.jpg" \* MERGEFORMATINET </w:instrText>
    </w:r>
    <w:r>
      <w:rPr>
        <w:rFonts w:ascii="宋体" w:hAnsi="宋体" w:cs="宋体"/>
        <w:kern w:val="0"/>
        <w:szCs w:val="24"/>
      </w:rPr>
      <w:fldChar w:fldCharType="separate"/>
    </w:r>
    <w:r>
      <w:rPr>
        <w:rFonts w:ascii="宋体" w:hAnsi="宋体" w:cs="宋体"/>
        <w:kern w:val="0"/>
        <w:szCs w:val="24"/>
      </w:rPr>
      <w:pict>
        <v:shape id="_x0000_i1025" o:spt="75" type="#_x0000_t75" style="height:30pt;width:103.5pt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  <w10:wrap type="none"/>
          <w10:anchorlock/>
        </v:shape>
      </w:pict>
    </w:r>
    <w:r>
      <w:rPr>
        <w:rFonts w:ascii="宋体" w:hAnsi="宋体" w:cs="宋体"/>
        <w:kern w:val="0"/>
        <w:szCs w:val="24"/>
      </w:rPr>
      <w:fldChar w:fldCharType="end"/>
    </w:r>
    <w:r>
      <w:rPr>
        <w:rFonts w:ascii="宋体" w:hAnsi="宋体" w:cs="宋体"/>
        <w:kern w:val="0"/>
        <w:szCs w:val="24"/>
      </w:rPr>
      <w:fldChar w:fldCharType="end"/>
    </w:r>
    <w:r>
      <w:rPr>
        <w:rFonts w:ascii="宋体" w:hAnsi="宋体" w:cs="宋体"/>
        <w:kern w:val="0"/>
        <w:szCs w:val="24"/>
      </w:rPr>
      <w:t xml:space="preserve">                                                    </w:t>
    </w:r>
    <w:r>
      <w:rPr>
        <w:rFonts w:hint="eastAsia" w:ascii="宋体" w:hAnsi="宋体" w:cs="宋体"/>
        <w:kern w:val="0"/>
        <w:szCs w:val="24"/>
      </w:rPr>
      <w:t>专业  专注   创新 （www.zhglpx.com</w:t>
    </w:r>
    <w:r>
      <w:rPr>
        <w:rFonts w:ascii="宋体" w:hAnsi="宋体" w:cs="宋体"/>
        <w:kern w:val="0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1BA6"/>
    <w:multiLevelType w:val="multilevel"/>
    <w:tmpl w:val="1B511BA6"/>
    <w:lvl w:ilvl="0" w:tentative="0">
      <w:start w:val="0"/>
      <w:numFmt w:val="bullet"/>
      <w:lvlText w:val="—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27E3675B"/>
    <w:multiLevelType w:val="multilevel"/>
    <w:tmpl w:val="27E3675B"/>
    <w:lvl w:ilvl="0" w:tentative="0">
      <w:start w:val="1"/>
      <w:numFmt w:val="bullet"/>
      <w:lvlText w:val=""/>
      <w:lvlJc w:val="left"/>
      <w:pPr>
        <w:ind w:left="70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BEA644C"/>
    <w:multiLevelType w:val="multilevel"/>
    <w:tmpl w:val="2BEA644C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31AC517F"/>
    <w:multiLevelType w:val="multilevel"/>
    <w:tmpl w:val="31AC517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A44019"/>
    <w:multiLevelType w:val="multilevel"/>
    <w:tmpl w:val="4AA44019"/>
    <w:lvl w:ilvl="0" w:tentative="0">
      <w:start w:val="1"/>
      <w:numFmt w:val="bullet"/>
      <w:lvlText w:val=""/>
      <w:lvlJc w:val="left"/>
      <w:pPr>
        <w:ind w:left="69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1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3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5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7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9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1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3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5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ED"/>
    <w:rsid w:val="000106ED"/>
    <w:rsid w:val="000D1A41"/>
    <w:rsid w:val="004B266A"/>
    <w:rsid w:val="008433DE"/>
    <w:rsid w:val="00845588"/>
    <w:rsid w:val="00853DF4"/>
    <w:rsid w:val="008A4EC2"/>
    <w:rsid w:val="008B343C"/>
    <w:rsid w:val="008D2A04"/>
    <w:rsid w:val="008E57A5"/>
    <w:rsid w:val="00A10C48"/>
    <w:rsid w:val="00AB5A0E"/>
    <w:rsid w:val="00B12DFD"/>
    <w:rsid w:val="00C32F55"/>
    <w:rsid w:val="00C574D4"/>
    <w:rsid w:val="00C852AA"/>
    <w:rsid w:val="00D06D45"/>
    <w:rsid w:val="00D85CB4"/>
    <w:rsid w:val="00DA6CE5"/>
    <w:rsid w:val="00DF60EE"/>
    <w:rsid w:val="00EF2A96"/>
    <w:rsid w:val="00F27C8D"/>
    <w:rsid w:val="00F522EB"/>
    <w:rsid w:val="1D0222D0"/>
    <w:rsid w:val="62166AC2"/>
    <w:rsid w:val="680A17DE"/>
    <w:rsid w:val="7868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F:\2013&#24180;&#20844;&#24320;&#35838;\AppData\Roaming\Tencent\Users\459561492\QQ\WinTemp\RichOle\7%2525256028(PIVE0~N00MXRQ6KW%2525255bJ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3A3A5D-31D4-44FD-B49F-D7CFDEB917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753</Words>
  <Characters>4293</Characters>
  <Lines>35</Lines>
  <Paragraphs>10</Paragraphs>
  <TotalTime>29</TotalTime>
  <ScaleCrop>false</ScaleCrop>
  <LinksUpToDate>false</LinksUpToDate>
  <CharactersWithSpaces>5036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2019-09-09T01:53:00Z</dcterms:created>
  <dc:creator>Administrator</dc:creator>
  <cp:lastModifiedBy>Administrator</cp:lastModifiedBy>
  <dcterms:modified xsi:type="dcterms:W3CDTF">2019-11-05T02:58:03Z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