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49B1D" w14:textId="77777777" w:rsidR="00A32B41" w:rsidRPr="00AC3E98" w:rsidRDefault="00C11D97" w:rsidP="00AC3E98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36"/>
          <w:szCs w:val="24"/>
        </w:rPr>
      </w:pPr>
      <w:r w:rsidRPr="00AC3E98">
        <w:rPr>
          <w:rFonts w:ascii="微软雅黑" w:eastAsia="微软雅黑" w:hAnsi="微软雅黑" w:hint="eastAsia"/>
          <w:b/>
          <w:color w:val="931F29"/>
          <w:sz w:val="36"/>
          <w:szCs w:val="24"/>
        </w:rPr>
        <w:t>《学五大核心管理技能</w:t>
      </w:r>
      <w:r w:rsidRPr="00AC3E98">
        <w:rPr>
          <w:rFonts w:ascii="微软雅黑" w:eastAsia="微软雅黑" w:hAnsi="微软雅黑"/>
          <w:b/>
          <w:color w:val="931F29"/>
          <w:sz w:val="36"/>
          <w:szCs w:val="24"/>
        </w:rPr>
        <w:t>,</w:t>
      </w:r>
      <w:r w:rsidRPr="00AC3E98">
        <w:rPr>
          <w:rFonts w:ascii="微软雅黑" w:eastAsia="微软雅黑" w:hAnsi="微软雅黑" w:hint="eastAsia"/>
          <w:b/>
          <w:color w:val="931F29"/>
          <w:sz w:val="36"/>
          <w:szCs w:val="24"/>
        </w:rPr>
        <w:t>做优秀的中层管理者》</w:t>
      </w:r>
    </w:p>
    <w:p w14:paraId="353F9A54" w14:textId="77777777" w:rsidR="00A32B41" w:rsidRDefault="00A32B41">
      <w:pPr>
        <w:spacing w:line="460" w:lineRule="exact"/>
        <w:rPr>
          <w:rFonts w:ascii="微软雅黑" w:eastAsia="微软雅黑" w:hAnsi="微软雅黑"/>
          <w:b/>
          <w:color w:val="000000" w:themeColor="text1"/>
          <w:sz w:val="32"/>
          <w:szCs w:val="21"/>
        </w:rPr>
      </w:pPr>
    </w:p>
    <w:p w14:paraId="6410467B" w14:textId="6F1FA796" w:rsidR="00A32B41" w:rsidRPr="00AC3E98" w:rsidRDefault="002803CB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课程</w:t>
      </w:r>
      <w:r w:rsidR="00C11D97" w:rsidRPr="00AC3E98">
        <w:rPr>
          <w:rFonts w:ascii="微软雅黑" w:eastAsia="微软雅黑" w:hAnsi="微软雅黑"/>
          <w:b/>
          <w:color w:val="000000" w:themeColor="text1"/>
          <w:sz w:val="28"/>
          <w:szCs w:val="21"/>
        </w:rPr>
        <w:t>目的：</w:t>
      </w:r>
    </w:p>
    <w:p w14:paraId="5F6CBED7" w14:textId="77777777" w:rsidR="00A32B41" w:rsidRDefault="00C11D97">
      <w:pPr>
        <w:spacing w:line="440" w:lineRule="exact"/>
        <w:ind w:firstLineChars="200" w:firstLine="42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1.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帮助中层管理者提升管理意识，转变观念；</w:t>
      </w:r>
    </w:p>
    <w:p w14:paraId="69E215FE" w14:textId="77777777" w:rsidR="00A32B41" w:rsidRDefault="00C11D97">
      <w:pPr>
        <w:spacing w:line="440" w:lineRule="exact"/>
        <w:ind w:firstLineChars="200" w:firstLine="42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2.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帮助中层管理者系统学习管理技能；</w:t>
      </w:r>
    </w:p>
    <w:p w14:paraId="2172B3F3" w14:textId="77777777" w:rsidR="00A32B41" w:rsidRDefault="00C11D97">
      <w:pPr>
        <w:spacing w:line="440" w:lineRule="exact"/>
        <w:ind w:firstLineChars="200" w:firstLine="42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3.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帮助中层管理者训练自己的管理技能；</w:t>
      </w:r>
    </w:p>
    <w:p w14:paraId="486E42B9" w14:textId="0E4A0F79" w:rsidR="00A32B41" w:rsidRPr="00AC3E98" w:rsidRDefault="002803CB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课程</w:t>
      </w:r>
      <w:r w:rsidR="00C11D97" w:rsidRPr="00AC3E98"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成果：</w:t>
      </w:r>
    </w:p>
    <w:p w14:paraId="49029E0E" w14:textId="77777777" w:rsidR="00A32B41" w:rsidRDefault="00C11D97" w:rsidP="008755D3">
      <w:pPr>
        <w:spacing w:line="440" w:lineRule="exact"/>
        <w:ind w:leftChars="202" w:left="424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1.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帮助中层管理者完成管理的认知和角色转变；</w:t>
      </w:r>
    </w:p>
    <w:p w14:paraId="047659AE" w14:textId="77777777" w:rsidR="00A32B41" w:rsidRDefault="00C11D97" w:rsidP="008755D3">
      <w:pPr>
        <w:spacing w:line="440" w:lineRule="exact"/>
        <w:ind w:leftChars="202" w:left="424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2.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帮助中层管理者学会识别员工的状态并调整自己的领导风格；</w:t>
      </w:r>
    </w:p>
    <w:p w14:paraId="4B5B0C7A" w14:textId="77777777" w:rsidR="00A32B41" w:rsidRDefault="00C11D97" w:rsidP="008755D3">
      <w:pPr>
        <w:spacing w:line="440" w:lineRule="exact"/>
        <w:ind w:leftChars="202" w:left="424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3.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帮助中层管理者学会如何辅导和培养下属；</w:t>
      </w:r>
    </w:p>
    <w:p w14:paraId="7EFA7ADC" w14:textId="77777777" w:rsidR="00A32B41" w:rsidRDefault="00C11D97" w:rsidP="008755D3">
      <w:pPr>
        <w:spacing w:line="440" w:lineRule="exact"/>
        <w:ind w:leftChars="202" w:left="424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4.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帮助中层管理者更好的最好工作沟通；</w:t>
      </w:r>
    </w:p>
    <w:p w14:paraId="6A484241" w14:textId="77777777" w:rsidR="00A32B41" w:rsidRDefault="00C11D97" w:rsidP="008755D3">
      <w:pPr>
        <w:spacing w:line="440" w:lineRule="exact"/>
        <w:ind w:firstLineChars="200" w:firstLine="420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5.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ab/>
        <w:t>帮助中层管理者做好下属的激励；</w:t>
      </w:r>
    </w:p>
    <w:p w14:paraId="7122AD06" w14:textId="1A59C6A7" w:rsidR="00A32B41" w:rsidRPr="00AC3E98" w:rsidRDefault="00335565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课程</w:t>
      </w:r>
      <w:r w:rsidR="00C11D97" w:rsidRPr="00AC3E98"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收益：</w:t>
      </w:r>
    </w:p>
    <w:p w14:paraId="5A54B138" w14:textId="77777777" w:rsidR="00A32B41" w:rsidRDefault="00C11D97">
      <w:pPr>
        <w:adjustRightInd w:val="0"/>
        <w:snapToGrid w:val="0"/>
        <w:spacing w:line="44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通过线上</w:t>
      </w:r>
      <w:r>
        <w:rPr>
          <w:rFonts w:ascii="微软雅黑" w:eastAsia="微软雅黑" w:hAnsi="微软雅黑"/>
          <w:szCs w:val="21"/>
        </w:rPr>
        <w:t>5</w:t>
      </w:r>
      <w:r>
        <w:rPr>
          <w:rFonts w:ascii="微软雅黑" w:eastAsia="微软雅黑" w:hAnsi="微软雅黑" w:hint="eastAsia"/>
          <w:szCs w:val="21"/>
        </w:rPr>
        <w:t>次直播，让中层管理者掌握相应的管理工具和理论；</w:t>
      </w:r>
    </w:p>
    <w:p w14:paraId="7E1F9CDD" w14:textId="77777777" w:rsidR="00A32B41" w:rsidRPr="00AC3E98" w:rsidRDefault="00C11D97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 w:rsidRPr="00AC3E98"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课程时间：</w:t>
      </w:r>
    </w:p>
    <w:tbl>
      <w:tblPr>
        <w:tblStyle w:val="aa"/>
        <w:tblW w:w="11588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213"/>
        <w:gridCol w:w="1425"/>
        <w:gridCol w:w="775"/>
        <w:gridCol w:w="3062"/>
        <w:gridCol w:w="1100"/>
        <w:gridCol w:w="1125"/>
        <w:gridCol w:w="1188"/>
      </w:tblGrid>
      <w:tr w:rsidR="00A32B41" w14:paraId="782E0CAA" w14:textId="77777777">
        <w:trPr>
          <w:jc w:val="center"/>
        </w:trPr>
        <w:tc>
          <w:tcPr>
            <w:tcW w:w="1700" w:type="dxa"/>
            <w:vAlign w:val="center"/>
          </w:tcPr>
          <w:p w14:paraId="1DD1BD3A" w14:textId="77777777" w:rsidR="00A32B41" w:rsidRDefault="00C11D9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日期</w:t>
            </w:r>
          </w:p>
        </w:tc>
        <w:tc>
          <w:tcPr>
            <w:tcW w:w="1213" w:type="dxa"/>
            <w:vAlign w:val="center"/>
          </w:tcPr>
          <w:p w14:paraId="12552620" w14:textId="77777777" w:rsidR="00A32B41" w:rsidRDefault="00C11D9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星期</w:t>
            </w:r>
          </w:p>
        </w:tc>
        <w:tc>
          <w:tcPr>
            <w:tcW w:w="1425" w:type="dxa"/>
            <w:vAlign w:val="center"/>
          </w:tcPr>
          <w:p w14:paraId="67A45B1C" w14:textId="77777777" w:rsidR="00A32B41" w:rsidRDefault="00C11D9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时间</w:t>
            </w:r>
          </w:p>
        </w:tc>
        <w:tc>
          <w:tcPr>
            <w:tcW w:w="775" w:type="dxa"/>
            <w:vAlign w:val="center"/>
          </w:tcPr>
          <w:p w14:paraId="274837EF" w14:textId="77777777" w:rsidR="00A32B41" w:rsidRDefault="00C11D9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天数</w:t>
            </w:r>
          </w:p>
        </w:tc>
        <w:tc>
          <w:tcPr>
            <w:tcW w:w="3062" w:type="dxa"/>
            <w:vAlign w:val="center"/>
          </w:tcPr>
          <w:p w14:paraId="1896A1D8" w14:textId="77777777" w:rsidR="00A32B41" w:rsidRDefault="00C11D9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课程名称</w:t>
            </w:r>
          </w:p>
        </w:tc>
        <w:tc>
          <w:tcPr>
            <w:tcW w:w="1100" w:type="dxa"/>
            <w:vAlign w:val="center"/>
          </w:tcPr>
          <w:p w14:paraId="65CBA306" w14:textId="77777777" w:rsidR="00A32B41" w:rsidRDefault="00C11D9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时长</w:t>
            </w:r>
          </w:p>
        </w:tc>
        <w:tc>
          <w:tcPr>
            <w:tcW w:w="1125" w:type="dxa"/>
            <w:vAlign w:val="center"/>
          </w:tcPr>
          <w:p w14:paraId="503A08ED" w14:textId="77777777" w:rsidR="00A32B41" w:rsidRDefault="00C11D9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授课方式</w:t>
            </w:r>
          </w:p>
        </w:tc>
        <w:tc>
          <w:tcPr>
            <w:tcW w:w="1188" w:type="dxa"/>
            <w:vAlign w:val="center"/>
          </w:tcPr>
          <w:p w14:paraId="5D754D94" w14:textId="77777777" w:rsidR="00A32B41" w:rsidRDefault="00C11D97">
            <w:pPr>
              <w:spacing w:line="460" w:lineRule="exact"/>
              <w:jc w:val="center"/>
              <w:rPr>
                <w:rFonts w:ascii="微软雅黑" w:eastAsia="微软雅黑" w:hAnsi="微软雅黑" w:cs="微软雅黑"/>
                <w:b/>
                <w:color w:val="262626"/>
                <w:kern w:val="0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62626"/>
                <w:kern w:val="0"/>
                <w:szCs w:val="24"/>
              </w:rPr>
              <w:t>培训师</w:t>
            </w:r>
          </w:p>
        </w:tc>
      </w:tr>
      <w:tr w:rsidR="00A32B41" w14:paraId="1A924B02" w14:textId="77777777">
        <w:trPr>
          <w:jc w:val="center"/>
        </w:trPr>
        <w:tc>
          <w:tcPr>
            <w:tcW w:w="1700" w:type="dxa"/>
            <w:vAlign w:val="center"/>
          </w:tcPr>
          <w:p w14:paraId="19A8D729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5月9日-13日</w:t>
            </w:r>
          </w:p>
        </w:tc>
        <w:tc>
          <w:tcPr>
            <w:tcW w:w="1213" w:type="dxa"/>
            <w:vAlign w:val="center"/>
          </w:tcPr>
          <w:p w14:paraId="7D530E0B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周六-周三</w:t>
            </w:r>
          </w:p>
        </w:tc>
        <w:tc>
          <w:tcPr>
            <w:tcW w:w="1425" w:type="dxa"/>
            <w:vAlign w:val="center"/>
          </w:tcPr>
          <w:p w14:paraId="764EA724" w14:textId="5CDC5A89" w:rsidR="00A32B41" w:rsidRDefault="003840DC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 w:rsidRPr="003840DC">
              <w:rPr>
                <w:rFonts w:ascii="微软雅黑" w:eastAsia="微软雅黑" w:hAnsi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  <w:t>20:00-21:00</w:t>
            </w:r>
          </w:p>
        </w:tc>
        <w:tc>
          <w:tcPr>
            <w:tcW w:w="775" w:type="dxa"/>
            <w:vAlign w:val="center"/>
          </w:tcPr>
          <w:p w14:paraId="426F06B1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62" w:type="dxa"/>
            <w:vAlign w:val="center"/>
          </w:tcPr>
          <w:p w14:paraId="38607C75" w14:textId="77777777" w:rsidR="00A32B41" w:rsidRDefault="00C11D9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《学5大核心管理技能 做优秀的中层管理者》</w:t>
            </w:r>
          </w:p>
        </w:tc>
        <w:tc>
          <w:tcPr>
            <w:tcW w:w="1100" w:type="dxa"/>
            <w:vAlign w:val="center"/>
          </w:tcPr>
          <w:p w14:paraId="68936B45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5小时</w:t>
            </w:r>
          </w:p>
        </w:tc>
        <w:tc>
          <w:tcPr>
            <w:tcW w:w="1125" w:type="dxa"/>
            <w:vMerge w:val="restart"/>
            <w:vAlign w:val="center"/>
          </w:tcPr>
          <w:p w14:paraId="7A871CF1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线上直播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br/>
              <w:t>授课+互动答疑</w:t>
            </w:r>
          </w:p>
        </w:tc>
        <w:tc>
          <w:tcPr>
            <w:tcW w:w="1188" w:type="dxa"/>
            <w:vMerge w:val="restart"/>
            <w:vAlign w:val="center"/>
          </w:tcPr>
          <w:p w14:paraId="2C6E3274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张书豪</w:t>
            </w:r>
          </w:p>
        </w:tc>
      </w:tr>
      <w:tr w:rsidR="00A32B41" w14:paraId="632D5D3D" w14:textId="77777777">
        <w:trPr>
          <w:jc w:val="center"/>
        </w:trPr>
        <w:tc>
          <w:tcPr>
            <w:tcW w:w="1700" w:type="dxa"/>
            <w:vAlign w:val="center"/>
          </w:tcPr>
          <w:p w14:paraId="79544E69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5月9日</w:t>
            </w:r>
          </w:p>
        </w:tc>
        <w:tc>
          <w:tcPr>
            <w:tcW w:w="1213" w:type="dxa"/>
            <w:vAlign w:val="center"/>
          </w:tcPr>
          <w:p w14:paraId="3251054F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周六</w:t>
            </w:r>
          </w:p>
        </w:tc>
        <w:tc>
          <w:tcPr>
            <w:tcW w:w="1425" w:type="dxa"/>
            <w:vMerge w:val="restart"/>
            <w:vAlign w:val="center"/>
          </w:tcPr>
          <w:p w14:paraId="69458894" w14:textId="017141FA" w:rsidR="00A32B41" w:rsidRDefault="003840DC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 w:rsidRPr="003840DC"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  <w:t>20:00-21:00</w:t>
            </w:r>
          </w:p>
        </w:tc>
        <w:tc>
          <w:tcPr>
            <w:tcW w:w="775" w:type="dxa"/>
            <w:vAlign w:val="center"/>
          </w:tcPr>
          <w:p w14:paraId="2B9590A6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62" w:type="dxa"/>
            <w:vAlign w:val="center"/>
          </w:tcPr>
          <w:p w14:paraId="23DB05F3" w14:textId="77777777" w:rsidR="00A32B41" w:rsidRDefault="00C11D9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第一讲《管理的挑战》</w:t>
            </w:r>
          </w:p>
        </w:tc>
        <w:tc>
          <w:tcPr>
            <w:tcW w:w="1100" w:type="dxa"/>
            <w:vAlign w:val="center"/>
          </w:tcPr>
          <w:p w14:paraId="2480065C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1小时</w:t>
            </w:r>
          </w:p>
        </w:tc>
        <w:tc>
          <w:tcPr>
            <w:tcW w:w="1125" w:type="dxa"/>
            <w:vMerge/>
            <w:vAlign w:val="center"/>
          </w:tcPr>
          <w:p w14:paraId="5E80AB0C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14:paraId="092ECAF9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  <w:tr w:rsidR="00A32B41" w14:paraId="65A882CC" w14:textId="77777777">
        <w:trPr>
          <w:jc w:val="center"/>
        </w:trPr>
        <w:tc>
          <w:tcPr>
            <w:tcW w:w="1700" w:type="dxa"/>
            <w:vAlign w:val="center"/>
          </w:tcPr>
          <w:p w14:paraId="5E5EE27F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5月10日</w:t>
            </w:r>
          </w:p>
        </w:tc>
        <w:tc>
          <w:tcPr>
            <w:tcW w:w="1213" w:type="dxa"/>
            <w:vAlign w:val="center"/>
          </w:tcPr>
          <w:p w14:paraId="79240D35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周日</w:t>
            </w:r>
          </w:p>
        </w:tc>
        <w:tc>
          <w:tcPr>
            <w:tcW w:w="1425" w:type="dxa"/>
            <w:vMerge/>
            <w:vAlign w:val="center"/>
          </w:tcPr>
          <w:p w14:paraId="771B99BF" w14:textId="77777777" w:rsidR="00A32B41" w:rsidRDefault="00A32B41">
            <w:pPr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775" w:type="dxa"/>
            <w:vAlign w:val="center"/>
          </w:tcPr>
          <w:p w14:paraId="78E61903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62" w:type="dxa"/>
            <w:vAlign w:val="center"/>
          </w:tcPr>
          <w:p w14:paraId="2E5A8632" w14:textId="77777777" w:rsidR="00A32B41" w:rsidRDefault="00B828F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hyperlink w:anchor="《战略绩效管理体系建立与实施》!A1" w:history="1">
              <w:r w:rsidR="00C11D97">
                <w:rPr>
                  <w:rFonts w:ascii="微软雅黑" w:eastAsia="微软雅黑" w:hAnsi="微软雅黑" w:cs="微软雅黑" w:hint="eastAsia"/>
                  <w:color w:val="000000"/>
                  <w:kern w:val="0"/>
                  <w:sz w:val="20"/>
                  <w:szCs w:val="20"/>
                  <w:lang w:bidi="ar"/>
                </w:rPr>
                <w:t>第二讲《情境领导》</w:t>
              </w:r>
            </w:hyperlink>
          </w:p>
        </w:tc>
        <w:tc>
          <w:tcPr>
            <w:tcW w:w="1100" w:type="dxa"/>
            <w:vAlign w:val="center"/>
          </w:tcPr>
          <w:p w14:paraId="61DAFA9D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1小时</w:t>
            </w:r>
          </w:p>
        </w:tc>
        <w:tc>
          <w:tcPr>
            <w:tcW w:w="1125" w:type="dxa"/>
            <w:vMerge/>
            <w:vAlign w:val="center"/>
          </w:tcPr>
          <w:p w14:paraId="28CD39B2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14:paraId="642B2147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  <w:tr w:rsidR="00A32B41" w14:paraId="6F3E7598" w14:textId="77777777">
        <w:trPr>
          <w:jc w:val="center"/>
        </w:trPr>
        <w:tc>
          <w:tcPr>
            <w:tcW w:w="1700" w:type="dxa"/>
            <w:vAlign w:val="center"/>
          </w:tcPr>
          <w:p w14:paraId="0CAEBC6E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5月11日</w:t>
            </w:r>
          </w:p>
        </w:tc>
        <w:tc>
          <w:tcPr>
            <w:tcW w:w="1213" w:type="dxa"/>
            <w:vAlign w:val="center"/>
          </w:tcPr>
          <w:p w14:paraId="267F8627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周一</w:t>
            </w:r>
          </w:p>
        </w:tc>
        <w:tc>
          <w:tcPr>
            <w:tcW w:w="1425" w:type="dxa"/>
            <w:vMerge/>
            <w:vAlign w:val="center"/>
          </w:tcPr>
          <w:p w14:paraId="054A56DF" w14:textId="77777777" w:rsidR="00A32B41" w:rsidRDefault="00A32B41">
            <w:pPr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775" w:type="dxa"/>
            <w:vAlign w:val="center"/>
          </w:tcPr>
          <w:p w14:paraId="0FF34E2E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62" w:type="dxa"/>
            <w:vAlign w:val="center"/>
          </w:tcPr>
          <w:p w14:paraId="040AF1CA" w14:textId="77777777" w:rsidR="00A32B41" w:rsidRDefault="00B828F0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hyperlink w:anchor="《" w:history="1">
              <w:r w:rsidR="00C11D97">
                <w:rPr>
                  <w:rFonts w:ascii="微软雅黑" w:eastAsia="微软雅黑" w:hAnsi="微软雅黑" w:cs="微软雅黑" w:hint="eastAsia"/>
                  <w:color w:val="000000"/>
                  <w:kern w:val="0"/>
                  <w:sz w:val="20"/>
                  <w:szCs w:val="20"/>
                  <w:lang w:bidi="ar"/>
                </w:rPr>
                <w:t>第三讲《下属辅导》</w:t>
              </w:r>
            </w:hyperlink>
          </w:p>
        </w:tc>
        <w:tc>
          <w:tcPr>
            <w:tcW w:w="1100" w:type="dxa"/>
            <w:vAlign w:val="center"/>
          </w:tcPr>
          <w:p w14:paraId="32EA72E7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1小时</w:t>
            </w:r>
          </w:p>
        </w:tc>
        <w:tc>
          <w:tcPr>
            <w:tcW w:w="1125" w:type="dxa"/>
            <w:vMerge/>
            <w:vAlign w:val="center"/>
          </w:tcPr>
          <w:p w14:paraId="6746DB50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14:paraId="24586C46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  <w:tr w:rsidR="00A32B41" w14:paraId="5839ACFE" w14:textId="77777777">
        <w:trPr>
          <w:jc w:val="center"/>
        </w:trPr>
        <w:tc>
          <w:tcPr>
            <w:tcW w:w="1700" w:type="dxa"/>
            <w:vAlign w:val="center"/>
          </w:tcPr>
          <w:p w14:paraId="4A3242F3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5月12日</w:t>
            </w:r>
          </w:p>
        </w:tc>
        <w:tc>
          <w:tcPr>
            <w:tcW w:w="1213" w:type="dxa"/>
            <w:vAlign w:val="center"/>
          </w:tcPr>
          <w:p w14:paraId="053F5280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周二</w:t>
            </w:r>
          </w:p>
        </w:tc>
        <w:tc>
          <w:tcPr>
            <w:tcW w:w="1425" w:type="dxa"/>
            <w:vMerge/>
            <w:vAlign w:val="center"/>
          </w:tcPr>
          <w:p w14:paraId="694CB364" w14:textId="77777777" w:rsidR="00A32B41" w:rsidRDefault="00A32B41">
            <w:pPr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775" w:type="dxa"/>
            <w:vAlign w:val="center"/>
          </w:tcPr>
          <w:p w14:paraId="3E8AFAB0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62" w:type="dxa"/>
            <w:vAlign w:val="center"/>
          </w:tcPr>
          <w:p w14:paraId="74C01956" w14:textId="77777777" w:rsidR="00A32B41" w:rsidRDefault="00C11D9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第四讲《沟通》</w:t>
            </w:r>
          </w:p>
        </w:tc>
        <w:tc>
          <w:tcPr>
            <w:tcW w:w="1100" w:type="dxa"/>
            <w:vAlign w:val="center"/>
          </w:tcPr>
          <w:p w14:paraId="0898EB8F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1小时</w:t>
            </w:r>
          </w:p>
        </w:tc>
        <w:tc>
          <w:tcPr>
            <w:tcW w:w="1125" w:type="dxa"/>
            <w:vMerge/>
            <w:vAlign w:val="center"/>
          </w:tcPr>
          <w:p w14:paraId="6D919567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14:paraId="051D8310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  <w:tr w:rsidR="00A32B41" w14:paraId="1DDC33F8" w14:textId="77777777">
        <w:trPr>
          <w:jc w:val="center"/>
        </w:trPr>
        <w:tc>
          <w:tcPr>
            <w:tcW w:w="1700" w:type="dxa"/>
            <w:vAlign w:val="center"/>
          </w:tcPr>
          <w:p w14:paraId="37AE5E3F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5月13日</w:t>
            </w:r>
          </w:p>
        </w:tc>
        <w:tc>
          <w:tcPr>
            <w:tcW w:w="1213" w:type="dxa"/>
            <w:vAlign w:val="center"/>
          </w:tcPr>
          <w:p w14:paraId="376265C9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</w:p>
        </w:tc>
        <w:tc>
          <w:tcPr>
            <w:tcW w:w="1425" w:type="dxa"/>
            <w:vMerge/>
            <w:vAlign w:val="center"/>
          </w:tcPr>
          <w:p w14:paraId="54E7B41F" w14:textId="77777777" w:rsidR="00A32B41" w:rsidRDefault="00A32B41">
            <w:pPr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775" w:type="dxa"/>
            <w:vAlign w:val="center"/>
          </w:tcPr>
          <w:p w14:paraId="57F5FCE0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62" w:type="dxa"/>
            <w:vAlign w:val="center"/>
          </w:tcPr>
          <w:p w14:paraId="12F301A2" w14:textId="77777777" w:rsidR="00A32B41" w:rsidRDefault="00C11D97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第五讲《员工激励理论解析》</w:t>
            </w:r>
          </w:p>
        </w:tc>
        <w:tc>
          <w:tcPr>
            <w:tcW w:w="1100" w:type="dxa"/>
            <w:vAlign w:val="center"/>
          </w:tcPr>
          <w:p w14:paraId="0F9258AE" w14:textId="77777777" w:rsidR="00A32B41" w:rsidRDefault="00C11D97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1小时</w:t>
            </w:r>
          </w:p>
        </w:tc>
        <w:tc>
          <w:tcPr>
            <w:tcW w:w="1125" w:type="dxa"/>
            <w:vMerge/>
            <w:vAlign w:val="center"/>
          </w:tcPr>
          <w:p w14:paraId="7C60C0DB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14:paraId="26D393DC" w14:textId="77777777" w:rsidR="00A32B41" w:rsidRDefault="00A32B41">
            <w:pPr>
              <w:spacing w:line="460" w:lineRule="exact"/>
              <w:jc w:val="center"/>
              <w:rPr>
                <w:rFonts w:ascii="微软雅黑" w:eastAsia="微软雅黑" w:hAnsi="微软雅黑"/>
                <w:b/>
                <w:color w:val="931F29"/>
                <w:sz w:val="28"/>
                <w:szCs w:val="21"/>
              </w:rPr>
            </w:pPr>
          </w:p>
        </w:tc>
      </w:tr>
    </w:tbl>
    <w:p w14:paraId="23C26ACA" w14:textId="77777777" w:rsidR="00A32B41" w:rsidRPr="00AC3E98" w:rsidRDefault="00C11D97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 w:rsidRPr="00AC3E98"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课程费用：</w:t>
      </w:r>
    </w:p>
    <w:p w14:paraId="74879BF9" w14:textId="77777777" w:rsidR="00A32B41" w:rsidRDefault="00C11D97">
      <w:pPr>
        <w:pStyle w:val="Style16"/>
        <w:widowControl/>
        <w:numPr>
          <w:ilvl w:val="0"/>
          <w:numId w:val="1"/>
        </w:numPr>
        <w:spacing w:line="380" w:lineRule="exact"/>
        <w:jc w:val="left"/>
        <w:rPr>
          <w:rFonts w:ascii="微软雅黑" w:eastAsia="微软雅黑" w:hAnsi="微软雅黑" w:cs="微软雅黑" w:hint="default"/>
          <w:b/>
          <w:bCs/>
          <w:color w:val="262626"/>
          <w:kern w:val="0"/>
          <w:lang w:val="zh-TW"/>
        </w:rPr>
      </w:pPr>
      <w:r>
        <w:rPr>
          <w:rFonts w:ascii="微软雅黑" w:eastAsia="PMingLiU" w:hAnsi="微软雅黑" w:cs="微软雅黑" w:hint="default"/>
          <w:b/>
          <w:bCs/>
          <w:kern w:val="0"/>
          <w:lang w:val="zh-TW" w:eastAsia="zh-TW"/>
        </w:rPr>
        <w:t>3600</w:t>
      </w:r>
      <w:r>
        <w:rPr>
          <w:rFonts w:ascii="微软雅黑" w:eastAsia="微软雅黑" w:hAnsi="微软雅黑" w:cs="微软雅黑"/>
          <w:b/>
          <w:bCs/>
          <w:kern w:val="0"/>
          <w:lang w:val="zh-TW" w:eastAsia="zh-TW"/>
        </w:rPr>
        <w:t>元</w:t>
      </w:r>
      <w:r>
        <w:rPr>
          <w:rFonts w:ascii="微软雅黑" w:eastAsia="微软雅黑" w:hAnsi="微软雅黑" w:cs="微软雅黑"/>
          <w:b/>
          <w:bCs/>
          <w:kern w:val="0"/>
          <w:lang w:val="zh-TW"/>
        </w:rPr>
        <w:t>/人</w:t>
      </w:r>
    </w:p>
    <w:p w14:paraId="1177A26F" w14:textId="653A8585" w:rsidR="00A32B41" w:rsidRDefault="00C11D97">
      <w:pPr>
        <w:pStyle w:val="Style16"/>
        <w:widowControl/>
        <w:numPr>
          <w:ilvl w:val="0"/>
          <w:numId w:val="1"/>
        </w:numPr>
        <w:spacing w:line="380" w:lineRule="exact"/>
        <w:jc w:val="left"/>
        <w:rPr>
          <w:rFonts w:ascii="微软雅黑" w:eastAsia="微软雅黑" w:hAnsi="微软雅黑" w:cs="微软雅黑" w:hint="default"/>
          <w:bCs/>
          <w:color w:val="262626"/>
          <w:kern w:val="0"/>
          <w:lang w:val="zh-TW"/>
        </w:rPr>
      </w:pPr>
      <w:r>
        <w:rPr>
          <w:rFonts w:ascii="微软雅黑" w:eastAsia="微软雅黑" w:hAnsi="微软雅黑" w:cs="微软雅黑"/>
          <w:b/>
          <w:color w:val="262626"/>
          <w:kern w:val="0"/>
          <w:lang w:val="zh-TW"/>
        </w:rPr>
        <w:t>费用包含：</w:t>
      </w:r>
      <w:r>
        <w:rPr>
          <w:rFonts w:ascii="微软雅黑" w:eastAsia="微软雅黑" w:hAnsi="微软雅黑" w:cs="微软雅黑"/>
          <w:bCs/>
          <w:color w:val="262626"/>
          <w:kern w:val="0"/>
          <w:lang w:val="zh-TW"/>
        </w:rPr>
        <w:t>课程费、电子教材费</w:t>
      </w:r>
    </w:p>
    <w:p w14:paraId="359F4348" w14:textId="77777777" w:rsidR="00A32B41" w:rsidRDefault="00C11D97">
      <w:pPr>
        <w:pStyle w:val="Style16"/>
        <w:widowControl/>
        <w:numPr>
          <w:ilvl w:val="0"/>
          <w:numId w:val="1"/>
        </w:numPr>
        <w:spacing w:line="380" w:lineRule="exact"/>
        <w:jc w:val="left"/>
        <w:rPr>
          <w:rFonts w:hint="default"/>
          <w:lang w:val="zh-TW"/>
        </w:rPr>
      </w:pPr>
      <w:r>
        <w:rPr>
          <w:rFonts w:ascii="微软雅黑" w:eastAsia="微软雅黑" w:hAnsi="微软雅黑" w:cs="微软雅黑"/>
          <w:b/>
          <w:color w:val="262626"/>
          <w:kern w:val="0"/>
          <w:lang w:val="zh-TW"/>
        </w:rPr>
        <w:t>费用不含：1</w:t>
      </w:r>
      <w:r>
        <w:rPr>
          <w:rFonts w:ascii="微软雅黑" w:eastAsia="微软雅黑" w:hAnsi="微软雅黑" w:cs="微软雅黑"/>
          <w:b/>
          <w:color w:val="262626"/>
          <w:kern w:val="0"/>
          <w:lang w:val="zh-TW" w:eastAsia="zh-TW"/>
        </w:rPr>
        <w:t>0%</w:t>
      </w:r>
      <w:r>
        <w:rPr>
          <w:rFonts w:ascii="微软雅黑" w:eastAsia="微软雅黑" w:hAnsi="微软雅黑" w:cs="微软雅黑"/>
          <w:bCs/>
          <w:color w:val="262626"/>
          <w:kern w:val="0"/>
          <w:lang w:val="zh-TW"/>
        </w:rPr>
        <w:t>税金</w:t>
      </w:r>
    </w:p>
    <w:p w14:paraId="1B19C753" w14:textId="43E5C3FD" w:rsidR="00A32B41" w:rsidRPr="00A57B17" w:rsidRDefault="00C11D97" w:rsidP="00A57B17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 w:rsidRPr="00AC3E98"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优惠价格：</w:t>
      </w:r>
      <w:bookmarkStart w:id="0" w:name="_GoBack"/>
      <w:bookmarkEnd w:id="0"/>
      <w:r>
        <w:rPr>
          <w:rFonts w:ascii="微软雅黑" w:eastAsia="微软雅黑" w:hAnsi="微软雅黑" w:cs="微软雅黑"/>
        </w:rPr>
        <w:t>880</w:t>
      </w:r>
      <w:r>
        <w:rPr>
          <w:rFonts w:ascii="微软雅黑" w:eastAsia="微软雅黑" w:hAnsi="微软雅黑" w:cs="微软雅黑" w:hint="eastAsia"/>
        </w:rPr>
        <w:t>元/人</w:t>
      </w:r>
    </w:p>
    <w:p w14:paraId="572AFC4E" w14:textId="77777777" w:rsidR="00A32B41" w:rsidRDefault="00A32B41">
      <w:pPr>
        <w:widowControl/>
        <w:spacing w:line="380" w:lineRule="exact"/>
        <w:jc w:val="left"/>
        <w:rPr>
          <w:rFonts w:ascii="微软雅黑" w:eastAsia="微软雅黑" w:hAnsi="微软雅黑" w:cs="微软雅黑"/>
        </w:rPr>
      </w:pPr>
    </w:p>
    <w:p w14:paraId="271E0FBC" w14:textId="77777777" w:rsidR="00A32B41" w:rsidRPr="008755D3" w:rsidRDefault="00C11D97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 w:rsidRPr="008755D3"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课程形式：</w:t>
      </w:r>
    </w:p>
    <w:p w14:paraId="474E5924" w14:textId="77777777" w:rsidR="00A32B41" w:rsidRDefault="00C11D97">
      <w:pPr>
        <w:spacing w:line="440" w:lineRule="exact"/>
        <w:jc w:val="left"/>
        <w:rPr>
          <w:rFonts w:ascii="微软雅黑" w:eastAsia="微软雅黑" w:hAnsi="微软雅黑"/>
          <w:bCs/>
          <w:color w:val="000000" w:themeColor="text1"/>
          <w:szCs w:val="21"/>
        </w:rPr>
      </w:pP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线上</w:t>
      </w:r>
      <w:r>
        <w:rPr>
          <w:rFonts w:ascii="微软雅黑" w:eastAsia="微软雅黑" w:hAnsi="微软雅黑"/>
          <w:bCs/>
          <w:color w:val="000000" w:themeColor="text1"/>
          <w:szCs w:val="21"/>
        </w:rPr>
        <w:t>授课，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连续</w:t>
      </w:r>
      <w:r>
        <w:rPr>
          <w:rFonts w:ascii="微软雅黑" w:eastAsia="微软雅黑" w:hAnsi="微软雅黑"/>
          <w:bCs/>
          <w:color w:val="000000" w:themeColor="text1"/>
          <w:szCs w:val="21"/>
        </w:rPr>
        <w:t>5</w:t>
      </w:r>
      <w:r>
        <w:rPr>
          <w:rFonts w:ascii="微软雅黑" w:eastAsia="微软雅黑" w:hAnsi="微软雅黑" w:hint="eastAsia"/>
          <w:bCs/>
          <w:color w:val="000000" w:themeColor="text1"/>
          <w:szCs w:val="21"/>
        </w:rPr>
        <w:t>天，每天直播1小时(授课+互动答疑)</w:t>
      </w:r>
    </w:p>
    <w:p w14:paraId="23BE9C9C" w14:textId="77777777" w:rsidR="00A32B41" w:rsidRPr="008755D3" w:rsidRDefault="00C11D97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 w:rsidRPr="008755D3"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课程设计</w:t>
      </w:r>
      <w:r w:rsidRPr="008755D3">
        <w:rPr>
          <w:rFonts w:ascii="微软雅黑" w:eastAsia="微软雅黑" w:hAnsi="微软雅黑"/>
          <w:b/>
          <w:color w:val="000000" w:themeColor="text1"/>
          <w:sz w:val="28"/>
          <w:szCs w:val="21"/>
        </w:rPr>
        <w:t>：</w:t>
      </w:r>
    </w:p>
    <w:p w14:paraId="628AE10A" w14:textId="77777777" w:rsidR="00A32B41" w:rsidRDefault="00C11D97">
      <w:pPr>
        <w:pStyle w:val="ad"/>
        <w:numPr>
          <w:ilvl w:val="1"/>
          <w:numId w:val="4"/>
        </w:numPr>
        <w:adjustRightInd w:val="0"/>
        <w:snapToGrid w:val="0"/>
        <w:spacing w:line="440" w:lineRule="exact"/>
        <w:ind w:left="426"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五次微课</w:t>
      </w:r>
    </w:p>
    <w:p w14:paraId="04E82AB5" w14:textId="77777777" w:rsidR="00A32B41" w:rsidRDefault="00C11D97">
      <w:pPr>
        <w:pStyle w:val="ad"/>
        <w:numPr>
          <w:ilvl w:val="1"/>
          <w:numId w:val="4"/>
        </w:numPr>
        <w:adjustRightInd w:val="0"/>
        <w:snapToGrid w:val="0"/>
        <w:spacing w:line="440" w:lineRule="exact"/>
        <w:ind w:left="426" w:firstLineChars="0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lastRenderedPageBreak/>
        <w:t>课后作业</w:t>
      </w:r>
    </w:p>
    <w:p w14:paraId="59BB0EB6" w14:textId="77777777" w:rsidR="00A32B41" w:rsidRDefault="00A32B41">
      <w:pPr>
        <w:spacing w:line="460" w:lineRule="exact"/>
        <w:rPr>
          <w:rFonts w:ascii="微软雅黑" w:eastAsia="微软雅黑" w:hAnsi="微软雅黑"/>
          <w:b/>
          <w:color w:val="931F29"/>
          <w:sz w:val="28"/>
          <w:szCs w:val="21"/>
        </w:rPr>
      </w:pPr>
    </w:p>
    <w:p w14:paraId="7830355B" w14:textId="77777777" w:rsidR="00A32B41" w:rsidRPr="008755D3" w:rsidRDefault="00C11D97">
      <w:pPr>
        <w:spacing w:line="460" w:lineRule="exact"/>
        <w:rPr>
          <w:rFonts w:ascii="微软雅黑" w:eastAsia="微软雅黑" w:hAnsi="微软雅黑"/>
          <w:b/>
          <w:color w:val="000000" w:themeColor="text1"/>
          <w:sz w:val="28"/>
          <w:szCs w:val="21"/>
        </w:rPr>
      </w:pPr>
      <w:r w:rsidRPr="008755D3">
        <w:rPr>
          <w:rFonts w:ascii="微软雅黑" w:eastAsia="微软雅黑" w:hAnsi="微软雅黑" w:hint="eastAsia"/>
          <w:b/>
          <w:color w:val="000000" w:themeColor="text1"/>
          <w:sz w:val="28"/>
          <w:szCs w:val="21"/>
        </w:rPr>
        <w:t>课程</w:t>
      </w:r>
      <w:r w:rsidRPr="008755D3">
        <w:rPr>
          <w:rFonts w:ascii="微软雅黑" w:eastAsia="微软雅黑" w:hAnsi="微软雅黑"/>
          <w:b/>
          <w:color w:val="000000" w:themeColor="text1"/>
          <w:sz w:val="28"/>
          <w:szCs w:val="21"/>
        </w:rPr>
        <w:t>大纲：</w:t>
      </w:r>
    </w:p>
    <w:p w14:paraId="6C7BCAB5" w14:textId="77777777" w:rsidR="00A32B41" w:rsidRDefault="00C11D97">
      <w:pPr>
        <w:pStyle w:val="ad"/>
        <w:adjustRightInd w:val="0"/>
        <w:snapToGrid w:val="0"/>
        <w:spacing w:line="440" w:lineRule="exact"/>
        <w:ind w:left="420" w:firstLineChars="0" w:firstLine="0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D</w:t>
      </w:r>
      <w:r>
        <w:rPr>
          <w:rFonts w:ascii="微软雅黑" w:eastAsia="微软雅黑" w:hAnsi="微软雅黑"/>
          <w:b/>
          <w:color w:val="FF0000"/>
          <w:szCs w:val="21"/>
        </w:rPr>
        <w:t>ay1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第一讲 管理的挑战（1小时）</w:t>
      </w:r>
    </w:p>
    <w:p w14:paraId="641C7C43" w14:textId="77777777" w:rsidR="00A32B41" w:rsidRDefault="00C11D97">
      <w:pPr>
        <w:adjustRightInd w:val="0"/>
        <w:snapToGrid w:val="0"/>
        <w:spacing w:line="440" w:lineRule="exact"/>
        <w:ind w:left="900" w:hanging="420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1、常见管理的三种定义</w:t>
      </w:r>
    </w:p>
    <w:p w14:paraId="33D7EF95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管人理事：该定义的不完整性</w:t>
      </w:r>
    </w:p>
    <w:p w14:paraId="7E0EE76A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胡萝卜+大棒：该定义的不完整性</w:t>
      </w:r>
    </w:p>
    <w:p w14:paraId="1CD0C7DE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管理的5项职能：该定义的核心</w:t>
      </w:r>
    </w:p>
    <w:p w14:paraId="10905AF4" w14:textId="77777777" w:rsidR="00A32B41" w:rsidRDefault="00C11D97">
      <w:pPr>
        <w:adjustRightInd w:val="0"/>
        <w:snapToGrid w:val="0"/>
        <w:spacing w:line="440" w:lineRule="exact"/>
        <w:ind w:left="900" w:hanging="420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2、哈佛大学管理的定义</w:t>
      </w:r>
    </w:p>
    <w:p w14:paraId="0CFE0B2D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案例分析：刘邦为什么能成功？</w:t>
      </w:r>
    </w:p>
    <w:p w14:paraId="08FF6A3C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借力等于整合资源：资源整合的三大要求</w:t>
      </w:r>
    </w:p>
    <w:p w14:paraId="499B2BB4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三大核心:从管事转向管人、借力、科学</w:t>
      </w:r>
    </w:p>
    <w:p w14:paraId="60E88329" w14:textId="77777777" w:rsidR="00A32B41" w:rsidRDefault="00C11D9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t>课后作业：完成</w:t>
      </w:r>
      <w:r>
        <w:rPr>
          <w:rFonts w:ascii="微软雅黑" w:eastAsia="微软雅黑" w:hAnsi="微软雅黑"/>
          <w:color w:val="FF0000"/>
          <w:szCs w:val="21"/>
        </w:rPr>
        <w:t>15</w:t>
      </w:r>
      <w:r>
        <w:rPr>
          <w:rFonts w:ascii="微软雅黑" w:eastAsia="微软雅黑" w:hAnsi="微软雅黑" w:hint="eastAsia"/>
          <w:color w:val="FF0000"/>
          <w:szCs w:val="21"/>
        </w:rPr>
        <w:t>道考试题目，且答对1</w:t>
      </w:r>
      <w:r>
        <w:rPr>
          <w:rFonts w:ascii="微软雅黑" w:eastAsia="微软雅黑" w:hAnsi="微软雅黑"/>
          <w:color w:val="FF0000"/>
          <w:szCs w:val="21"/>
        </w:rPr>
        <w:t>3</w:t>
      </w:r>
      <w:r>
        <w:rPr>
          <w:rFonts w:ascii="微软雅黑" w:eastAsia="微软雅黑" w:hAnsi="微软雅黑" w:hint="eastAsia"/>
          <w:color w:val="FF0000"/>
          <w:szCs w:val="21"/>
        </w:rPr>
        <w:t>道才算合格；</w:t>
      </w:r>
    </w:p>
    <w:p w14:paraId="52FCB5E1" w14:textId="77777777" w:rsidR="00A32B41" w:rsidRDefault="00A32B41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</w:p>
    <w:p w14:paraId="43DA477D" w14:textId="77777777" w:rsidR="00A32B41" w:rsidRDefault="00C11D97">
      <w:pPr>
        <w:pStyle w:val="ad"/>
        <w:adjustRightInd w:val="0"/>
        <w:snapToGrid w:val="0"/>
        <w:spacing w:line="440" w:lineRule="exact"/>
        <w:ind w:left="420" w:firstLineChars="0" w:firstLine="0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D</w:t>
      </w:r>
      <w:r>
        <w:rPr>
          <w:rFonts w:ascii="微软雅黑" w:eastAsia="微软雅黑" w:hAnsi="微软雅黑"/>
          <w:b/>
          <w:color w:val="FF0000"/>
          <w:szCs w:val="21"/>
        </w:rPr>
        <w:t>ay2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第二讲 情境领导（1小时）</w:t>
      </w:r>
    </w:p>
    <w:p w14:paraId="27F55C94" w14:textId="77777777" w:rsidR="00A32B41" w:rsidRDefault="00C11D97">
      <w:pPr>
        <w:numPr>
          <w:ilvl w:val="0"/>
          <w:numId w:val="6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情境领导的起源</w:t>
      </w:r>
    </w:p>
    <w:p w14:paraId="0AED6F43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下属的状态决定上级的管理方式</w:t>
      </w:r>
    </w:p>
    <w:p w14:paraId="51D21A7B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意愿和能力两个维度</w:t>
      </w:r>
    </w:p>
    <w:p w14:paraId="044EC2EB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能力：完成任务的知识与技能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p w14:paraId="5C9869DE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意愿：下属意愿、动机与信心</w:t>
      </w:r>
    </w:p>
    <w:p w14:paraId="5E2241D6" w14:textId="77777777" w:rsidR="00A32B41" w:rsidRDefault="00C11D97">
      <w:pPr>
        <w:numPr>
          <w:ilvl w:val="0"/>
          <w:numId w:val="6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下属的四种状态R</w:t>
      </w:r>
      <w:r>
        <w:rPr>
          <w:rFonts w:ascii="微软雅黑" w:eastAsia="微软雅黑" w:hAnsi="微软雅黑"/>
          <w:color w:val="000000" w:themeColor="text1"/>
          <w:szCs w:val="21"/>
        </w:rPr>
        <w:t>1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、R</w:t>
      </w:r>
      <w:r>
        <w:rPr>
          <w:rFonts w:ascii="微软雅黑" w:eastAsia="微软雅黑" w:hAnsi="微软雅黑"/>
          <w:color w:val="000000" w:themeColor="text1"/>
          <w:szCs w:val="21"/>
        </w:rPr>
        <w:t>2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、R</w:t>
      </w:r>
      <w:r>
        <w:rPr>
          <w:rFonts w:ascii="微软雅黑" w:eastAsia="微软雅黑" w:hAnsi="微软雅黑"/>
          <w:color w:val="000000" w:themeColor="text1"/>
          <w:szCs w:val="21"/>
        </w:rPr>
        <w:t>3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、R</w:t>
      </w:r>
      <w:r>
        <w:rPr>
          <w:rFonts w:ascii="微软雅黑" w:eastAsia="微软雅黑" w:hAnsi="微软雅黑"/>
          <w:color w:val="000000" w:themeColor="text1"/>
          <w:szCs w:val="21"/>
        </w:rPr>
        <w:t>4</w:t>
      </w:r>
    </w:p>
    <w:p w14:paraId="6344A6ED" w14:textId="77777777" w:rsidR="00A32B41" w:rsidRDefault="00C11D97">
      <w:pPr>
        <w:numPr>
          <w:ilvl w:val="0"/>
          <w:numId w:val="6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领导的对应四种方式S</w:t>
      </w:r>
      <w:r>
        <w:rPr>
          <w:rFonts w:ascii="微软雅黑" w:eastAsia="微软雅黑" w:hAnsi="微软雅黑"/>
          <w:color w:val="000000" w:themeColor="text1"/>
          <w:szCs w:val="21"/>
        </w:rPr>
        <w:t>1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、S</w:t>
      </w:r>
      <w:r>
        <w:rPr>
          <w:rFonts w:ascii="微软雅黑" w:eastAsia="微软雅黑" w:hAnsi="微软雅黑"/>
          <w:color w:val="000000" w:themeColor="text1"/>
          <w:szCs w:val="21"/>
        </w:rPr>
        <w:t>2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、S</w:t>
      </w:r>
      <w:r>
        <w:rPr>
          <w:rFonts w:ascii="微软雅黑" w:eastAsia="微软雅黑" w:hAnsi="微软雅黑"/>
          <w:color w:val="000000" w:themeColor="text1"/>
          <w:szCs w:val="21"/>
        </w:rPr>
        <w:t>3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、S</w:t>
      </w:r>
      <w:r>
        <w:rPr>
          <w:rFonts w:ascii="微软雅黑" w:eastAsia="微软雅黑" w:hAnsi="微软雅黑"/>
          <w:color w:val="000000" w:themeColor="text1"/>
          <w:szCs w:val="21"/>
        </w:rPr>
        <w:t>4</w:t>
      </w:r>
    </w:p>
    <w:p w14:paraId="5BC4B96C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实现员工差异化领导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p w14:paraId="250A5095" w14:textId="77777777" w:rsidR="00A32B41" w:rsidRDefault="00C11D9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t>课后作业：完成1</w:t>
      </w:r>
      <w:r>
        <w:rPr>
          <w:rFonts w:ascii="微软雅黑" w:eastAsia="微软雅黑" w:hAnsi="微软雅黑"/>
          <w:color w:val="FF0000"/>
          <w:szCs w:val="21"/>
        </w:rPr>
        <w:t>2</w:t>
      </w:r>
      <w:r>
        <w:rPr>
          <w:rFonts w:ascii="微软雅黑" w:eastAsia="微软雅黑" w:hAnsi="微软雅黑" w:hint="eastAsia"/>
          <w:color w:val="FF0000"/>
          <w:szCs w:val="21"/>
        </w:rPr>
        <w:t>道考试题目，且答对</w:t>
      </w:r>
      <w:r>
        <w:rPr>
          <w:rFonts w:ascii="微软雅黑" w:eastAsia="微软雅黑" w:hAnsi="微软雅黑"/>
          <w:color w:val="FF0000"/>
          <w:szCs w:val="21"/>
        </w:rPr>
        <w:t>10</w:t>
      </w:r>
      <w:r>
        <w:rPr>
          <w:rFonts w:ascii="微软雅黑" w:eastAsia="微软雅黑" w:hAnsi="微软雅黑" w:hint="eastAsia"/>
          <w:color w:val="FF0000"/>
          <w:szCs w:val="21"/>
        </w:rPr>
        <w:t>道才算合格；</w:t>
      </w:r>
    </w:p>
    <w:p w14:paraId="17C230A2" w14:textId="77777777" w:rsidR="00A32B41" w:rsidRDefault="00A32B41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</w:p>
    <w:p w14:paraId="0FD07BCA" w14:textId="77777777" w:rsidR="00A32B41" w:rsidRDefault="00C11D97">
      <w:pPr>
        <w:pStyle w:val="ad"/>
        <w:adjustRightInd w:val="0"/>
        <w:snapToGrid w:val="0"/>
        <w:spacing w:line="440" w:lineRule="exact"/>
        <w:ind w:left="420" w:firstLineChars="0" w:firstLine="0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D</w:t>
      </w:r>
      <w:r>
        <w:rPr>
          <w:rFonts w:ascii="微软雅黑" w:eastAsia="微软雅黑" w:hAnsi="微软雅黑"/>
          <w:b/>
          <w:color w:val="FF0000"/>
          <w:szCs w:val="21"/>
        </w:rPr>
        <w:t>ay3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第三讲 下属辅导（1小时）</w:t>
      </w:r>
    </w:p>
    <w:p w14:paraId="4C29AC0E" w14:textId="77777777" w:rsidR="00A32B41" w:rsidRDefault="00C11D97">
      <w:pPr>
        <w:numPr>
          <w:ilvl w:val="0"/>
          <w:numId w:val="7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辅导的定义</w:t>
      </w:r>
    </w:p>
    <w:p w14:paraId="75BA6D59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辅导的概念</w:t>
      </w:r>
    </w:p>
    <w:p w14:paraId="0C01EE7D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教育、培训、辅导、教练的区别</w:t>
      </w:r>
    </w:p>
    <w:p w14:paraId="4126EE54" w14:textId="77777777" w:rsidR="00A32B41" w:rsidRDefault="00C11D97">
      <w:pPr>
        <w:numPr>
          <w:ilvl w:val="0"/>
          <w:numId w:val="7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松下先生教人5个步骤</w:t>
      </w:r>
    </w:p>
    <w:p w14:paraId="0D91D9D8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人获得知识的5个方法</w:t>
      </w:r>
    </w:p>
    <w:p w14:paraId="2F5EF854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松下先生的教人5个步骤的核心</w:t>
      </w:r>
    </w:p>
    <w:p w14:paraId="69698595" w14:textId="04A1E9D5" w:rsidR="00A32B41" w:rsidRDefault="00C11D9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lastRenderedPageBreak/>
        <w:t>课后作业：完成</w:t>
      </w:r>
      <w:r w:rsidR="00495283">
        <w:rPr>
          <w:rFonts w:ascii="微软雅黑" w:eastAsia="微软雅黑" w:hAnsi="微软雅黑"/>
          <w:color w:val="FF0000"/>
          <w:szCs w:val="21"/>
        </w:rPr>
        <w:t>1</w:t>
      </w:r>
      <w:r>
        <w:rPr>
          <w:rFonts w:ascii="微软雅黑" w:eastAsia="微软雅黑" w:hAnsi="微软雅黑"/>
          <w:color w:val="FF0000"/>
          <w:szCs w:val="21"/>
        </w:rPr>
        <w:t>0</w:t>
      </w:r>
      <w:r>
        <w:rPr>
          <w:rFonts w:ascii="微软雅黑" w:eastAsia="微软雅黑" w:hAnsi="微软雅黑" w:hint="eastAsia"/>
          <w:color w:val="FF0000"/>
          <w:szCs w:val="21"/>
        </w:rPr>
        <w:t>道考试题目，且答对</w:t>
      </w:r>
      <w:r>
        <w:rPr>
          <w:rFonts w:ascii="微软雅黑" w:eastAsia="微软雅黑" w:hAnsi="微软雅黑"/>
          <w:color w:val="FF0000"/>
          <w:szCs w:val="21"/>
        </w:rPr>
        <w:t>8</w:t>
      </w:r>
      <w:r>
        <w:rPr>
          <w:rFonts w:ascii="微软雅黑" w:eastAsia="微软雅黑" w:hAnsi="微软雅黑" w:hint="eastAsia"/>
          <w:color w:val="FF0000"/>
          <w:szCs w:val="21"/>
        </w:rPr>
        <w:t>道才算合格；</w:t>
      </w:r>
    </w:p>
    <w:p w14:paraId="10368185" w14:textId="77777777" w:rsidR="00A32B41" w:rsidRDefault="00A32B41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</w:p>
    <w:p w14:paraId="16137D5F" w14:textId="77777777" w:rsidR="00A32B41" w:rsidRDefault="00C11D97">
      <w:pPr>
        <w:pStyle w:val="ad"/>
        <w:adjustRightInd w:val="0"/>
        <w:snapToGrid w:val="0"/>
        <w:spacing w:line="440" w:lineRule="exact"/>
        <w:ind w:left="420" w:firstLineChars="0" w:firstLine="0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D</w:t>
      </w:r>
      <w:r>
        <w:rPr>
          <w:rFonts w:ascii="微软雅黑" w:eastAsia="微软雅黑" w:hAnsi="微软雅黑"/>
          <w:b/>
          <w:color w:val="FF0000"/>
          <w:szCs w:val="21"/>
        </w:rPr>
        <w:t>ay4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第三讲 沟通（1小时）</w:t>
      </w:r>
    </w:p>
    <w:p w14:paraId="04BD65E1" w14:textId="77777777" w:rsidR="00A32B41" w:rsidRDefault="00C11D97">
      <w:pPr>
        <w:numPr>
          <w:ilvl w:val="0"/>
          <w:numId w:val="8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沟通的概念</w:t>
      </w:r>
    </w:p>
    <w:p w14:paraId="70FA1D56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沟通的定义</w:t>
      </w:r>
    </w:p>
    <w:p w14:paraId="464459B6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沟通的核心是：共情、同理心</w:t>
      </w:r>
    </w:p>
    <w:p w14:paraId="4732837E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同理心的三个要求</w:t>
      </w:r>
    </w:p>
    <w:p w14:paraId="77EB5395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沟通中的倾听误区</w:t>
      </w:r>
    </w:p>
    <w:p w14:paraId="19F28107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案例：这种设计为什么难以赢得消费者？</w:t>
      </w:r>
    </w:p>
    <w:p w14:paraId="074CB3CD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演练：该人力资源经理该如何说服员工去国外工作？</w:t>
      </w:r>
    </w:p>
    <w:p w14:paraId="249A732D" w14:textId="77777777" w:rsidR="00A32B41" w:rsidRDefault="00C11D9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t>课后作业：完成</w:t>
      </w:r>
      <w:r>
        <w:rPr>
          <w:rFonts w:ascii="微软雅黑" w:eastAsia="微软雅黑" w:hAnsi="微软雅黑"/>
          <w:color w:val="FF0000"/>
          <w:szCs w:val="21"/>
        </w:rPr>
        <w:t>15</w:t>
      </w:r>
      <w:r>
        <w:rPr>
          <w:rFonts w:ascii="微软雅黑" w:eastAsia="微软雅黑" w:hAnsi="微软雅黑" w:hint="eastAsia"/>
          <w:color w:val="FF0000"/>
          <w:szCs w:val="21"/>
        </w:rPr>
        <w:t>道考试题目，且答对1</w:t>
      </w:r>
      <w:r>
        <w:rPr>
          <w:rFonts w:ascii="微软雅黑" w:eastAsia="微软雅黑" w:hAnsi="微软雅黑"/>
          <w:color w:val="FF0000"/>
          <w:szCs w:val="21"/>
        </w:rPr>
        <w:t>3</w:t>
      </w:r>
      <w:r>
        <w:rPr>
          <w:rFonts w:ascii="微软雅黑" w:eastAsia="微软雅黑" w:hAnsi="微软雅黑" w:hint="eastAsia"/>
          <w:color w:val="FF0000"/>
          <w:szCs w:val="21"/>
        </w:rPr>
        <w:t>道才算合格；</w:t>
      </w:r>
    </w:p>
    <w:p w14:paraId="5441458F" w14:textId="77777777" w:rsidR="00A32B41" w:rsidRDefault="00A32B41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</w:p>
    <w:p w14:paraId="67167256" w14:textId="77777777" w:rsidR="00A32B41" w:rsidRDefault="00C11D97">
      <w:pPr>
        <w:pStyle w:val="ad"/>
        <w:adjustRightInd w:val="0"/>
        <w:snapToGrid w:val="0"/>
        <w:spacing w:line="440" w:lineRule="exact"/>
        <w:ind w:left="420" w:firstLineChars="0" w:firstLine="0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FF0000"/>
          <w:szCs w:val="21"/>
        </w:rPr>
        <w:t>D</w:t>
      </w:r>
      <w:r>
        <w:rPr>
          <w:rFonts w:ascii="微软雅黑" w:eastAsia="微软雅黑" w:hAnsi="微软雅黑"/>
          <w:b/>
          <w:color w:val="FF0000"/>
          <w:szCs w:val="21"/>
        </w:rPr>
        <w:t>ay5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第三讲 员工激励理论解析（1小时）</w:t>
      </w:r>
    </w:p>
    <w:p w14:paraId="632D42F4" w14:textId="77777777" w:rsidR="00A32B41" w:rsidRDefault="00C11D97">
      <w:pPr>
        <w:numPr>
          <w:ilvl w:val="0"/>
          <w:numId w:val="9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激励的心理学原理</w:t>
      </w:r>
    </w:p>
    <w:p w14:paraId="5A6E7231" w14:textId="77777777" w:rsidR="00A32B41" w:rsidRDefault="00C11D97">
      <w:pPr>
        <w:numPr>
          <w:ilvl w:val="0"/>
          <w:numId w:val="9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马斯洛的需求层次理论</w:t>
      </w:r>
    </w:p>
    <w:p w14:paraId="5A1F9CB0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马斯洛的需求层次理论</w:t>
      </w:r>
    </w:p>
    <w:p w14:paraId="09CAF271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需求层次理论的假设</w:t>
      </w:r>
    </w:p>
    <w:p w14:paraId="49C39F1C" w14:textId="77777777" w:rsidR="00A32B41" w:rsidRDefault="00C11D97">
      <w:pPr>
        <w:numPr>
          <w:ilvl w:val="0"/>
          <w:numId w:val="9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RESPECT激励模型</w:t>
      </w:r>
    </w:p>
    <w:p w14:paraId="70BBC8A4" w14:textId="77777777" w:rsidR="00A32B41" w:rsidRDefault="00C11D97">
      <w:pPr>
        <w:numPr>
          <w:ilvl w:val="0"/>
          <w:numId w:val="9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赫茨伯格的双因素理论</w:t>
      </w:r>
    </w:p>
    <w:p w14:paraId="6F0D22C0" w14:textId="77777777" w:rsidR="00A32B41" w:rsidRDefault="00C11D97">
      <w:pPr>
        <w:numPr>
          <w:ilvl w:val="0"/>
          <w:numId w:val="5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保健和激励理论的定义</w:t>
      </w:r>
    </w:p>
    <w:p w14:paraId="65FB2499" w14:textId="77777777" w:rsidR="00A32B41" w:rsidRDefault="00C11D97">
      <w:pPr>
        <w:numPr>
          <w:ilvl w:val="0"/>
          <w:numId w:val="9"/>
        </w:num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Cs w:val="21"/>
        </w:rPr>
        <w:t>弗鲁莫的期望理论</w:t>
      </w:r>
    </w:p>
    <w:p w14:paraId="6EB7DD5E" w14:textId="77777777" w:rsidR="00A32B41" w:rsidRDefault="00C11D9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color w:val="FF0000"/>
          <w:szCs w:val="21"/>
        </w:rPr>
      </w:pPr>
      <w:r>
        <w:rPr>
          <w:rFonts w:ascii="微软雅黑" w:eastAsia="微软雅黑" w:hAnsi="微软雅黑" w:hint="eastAsia"/>
          <w:color w:val="FF0000"/>
          <w:szCs w:val="21"/>
        </w:rPr>
        <w:t>课后作业：完成</w:t>
      </w:r>
      <w:r>
        <w:rPr>
          <w:rFonts w:ascii="微软雅黑" w:eastAsia="微软雅黑" w:hAnsi="微软雅黑"/>
          <w:color w:val="FF0000"/>
          <w:szCs w:val="21"/>
        </w:rPr>
        <w:t>20</w:t>
      </w:r>
      <w:r>
        <w:rPr>
          <w:rFonts w:ascii="微软雅黑" w:eastAsia="微软雅黑" w:hAnsi="微软雅黑" w:hint="eastAsia"/>
          <w:color w:val="FF0000"/>
          <w:szCs w:val="21"/>
        </w:rPr>
        <w:t>道考试题目，且答对1</w:t>
      </w:r>
      <w:r>
        <w:rPr>
          <w:rFonts w:ascii="微软雅黑" w:eastAsia="微软雅黑" w:hAnsi="微软雅黑"/>
          <w:color w:val="FF0000"/>
          <w:szCs w:val="21"/>
        </w:rPr>
        <w:t>7</w:t>
      </w:r>
      <w:r>
        <w:rPr>
          <w:rFonts w:ascii="微软雅黑" w:eastAsia="微软雅黑" w:hAnsi="微软雅黑" w:hint="eastAsia"/>
          <w:color w:val="FF0000"/>
          <w:szCs w:val="21"/>
        </w:rPr>
        <w:t>道才算合格；</w:t>
      </w:r>
    </w:p>
    <w:p w14:paraId="1EB44C8C" w14:textId="77777777" w:rsidR="00A32B41" w:rsidRDefault="00A32B41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14:paraId="05E951D5" w14:textId="77777777" w:rsidR="00A32B41" w:rsidRDefault="00A32B41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14:paraId="62F509FB" w14:textId="77777777" w:rsidR="00A32B41" w:rsidRDefault="00A32B41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14:paraId="6D8CC576" w14:textId="77777777" w:rsidR="00A32B41" w:rsidRDefault="00A32B41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14:paraId="4C80338E" w14:textId="77777777" w:rsidR="00A32B41" w:rsidRDefault="00A32B41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14:paraId="6D46B9CE" w14:textId="77777777" w:rsidR="00A32B41" w:rsidRDefault="00A32B41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14:paraId="06CA3A3E" w14:textId="77777777" w:rsidR="00A32B41" w:rsidRDefault="00A32B41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14:paraId="17291C84" w14:textId="77777777" w:rsidR="00A32B41" w:rsidRDefault="00C11D97">
      <w:pPr>
        <w:spacing w:line="460" w:lineRule="exact"/>
        <w:jc w:val="center"/>
        <w:rPr>
          <w:rFonts w:ascii="微软雅黑" w:eastAsia="微软雅黑" w:hAnsi="微软雅黑"/>
          <w:b/>
          <w:color w:val="931F29"/>
          <w:sz w:val="40"/>
          <w:szCs w:val="21"/>
        </w:rPr>
      </w:pPr>
      <w:r>
        <w:rPr>
          <w:rFonts w:ascii="微软雅黑" w:eastAsia="微软雅黑" w:hAnsi="微软雅黑" w:hint="eastAsia"/>
          <w:b/>
          <w:color w:val="931F29"/>
          <w:sz w:val="40"/>
          <w:szCs w:val="21"/>
        </w:rPr>
        <w:t>培训师</w:t>
      </w:r>
      <w:r>
        <w:rPr>
          <w:rFonts w:ascii="微软雅黑" w:eastAsia="微软雅黑" w:hAnsi="微软雅黑"/>
          <w:b/>
          <w:color w:val="931F29"/>
          <w:sz w:val="40"/>
          <w:szCs w:val="21"/>
        </w:rPr>
        <w:t>介绍</w:t>
      </w:r>
    </w:p>
    <w:p w14:paraId="1F37AC14" w14:textId="77777777" w:rsidR="00A32B41" w:rsidRDefault="00C11D97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张书豪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14:paraId="35D1309E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noProof/>
          <w:kern w:val="0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4F1406B0" wp14:editId="4E515D4A">
            <wp:simplePos x="0" y="0"/>
            <wp:positionH relativeFrom="column">
              <wp:posOffset>4171950</wp:posOffset>
            </wp:positionH>
            <wp:positionV relativeFrom="paragraph">
              <wp:posOffset>203200</wp:posOffset>
            </wp:positionV>
            <wp:extent cx="1230630" cy="1847850"/>
            <wp:effectExtent l="0" t="0" r="7620" b="0"/>
            <wp:wrapSquare wrapText="bothSides"/>
            <wp:docPr id="2" name="图片 2" descr="C:\Users\ADMINI~1.IGZ\AppData\Local\Temp\WeChat Files\1a241dbcc6e2d1f44c0fc2ea0365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.IGZ\AppData\Local\Temp\WeChat Files\1a241dbcc6e2d1f44c0fc2ea036513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hint="eastAsia"/>
          <w:kern w:val="0"/>
          <w:szCs w:val="21"/>
        </w:rPr>
        <w:t>上海同砺智库高级顾问</w:t>
      </w:r>
    </w:p>
    <w:p w14:paraId="3542DD77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上海地平线培训网高级顾问</w:t>
      </w:r>
    </w:p>
    <w:p w14:paraId="6136DD52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人课合一黄埔十五期明星培训师</w:t>
      </w:r>
    </w:p>
    <w:p w14:paraId="10D56A62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工商管理博士</w:t>
      </w:r>
    </w:p>
    <w:p w14:paraId="665EF20A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DISC行为风格论证分析师</w:t>
      </w:r>
    </w:p>
    <w:p w14:paraId="63784B90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2</w:t>
      </w:r>
      <w:r>
        <w:rPr>
          <w:rFonts w:ascii="微软雅黑" w:eastAsia="微软雅黑" w:hAnsi="微软雅黑"/>
          <w:kern w:val="0"/>
          <w:szCs w:val="21"/>
        </w:rPr>
        <w:t>2</w:t>
      </w:r>
      <w:r>
        <w:rPr>
          <w:rFonts w:ascii="微软雅黑" w:eastAsia="微软雅黑" w:hAnsi="微软雅黑" w:hint="eastAsia"/>
          <w:kern w:val="0"/>
          <w:szCs w:val="21"/>
        </w:rPr>
        <w:t>年工作经验，曾经先后供职于国企、民企、跨国公司等，如美国都乐、法国百吉福、美资纳斯达克上市公司等，行业涵盖：制造、快消、大型外包服务等</w:t>
      </w:r>
      <w:r>
        <w:rPr>
          <w:rFonts w:ascii="微软雅黑" w:eastAsia="微软雅黑" w:hAnsi="微软雅黑"/>
          <w:kern w:val="0"/>
          <w:szCs w:val="21"/>
        </w:rPr>
        <w:t xml:space="preserve"> </w:t>
      </w:r>
    </w:p>
    <w:p w14:paraId="18F7BCAA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t>20年管理经验，曾担任大中华区人力资源总监</w:t>
      </w:r>
      <w:r>
        <w:rPr>
          <w:rFonts w:ascii="微软雅黑" w:eastAsia="微软雅黑" w:hAnsi="微软雅黑" w:hint="eastAsia"/>
          <w:kern w:val="0"/>
          <w:szCs w:val="21"/>
        </w:rPr>
        <w:t>、</w:t>
      </w:r>
      <w:r>
        <w:rPr>
          <w:rFonts w:ascii="微软雅黑" w:eastAsia="微软雅黑" w:hAnsi="微软雅黑"/>
          <w:kern w:val="0"/>
          <w:szCs w:val="21"/>
        </w:rPr>
        <w:t>总裁助理、物流总监等高管职位，对不同类型的企业管理模式有深刻的认识；</w:t>
      </w:r>
    </w:p>
    <w:p w14:paraId="730D8811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t>10年</w:t>
      </w:r>
      <w:r>
        <w:rPr>
          <w:rFonts w:ascii="微软雅黑" w:eastAsia="微软雅黑" w:hAnsi="微软雅黑" w:hint="eastAsia"/>
          <w:kern w:val="0"/>
          <w:szCs w:val="21"/>
        </w:rPr>
        <w:t>管理</w:t>
      </w:r>
      <w:r>
        <w:rPr>
          <w:rFonts w:ascii="微软雅黑" w:eastAsia="微软雅黑" w:hAnsi="微软雅黑"/>
          <w:kern w:val="0"/>
          <w:szCs w:val="21"/>
        </w:rPr>
        <w:t>咨询经验，担任多家公司的企业</w:t>
      </w:r>
      <w:r>
        <w:rPr>
          <w:rFonts w:ascii="微软雅黑" w:eastAsia="微软雅黑" w:hAnsi="微软雅黑" w:hint="eastAsia"/>
          <w:kern w:val="0"/>
          <w:szCs w:val="21"/>
        </w:rPr>
        <w:t>管理</w:t>
      </w:r>
      <w:r>
        <w:rPr>
          <w:rFonts w:ascii="微软雅黑" w:eastAsia="微软雅黑" w:hAnsi="微软雅黑"/>
          <w:kern w:val="0"/>
          <w:szCs w:val="21"/>
        </w:rPr>
        <w:t>咨询顾问，这些公司涵盖电力、快消品、贸易等行业；</w:t>
      </w:r>
    </w:p>
    <w:p w14:paraId="6929EADC" w14:textId="77777777" w:rsidR="00A32B41" w:rsidRDefault="00C11D97">
      <w:pPr>
        <w:widowControl/>
        <w:numPr>
          <w:ilvl w:val="0"/>
          <w:numId w:val="10"/>
        </w:numPr>
        <w:spacing w:before="100" w:beforeAutospacing="1" w:after="100" w:afterAutospacing="1" w:line="40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t>9</w:t>
      </w:r>
      <w:r>
        <w:rPr>
          <w:rFonts w:ascii="微软雅黑" w:eastAsia="微软雅黑" w:hAnsi="微软雅黑" w:hint="eastAsia"/>
          <w:kern w:val="0"/>
          <w:szCs w:val="21"/>
        </w:rPr>
        <w:t>年培训经验，200</w:t>
      </w:r>
      <w:r>
        <w:rPr>
          <w:rFonts w:ascii="微软雅黑" w:eastAsia="微软雅黑" w:hAnsi="微软雅黑"/>
          <w:kern w:val="0"/>
          <w:szCs w:val="21"/>
        </w:rPr>
        <w:t>8</w:t>
      </w:r>
      <w:r>
        <w:rPr>
          <w:rFonts w:ascii="微软雅黑" w:eastAsia="微软雅黑" w:hAnsi="微软雅黑" w:hint="eastAsia"/>
          <w:kern w:val="0"/>
          <w:szCs w:val="21"/>
        </w:rPr>
        <w:t>年因为喜欢培训开始受邀分享管理经验和心得，至今授课超过500天；</w:t>
      </w:r>
    </w:p>
    <w:p w14:paraId="0823EF57" w14:textId="77777777" w:rsidR="00A32B41" w:rsidRDefault="00A32B41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</w:p>
    <w:p w14:paraId="65A181EB" w14:textId="77777777" w:rsidR="00A32B41" w:rsidRDefault="00C11D97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 xml:space="preserve">培训和兼职咨询背景：                                                             </w:t>
      </w:r>
    </w:p>
    <w:p w14:paraId="0001FFBF" w14:textId="77777777" w:rsidR="00A32B41" w:rsidRDefault="00C11D97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培训经验：</w:t>
      </w:r>
    </w:p>
    <w:p w14:paraId="67BD0106" w14:textId="77777777" w:rsidR="00A32B41" w:rsidRDefault="00C11D97">
      <w:pPr>
        <w:pStyle w:val="ad"/>
        <w:widowControl/>
        <w:numPr>
          <w:ilvl w:val="0"/>
          <w:numId w:val="11"/>
        </w:numPr>
        <w:adjustRightInd w:val="0"/>
        <w:snapToGrid w:val="0"/>
        <w:spacing w:line="460" w:lineRule="exact"/>
        <w:ind w:rightChars="-162" w:right="-340"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至今已经服务至少150家以上的企业，大多数是大型央企、跨国公司、民营企业等； </w:t>
      </w:r>
    </w:p>
    <w:p w14:paraId="58DD3DB0" w14:textId="77777777" w:rsidR="00A32B41" w:rsidRDefault="00C11D97">
      <w:pPr>
        <w:pStyle w:val="ad"/>
        <w:widowControl/>
        <w:numPr>
          <w:ilvl w:val="0"/>
          <w:numId w:val="11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重复邀请授课的大约30家左右；</w:t>
      </w:r>
    </w:p>
    <w:p w14:paraId="3A946FF7" w14:textId="77777777" w:rsidR="00A32B41" w:rsidRDefault="00C11D97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兼职咨询经验：</w:t>
      </w:r>
    </w:p>
    <w:p w14:paraId="6B982733" w14:textId="77777777" w:rsidR="00A32B41" w:rsidRDefault="00C11D97">
      <w:pPr>
        <w:pStyle w:val="ad"/>
        <w:widowControl/>
        <w:numPr>
          <w:ilvl w:val="0"/>
          <w:numId w:val="12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从2</w:t>
      </w:r>
      <w:r>
        <w:rPr>
          <w:rFonts w:ascii="微软雅黑" w:eastAsia="微软雅黑" w:hAnsi="微软雅黑"/>
          <w:szCs w:val="21"/>
        </w:rPr>
        <w:t>007</w:t>
      </w:r>
      <w:r>
        <w:rPr>
          <w:rFonts w:ascii="微软雅黑" w:eastAsia="微软雅黑" w:hAnsi="微软雅黑" w:hint="eastAsia"/>
          <w:szCs w:val="21"/>
        </w:rPr>
        <w:t>年开始兼职做顾问和咨询，常年做企业顾问的企业合计有8家，有机会和老板探讨企业的经营和战略；</w:t>
      </w:r>
    </w:p>
    <w:p w14:paraId="4724D2E0" w14:textId="77777777" w:rsidR="00A32B41" w:rsidRDefault="00C11D97">
      <w:pPr>
        <w:pStyle w:val="ad"/>
        <w:widowControl/>
        <w:numPr>
          <w:ilvl w:val="0"/>
          <w:numId w:val="12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目前是两家公司的常年管理顾问；</w:t>
      </w:r>
    </w:p>
    <w:p w14:paraId="6ABAC53F" w14:textId="77777777" w:rsidR="00A32B41" w:rsidRDefault="00C11D97">
      <w:pPr>
        <w:pStyle w:val="ad"/>
        <w:widowControl/>
        <w:numPr>
          <w:ilvl w:val="0"/>
          <w:numId w:val="12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曾经帮助多家企业做过多次微咨询项目：</w:t>
      </w:r>
    </w:p>
    <w:p w14:paraId="1A2DF4FB" w14:textId="77777777" w:rsidR="00A32B41" w:rsidRDefault="00C11D97">
      <w:pPr>
        <w:pStyle w:val="ad"/>
        <w:widowControl/>
        <w:numPr>
          <w:ilvl w:val="0"/>
          <w:numId w:val="13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某公司的企业年度经营计划项目；</w:t>
      </w:r>
    </w:p>
    <w:p w14:paraId="701BF4A8" w14:textId="77777777" w:rsidR="00A32B41" w:rsidRDefault="00C11D97">
      <w:pPr>
        <w:pStyle w:val="ad"/>
        <w:widowControl/>
        <w:numPr>
          <w:ilvl w:val="0"/>
          <w:numId w:val="13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某公司的绩效管理系统；</w:t>
      </w:r>
    </w:p>
    <w:p w14:paraId="7B85C910" w14:textId="77777777" w:rsidR="00A32B41" w:rsidRDefault="00C11D97">
      <w:pPr>
        <w:pStyle w:val="ad"/>
        <w:widowControl/>
        <w:numPr>
          <w:ilvl w:val="0"/>
          <w:numId w:val="13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某企业的人力资源体系的整体设计；</w:t>
      </w:r>
    </w:p>
    <w:p w14:paraId="567F6AB7" w14:textId="77777777" w:rsidR="00A32B41" w:rsidRDefault="00C11D97">
      <w:pPr>
        <w:pStyle w:val="ad"/>
        <w:widowControl/>
        <w:numPr>
          <w:ilvl w:val="0"/>
          <w:numId w:val="13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某企业的竞标方案更新系统；</w:t>
      </w:r>
    </w:p>
    <w:p w14:paraId="712DCAB7" w14:textId="77777777" w:rsidR="00A32B41" w:rsidRDefault="00C11D97">
      <w:pPr>
        <w:pStyle w:val="ad"/>
        <w:widowControl/>
        <w:numPr>
          <w:ilvl w:val="0"/>
          <w:numId w:val="13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某企业的招聘系统建立；</w:t>
      </w:r>
    </w:p>
    <w:p w14:paraId="04C6BF54" w14:textId="77777777" w:rsidR="00A32B41" w:rsidRDefault="00C11D97">
      <w:pPr>
        <w:pStyle w:val="ad"/>
        <w:widowControl/>
        <w:numPr>
          <w:ilvl w:val="0"/>
          <w:numId w:val="13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成功帮助顾问企业建立销售系统的人员和薪酬系统；</w:t>
      </w:r>
    </w:p>
    <w:p w14:paraId="57A69BE8" w14:textId="77777777" w:rsidR="00A32B41" w:rsidRDefault="00C11D97">
      <w:pPr>
        <w:pStyle w:val="ad"/>
        <w:widowControl/>
        <w:numPr>
          <w:ilvl w:val="0"/>
          <w:numId w:val="13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成功帮助顾问企业建立高管团队；</w:t>
      </w:r>
    </w:p>
    <w:p w14:paraId="2DB7FB6F" w14:textId="77777777" w:rsidR="00A32B41" w:rsidRDefault="00A32B41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</w:p>
    <w:p w14:paraId="0635973C" w14:textId="77777777" w:rsidR="00A32B41" w:rsidRDefault="00C11D97">
      <w:pPr>
        <w:adjustRightInd w:val="0"/>
        <w:snapToGrid w:val="0"/>
        <w:spacing w:line="460" w:lineRule="exac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lastRenderedPageBreak/>
        <w:t xml:space="preserve">授课特点：                                                           </w:t>
      </w:r>
    </w:p>
    <w:p w14:paraId="50F79E54" w14:textId="77777777" w:rsidR="00A32B41" w:rsidRDefault="00C11D97">
      <w:pPr>
        <w:pStyle w:val="ad"/>
        <w:widowControl/>
        <w:numPr>
          <w:ilvl w:val="0"/>
          <w:numId w:val="14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实战、接地气、以解决问题为导向</w:t>
      </w:r>
    </w:p>
    <w:p w14:paraId="4681EBEF" w14:textId="77777777" w:rsidR="00A32B41" w:rsidRDefault="00C11D97">
      <w:pPr>
        <w:pStyle w:val="ad"/>
        <w:widowControl/>
        <w:numPr>
          <w:ilvl w:val="0"/>
          <w:numId w:val="15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所有的内训都是以客户需求为导向，定制化，以解决客户的问题为核心；</w:t>
      </w:r>
    </w:p>
    <w:p w14:paraId="01450D7D" w14:textId="77777777" w:rsidR="00A32B41" w:rsidRDefault="00C11D97">
      <w:pPr>
        <w:adjustRightInd w:val="0"/>
        <w:snapToGrid w:val="0"/>
        <w:spacing w:line="46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、课程的设计逻辑感强</w:t>
      </w:r>
    </w:p>
    <w:p w14:paraId="512329D5" w14:textId="77777777" w:rsidR="00A32B41" w:rsidRDefault="00C11D97">
      <w:pPr>
        <w:pStyle w:val="ad"/>
        <w:widowControl/>
        <w:numPr>
          <w:ilvl w:val="0"/>
          <w:numId w:val="15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比如管理课程整体设计为自我管理、管理业务、管理团队的思路设计课程；</w:t>
      </w:r>
    </w:p>
    <w:p w14:paraId="4D08BDC6" w14:textId="77777777" w:rsidR="00A32B41" w:rsidRDefault="00C11D97">
      <w:pPr>
        <w:pStyle w:val="ad"/>
        <w:widowControl/>
        <w:numPr>
          <w:ilvl w:val="0"/>
          <w:numId w:val="15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比如设计招聘和面试课程，从招聘前的准备、招聘中的提问和追问、招聘  后的薪酬和谈判、测评、背景调查来设计课程；</w:t>
      </w:r>
    </w:p>
    <w:p w14:paraId="636541B9" w14:textId="77777777" w:rsidR="00A32B41" w:rsidRDefault="00C11D97">
      <w:pPr>
        <w:widowControl/>
        <w:adjustRightInd w:val="0"/>
        <w:snapToGrid w:val="0"/>
        <w:spacing w:line="46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3、工具、方法贯穿整个课程</w:t>
      </w:r>
    </w:p>
    <w:p w14:paraId="3E974C85" w14:textId="77777777" w:rsidR="00A32B41" w:rsidRDefault="00C11D97">
      <w:pPr>
        <w:pStyle w:val="ad"/>
        <w:widowControl/>
        <w:numPr>
          <w:ilvl w:val="0"/>
          <w:numId w:val="16"/>
        </w:numPr>
        <w:adjustRightInd w:val="0"/>
        <w:snapToGrid w:val="0"/>
        <w:spacing w:line="460" w:lineRule="exact"/>
        <w:ind w:left="567" w:firstLineChars="0" w:hanging="283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学员需要马上能用的工具和方法，本人所有课程都会输出相应的工具、  方法或思路，课程始终聚焦在围绕Know-how展开</w:t>
      </w:r>
    </w:p>
    <w:p w14:paraId="4D5F5CE3" w14:textId="77777777" w:rsidR="00A32B41" w:rsidRDefault="00C11D97">
      <w:pPr>
        <w:widowControl/>
        <w:adjustRightInd w:val="0"/>
        <w:snapToGrid w:val="0"/>
        <w:spacing w:line="46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kern w:val="0"/>
          <w:szCs w:val="21"/>
        </w:rPr>
        <w:t>4、课堂演练多，互动多，幽默，氛围好</w:t>
      </w:r>
    </w:p>
    <w:p w14:paraId="5E7B50BF" w14:textId="77777777" w:rsidR="00A32B41" w:rsidRDefault="00C11D97">
      <w:pPr>
        <w:pStyle w:val="ad"/>
        <w:widowControl/>
        <w:numPr>
          <w:ilvl w:val="0"/>
          <w:numId w:val="15"/>
        </w:numPr>
        <w:adjustRightInd w:val="0"/>
        <w:snapToGrid w:val="0"/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一天的课程至少2~4次演练，练习产生代入感，激发学员的思考，思考能力是管理者的核心能力之一</w:t>
      </w:r>
    </w:p>
    <w:p w14:paraId="3BD598E3" w14:textId="77777777" w:rsidR="00A32B41" w:rsidRDefault="00A32B41">
      <w:pPr>
        <w:jc w:val="left"/>
        <w:rPr>
          <w:rFonts w:ascii="微软雅黑" w:eastAsia="微软雅黑" w:hAnsi="微软雅黑"/>
          <w:b/>
          <w:kern w:val="0"/>
          <w:szCs w:val="21"/>
        </w:rPr>
      </w:pPr>
    </w:p>
    <w:p w14:paraId="0C570CB7" w14:textId="77777777" w:rsidR="00A32B41" w:rsidRDefault="00C11D97">
      <w:pPr>
        <w:adjustRightInd w:val="0"/>
        <w:snapToGrid w:val="0"/>
        <w:spacing w:line="44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部分服务客户：</w:t>
      </w:r>
    </w:p>
    <w:p w14:paraId="028F9091" w14:textId="77777777" w:rsidR="00A32B41" w:rsidRDefault="00C11D97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汽车行业：</w:t>
      </w:r>
      <w:r>
        <w:rPr>
          <w:rFonts w:ascii="微软雅黑" w:eastAsia="微软雅黑" w:hAnsi="微软雅黑" w:hint="eastAsia"/>
          <w:kern w:val="0"/>
          <w:szCs w:val="21"/>
        </w:rPr>
        <w:t>上汽集团、大众汽车、马自达中国、韩国现代汽车、山东德州福路车业</w:t>
      </w:r>
    </w:p>
    <w:p w14:paraId="58A9B41C" w14:textId="77777777" w:rsidR="00A32B41" w:rsidRDefault="00C11D97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金融和保险行业：</w:t>
      </w:r>
      <w:r>
        <w:rPr>
          <w:rFonts w:ascii="微软雅黑" w:eastAsia="微软雅黑" w:hAnsi="微软雅黑" w:hint="eastAsia"/>
          <w:kern w:val="0"/>
          <w:szCs w:val="21"/>
        </w:rPr>
        <w:t>中国银行、民生银行、嘉银基金、财通基金、长安基金、民生人寿保险、国泰人寿、上海汇付天下、深圳平安</w:t>
      </w:r>
    </w:p>
    <w:p w14:paraId="016F812D" w14:textId="77777777" w:rsidR="00A32B41" w:rsidRDefault="00C11D97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房地产和建筑行业：</w:t>
      </w:r>
      <w:r>
        <w:rPr>
          <w:rFonts w:ascii="微软雅黑" w:eastAsia="微软雅黑" w:hAnsi="微软雅黑" w:hint="eastAsia"/>
          <w:kern w:val="0"/>
          <w:szCs w:val="21"/>
        </w:rPr>
        <w:t>中建八局、复星集团星颐投资、复星集团利源、上海现代建筑咨询、上海申元岩土</w:t>
      </w:r>
    </w:p>
    <w:p w14:paraId="2DBB4E27" w14:textId="77777777" w:rsidR="00A32B41" w:rsidRDefault="00C11D97">
      <w:pPr>
        <w:widowControl/>
        <w:tabs>
          <w:tab w:val="left" w:pos="840"/>
        </w:tabs>
        <w:adjustRightInd w:val="0"/>
        <w:snapToGrid w:val="0"/>
        <w:spacing w:line="440" w:lineRule="exac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电子和电器行业：</w:t>
      </w:r>
      <w:r>
        <w:rPr>
          <w:rFonts w:ascii="微软雅黑" w:eastAsia="微软雅黑" w:hAnsi="微软雅黑" w:hint="eastAsia"/>
          <w:kern w:val="0"/>
          <w:szCs w:val="21"/>
        </w:rPr>
        <w:t>上海日腾电脑、中国电信、上海津信变频器、上海科泰电源、赫莱特密封紧固件、上海北羽自动化、芬那中国</w:t>
      </w:r>
    </w:p>
    <w:p w14:paraId="05B1E77E" w14:textId="77777777" w:rsidR="00A32B41" w:rsidRDefault="00C11D97">
      <w:pPr>
        <w:widowControl/>
        <w:spacing w:line="440" w:lineRule="exact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互联网和I</w:t>
      </w:r>
      <w:r>
        <w:rPr>
          <w:rFonts w:ascii="微软雅黑" w:eastAsia="微软雅黑" w:hAnsi="微软雅黑"/>
          <w:b/>
          <w:kern w:val="0"/>
          <w:szCs w:val="21"/>
        </w:rPr>
        <w:t>T</w:t>
      </w:r>
      <w:r>
        <w:rPr>
          <w:rFonts w:ascii="微软雅黑" w:eastAsia="微软雅黑" w:hAnsi="微软雅黑" w:hint="eastAsia"/>
          <w:b/>
          <w:kern w:val="0"/>
          <w:szCs w:val="21"/>
        </w:rPr>
        <w:t>行业：</w:t>
      </w:r>
      <w:r>
        <w:rPr>
          <w:rFonts w:ascii="微软雅黑" w:eastAsia="微软雅黑" w:hAnsi="微软雅黑" w:hint="eastAsia"/>
          <w:kern w:val="0"/>
          <w:szCs w:val="21"/>
        </w:rPr>
        <w:t>上海壹佰米、上海浦东软件园、中科院、中海油信息科技、上海帝联信息、上海华勤通讯、上海科梁信息、上海道和慧明、苏州新宇软件、南京龅牙兔、丁丁地图、赶集网、医容堂</w:t>
      </w:r>
    </w:p>
    <w:p w14:paraId="150A8A08" w14:textId="77777777" w:rsidR="00A32B41" w:rsidRDefault="00C11D97">
      <w:pPr>
        <w:widowControl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微软雅黑" w:eastAsia="微软雅黑" w:hAnsi="微软雅黑"/>
          <w:kern w:val="0"/>
          <w:szCs w:val="21"/>
        </w:rPr>
        <w:br w:type="page"/>
      </w:r>
    </w:p>
    <w:p w14:paraId="505E080B" w14:textId="77777777" w:rsidR="00A32B41" w:rsidRDefault="00A32B41">
      <w:pPr>
        <w:widowControl/>
        <w:jc w:val="left"/>
        <w:rPr>
          <w:rFonts w:ascii="微软雅黑" w:eastAsia="微软雅黑" w:hAnsi="微软雅黑"/>
          <w:b/>
          <w:bCs/>
          <w:szCs w:val="21"/>
        </w:rPr>
      </w:pPr>
    </w:p>
    <w:p w14:paraId="426779DB" w14:textId="77777777" w:rsidR="00A32B41" w:rsidRDefault="00C11D97">
      <w:pPr>
        <w:spacing w:afterLines="50" w:after="120" w:line="460" w:lineRule="exact"/>
        <w:jc w:val="center"/>
        <w:rPr>
          <w:rFonts w:ascii="微软雅黑" w:eastAsia="微软雅黑" w:hAnsi="微软雅黑"/>
          <w:b/>
          <w:color w:val="931F29"/>
          <w:sz w:val="44"/>
          <w:szCs w:val="44"/>
        </w:rPr>
        <w:sectPr w:rsidR="00A32B41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276" w:right="1797" w:bottom="709" w:left="1797" w:header="851" w:footer="851" w:gutter="0"/>
          <w:cols w:space="425"/>
          <w:docGrid w:linePitch="312"/>
        </w:sectPr>
      </w:pPr>
      <w:r>
        <w:rPr>
          <w:rFonts w:ascii="微软雅黑" w:eastAsia="微软雅黑" w:hAnsi="微软雅黑" w:hint="eastAsia"/>
          <w:b/>
          <w:color w:val="931F29"/>
          <w:sz w:val="44"/>
          <w:szCs w:val="44"/>
        </w:rPr>
        <w:t>报名表格</w:t>
      </w:r>
    </w:p>
    <w:p w14:paraId="16BA9F47" w14:textId="77777777" w:rsidR="00A32B41" w:rsidRDefault="00A32B41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</w:p>
    <w:p w14:paraId="107D1CAB" w14:textId="77777777" w:rsidR="00A32B41" w:rsidRDefault="00C11D97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《</w:t>
      </w:r>
      <w:r>
        <w:rPr>
          <w:rFonts w:ascii="微软雅黑" w:eastAsia="微软雅黑" w:hAnsi="微软雅黑" w:hint="eastAsia"/>
          <w:b/>
          <w:szCs w:val="21"/>
        </w:rPr>
        <w:t>学5大核心</w:t>
      </w:r>
      <w:r>
        <w:rPr>
          <w:rFonts w:ascii="微软雅黑" w:eastAsia="微软雅黑" w:hAnsi="微软雅黑"/>
          <w:b/>
          <w:szCs w:val="21"/>
        </w:rPr>
        <w:t>管理技能,</w:t>
      </w:r>
      <w:r>
        <w:rPr>
          <w:rFonts w:ascii="微软雅黑" w:eastAsia="微软雅黑" w:hAnsi="微软雅黑" w:hint="eastAsia"/>
          <w:b/>
          <w:szCs w:val="21"/>
        </w:rPr>
        <w:t>做优秀</w:t>
      </w:r>
      <w:r>
        <w:rPr>
          <w:rFonts w:ascii="微软雅黑" w:eastAsia="微软雅黑" w:hAnsi="微软雅黑"/>
          <w:b/>
          <w:szCs w:val="21"/>
        </w:rPr>
        <w:t>的中层</w:t>
      </w:r>
      <w:r>
        <w:rPr>
          <w:rFonts w:ascii="微软雅黑" w:eastAsia="微软雅黑" w:hAnsi="微软雅黑" w:hint="eastAsia"/>
          <w:b/>
          <w:szCs w:val="21"/>
        </w:rPr>
        <w:t>管理</w:t>
      </w:r>
      <w:r>
        <w:rPr>
          <w:rFonts w:ascii="微软雅黑" w:eastAsia="微软雅黑" w:hAnsi="微软雅黑"/>
          <w:b/>
          <w:szCs w:val="21"/>
        </w:rPr>
        <w:t>者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》   </w:t>
      </w:r>
      <w:r>
        <w:rPr>
          <w:rFonts w:ascii="微软雅黑" w:eastAsia="微软雅黑" w:hAnsi="微软雅黑"/>
          <w:color w:val="000000" w:themeColor="text1"/>
          <w:szCs w:val="21"/>
        </w:rPr>
        <w:t xml:space="preserve">   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880</w:t>
      </w:r>
      <w:r>
        <w:rPr>
          <w:rFonts w:ascii="微软雅黑" w:eastAsia="微软雅黑" w:hAnsi="微软雅黑" w:hint="eastAsia"/>
          <w:color w:val="000000" w:themeColor="text1"/>
          <w:szCs w:val="21"/>
        </w:rPr>
        <w:t>元/人</w:t>
      </w:r>
    </w:p>
    <w:p w14:paraId="2AC1969A" w14:textId="77777777" w:rsidR="00A32B41" w:rsidRDefault="00C11D97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  <w:r>
        <w:rPr>
          <w:rFonts w:ascii="微软雅黑" w:eastAsia="微软雅黑" w:hAnsi="微软雅黑" w:cs="微软雅黑" w:hint="eastAsia"/>
          <w:b/>
          <w:color w:val="000000"/>
          <w:kern w:val="0"/>
          <w:sz w:val="20"/>
          <w:szCs w:val="20"/>
          <w:lang w:bidi="ar"/>
        </w:rPr>
        <w:t>5月9日-13日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                                 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上课方式：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线上授课</w:t>
      </w:r>
    </w:p>
    <w:p w14:paraId="5FBB5A8D" w14:textId="77777777" w:rsidR="00A32B41" w:rsidRDefault="00C11D97">
      <w:pPr>
        <w:jc w:val="left"/>
        <w:rPr>
          <w:rFonts w:ascii="微软雅黑" w:eastAsia="微软雅黑" w:hAnsi="微软雅黑"/>
          <w:color w:val="000000" w:themeColor="text1"/>
          <w:szCs w:val="21"/>
        </w:rPr>
        <w:sectPr w:rsidR="00A32B41">
          <w:type w:val="continuous"/>
          <w:pgSz w:w="11906" w:h="16838"/>
          <w:pgMar w:top="1440" w:right="1797" w:bottom="1440" w:left="1797" w:header="851" w:footer="851" w:gutter="0"/>
          <w:cols w:space="720"/>
          <w:docGrid w:linePitch="312"/>
        </w:sectPr>
      </w:pPr>
      <w:r>
        <w:rPr>
          <w:rFonts w:ascii="微软雅黑" w:eastAsia="微软雅黑" w:hAnsi="微软雅黑"/>
          <w:color w:val="000000" w:themeColor="text1"/>
          <w:szCs w:val="21"/>
        </w:rPr>
        <w:t xml:space="preserve"> </w:t>
      </w:r>
    </w:p>
    <w:tbl>
      <w:tblPr>
        <w:tblStyle w:val="3-11"/>
        <w:tblpPr w:leftFromText="180" w:rightFromText="180" w:vertAnchor="text" w:tblpY="1"/>
        <w:tblOverlap w:val="never"/>
        <w:tblW w:w="8420" w:type="dxa"/>
        <w:tblLook w:val="04A0" w:firstRow="1" w:lastRow="0" w:firstColumn="1" w:lastColumn="0" w:noHBand="0" w:noVBand="1"/>
      </w:tblPr>
      <w:tblGrid>
        <w:gridCol w:w="1384"/>
        <w:gridCol w:w="2302"/>
        <w:gridCol w:w="1403"/>
        <w:gridCol w:w="3331"/>
      </w:tblGrid>
      <w:tr w:rsidR="00C11D97" w:rsidRPr="00C11D97" w14:paraId="6D264FE3" w14:textId="77777777" w:rsidTr="00C11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DAD70" w14:textId="77777777" w:rsidR="00A32B41" w:rsidRPr="00C11D97" w:rsidRDefault="00C11D97" w:rsidP="00C11D9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bookmarkStart w:id="1" w:name="_Hlk492287884"/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公司名称：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436FD7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1D97" w:rsidRPr="00C11D97" w14:paraId="637F1B4B" w14:textId="77777777" w:rsidTr="00C11D9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3ADEC" w14:textId="77777777" w:rsidR="00A32B41" w:rsidRPr="00C11D97" w:rsidRDefault="00C11D97" w:rsidP="00C11D9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公司地址：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43DAE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1D97" w:rsidRPr="00C11D97" w14:paraId="6401367D" w14:textId="77777777" w:rsidTr="00C11D9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6F958" w14:textId="77777777" w:rsidR="00A32B41" w:rsidRPr="00C11D97" w:rsidRDefault="00C11D97" w:rsidP="00C11D9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联系人：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86A6E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77C00C" w14:textId="77777777" w:rsidR="00A32B41" w:rsidRPr="00C11D97" w:rsidRDefault="00C11D97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F6E24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1D97" w:rsidRPr="00C11D97" w14:paraId="68740399" w14:textId="77777777" w:rsidTr="00C11D9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44A54" w14:textId="77777777" w:rsidR="00A32B41" w:rsidRPr="00C11D97" w:rsidRDefault="00C11D97" w:rsidP="00C11D9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性  别：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44817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7E7073" w14:textId="77777777" w:rsidR="00A32B41" w:rsidRPr="00C11D97" w:rsidRDefault="00C11D97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ACBA4D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1D97" w:rsidRPr="00C11D97" w14:paraId="261B5D5B" w14:textId="77777777" w:rsidTr="00C11D9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AE670" w14:textId="77777777" w:rsidR="00A32B41" w:rsidRPr="00C11D97" w:rsidRDefault="00C11D97" w:rsidP="00C11D9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部门及职务：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273912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52DF9" w14:textId="77777777" w:rsidR="00A32B41" w:rsidRPr="00C11D97" w:rsidRDefault="00C11D97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E</w:t>
            </w:r>
            <w:r w:rsidRPr="00C11D97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-</w:t>
            </w: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mail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817967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1D97" w:rsidRPr="00C11D97" w14:paraId="27A3AD64" w14:textId="77777777" w:rsidTr="00C11D97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92622" w14:textId="77777777" w:rsidR="00A32B41" w:rsidRPr="00C11D97" w:rsidRDefault="00C11D97" w:rsidP="00C11D9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参加人姓名：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98910F" w14:textId="77777777" w:rsidR="00A32B41" w:rsidRPr="00C11D97" w:rsidRDefault="00C11D97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1DAD1" w14:textId="77777777" w:rsidR="00A32B41" w:rsidRPr="00C11D97" w:rsidRDefault="00C11D97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48A20" w14:textId="77777777" w:rsidR="00A32B41" w:rsidRPr="00C11D97" w:rsidRDefault="00C11D97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E</w:t>
            </w: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softHyphen/>
              <w:t>-mail</w:t>
            </w:r>
          </w:p>
        </w:tc>
      </w:tr>
      <w:tr w:rsidR="00C11D97" w:rsidRPr="00C11D97" w14:paraId="35560EBB" w14:textId="77777777" w:rsidTr="00C11D9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F9EE8" w14:textId="77777777" w:rsidR="00A32B41" w:rsidRPr="00C11D97" w:rsidRDefault="00A32B41" w:rsidP="00C11D9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C0125C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D125D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64371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1D97" w:rsidRPr="00C11D97" w14:paraId="4B011182" w14:textId="77777777" w:rsidTr="00C11D9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FD1E" w14:textId="77777777" w:rsidR="00A32B41" w:rsidRPr="00C11D97" w:rsidRDefault="00A32B41" w:rsidP="00C11D97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E31ED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6E3C9F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86C57" w14:textId="77777777" w:rsidR="00A32B41" w:rsidRPr="00C11D97" w:rsidRDefault="00A32B41" w:rsidP="00C11D97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</w:p>
        </w:tc>
      </w:tr>
      <w:tr w:rsidR="00C11D97" w:rsidRPr="00C11D97" w14:paraId="50419D3D" w14:textId="77777777" w:rsidTr="00A32B4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98225" w14:textId="77777777" w:rsidR="00A32B41" w:rsidRPr="00C11D97" w:rsidRDefault="00C11D97">
            <w:pPr>
              <w:pStyle w:val="a9"/>
              <w:spacing w:after="0" w:afterAutospacing="0" w:line="180" w:lineRule="atLeast"/>
              <w:rPr>
                <w:rFonts w:ascii="微软雅黑" w:eastAsia="微软雅黑" w:hAnsi="微软雅黑" w:hint="default"/>
                <w:b w:val="0"/>
                <w:color w:val="000000" w:themeColor="text1"/>
                <w:sz w:val="21"/>
                <w:szCs w:val="21"/>
              </w:rPr>
            </w:pPr>
            <w:r w:rsidRPr="00C11D97">
              <w:rPr>
                <w:rFonts w:ascii="微软雅黑" w:eastAsia="微软雅黑" w:hAnsi="微软雅黑"/>
                <w:color w:val="000000" w:themeColor="text1"/>
                <w:sz w:val="21"/>
                <w:szCs w:val="21"/>
              </w:rPr>
              <w:t>您的其他要求和相关说明：</w:t>
            </w:r>
          </w:p>
          <w:p w14:paraId="1ED277B8" w14:textId="77777777" w:rsidR="00A32B41" w:rsidRPr="00C11D97" w:rsidRDefault="00C11D97">
            <w:pPr>
              <w:numPr>
                <w:ilvl w:val="0"/>
                <w:numId w:val="17"/>
              </w:numPr>
              <w:tabs>
                <w:tab w:val="left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付款方式：□提前快递课程券  □课前汇款   □其他</w:t>
            </w:r>
            <w:r w:rsidRPr="00C11D9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  <w:u w:val="single"/>
              </w:rPr>
              <w:t xml:space="preserve">                           </w:t>
            </w:r>
          </w:p>
          <w:p w14:paraId="0B47A31E" w14:textId="77777777" w:rsidR="00A32B41" w:rsidRPr="00C11D97" w:rsidRDefault="00C11D97">
            <w:pPr>
              <w:numPr>
                <w:ilvl w:val="0"/>
                <w:numId w:val="17"/>
              </w:numPr>
              <w:tabs>
                <w:tab w:val="left" w:pos="840"/>
              </w:tabs>
              <w:spacing w:line="276" w:lineRule="auto"/>
              <w:ind w:left="840"/>
              <w:rPr>
                <w:rFonts w:ascii="微软雅黑" w:eastAsia="微软雅黑" w:hAnsi="微软雅黑"/>
                <w:color w:val="000000" w:themeColor="text1"/>
                <w:szCs w:val="21"/>
                <w:u w:val="single"/>
              </w:rPr>
            </w:pPr>
            <w:r w:rsidRPr="00C11D9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其他要求：</w:t>
            </w:r>
            <w:r w:rsidRPr="00C11D97">
              <w:rPr>
                <w:rFonts w:ascii="微软雅黑" w:eastAsia="微软雅黑" w:hAnsi="微软雅黑" w:hint="eastAsia"/>
                <w:color w:val="000000" w:themeColor="text1"/>
                <w:szCs w:val="21"/>
                <w:u w:val="single"/>
              </w:rPr>
              <w:t xml:space="preserve">                                                           </w:t>
            </w:r>
          </w:p>
          <w:p w14:paraId="56497523" w14:textId="77777777" w:rsidR="00A32B41" w:rsidRPr="00C11D97" w:rsidRDefault="00C11D97">
            <w:pPr>
              <w:spacing w:line="380" w:lineRule="exact"/>
              <w:rPr>
                <w:rFonts w:ascii="微软雅黑" w:eastAsia="微软雅黑" w:hAnsi="微软雅黑"/>
                <w:b w:val="0"/>
                <w:color w:val="000000" w:themeColor="text1"/>
                <w:szCs w:val="21"/>
              </w:rPr>
            </w:pPr>
            <w:r w:rsidRPr="00C11D9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听课须知：</w:t>
            </w:r>
          </w:p>
          <w:p w14:paraId="5B1FA53E" w14:textId="77777777" w:rsidR="00A32B41" w:rsidRPr="00C11D97" w:rsidRDefault="00C11D97">
            <w:pPr>
              <w:pStyle w:val="ad"/>
              <w:numPr>
                <w:ilvl w:val="0"/>
                <w:numId w:val="18"/>
              </w:numPr>
              <w:spacing w:line="440" w:lineRule="exact"/>
              <w:ind w:firstLineChars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C11D97"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本课程</w:t>
            </w:r>
            <w:r w:rsidRPr="00C11D97"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  <w:t>以</w:t>
            </w:r>
            <w:r w:rsidRPr="00C11D97"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线上小鹅通方式</w:t>
            </w:r>
            <w:r w:rsidRPr="00C11D97">
              <w:rPr>
                <w:rFonts w:ascii="微软雅黑" w:eastAsia="微软雅黑" w:hAnsi="微软雅黑"/>
                <w:color w:val="000000" w:themeColor="text1"/>
                <w:kern w:val="0"/>
                <w:szCs w:val="21"/>
              </w:rPr>
              <w:t>直播教学</w:t>
            </w:r>
            <w:r w:rsidRPr="00C11D97"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，</w:t>
            </w:r>
            <w:r w:rsidRPr="00C11D9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限招</w:t>
            </w:r>
            <w:r w:rsidRPr="00C11D97">
              <w:rPr>
                <w:rFonts w:ascii="微软雅黑" w:eastAsia="微软雅黑" w:hAnsi="微软雅黑"/>
                <w:color w:val="000000" w:themeColor="text1"/>
                <w:szCs w:val="21"/>
              </w:rPr>
              <w:t>50</w:t>
            </w:r>
            <w:r w:rsidRPr="00C11D9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人；（</w:t>
            </w:r>
            <w:r w:rsidRPr="00C11D97"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以报名先后顺序为准，满班后的报名学员自动转为下期。）</w:t>
            </w:r>
          </w:p>
          <w:p w14:paraId="68131A15" w14:textId="77777777" w:rsidR="00A32B41" w:rsidRPr="00C11D97" w:rsidRDefault="00C11D97">
            <w:pPr>
              <w:spacing w:line="380" w:lineRule="exact"/>
              <w:rPr>
                <w:rFonts w:ascii="微软雅黑" w:eastAsia="微软雅黑" w:hAnsi="微软雅黑"/>
                <w:b w:val="0"/>
                <w:color w:val="000000" w:themeColor="text1"/>
                <w:szCs w:val="21"/>
              </w:rPr>
            </w:pPr>
            <w:r w:rsidRPr="00C11D9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银行账号：</w:t>
            </w:r>
          </w:p>
          <w:p w14:paraId="3FDC7A4F" w14:textId="77777777" w:rsidR="00A32B41" w:rsidRPr="00C11D97" w:rsidRDefault="00C11D97">
            <w:pPr>
              <w:spacing w:line="380" w:lineRule="exact"/>
              <w:rPr>
                <w:rFonts w:ascii="微软雅黑" w:eastAsia="微软雅黑" w:hAnsi="微软雅黑"/>
                <w:bCs w:val="0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户    名：</w:t>
            </w:r>
            <w:r w:rsidRPr="00C11D97"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上海同砺企业管理咨询有限公司</w:t>
            </w:r>
          </w:p>
          <w:p w14:paraId="084D0B02" w14:textId="77777777" w:rsidR="00A32B41" w:rsidRPr="00C11D97" w:rsidRDefault="00C11D97">
            <w:pPr>
              <w:spacing w:line="380" w:lineRule="exact"/>
              <w:rPr>
                <w:rFonts w:ascii="微软雅黑" w:eastAsia="微软雅黑" w:hAnsi="微软雅黑"/>
                <w:bCs w:val="0"/>
                <w:color w:val="000000" w:themeColor="text1"/>
                <w:kern w:val="0"/>
                <w:szCs w:val="21"/>
              </w:rPr>
            </w:pPr>
            <w:r w:rsidRPr="00C11D97">
              <w:rPr>
                <w:rFonts w:ascii="微软雅黑" w:eastAsia="微软雅黑" w:hAnsi="微软雅黑" w:hint="eastAsia"/>
                <w:color w:val="000000" w:themeColor="text1"/>
                <w:kern w:val="0"/>
                <w:szCs w:val="21"/>
              </w:rPr>
              <w:t>开户银行：农业银行上海四平路支行</w:t>
            </w:r>
          </w:p>
          <w:p w14:paraId="1989A312" w14:textId="21A201D8" w:rsidR="00A32B41" w:rsidRPr="00C11D97" w:rsidRDefault="00C11D97">
            <w:pPr>
              <w:spacing w:line="440" w:lineRule="exact"/>
              <w:rPr>
                <w:rFonts w:ascii="微软雅黑" w:eastAsia="微软雅黑" w:hAnsi="微软雅黑"/>
                <w:color w:val="000000" w:themeColor="text1"/>
                <w:szCs w:val="21"/>
                <w:lang w:val="fr-FR"/>
              </w:rPr>
            </w:pPr>
            <w:r w:rsidRPr="00C11D97">
              <w:rPr>
                <w:rFonts w:ascii="微软雅黑" w:eastAsia="微软雅黑" w:hAnsi="微软雅黑" w:hint="eastAsia"/>
                <w:color w:val="000000" w:themeColor="text1"/>
                <w:szCs w:val="21"/>
                <w:lang w:val="fr-FR"/>
              </w:rPr>
              <w:t xml:space="preserve"> </w:t>
            </w:r>
          </w:p>
        </w:tc>
      </w:tr>
      <w:bookmarkEnd w:id="1"/>
    </w:tbl>
    <w:p w14:paraId="003A13BE" w14:textId="77777777" w:rsidR="00A32B41" w:rsidRDefault="00A32B41">
      <w:pPr>
        <w:jc w:val="right"/>
      </w:pPr>
    </w:p>
    <w:sectPr w:rsidR="00A32B41">
      <w:type w:val="continuous"/>
      <w:pgSz w:w="11906" w:h="16838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924C" w14:textId="77777777" w:rsidR="00B828F0" w:rsidRDefault="00B828F0">
      <w:r>
        <w:separator/>
      </w:r>
    </w:p>
  </w:endnote>
  <w:endnote w:type="continuationSeparator" w:id="0">
    <w:p w14:paraId="5DE5A069" w14:textId="77777777" w:rsidR="00B828F0" w:rsidRDefault="00B8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78E0" w14:textId="77777777" w:rsidR="00A32B41" w:rsidRDefault="00B828F0">
    <w:pPr>
      <w:pStyle w:val="a5"/>
    </w:pPr>
    <w:r>
      <w:pict w14:anchorId="5022EF01">
        <v:group id="组 156" o:spid="_x0000_s2049" style="position:absolute;margin-left:9pt;margin-top:5.8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">
          <v:rect id="Rectangle 157" o:spid="_x0000_s2052" style="position:absolute;left:1461;top:14903;width:8910;height:43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F8QA&#10;AADcAAAADwAAAGRycy9kb3ducmV2LnhtbESPwWrDMBBE74H+g9hCL6GRG6hJXcuhBAIlkELsfMDW&#10;2tqi1spYiu38fVQo5DjMzBsm3862EyMN3jhW8LJKQBDXThtuFJyr/fMGhA/IGjvHpOBKHrbFwyLH&#10;TLuJTzSWoRERwj5DBW0IfSalr1uy6FeuJ47ejxsshiiHRuoBpwi3nVwnSSotGo4LLfa0a6n+LS9W&#10;wWh8Zavj+esNTUrfrwfCabdU6ulx/ngHEWgO9/B/+1MrWKcp/J2JR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iAxfEAAAA3AAAAA8AAAAAAAAAAAAAAAAAmAIAAGRycy9k&#10;b3ducmV2LnhtbFBLBQYAAAAABAAEAPUAAACJAwAAAAA=&#10;" filled="f" stroked="f" strokecolor="#943634">
            <v:textbox>
              <w:txbxContent>
                <w:p w14:paraId="647069EC" w14:textId="77777777" w:rsidR="00A32B41" w:rsidRDefault="00C11D97">
                  <w:pPr>
                    <w:pStyle w:val="a5"/>
                    <w:rPr>
                      <w:rFonts w:ascii="楷体" w:eastAsia="楷体" w:hAnsi="楷体"/>
                      <w:sz w:val="20"/>
                    </w:rPr>
                  </w:pPr>
                  <w:r>
                    <w:rPr>
                      <w:rFonts w:ascii="楷体" w:eastAsia="楷体" w:hAnsi="楷体" w:hint="eastAsia"/>
                      <w:sz w:val="22"/>
                    </w:rPr>
                    <w:t>【</w:t>
                  </w:r>
                  <w:r>
                    <w:rPr>
                      <w:rFonts w:ascii="楷体" w:eastAsia="楷体" w:hAnsi="楷体" w:hint="eastAsia"/>
                      <w:sz w:val="24"/>
                    </w:rPr>
                    <w:t>上海同砺企业管理咨询有限公司</w:t>
                  </w:r>
                  <w:r>
                    <w:rPr>
                      <w:rFonts w:ascii="楷体" w:eastAsia="楷体" w:hAnsi="楷体" w:hint="eastAsia"/>
                      <w:sz w:val="22"/>
                    </w:rPr>
                    <w:t xml:space="preserve">】  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4"/>
                    </w:rPr>
                    <w:t xml:space="preserve">021-51870096 </w:t>
                  </w:r>
                  <w:r>
                    <w:rPr>
                      <w:rFonts w:ascii="楷体" w:eastAsia="楷体" w:hAnsi="楷体" w:hint="eastAsia"/>
                      <w:bCs/>
                      <w:kern w:val="0"/>
                      <w:sz w:val="22"/>
                    </w:rPr>
                    <w:t>公众微信：Tongli-share</w:t>
                  </w:r>
                </w:p>
              </w:txbxContent>
            </v:textbox>
          </v:rect>
          <v:rect id="Rectangle 158" o:spid="_x0000_s2051" style="position:absolute;left:10446;top:14903;width:1419;height:432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GSMYA&#10;AADcAAAADwAAAGRycy9kb3ducmV2LnhtbESPT2vCQBTE70K/w/IKvdVNA00lukobKFS04J8eenxk&#10;n0kw+zbNrkn007sFweMwM79hZovB1KKj1lWWFbyMIxDEudUVFwp+9p/PExDOI2usLZOCMzlYzB9G&#10;M0y17XlL3c4XIkDYpaig9L5JpXR5SQbd2DbEwTvY1qAPsi2kbrEPcFPLOIoSabDisFBiQ1lJ+XF3&#10;Mgo+1t+rbsN/+jAsXzcXbzPE37NST4/D+xSEp8Hfw7f2l1YQJ2/wfyYc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/GSMYAAADcAAAADwAAAAAAAAAAAAAAAACYAgAAZHJz&#10;L2Rvd25yZXYueG1sUEsFBgAAAAAEAAQA9QAAAIsDAAAAAA==&#10;" filled="f" stroked="f">
            <v:textbox>
              <w:txbxContent>
                <w:p w14:paraId="5655D107" w14:textId="77777777" w:rsidR="00A32B41" w:rsidRDefault="00C11D97">
                  <w:pPr>
                    <w:pStyle w:val="a5"/>
                    <w:jc w:val="center"/>
                    <w:rPr>
                      <w:rFonts w:ascii="微软雅黑" w:eastAsia="微软雅黑" w:hAnsi="微软雅黑"/>
                      <w:b/>
                      <w:sz w:val="20"/>
                    </w:rPr>
                  </w:pP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begin"/>
                  </w: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instrText>PAGE   \* MERGEFORMAT</w:instrText>
                  </w: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separate"/>
                  </w:r>
                  <w:r w:rsidR="000A2676" w:rsidRPr="000A2676">
                    <w:rPr>
                      <w:rFonts w:ascii="微软雅黑" w:eastAsia="微软雅黑" w:hAnsi="微软雅黑"/>
                      <w:b/>
                      <w:noProof/>
                      <w:sz w:val="20"/>
                      <w:lang w:val="zh-CN"/>
                    </w:rPr>
                    <w:t>6</w:t>
                  </w:r>
                  <w:r>
                    <w:rPr>
                      <w:rFonts w:ascii="微软雅黑" w:eastAsia="微软雅黑" w:hAnsi="微软雅黑"/>
                      <w:b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<w10:wrap anchorx="page"/>
        </v:group>
      </w:pict>
    </w:r>
  </w:p>
  <w:p w14:paraId="064A1D98" w14:textId="77777777" w:rsidR="00A32B41" w:rsidRDefault="00A32B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49DA" w14:textId="77777777" w:rsidR="00B828F0" w:rsidRDefault="00B828F0">
      <w:r>
        <w:separator/>
      </w:r>
    </w:p>
  </w:footnote>
  <w:footnote w:type="continuationSeparator" w:id="0">
    <w:p w14:paraId="7C06250D" w14:textId="77777777" w:rsidR="00B828F0" w:rsidRDefault="00B8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6106" w14:textId="6FF4DA9E" w:rsidR="000A2676" w:rsidRDefault="00B828F0">
    <w:pPr>
      <w:pStyle w:val="a7"/>
    </w:pPr>
    <w:r>
      <w:rPr>
        <w:noProof/>
      </w:rPr>
      <w:pict w14:anchorId="2E82EE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77194" o:spid="_x0000_s2060" type="#_x0000_t136" style="position:absolute;left:0;text-align:left;margin-left:0;margin-top:0;width:468.75pt;height:117.1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砺智库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C693" w14:textId="743AF425" w:rsidR="00A32B41" w:rsidRDefault="00B828F0">
    <w:pPr>
      <w:pStyle w:val="a7"/>
      <w:pBdr>
        <w:bottom w:val="none" w:sz="0" w:space="0" w:color="auto"/>
      </w:pBdr>
      <w:wordWrap w:val="0"/>
      <w:jc w:val="right"/>
      <w:rPr>
        <w:rFonts w:ascii="微软雅黑" w:eastAsia="微软雅黑" w:hAnsi="微软雅黑"/>
      </w:rPr>
    </w:pPr>
    <w:r>
      <w:rPr>
        <w:noProof/>
      </w:rPr>
      <w:pict w14:anchorId="41E7C9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77195" o:spid="_x0000_s2061" type="#_x0000_t136" style="position:absolute;left:0;text-align:left;margin-left:0;margin-top:0;width:468.75pt;height:117.1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砺智库"/>
          <w10:wrap anchorx="margin" anchory="margin"/>
        </v:shape>
      </w:pict>
    </w:r>
    <w:r w:rsidR="00C11D97">
      <w:rPr>
        <w:noProof/>
      </w:rPr>
      <w:drawing>
        <wp:anchor distT="0" distB="0" distL="114300" distR="114300" simplePos="0" relativeHeight="251664384" behindDoc="0" locked="0" layoutInCell="1" allowOverlap="1" wp14:anchorId="54E081B0" wp14:editId="43DC295C">
          <wp:simplePos x="0" y="0"/>
          <wp:positionH relativeFrom="column">
            <wp:posOffset>-397510</wp:posOffset>
          </wp:positionH>
          <wp:positionV relativeFrom="paragraph">
            <wp:posOffset>-289560</wp:posOffset>
          </wp:positionV>
          <wp:extent cx="1466850" cy="568325"/>
          <wp:effectExtent l="0" t="0" r="0" b="3175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2B81E4">
        <v:shape id="文本框 1" o:spid="_x0000_s2053" style="position:absolute;left:0;text-align:left;margin-left:337.65pt;margin-top:-10.3pt;width:127.5pt;height:21.75pt;z-index:251666432;mso-wrap-distance-left:9pt;mso-wrap-distance-top:0;mso-wrap-distance-right:9pt;mso-wrap-distance-bottom:0;mso-position-horizontal-relative:text;mso-position-vertical-relative:text;mso-width-relative:margin;mso-height-relative:margin" coordsize="161925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" adj="-11796480,,5400" path="m,l1619250,r,266700l,276225,,xe" filled="f" stroked="f">
          <v:stroke joinstyle="miter"/>
          <v:formulas/>
          <v:path arrowok="t" o:connecttype="custom" o:connectlocs="0,0;1619250,0;1619250,266700;0,276225;0,0" o:connectangles="0,0,0,0,0" textboxrect="0,0,1619250,276225"/>
          <v:textbox>
            <w:txbxContent>
              <w:p w14:paraId="6737D7D9" w14:textId="77777777" w:rsidR="00A32B41" w:rsidRDefault="00C11D97">
                <w:pPr>
                  <w:pStyle w:val="a7"/>
                  <w:wordWrap w:val="0"/>
                  <w:rPr>
                    <w:rFonts w:ascii="微软雅黑" w:eastAsia="微软雅黑"/>
                    <w:b/>
                    <w:i/>
                    <w:color w:val="932529"/>
                    <w:sz w:val="21"/>
                    <w:szCs w:val="72"/>
                  </w:rPr>
                </w:pPr>
                <w:r>
                  <w:rPr>
                    <w:rFonts w:ascii="微软雅黑" w:eastAsia="微软雅黑" w:hAnsi="微软雅黑" w:hint="eastAsia"/>
                    <w:b/>
                    <w:i/>
                    <w:color w:val="932529"/>
                    <w:sz w:val="21"/>
                    <w:szCs w:val="72"/>
                  </w:rPr>
                  <w:t>专业 实战 落地 有效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BEA3" w14:textId="03536360" w:rsidR="000A2676" w:rsidRDefault="00B828F0">
    <w:pPr>
      <w:pStyle w:val="a7"/>
    </w:pPr>
    <w:r>
      <w:rPr>
        <w:noProof/>
      </w:rPr>
      <w:pict w14:anchorId="2751AC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77193" o:spid="_x0000_s2059" type="#_x0000_t136" style="position:absolute;left:0;text-align:left;margin-left:0;margin-top:0;width:468.75pt;height:117.1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砺智库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5pt;height:11.5pt" o:bullet="t">
        <v:imagedata r:id="rId1" o:title=""/>
      </v:shape>
    </w:pict>
  </w:numPicBullet>
  <w:abstractNum w:abstractNumId="0" w15:restartNumberingAfterBreak="0">
    <w:nsid w:val="063552B0"/>
    <w:multiLevelType w:val="multilevel"/>
    <w:tmpl w:val="063552B0"/>
    <w:lvl w:ilvl="0">
      <w:start w:val="1"/>
      <w:numFmt w:val="bullet"/>
      <w:lvlText w:val=""/>
      <w:lvlPicBulletId w:val="0"/>
      <w:lvlJc w:val="left"/>
      <w:pPr>
        <w:tabs>
          <w:tab w:val="left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-1260"/>
        </w:tabs>
        <w:ind w:left="-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-840"/>
        </w:tabs>
        <w:ind w:left="-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-420"/>
        </w:tabs>
        <w:ind w:left="-4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</w:abstractNum>
  <w:abstractNum w:abstractNumId="1" w15:restartNumberingAfterBreak="0">
    <w:nsid w:val="09955C76"/>
    <w:multiLevelType w:val="multilevel"/>
    <w:tmpl w:val="09955C7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BCD60F8"/>
    <w:multiLevelType w:val="multilevel"/>
    <w:tmpl w:val="0BCD60F8"/>
    <w:lvl w:ilvl="0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88602E6"/>
    <w:multiLevelType w:val="multilevel"/>
    <w:tmpl w:val="188602E6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C6F063F"/>
    <w:multiLevelType w:val="multilevel"/>
    <w:tmpl w:val="1C6F063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A935BD"/>
    <w:multiLevelType w:val="multilevel"/>
    <w:tmpl w:val="1CA935BD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0075F22"/>
    <w:multiLevelType w:val="multilevel"/>
    <w:tmpl w:val="20075F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21EE596A"/>
    <w:multiLevelType w:val="multilevel"/>
    <w:tmpl w:val="21EE596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5B6F9F"/>
    <w:multiLevelType w:val="multilevel"/>
    <w:tmpl w:val="2B5B6F9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BDC4E58"/>
    <w:multiLevelType w:val="multilevel"/>
    <w:tmpl w:val="2BDC4E5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37BD1CB2"/>
    <w:multiLevelType w:val="multilevel"/>
    <w:tmpl w:val="37BD1CB2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1A394F"/>
    <w:multiLevelType w:val="multilevel"/>
    <w:tmpl w:val="541A394F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6E3B7C"/>
    <w:multiLevelType w:val="multilevel"/>
    <w:tmpl w:val="546E3B7C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AEB2512"/>
    <w:multiLevelType w:val="multilevel"/>
    <w:tmpl w:val="5AEB251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1D7F8C"/>
    <w:multiLevelType w:val="multilevel"/>
    <w:tmpl w:val="671D7F8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B2820AC"/>
    <w:multiLevelType w:val="multilevel"/>
    <w:tmpl w:val="6B2820AC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755E6815"/>
    <w:multiLevelType w:val="multilevel"/>
    <w:tmpl w:val="755E6815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B1E0E36"/>
    <w:multiLevelType w:val="multilevel"/>
    <w:tmpl w:val="7B1E0E36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3"/>
  </w:num>
  <w:num w:numId="6">
    <w:abstractNumId w:val="9"/>
  </w:num>
  <w:num w:numId="7">
    <w:abstractNumId w:val="1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62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BD0"/>
    <w:rsid w:val="000045AF"/>
    <w:rsid w:val="00005DBA"/>
    <w:rsid w:val="000069E9"/>
    <w:rsid w:val="00016C01"/>
    <w:rsid w:val="000213BC"/>
    <w:rsid w:val="00036747"/>
    <w:rsid w:val="00041D4A"/>
    <w:rsid w:val="00051629"/>
    <w:rsid w:val="000530B1"/>
    <w:rsid w:val="00057B33"/>
    <w:rsid w:val="0006548F"/>
    <w:rsid w:val="00065BCD"/>
    <w:rsid w:val="00067140"/>
    <w:rsid w:val="000730B6"/>
    <w:rsid w:val="0008123A"/>
    <w:rsid w:val="00096229"/>
    <w:rsid w:val="000A2303"/>
    <w:rsid w:val="000A2676"/>
    <w:rsid w:val="000A366C"/>
    <w:rsid w:val="000D6024"/>
    <w:rsid w:val="000D781C"/>
    <w:rsid w:val="000E5824"/>
    <w:rsid w:val="000F3D9B"/>
    <w:rsid w:val="0012349F"/>
    <w:rsid w:val="001261B2"/>
    <w:rsid w:val="001330EE"/>
    <w:rsid w:val="001443C0"/>
    <w:rsid w:val="00161CB6"/>
    <w:rsid w:val="001708D3"/>
    <w:rsid w:val="001741B4"/>
    <w:rsid w:val="001A73B0"/>
    <w:rsid w:val="001A7A68"/>
    <w:rsid w:val="001C06AF"/>
    <w:rsid w:val="001C161D"/>
    <w:rsid w:val="001F596C"/>
    <w:rsid w:val="001F5EC7"/>
    <w:rsid w:val="00201126"/>
    <w:rsid w:val="00203015"/>
    <w:rsid w:val="00207D40"/>
    <w:rsid w:val="00220652"/>
    <w:rsid w:val="00227514"/>
    <w:rsid w:val="00235396"/>
    <w:rsid w:val="00261C08"/>
    <w:rsid w:val="00261CC7"/>
    <w:rsid w:val="0026409A"/>
    <w:rsid w:val="002760BF"/>
    <w:rsid w:val="002803CB"/>
    <w:rsid w:val="00281B07"/>
    <w:rsid w:val="00281FC7"/>
    <w:rsid w:val="002B0A97"/>
    <w:rsid w:val="002B16A4"/>
    <w:rsid w:val="002B2EE3"/>
    <w:rsid w:val="002B5734"/>
    <w:rsid w:val="002C4E5C"/>
    <w:rsid w:val="002E66CD"/>
    <w:rsid w:val="00303116"/>
    <w:rsid w:val="00311C61"/>
    <w:rsid w:val="00313243"/>
    <w:rsid w:val="00321C3F"/>
    <w:rsid w:val="0032323D"/>
    <w:rsid w:val="00323979"/>
    <w:rsid w:val="00331007"/>
    <w:rsid w:val="00335565"/>
    <w:rsid w:val="00336AA5"/>
    <w:rsid w:val="00342BBF"/>
    <w:rsid w:val="00346B68"/>
    <w:rsid w:val="00372F09"/>
    <w:rsid w:val="00382D1E"/>
    <w:rsid w:val="003840DC"/>
    <w:rsid w:val="003866F8"/>
    <w:rsid w:val="0039067E"/>
    <w:rsid w:val="00392B52"/>
    <w:rsid w:val="003959E7"/>
    <w:rsid w:val="003A1F51"/>
    <w:rsid w:val="003A5E68"/>
    <w:rsid w:val="003E7E03"/>
    <w:rsid w:val="003F5D64"/>
    <w:rsid w:val="00404D7C"/>
    <w:rsid w:val="0040695A"/>
    <w:rsid w:val="00406F6A"/>
    <w:rsid w:val="00407539"/>
    <w:rsid w:val="00415274"/>
    <w:rsid w:val="004277F0"/>
    <w:rsid w:val="00427C3C"/>
    <w:rsid w:val="00445981"/>
    <w:rsid w:val="00452DAE"/>
    <w:rsid w:val="00483EC6"/>
    <w:rsid w:val="00495283"/>
    <w:rsid w:val="004A3E26"/>
    <w:rsid w:val="004A6340"/>
    <w:rsid w:val="004B18E6"/>
    <w:rsid w:val="004B68B5"/>
    <w:rsid w:val="004C2E46"/>
    <w:rsid w:val="004C6F56"/>
    <w:rsid w:val="004D0A25"/>
    <w:rsid w:val="004D252A"/>
    <w:rsid w:val="004D2752"/>
    <w:rsid w:val="004D44C3"/>
    <w:rsid w:val="004E0A11"/>
    <w:rsid w:val="004E5DA0"/>
    <w:rsid w:val="004E788E"/>
    <w:rsid w:val="004F43F8"/>
    <w:rsid w:val="004F501C"/>
    <w:rsid w:val="00501DF9"/>
    <w:rsid w:val="005055FF"/>
    <w:rsid w:val="005108D2"/>
    <w:rsid w:val="00515BC9"/>
    <w:rsid w:val="00520B6E"/>
    <w:rsid w:val="00521442"/>
    <w:rsid w:val="00546817"/>
    <w:rsid w:val="005549BE"/>
    <w:rsid w:val="00564F9F"/>
    <w:rsid w:val="00567F17"/>
    <w:rsid w:val="00573ED1"/>
    <w:rsid w:val="00574D0E"/>
    <w:rsid w:val="00582E0E"/>
    <w:rsid w:val="00585AA8"/>
    <w:rsid w:val="005879B9"/>
    <w:rsid w:val="00595D62"/>
    <w:rsid w:val="005A27EA"/>
    <w:rsid w:val="005A434F"/>
    <w:rsid w:val="005A7218"/>
    <w:rsid w:val="005C6FCD"/>
    <w:rsid w:val="005D7B24"/>
    <w:rsid w:val="005F7C44"/>
    <w:rsid w:val="00600C23"/>
    <w:rsid w:val="006059BB"/>
    <w:rsid w:val="00606CF6"/>
    <w:rsid w:val="0061595F"/>
    <w:rsid w:val="006314FD"/>
    <w:rsid w:val="006429B6"/>
    <w:rsid w:val="00644922"/>
    <w:rsid w:val="0064517F"/>
    <w:rsid w:val="006613F9"/>
    <w:rsid w:val="00663E1C"/>
    <w:rsid w:val="00666590"/>
    <w:rsid w:val="0067197F"/>
    <w:rsid w:val="00673789"/>
    <w:rsid w:val="00687A97"/>
    <w:rsid w:val="00690FBB"/>
    <w:rsid w:val="00692A9C"/>
    <w:rsid w:val="006A21AD"/>
    <w:rsid w:val="006A2A22"/>
    <w:rsid w:val="006B1E83"/>
    <w:rsid w:val="006B4113"/>
    <w:rsid w:val="006D49DA"/>
    <w:rsid w:val="006D5E3A"/>
    <w:rsid w:val="006E09F1"/>
    <w:rsid w:val="006E2137"/>
    <w:rsid w:val="006E40E8"/>
    <w:rsid w:val="006E47E5"/>
    <w:rsid w:val="006F12DE"/>
    <w:rsid w:val="006F27E8"/>
    <w:rsid w:val="0070138F"/>
    <w:rsid w:val="007143FB"/>
    <w:rsid w:val="00724A6B"/>
    <w:rsid w:val="00736A2C"/>
    <w:rsid w:val="00744392"/>
    <w:rsid w:val="0075548C"/>
    <w:rsid w:val="0076475F"/>
    <w:rsid w:val="007676A9"/>
    <w:rsid w:val="00770168"/>
    <w:rsid w:val="007738DB"/>
    <w:rsid w:val="0077595B"/>
    <w:rsid w:val="00780351"/>
    <w:rsid w:val="00780689"/>
    <w:rsid w:val="0078171F"/>
    <w:rsid w:val="00782A94"/>
    <w:rsid w:val="007A2DEF"/>
    <w:rsid w:val="007A3A0F"/>
    <w:rsid w:val="007B67FC"/>
    <w:rsid w:val="007C7D61"/>
    <w:rsid w:val="007D2E24"/>
    <w:rsid w:val="007D35EA"/>
    <w:rsid w:val="007D5C53"/>
    <w:rsid w:val="007D5D62"/>
    <w:rsid w:val="007D6B4C"/>
    <w:rsid w:val="007F338F"/>
    <w:rsid w:val="007F6854"/>
    <w:rsid w:val="0081252B"/>
    <w:rsid w:val="00820FC1"/>
    <w:rsid w:val="00834BF8"/>
    <w:rsid w:val="00840694"/>
    <w:rsid w:val="00853BFB"/>
    <w:rsid w:val="008755D3"/>
    <w:rsid w:val="008963C2"/>
    <w:rsid w:val="008B2B57"/>
    <w:rsid w:val="008C1BD0"/>
    <w:rsid w:val="008E103A"/>
    <w:rsid w:val="008E6A8D"/>
    <w:rsid w:val="008F168E"/>
    <w:rsid w:val="008F3725"/>
    <w:rsid w:val="00921E45"/>
    <w:rsid w:val="00923955"/>
    <w:rsid w:val="009445CC"/>
    <w:rsid w:val="009518D0"/>
    <w:rsid w:val="00954952"/>
    <w:rsid w:val="00961AE3"/>
    <w:rsid w:val="00965594"/>
    <w:rsid w:val="009669CD"/>
    <w:rsid w:val="00966E1F"/>
    <w:rsid w:val="00971875"/>
    <w:rsid w:val="00973555"/>
    <w:rsid w:val="0097585E"/>
    <w:rsid w:val="009974E4"/>
    <w:rsid w:val="009A7611"/>
    <w:rsid w:val="009B1117"/>
    <w:rsid w:val="009C4B37"/>
    <w:rsid w:val="009D1067"/>
    <w:rsid w:val="009D3BDA"/>
    <w:rsid w:val="009D54F1"/>
    <w:rsid w:val="009E0311"/>
    <w:rsid w:val="009F0EFB"/>
    <w:rsid w:val="009F669F"/>
    <w:rsid w:val="009F758D"/>
    <w:rsid w:val="00A128B9"/>
    <w:rsid w:val="00A14BEC"/>
    <w:rsid w:val="00A17002"/>
    <w:rsid w:val="00A30401"/>
    <w:rsid w:val="00A32B41"/>
    <w:rsid w:val="00A41A44"/>
    <w:rsid w:val="00A45E50"/>
    <w:rsid w:val="00A505C4"/>
    <w:rsid w:val="00A57B17"/>
    <w:rsid w:val="00A66D67"/>
    <w:rsid w:val="00A771C6"/>
    <w:rsid w:val="00AA68CE"/>
    <w:rsid w:val="00AC35D3"/>
    <w:rsid w:val="00AC3E98"/>
    <w:rsid w:val="00AC7691"/>
    <w:rsid w:val="00AD2EC7"/>
    <w:rsid w:val="00AE73BB"/>
    <w:rsid w:val="00AE73BE"/>
    <w:rsid w:val="00AF0487"/>
    <w:rsid w:val="00B04FF7"/>
    <w:rsid w:val="00B12764"/>
    <w:rsid w:val="00B14D03"/>
    <w:rsid w:val="00B277B5"/>
    <w:rsid w:val="00B34824"/>
    <w:rsid w:val="00B35463"/>
    <w:rsid w:val="00B459A6"/>
    <w:rsid w:val="00B515C9"/>
    <w:rsid w:val="00B546AD"/>
    <w:rsid w:val="00B56C9C"/>
    <w:rsid w:val="00B6501D"/>
    <w:rsid w:val="00B65DAD"/>
    <w:rsid w:val="00B828F0"/>
    <w:rsid w:val="00B82A62"/>
    <w:rsid w:val="00B84598"/>
    <w:rsid w:val="00B87461"/>
    <w:rsid w:val="00B9128A"/>
    <w:rsid w:val="00BA43B7"/>
    <w:rsid w:val="00BA488A"/>
    <w:rsid w:val="00BB52D4"/>
    <w:rsid w:val="00BC5FD0"/>
    <w:rsid w:val="00BD263A"/>
    <w:rsid w:val="00BE0665"/>
    <w:rsid w:val="00BE5B2C"/>
    <w:rsid w:val="00BE69B4"/>
    <w:rsid w:val="00BF64C0"/>
    <w:rsid w:val="00C10154"/>
    <w:rsid w:val="00C11D97"/>
    <w:rsid w:val="00C14500"/>
    <w:rsid w:val="00C17119"/>
    <w:rsid w:val="00C27C28"/>
    <w:rsid w:val="00C3385B"/>
    <w:rsid w:val="00C414EA"/>
    <w:rsid w:val="00C52A71"/>
    <w:rsid w:val="00C6495D"/>
    <w:rsid w:val="00C65F9B"/>
    <w:rsid w:val="00C67C62"/>
    <w:rsid w:val="00C7033E"/>
    <w:rsid w:val="00C73760"/>
    <w:rsid w:val="00C86AFF"/>
    <w:rsid w:val="00C90054"/>
    <w:rsid w:val="00C96B53"/>
    <w:rsid w:val="00CD29D9"/>
    <w:rsid w:val="00CE1FF3"/>
    <w:rsid w:val="00CF50AD"/>
    <w:rsid w:val="00CF67B1"/>
    <w:rsid w:val="00CF689E"/>
    <w:rsid w:val="00D134F0"/>
    <w:rsid w:val="00D15A25"/>
    <w:rsid w:val="00D247CC"/>
    <w:rsid w:val="00D24A1B"/>
    <w:rsid w:val="00D268F9"/>
    <w:rsid w:val="00D270E6"/>
    <w:rsid w:val="00D33611"/>
    <w:rsid w:val="00D3527E"/>
    <w:rsid w:val="00D424F2"/>
    <w:rsid w:val="00D57E8C"/>
    <w:rsid w:val="00D6152E"/>
    <w:rsid w:val="00D7386E"/>
    <w:rsid w:val="00DA0092"/>
    <w:rsid w:val="00DA5E89"/>
    <w:rsid w:val="00DB5D6B"/>
    <w:rsid w:val="00DB7B56"/>
    <w:rsid w:val="00DC64DA"/>
    <w:rsid w:val="00DE0783"/>
    <w:rsid w:val="00E00154"/>
    <w:rsid w:val="00E07297"/>
    <w:rsid w:val="00E3168C"/>
    <w:rsid w:val="00E34F93"/>
    <w:rsid w:val="00E44189"/>
    <w:rsid w:val="00E77BCA"/>
    <w:rsid w:val="00E82E6E"/>
    <w:rsid w:val="00E87875"/>
    <w:rsid w:val="00E92DA6"/>
    <w:rsid w:val="00EB1D4C"/>
    <w:rsid w:val="00EC4D9A"/>
    <w:rsid w:val="00EF7845"/>
    <w:rsid w:val="00F203FB"/>
    <w:rsid w:val="00F2224D"/>
    <w:rsid w:val="00F23A6B"/>
    <w:rsid w:val="00F27439"/>
    <w:rsid w:val="00F32129"/>
    <w:rsid w:val="00F40E22"/>
    <w:rsid w:val="00F51766"/>
    <w:rsid w:val="00F657C1"/>
    <w:rsid w:val="00F70F2E"/>
    <w:rsid w:val="00F7607D"/>
    <w:rsid w:val="00FA0E78"/>
    <w:rsid w:val="00FB0FB6"/>
    <w:rsid w:val="00FB5A34"/>
    <w:rsid w:val="00FC365A"/>
    <w:rsid w:val="00FD17E5"/>
    <w:rsid w:val="00FD676F"/>
    <w:rsid w:val="00FD7DAA"/>
    <w:rsid w:val="00FE6984"/>
    <w:rsid w:val="2888424E"/>
    <w:rsid w:val="4BBC5855"/>
    <w:rsid w:val="76D4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1EE1F99"/>
  <w15:docId w15:val="{8501BBD1-29DF-47D6-B42E-D22B34BA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table" w:styleId="aa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d">
    <w:name w:val="List Paragraph"/>
    <w:basedOn w:val="a"/>
    <w:link w:val="ae"/>
    <w:uiPriority w:val="34"/>
    <w:qFormat/>
    <w:pPr>
      <w:ind w:firstLineChars="200" w:firstLine="420"/>
    </w:p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-11">
    <w:name w:val="清单表 3 - 着色 11"/>
    <w:basedOn w:val="a1"/>
    <w:uiPriority w:val="48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ae">
    <w:name w:val="列表段落 字符"/>
    <w:link w:val="ad"/>
    <w:uiPriority w:val="34"/>
    <w:qFormat/>
    <w:locked/>
  </w:style>
  <w:style w:type="paragraph" w:customStyle="1" w:styleId="Style16">
    <w:name w:val="_Style 16"/>
    <w:basedOn w:val="a"/>
    <w:next w:val="ad"/>
    <w:uiPriority w:val="34"/>
    <w:qFormat/>
    <w:pPr>
      <w:ind w:firstLine="420"/>
    </w:pPr>
    <w:rPr>
      <w:rFonts w:ascii="Arial Unicode MS" w:eastAsia="Times New Roman" w:hAnsi="Arial Unicode MS" w:cs="Arial Unicode MS" w:hint="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6"/>
    <customShpInfo spid="_x0000_s2053"/>
    <customShpInfo spid="_x0000_s2052"/>
    <customShpInfo spid="_x0000_s2051"/>
    <customShpInfo spid="_x0000_s2050"/>
    <customShpInfo spid="_x0000_s2049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0001184-C9D2-4BDA-81B3-DBCC82B8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lenovo</cp:lastModifiedBy>
  <cp:revision>108</cp:revision>
  <cp:lastPrinted>2020-03-06T01:50:00Z</cp:lastPrinted>
  <dcterms:created xsi:type="dcterms:W3CDTF">2019-07-16T09:30:00Z</dcterms:created>
  <dcterms:modified xsi:type="dcterms:W3CDTF">2020-03-13T03:08:00Z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