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E26" w:rsidRDefault="0026296E" w:rsidP="005D56B2">
      <w:pPr>
        <w:tabs>
          <w:tab w:val="left" w:pos="6855"/>
        </w:tabs>
        <w:ind w:firstLineChars="650" w:firstLine="1365"/>
        <w:jc w:val="right"/>
        <w:rPr>
          <w:rFonts w:ascii="楷体" w:eastAsia="楷体" w:hAnsi="楷体" w:cs="宋体"/>
          <w:b/>
          <w:bCs/>
          <w:color w:val="FF0000"/>
          <w:sz w:val="36"/>
          <w:szCs w:val="36"/>
        </w:rPr>
      </w:pPr>
      <w:r w:rsidRPr="0026296E">
        <w:rPr>
          <w:rFonts w:ascii="宋体" w:hAnsi="宋体" w:cs="Arial"/>
          <w:bCs/>
          <w:noProof/>
          <w:sz w:val="21"/>
          <w:szCs w:val="21"/>
          <w:highlight w:val="black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AutoShape 2" o:spid="_x0000_s1042" type="#_x0000_t136" style="position:absolute;left:0;text-align:left;margin-left:15.3pt;margin-top:-9.05pt;width:451.5pt;height:43.3pt;z-index:251661312" fillcolor="red" strokecolor="red">
            <v:textpath style="font-family:&quot;新宋体&quot;;font-size:28pt" trim="t" string="《国际贸易实务与风险防范高级研修班》"/>
            <o:lock v:ext="edit" text="f"/>
          </v:shape>
        </w:pict>
      </w:r>
      <w:r w:rsidRPr="0026296E">
        <w:rPr>
          <w:rFonts w:ascii="宋体" w:hAnsi="宋体" w:cs="Arial"/>
          <w:bCs/>
          <w:noProof/>
          <w:color w:val="FF0000"/>
          <w:sz w:val="21"/>
          <w:szCs w:val="21"/>
          <w:highlight w:val="black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4" type="#_x0000_t106" style="position:absolute;left:0;text-align:left;margin-left:418.5pt;margin-top:-47pt;width:102.25pt;height:48.8pt;z-index:251662336" adj="8957,29479" strokecolor="#d8d8d8" strokeweight="1.25pt">
            <v:fill opacity="0" color2="#bbd5f0" type="gradient">
              <o:fill v:ext="view" type="gradientUnscaled"/>
            </v:fill>
            <v:stroke miterlimit="2"/>
            <v:textbox style="mso-next-textbox:#_x0000_s1044">
              <w:txbxContent>
                <w:p w:rsidR="00875633" w:rsidRPr="00D75A87" w:rsidRDefault="00D75A87">
                  <w:pPr>
                    <w:rPr>
                      <w:b/>
                      <w:color w:val="FF0000"/>
                    </w:rPr>
                  </w:pPr>
                  <w:r w:rsidRPr="00D75A87">
                    <w:rPr>
                      <w:rFonts w:hint="eastAsia"/>
                      <w:b/>
                      <w:color w:val="FF0000"/>
                    </w:rPr>
                    <w:t>（第</w:t>
                  </w:r>
                  <w:r w:rsidR="006F2A68">
                    <w:rPr>
                      <w:rFonts w:hint="eastAsia"/>
                      <w:b/>
                      <w:color w:val="FF0000"/>
                    </w:rPr>
                    <w:t>129</w:t>
                  </w:r>
                  <w:r w:rsidRPr="00D75A87">
                    <w:rPr>
                      <w:rFonts w:hint="eastAsia"/>
                      <w:b/>
                      <w:color w:val="FF0000"/>
                    </w:rPr>
                    <w:t>期）</w:t>
                  </w:r>
                </w:p>
              </w:txbxContent>
            </v:textbox>
          </v:shape>
        </w:pict>
      </w:r>
    </w:p>
    <w:p w:rsidR="00701E26" w:rsidRDefault="0026296E">
      <w:pPr>
        <w:tabs>
          <w:tab w:val="left" w:pos="6855"/>
        </w:tabs>
        <w:jc w:val="left"/>
        <w:rPr>
          <w:rFonts w:ascii="宋体" w:cs="Arial"/>
          <w:b/>
          <w:bCs/>
          <w:color w:val="C0504D"/>
          <w:sz w:val="21"/>
          <w:szCs w:val="21"/>
        </w:rPr>
      </w:pPr>
      <w:r w:rsidRPr="0026296E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Quad Arrow 6" o:spid="_x0000_s1029" type="#_x0000_t202" style="position:absolute;margin-left:174.35pt;margin-top:3.05pt;width:331.7pt;height:31.25pt;z-index:251652096" o:preferrelative="t" filled="f" stroked="f">
            <v:textbox style="mso-next-textbox:#Quad Arrow 6" inset="7.21pt,,7.21pt">
              <w:txbxContent>
                <w:p w:rsidR="00701E26" w:rsidRPr="005B18A7" w:rsidRDefault="00DA5556">
                  <w:pPr>
                    <w:autoSpaceDN w:val="0"/>
                    <w:rPr>
                      <w:rFonts w:ascii="黑体" w:eastAsia="黑体" w:hAnsi="黑体" w:cs="微软雅黑"/>
                      <w:color w:val="FF0000"/>
                      <w:sz w:val="24"/>
                      <w:szCs w:val="24"/>
                    </w:rPr>
                  </w:pPr>
                  <w:r w:rsidRPr="005B18A7">
                    <w:rPr>
                      <w:rFonts w:ascii="黑体" w:eastAsia="黑体" w:hAnsi="黑体" w:cs="微软雅黑"/>
                      <w:color w:val="FF0000"/>
                      <w:sz w:val="24"/>
                      <w:szCs w:val="24"/>
                    </w:rPr>
                    <w:t>---</w:t>
                  </w:r>
                  <w:r w:rsidR="005B18A7" w:rsidRPr="005B18A7">
                    <w:rPr>
                      <w:rFonts w:ascii="黑体" w:eastAsia="黑体" w:hAnsi="黑体" w:cs="微软雅黑" w:hint="eastAsia"/>
                      <w:color w:val="FF0000"/>
                      <w:sz w:val="24"/>
                      <w:szCs w:val="24"/>
                    </w:rPr>
                    <w:t>暨进</w:t>
                  </w:r>
                  <w:r w:rsidR="00086859">
                    <w:rPr>
                      <w:rFonts w:ascii="黑体" w:eastAsia="黑体" w:hAnsi="黑体" w:cs="微软雅黑" w:hint="eastAsia"/>
                      <w:color w:val="FF0000"/>
                      <w:sz w:val="24"/>
                      <w:szCs w:val="24"/>
                    </w:rPr>
                    <w:t>出口实务/流程</w:t>
                  </w:r>
                  <w:r w:rsidR="0022459D">
                    <w:rPr>
                      <w:rFonts w:ascii="黑体" w:eastAsia="黑体" w:hAnsi="黑体" w:cs="微软雅黑" w:hint="eastAsia"/>
                      <w:color w:val="FF0000"/>
                      <w:sz w:val="24"/>
                      <w:szCs w:val="24"/>
                    </w:rPr>
                    <w:t>/通关事务/外贸风险分析系统培训</w:t>
                  </w:r>
                </w:p>
                <w:p w:rsidR="00701E26" w:rsidRDefault="00701E26">
                  <w:pPr>
                    <w:jc w:val="left"/>
                    <w:rPr>
                      <w:rFonts w:ascii="微软雅黑" w:eastAsia="微软雅黑" w:hAnsi="微软雅黑" w:cs="微软雅黑"/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051FED" w:rsidRPr="003865B3" w:rsidRDefault="00051FED">
      <w:pPr>
        <w:tabs>
          <w:tab w:val="left" w:pos="6855"/>
        </w:tabs>
        <w:jc w:val="left"/>
        <w:rPr>
          <w:rFonts w:ascii="宋体" w:hAnsi="宋体" w:cs="Arial"/>
          <w:b/>
          <w:bCs/>
          <w:color w:val="FFFFFF"/>
          <w:sz w:val="21"/>
          <w:szCs w:val="21"/>
          <w:highlight w:val="lightGray"/>
        </w:rPr>
      </w:pPr>
    </w:p>
    <w:p w:rsidR="00701E26" w:rsidRPr="00E54178" w:rsidRDefault="00DA5556" w:rsidP="004047BE">
      <w:pPr>
        <w:tabs>
          <w:tab w:val="left" w:pos="6855"/>
        </w:tabs>
        <w:jc w:val="left"/>
        <w:rPr>
          <w:rFonts w:ascii="宋体" w:hAnsi="宋体" w:cs="宋体"/>
          <w:kern w:val="0"/>
          <w:sz w:val="21"/>
          <w:szCs w:val="21"/>
        </w:rPr>
      </w:pPr>
      <w:r w:rsidRPr="002B3F5F">
        <w:rPr>
          <w:rFonts w:ascii="宋体" w:hAnsi="宋体" w:cs="Arial" w:hint="eastAsia"/>
          <w:b/>
          <w:bCs/>
          <w:color w:val="FFFFFF"/>
          <w:sz w:val="21"/>
          <w:szCs w:val="21"/>
          <w:highlight w:val="lightGray"/>
        </w:rPr>
        <w:t>主办机构：</w:t>
      </w:r>
      <w:r w:rsidRPr="00E54178">
        <w:rPr>
          <w:rFonts w:ascii="宋体" w:hAnsi="宋体" w:cs="宋体" w:hint="eastAsia"/>
          <w:kern w:val="0"/>
          <w:sz w:val="21"/>
          <w:szCs w:val="21"/>
        </w:rPr>
        <w:t>北京世企联合企业管理咨询有限公司</w:t>
      </w:r>
      <w:r w:rsidR="00B268AC" w:rsidRPr="00E54178">
        <w:rPr>
          <w:rFonts w:ascii="宋体" w:hAnsi="宋体" w:cs="宋体" w:hint="eastAsia"/>
          <w:kern w:val="0"/>
          <w:sz w:val="21"/>
          <w:szCs w:val="21"/>
        </w:rPr>
        <w:t>中企</w:t>
      </w:r>
      <w:r w:rsidR="00251365" w:rsidRPr="00E54178">
        <w:rPr>
          <w:rFonts w:ascii="宋体" w:hAnsi="宋体" w:hint="eastAsia"/>
          <w:sz w:val="21"/>
          <w:szCs w:val="21"/>
        </w:rPr>
        <w:t>贸易安全及便利化研究中心</w:t>
      </w:r>
    </w:p>
    <w:p w:rsidR="00A759B3" w:rsidRDefault="00DA5556" w:rsidP="00B268AC">
      <w:pPr>
        <w:tabs>
          <w:tab w:val="left" w:pos="6855"/>
        </w:tabs>
        <w:jc w:val="left"/>
        <w:rPr>
          <w:rFonts w:ascii="宋体" w:hAnsi="宋体" w:cs="Arial"/>
          <w:bCs/>
          <w:color w:val="FF0000"/>
          <w:sz w:val="21"/>
          <w:szCs w:val="21"/>
        </w:rPr>
      </w:pPr>
      <w:r w:rsidRPr="002B3F5F">
        <w:rPr>
          <w:rFonts w:ascii="宋体" w:hAnsi="宋体" w:cs="Arial" w:hint="eastAsia"/>
          <w:b/>
          <w:bCs/>
          <w:color w:val="FFFFFF"/>
          <w:sz w:val="21"/>
          <w:szCs w:val="21"/>
          <w:highlight w:val="lightGray"/>
        </w:rPr>
        <w:t>时间地点:</w:t>
      </w:r>
      <w:r w:rsidR="002B3F5F">
        <w:rPr>
          <w:rFonts w:ascii="宋体" w:hAnsi="宋体" w:cs="Arial" w:hint="eastAsia"/>
          <w:bCs/>
          <w:color w:val="FF0000"/>
          <w:sz w:val="21"/>
          <w:szCs w:val="21"/>
        </w:rPr>
        <w:t xml:space="preserve">     </w:t>
      </w:r>
      <w:r w:rsidR="00A759B3">
        <w:rPr>
          <w:rFonts w:ascii="宋体" w:hAnsi="宋体" w:cs="Arial" w:hint="eastAsia"/>
          <w:bCs/>
          <w:color w:val="FF0000"/>
          <w:sz w:val="21"/>
          <w:szCs w:val="21"/>
        </w:rPr>
        <w:t>2020年3月</w:t>
      </w:r>
      <w:r w:rsidR="00A759B3" w:rsidRPr="00A759B3">
        <w:rPr>
          <w:rFonts w:ascii="宋体" w:hAnsi="宋体" w:cs="Arial" w:hint="eastAsia"/>
          <w:bCs/>
          <w:color w:val="FF0000"/>
          <w:sz w:val="21"/>
          <w:szCs w:val="21"/>
        </w:rPr>
        <w:t>27-29上海</w:t>
      </w:r>
      <w:r w:rsidR="00A759B3">
        <w:rPr>
          <w:rFonts w:ascii="宋体" w:hAnsi="宋体" w:cs="Arial" w:hint="eastAsia"/>
          <w:bCs/>
          <w:color w:val="FF0000"/>
          <w:sz w:val="21"/>
          <w:szCs w:val="21"/>
        </w:rPr>
        <w:t xml:space="preserve">      2020年4月</w:t>
      </w:r>
      <w:r w:rsidR="00A759B3" w:rsidRPr="00A759B3">
        <w:rPr>
          <w:rFonts w:ascii="宋体" w:hAnsi="宋体" w:cs="Arial" w:hint="eastAsia"/>
          <w:bCs/>
          <w:color w:val="FF0000"/>
          <w:sz w:val="21"/>
          <w:szCs w:val="21"/>
        </w:rPr>
        <w:t>24-26北京</w:t>
      </w:r>
      <w:r w:rsidR="00A759B3">
        <w:rPr>
          <w:rFonts w:ascii="宋体" w:hAnsi="宋体" w:cs="Arial" w:hint="eastAsia"/>
          <w:bCs/>
          <w:color w:val="FF0000"/>
          <w:sz w:val="21"/>
          <w:szCs w:val="21"/>
        </w:rPr>
        <w:t xml:space="preserve">   2020年5月</w:t>
      </w:r>
      <w:r w:rsidR="00A759B3" w:rsidRPr="00A759B3">
        <w:rPr>
          <w:rFonts w:ascii="宋体" w:hAnsi="宋体" w:cs="Arial" w:hint="eastAsia"/>
          <w:bCs/>
          <w:color w:val="FF0000"/>
          <w:sz w:val="21"/>
          <w:szCs w:val="21"/>
        </w:rPr>
        <w:t>22-24</w:t>
      </w:r>
      <w:r w:rsidR="00D63AF2">
        <w:rPr>
          <w:rFonts w:ascii="宋体" w:hAnsi="宋体" w:cs="Arial" w:hint="eastAsia"/>
          <w:bCs/>
          <w:color w:val="FF0000"/>
          <w:sz w:val="21"/>
          <w:szCs w:val="21"/>
        </w:rPr>
        <w:t>广州</w:t>
      </w:r>
    </w:p>
    <w:p w:rsidR="00A759B3" w:rsidRDefault="00A759B3" w:rsidP="00B268AC">
      <w:pPr>
        <w:tabs>
          <w:tab w:val="left" w:pos="6855"/>
        </w:tabs>
        <w:jc w:val="left"/>
        <w:rPr>
          <w:rFonts w:ascii="宋体" w:hAnsi="宋体" w:cs="Arial"/>
          <w:bCs/>
          <w:color w:val="FF0000"/>
          <w:sz w:val="21"/>
          <w:szCs w:val="21"/>
        </w:rPr>
      </w:pPr>
      <w:r>
        <w:rPr>
          <w:rFonts w:ascii="宋体" w:hAnsi="宋体" w:cs="Arial" w:hint="eastAsia"/>
          <w:bCs/>
          <w:color w:val="FF0000"/>
          <w:sz w:val="21"/>
          <w:szCs w:val="21"/>
        </w:rPr>
        <w:t xml:space="preserve">              2020年6月</w:t>
      </w:r>
      <w:r w:rsidRPr="00A759B3">
        <w:rPr>
          <w:rFonts w:ascii="宋体" w:hAnsi="宋体" w:cs="Arial" w:hint="eastAsia"/>
          <w:bCs/>
          <w:color w:val="FF0000"/>
          <w:sz w:val="21"/>
          <w:szCs w:val="21"/>
        </w:rPr>
        <w:t>17-19青岛</w:t>
      </w:r>
      <w:r>
        <w:rPr>
          <w:rFonts w:ascii="宋体" w:hAnsi="宋体" w:cs="Arial" w:hint="eastAsia"/>
          <w:bCs/>
          <w:color w:val="FF0000"/>
          <w:sz w:val="21"/>
          <w:szCs w:val="21"/>
        </w:rPr>
        <w:t xml:space="preserve">      2020年7月</w:t>
      </w:r>
      <w:r w:rsidRPr="00A759B3">
        <w:rPr>
          <w:rFonts w:ascii="宋体" w:hAnsi="宋体" w:cs="Arial" w:hint="eastAsia"/>
          <w:bCs/>
          <w:color w:val="FF0000"/>
          <w:sz w:val="21"/>
          <w:szCs w:val="21"/>
        </w:rPr>
        <w:t>24-26北京</w:t>
      </w:r>
      <w:r>
        <w:rPr>
          <w:rFonts w:ascii="宋体" w:hAnsi="宋体" w:cs="Arial" w:hint="eastAsia"/>
          <w:bCs/>
          <w:color w:val="FF0000"/>
          <w:sz w:val="21"/>
          <w:szCs w:val="21"/>
        </w:rPr>
        <w:t xml:space="preserve">   2020年8月</w:t>
      </w:r>
      <w:r w:rsidRPr="00A759B3">
        <w:rPr>
          <w:rFonts w:ascii="宋体" w:hAnsi="宋体" w:cs="Arial" w:hint="eastAsia"/>
          <w:bCs/>
          <w:color w:val="FF0000"/>
          <w:sz w:val="21"/>
          <w:szCs w:val="21"/>
        </w:rPr>
        <w:t>28-30上海</w:t>
      </w:r>
    </w:p>
    <w:p w:rsidR="00A759B3" w:rsidRDefault="00A759B3" w:rsidP="00B268AC">
      <w:pPr>
        <w:tabs>
          <w:tab w:val="left" w:pos="6855"/>
        </w:tabs>
        <w:jc w:val="left"/>
        <w:rPr>
          <w:rFonts w:ascii="宋体" w:hAnsi="宋体" w:cs="Arial"/>
          <w:bCs/>
          <w:color w:val="FF0000"/>
          <w:sz w:val="21"/>
          <w:szCs w:val="21"/>
        </w:rPr>
      </w:pPr>
      <w:r>
        <w:rPr>
          <w:rFonts w:ascii="宋体" w:hAnsi="宋体" w:cs="Arial" w:hint="eastAsia"/>
          <w:bCs/>
          <w:color w:val="FF0000"/>
          <w:sz w:val="21"/>
          <w:szCs w:val="21"/>
        </w:rPr>
        <w:t xml:space="preserve">              2020年9月</w:t>
      </w:r>
      <w:r w:rsidRPr="00A759B3">
        <w:rPr>
          <w:rFonts w:ascii="宋体" w:hAnsi="宋体" w:cs="Arial" w:hint="eastAsia"/>
          <w:bCs/>
          <w:color w:val="FF0000"/>
          <w:sz w:val="21"/>
          <w:szCs w:val="21"/>
        </w:rPr>
        <w:t>23-25广州</w:t>
      </w:r>
      <w:r>
        <w:rPr>
          <w:rFonts w:ascii="宋体" w:hAnsi="宋体" w:cs="Arial" w:hint="eastAsia"/>
          <w:bCs/>
          <w:color w:val="FF0000"/>
          <w:sz w:val="21"/>
          <w:szCs w:val="21"/>
        </w:rPr>
        <w:t xml:space="preserve">      2020年10月</w:t>
      </w:r>
      <w:r w:rsidRPr="00A759B3">
        <w:rPr>
          <w:rFonts w:ascii="宋体" w:hAnsi="宋体" w:cs="Arial" w:hint="eastAsia"/>
          <w:bCs/>
          <w:color w:val="FF0000"/>
          <w:sz w:val="21"/>
          <w:szCs w:val="21"/>
        </w:rPr>
        <w:t>22-24北京</w:t>
      </w:r>
      <w:r>
        <w:rPr>
          <w:rFonts w:ascii="宋体" w:hAnsi="宋体" w:cs="Arial" w:hint="eastAsia"/>
          <w:bCs/>
          <w:color w:val="FF0000"/>
          <w:sz w:val="21"/>
          <w:szCs w:val="21"/>
        </w:rPr>
        <w:t xml:space="preserve">  2020年11月</w:t>
      </w:r>
      <w:r w:rsidRPr="00A759B3">
        <w:rPr>
          <w:rFonts w:ascii="宋体" w:hAnsi="宋体" w:cs="Arial" w:hint="eastAsia"/>
          <w:bCs/>
          <w:color w:val="FF0000"/>
          <w:sz w:val="21"/>
          <w:szCs w:val="21"/>
        </w:rPr>
        <w:t>20-22上海</w:t>
      </w:r>
    </w:p>
    <w:p w:rsidR="00A759B3" w:rsidRPr="00A759B3" w:rsidRDefault="00A759B3" w:rsidP="00B268AC">
      <w:pPr>
        <w:tabs>
          <w:tab w:val="left" w:pos="6855"/>
        </w:tabs>
        <w:jc w:val="left"/>
        <w:rPr>
          <w:rFonts w:ascii="宋体" w:hAnsi="宋体" w:cs="Arial"/>
          <w:bCs/>
          <w:color w:val="FF0000"/>
          <w:sz w:val="21"/>
          <w:szCs w:val="21"/>
        </w:rPr>
      </w:pPr>
      <w:r>
        <w:rPr>
          <w:rFonts w:ascii="宋体" w:hAnsi="宋体" w:cs="Arial" w:hint="eastAsia"/>
          <w:bCs/>
          <w:color w:val="FF0000"/>
          <w:sz w:val="21"/>
          <w:szCs w:val="21"/>
        </w:rPr>
        <w:t xml:space="preserve">              2020年12月</w:t>
      </w:r>
      <w:r w:rsidRPr="00A759B3">
        <w:rPr>
          <w:rFonts w:ascii="宋体" w:hAnsi="宋体" w:cs="Arial" w:hint="eastAsia"/>
          <w:bCs/>
          <w:color w:val="FF0000"/>
          <w:sz w:val="21"/>
          <w:szCs w:val="21"/>
        </w:rPr>
        <w:t>18-20北京</w:t>
      </w:r>
    </w:p>
    <w:p w:rsidR="00701E26" w:rsidRDefault="00DA5556" w:rsidP="008F4358">
      <w:pPr>
        <w:spacing w:line="360" w:lineRule="exact"/>
        <w:rPr>
          <w:rFonts w:ascii="宋体"/>
          <w:bCs/>
          <w:sz w:val="18"/>
          <w:szCs w:val="18"/>
        </w:rPr>
      </w:pPr>
      <w:r w:rsidRPr="002B3F5F">
        <w:rPr>
          <w:rFonts w:ascii="宋体" w:hAnsi="宋体" w:hint="eastAsia"/>
          <w:b/>
          <w:bCs/>
          <w:color w:val="FFFFFF"/>
          <w:sz w:val="21"/>
          <w:szCs w:val="21"/>
          <w:highlight w:val="lightGray"/>
        </w:rPr>
        <w:t>课程费用</w:t>
      </w:r>
      <w:r w:rsidRPr="002B3F5F">
        <w:rPr>
          <w:rFonts w:ascii="宋体" w:hAnsi="宋体" w:cs="Arial" w:hint="eastAsia"/>
          <w:b/>
          <w:bCs/>
          <w:color w:val="FFFFFF"/>
          <w:sz w:val="21"/>
          <w:szCs w:val="21"/>
          <w:highlight w:val="lightGray"/>
        </w:rPr>
        <w:t>：</w:t>
      </w:r>
      <w:r w:rsidR="002D5F70">
        <w:rPr>
          <w:rFonts w:ascii="宋体" w:hAnsi="宋体" w:cs="Arial" w:hint="eastAsia"/>
          <w:bCs/>
          <w:sz w:val="21"/>
          <w:szCs w:val="21"/>
        </w:rPr>
        <w:t>5200</w:t>
      </w:r>
      <w:r w:rsidRPr="00DD07FD">
        <w:rPr>
          <w:rFonts w:ascii="宋体" w:hAnsi="宋体" w:cs="Arial" w:hint="eastAsia"/>
          <w:bCs/>
          <w:sz w:val="21"/>
          <w:szCs w:val="21"/>
        </w:rPr>
        <w:t>元</w:t>
      </w:r>
      <w:r w:rsidRPr="00DD07FD">
        <w:rPr>
          <w:rFonts w:ascii="宋体" w:hAnsi="宋体" w:cs="Arial"/>
          <w:bCs/>
          <w:sz w:val="21"/>
          <w:szCs w:val="21"/>
        </w:rPr>
        <w:t>/</w:t>
      </w:r>
      <w:r w:rsidRPr="00DD07FD">
        <w:rPr>
          <w:rFonts w:ascii="宋体" w:hAnsi="宋体" w:cs="Arial" w:hint="eastAsia"/>
          <w:bCs/>
          <w:sz w:val="21"/>
          <w:szCs w:val="21"/>
        </w:rPr>
        <w:t>人</w:t>
      </w:r>
      <w:r>
        <w:rPr>
          <w:rFonts w:ascii="宋体" w:hAnsi="宋体" w:cs="Arial" w:hint="eastAsia"/>
          <w:bCs/>
          <w:sz w:val="18"/>
          <w:szCs w:val="18"/>
        </w:rPr>
        <w:t>（含讲义资料、午餐、茶歇、合影）</w:t>
      </w:r>
    </w:p>
    <w:p w:rsidR="00701E26" w:rsidRDefault="00DA5556">
      <w:pPr>
        <w:spacing w:line="360" w:lineRule="exact"/>
        <w:rPr>
          <w:rFonts w:ascii="宋体" w:hAnsi="宋体"/>
          <w:color w:val="0D0D0D"/>
          <w:sz w:val="21"/>
          <w:szCs w:val="21"/>
        </w:rPr>
      </w:pPr>
      <w:r w:rsidRPr="002B3F5F">
        <w:rPr>
          <w:rFonts w:ascii="宋体" w:hAnsi="宋体" w:hint="eastAsia"/>
          <w:b/>
          <w:color w:val="FFFFFF"/>
          <w:sz w:val="21"/>
          <w:szCs w:val="21"/>
          <w:highlight w:val="lightGray"/>
        </w:rPr>
        <w:t>课程对象：</w:t>
      </w:r>
      <w:r w:rsidR="00D976A5" w:rsidRPr="00CA1663">
        <w:rPr>
          <w:rFonts w:ascii="宋体" w:hAnsi="宋体" w:hint="eastAsia"/>
          <w:color w:val="0D0D0D"/>
          <w:sz w:val="21"/>
          <w:szCs w:val="21"/>
        </w:rPr>
        <w:t>企业</w:t>
      </w:r>
      <w:r w:rsidR="00CA1663" w:rsidRPr="00CA1663">
        <w:rPr>
          <w:rFonts w:ascii="宋体" w:hAnsi="宋体" w:hint="eastAsia"/>
          <w:color w:val="0D0D0D"/>
          <w:sz w:val="21"/>
          <w:szCs w:val="21"/>
        </w:rPr>
        <w:t>进出口管理层、外贸经理、进出口业务部、国际贸易部、关务部、物流采购部、贸易合规部、以及委托代理报关的企业管理层及涉外贸易的人员（审单、财务、报关等）.</w:t>
      </w:r>
    </w:p>
    <w:p w:rsidR="002B3F5F" w:rsidRPr="002B0C36" w:rsidRDefault="002B3F5F" w:rsidP="005365EA">
      <w:pPr>
        <w:spacing w:line="360" w:lineRule="exact"/>
        <w:rPr>
          <w:rFonts w:ascii="宋体" w:hAnsi="宋体"/>
          <w:b/>
          <w:sz w:val="21"/>
          <w:szCs w:val="21"/>
        </w:rPr>
      </w:pPr>
      <w:r>
        <w:rPr>
          <w:rFonts w:ascii="宋体" w:hAnsi="宋体" w:hint="eastAsia"/>
          <w:b/>
          <w:color w:val="FFFFFF"/>
          <w:sz w:val="21"/>
          <w:szCs w:val="21"/>
          <w:highlight w:val="lightGray"/>
        </w:rPr>
        <w:t>咨询电话</w:t>
      </w:r>
      <w:r w:rsidRPr="002B3F5F">
        <w:rPr>
          <w:rFonts w:ascii="宋体" w:hAnsi="宋体" w:hint="eastAsia"/>
          <w:b/>
          <w:color w:val="FFFFFF"/>
          <w:sz w:val="21"/>
          <w:szCs w:val="21"/>
          <w:highlight w:val="lightGray"/>
        </w:rPr>
        <w:t>：</w:t>
      </w:r>
      <w:r>
        <w:rPr>
          <w:rFonts w:ascii="宋体" w:hAnsi="宋体" w:hint="eastAsia"/>
          <w:b/>
          <w:color w:val="FFFFFF"/>
          <w:sz w:val="21"/>
          <w:szCs w:val="21"/>
        </w:rPr>
        <w:t xml:space="preserve"> </w:t>
      </w:r>
      <w:r w:rsidRPr="002B3F5F">
        <w:rPr>
          <w:rFonts w:ascii="宋体" w:hAnsi="宋体" w:hint="eastAsia"/>
          <w:b/>
          <w:color w:val="000000" w:themeColor="text1"/>
          <w:sz w:val="21"/>
          <w:szCs w:val="21"/>
        </w:rPr>
        <w:t>13343168902</w:t>
      </w:r>
      <w:r>
        <w:rPr>
          <w:rFonts w:ascii="宋体" w:hAnsi="宋体" w:hint="eastAsia"/>
          <w:b/>
          <w:color w:val="000000" w:themeColor="text1"/>
          <w:sz w:val="21"/>
          <w:szCs w:val="21"/>
        </w:rPr>
        <w:t>/同微信   刘静</w:t>
      </w:r>
    </w:p>
    <w:p w:rsidR="00792A84" w:rsidRPr="00DC5D44" w:rsidRDefault="0026296E" w:rsidP="00DC5D44">
      <w:pPr>
        <w:spacing w:line="360" w:lineRule="exact"/>
        <w:rPr>
          <w:rFonts w:ascii="宋体"/>
          <w:color w:val="0D0D0D"/>
          <w:spacing w:val="-4"/>
          <w:sz w:val="21"/>
          <w:szCs w:val="21"/>
        </w:rPr>
      </w:pPr>
      <w:r w:rsidRPr="0026296E">
        <w:rPr>
          <w:noProof/>
          <w:sz w:val="21"/>
          <w:szCs w:val="21"/>
        </w:rPr>
        <w:pict>
          <v:roundrect id="_x0000_s1074" style="position:absolute;left:0;text-align:left;margin-left:-4.2pt;margin-top:13.35pt;width:67.15pt;height:21.85pt;z-index:251688960;visibility:visible;mso-width-relative:margin;mso-height-relative:margin;v-text-anchor:middle" arcsize="10923f" fillcolor="#f2f2f2 [3052]" strokecolor="#002060" strokeweight=".25pt">
            <v:shadow on="t" type="perspective" color="#205867 [1608]" opacity=".5" offset="1pt" offset2="-1pt"/>
            <v:textbox>
              <w:txbxContent>
                <w:p w:rsidR="008A007D" w:rsidRPr="006F2A68" w:rsidRDefault="008A007D" w:rsidP="008A007D">
                  <w:pPr>
                    <w:jc w:val="center"/>
                    <w:rPr>
                      <w:color w:val="002060"/>
                    </w:rPr>
                  </w:pPr>
                  <w:r>
                    <w:rPr>
                      <w:rFonts w:hint="eastAsia"/>
                      <w:color w:val="002060"/>
                    </w:rPr>
                    <w:t>课程背景</w:t>
                  </w:r>
                </w:p>
              </w:txbxContent>
            </v:textbox>
          </v:roundrect>
        </w:pict>
      </w:r>
      <w:r w:rsidRPr="0026296E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Connector 8" o:spid="_x0000_s1031" type="#_x0000_t32" style="position:absolute;left:0;text-align:left;margin-left:-12.05pt;margin-top:7.45pt;width:501.3pt;height:.05pt;z-index:251656192" o:connectortype="straight" o:preferrelative="t" strokecolor="#daeef3 [664]">
            <v:stroke startarrow="diamond" endarrow="diamond" miterlimit="2"/>
            <v:shadow on="t" offset=",1pt" offset2="-2pt,-2pt"/>
          </v:shape>
        </w:pict>
      </w:r>
    </w:p>
    <w:p w:rsidR="008A007D" w:rsidRDefault="008A007D" w:rsidP="002B3F5F">
      <w:pPr>
        <w:ind w:firstLineChars="750" w:firstLine="1575"/>
        <w:rPr>
          <w:sz w:val="21"/>
          <w:szCs w:val="21"/>
        </w:rPr>
      </w:pPr>
    </w:p>
    <w:p w:rsidR="00267666" w:rsidRDefault="00CC49F4" w:rsidP="002B3F5F">
      <w:pPr>
        <w:ind w:firstLineChars="750" w:firstLine="1575"/>
        <w:rPr>
          <w:sz w:val="21"/>
          <w:szCs w:val="21"/>
        </w:rPr>
      </w:pPr>
      <w:r>
        <w:rPr>
          <w:rFonts w:hint="eastAsia"/>
          <w:sz w:val="21"/>
          <w:szCs w:val="21"/>
        </w:rPr>
        <w:t>中美贸易战常态下</w:t>
      </w:r>
      <w:r w:rsidR="00267666">
        <w:rPr>
          <w:rFonts w:hint="eastAsia"/>
          <w:sz w:val="21"/>
          <w:szCs w:val="21"/>
        </w:rPr>
        <w:t>，贸易摩擦</w:t>
      </w:r>
      <w:r w:rsidR="00267666">
        <w:rPr>
          <w:rFonts w:hint="eastAsia"/>
          <w:sz w:val="21"/>
          <w:szCs w:val="21"/>
        </w:rPr>
        <w:t>/</w:t>
      </w:r>
      <w:r w:rsidR="00267666">
        <w:rPr>
          <w:rFonts w:hint="eastAsia"/>
          <w:sz w:val="21"/>
          <w:szCs w:val="21"/>
        </w:rPr>
        <w:t>贸易争端不断影响我国企业的进出口活动，</w:t>
      </w:r>
      <w:r w:rsidR="00D6646D" w:rsidRPr="00D6646D">
        <w:rPr>
          <w:rFonts w:hint="eastAsia"/>
          <w:b/>
          <w:sz w:val="21"/>
          <w:szCs w:val="21"/>
        </w:rPr>
        <w:t>另外《</w:t>
      </w:r>
      <w:r w:rsidR="00D6646D" w:rsidRPr="00D6646D">
        <w:rPr>
          <w:rFonts w:hint="eastAsia"/>
          <w:b/>
          <w:sz w:val="21"/>
          <w:szCs w:val="21"/>
        </w:rPr>
        <w:t>AEO</w:t>
      </w:r>
      <w:r w:rsidR="00D6646D" w:rsidRPr="00D6646D">
        <w:rPr>
          <w:rFonts w:hint="eastAsia"/>
          <w:b/>
          <w:sz w:val="21"/>
          <w:szCs w:val="21"/>
        </w:rPr>
        <w:t>全球贸易安全与便利标准框架》</w:t>
      </w:r>
      <w:r w:rsidR="00D6646D">
        <w:rPr>
          <w:rFonts w:hint="eastAsia"/>
          <w:b/>
          <w:sz w:val="21"/>
          <w:szCs w:val="21"/>
        </w:rPr>
        <w:t>AEO</w:t>
      </w:r>
      <w:r w:rsidR="00D6646D" w:rsidRPr="00D6646D">
        <w:rPr>
          <w:rFonts w:hint="eastAsia"/>
          <w:b/>
          <w:sz w:val="21"/>
          <w:szCs w:val="21"/>
        </w:rPr>
        <w:t>互认</w:t>
      </w:r>
      <w:r w:rsidR="00D6646D">
        <w:rPr>
          <w:rFonts w:hint="eastAsia"/>
          <w:b/>
          <w:sz w:val="21"/>
          <w:szCs w:val="21"/>
        </w:rPr>
        <w:t>背景下，</w:t>
      </w:r>
      <w:r w:rsidR="00267666">
        <w:rPr>
          <w:rFonts w:hint="eastAsia"/>
          <w:sz w:val="21"/>
          <w:szCs w:val="21"/>
        </w:rPr>
        <w:t>作为进出口企业面临的挑战不仅外来政策的</w:t>
      </w:r>
      <w:r w:rsidR="00D6646D">
        <w:rPr>
          <w:rFonts w:hint="eastAsia"/>
          <w:sz w:val="21"/>
          <w:szCs w:val="21"/>
        </w:rPr>
        <w:t>影响，这些政策时刻对于进出口企业的要求也在不断改变和提高。所以我们进出口企业必须自我完善，打造专业的进出口团队，规范工作流程防范贸易风险，促进贸易便利化进程！</w:t>
      </w:r>
    </w:p>
    <w:p w:rsidR="000F1143" w:rsidRDefault="000F1143" w:rsidP="002B3F5F">
      <w:pPr>
        <w:ind w:firstLineChars="250" w:firstLine="525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本次培训</w:t>
      </w:r>
      <w:r w:rsidRPr="000F1143">
        <w:rPr>
          <w:rFonts w:hint="eastAsia"/>
          <w:color w:val="FF0000"/>
          <w:sz w:val="21"/>
          <w:szCs w:val="21"/>
        </w:rPr>
        <w:t>内容框架将全部用与国际贸易息息相关的案例支撑，绝大部分取自于最近几年刚刚发生的案例，个别案例“旧案新解”，深度剖析，一网打尽晦涩难懂的贸易知识和制度设计的背景。</w:t>
      </w:r>
    </w:p>
    <w:p w:rsidR="00792000" w:rsidRDefault="0026296E" w:rsidP="00DC5D44">
      <w:pPr>
        <w:ind w:firstLineChars="250" w:firstLine="500"/>
        <w:rPr>
          <w:color w:val="FF0000"/>
          <w:sz w:val="21"/>
          <w:szCs w:val="21"/>
        </w:rPr>
      </w:pPr>
      <w:r w:rsidRPr="0026296E">
        <w:rPr>
          <w:noProof/>
        </w:rPr>
        <w:pict>
          <v:roundrect id="_x0000_s1054" style="position:absolute;left:0;text-align:left;margin-left:-6.45pt;margin-top:1.05pt;width:67.15pt;height:21.85pt;z-index:251676672;visibility:visible;mso-width-relative:margin;mso-height-relative:margin;v-text-anchor:middle" arcsize="10923f" fillcolor="#f2f2f2 [3052]" strokecolor="#002060" strokeweight=".25pt">
            <v:shadow on="t" type="perspective" color="#205867 [1608]" opacity=".5" offset="1pt" offset2="-1pt"/>
            <v:textbox>
              <w:txbxContent>
                <w:p w:rsidR="00DC5D44" w:rsidRPr="006F2A68" w:rsidRDefault="00DC5D44" w:rsidP="006F2A68">
                  <w:pPr>
                    <w:jc w:val="center"/>
                    <w:rPr>
                      <w:color w:val="002060"/>
                    </w:rPr>
                  </w:pPr>
                  <w:r>
                    <w:rPr>
                      <w:rFonts w:hint="eastAsia"/>
                      <w:color w:val="002060"/>
                    </w:rPr>
                    <w:t>培训收益</w:t>
                  </w:r>
                </w:p>
              </w:txbxContent>
            </v:textbox>
          </v:roundrect>
        </w:pict>
      </w:r>
    </w:p>
    <w:p w:rsidR="00DC5D44" w:rsidRDefault="00DC5D44" w:rsidP="00DC5D44">
      <w:pPr>
        <w:rPr>
          <w:rFonts w:ascii="宋体" w:hAnsi="宋体"/>
          <w:bCs/>
          <w:sz w:val="21"/>
          <w:szCs w:val="21"/>
        </w:rPr>
      </w:pPr>
    </w:p>
    <w:p w:rsidR="000F1143" w:rsidRPr="00A97EDE" w:rsidRDefault="000F1143" w:rsidP="00DC5D44">
      <w:pPr>
        <w:rPr>
          <w:rFonts w:ascii="微软雅黑" w:eastAsia="微软雅黑" w:hAnsi="微软雅黑"/>
          <w:bCs/>
          <w:sz w:val="22"/>
          <w:szCs w:val="22"/>
        </w:rPr>
      </w:pPr>
      <w:r w:rsidRPr="00A97EDE">
        <w:rPr>
          <w:rFonts w:ascii="宋体" w:hAnsi="宋体" w:hint="eastAsia"/>
          <w:bCs/>
          <w:sz w:val="22"/>
          <w:szCs w:val="22"/>
        </w:rPr>
        <w:t>通过严谨而轻松的案例教学以及紧密联系当前政治经济形势，受众学员将会从课程的学习中得到以下提升：</w:t>
      </w:r>
    </w:p>
    <w:p w:rsidR="000F1143" w:rsidRPr="00A97EDE" w:rsidRDefault="000F1143" w:rsidP="00DC5D44">
      <w:pPr>
        <w:ind w:left="440" w:hangingChars="200" w:hanging="440"/>
        <w:jc w:val="left"/>
        <w:rPr>
          <w:rFonts w:ascii="宋体" w:hAnsi="宋体"/>
          <w:bCs/>
          <w:sz w:val="22"/>
          <w:szCs w:val="22"/>
        </w:rPr>
      </w:pPr>
      <w:r w:rsidRPr="00A97EDE">
        <w:rPr>
          <w:rFonts w:ascii="宋体" w:hAnsi="宋体" w:hint="eastAsia"/>
          <w:bCs/>
          <w:sz w:val="22"/>
          <w:szCs w:val="22"/>
        </w:rPr>
        <w:t>1、受</w:t>
      </w:r>
      <w:r w:rsidR="00D976A5" w:rsidRPr="00A97EDE">
        <w:rPr>
          <w:rFonts w:ascii="宋体" w:hAnsi="宋体" w:hint="eastAsia"/>
          <w:bCs/>
          <w:sz w:val="22"/>
          <w:szCs w:val="22"/>
        </w:rPr>
        <w:t>众学员的国际贸易风险意识大大增强，在以后的工作中能够防患于未然;</w:t>
      </w:r>
    </w:p>
    <w:p w:rsidR="000F1143" w:rsidRPr="00A97EDE" w:rsidRDefault="000F1143" w:rsidP="00DC5D44">
      <w:pPr>
        <w:ind w:left="440" w:hangingChars="200" w:hanging="440"/>
        <w:jc w:val="left"/>
        <w:rPr>
          <w:rFonts w:ascii="宋体" w:hAnsi="宋体"/>
          <w:bCs/>
          <w:sz w:val="22"/>
          <w:szCs w:val="22"/>
        </w:rPr>
      </w:pPr>
      <w:r w:rsidRPr="00A97EDE">
        <w:rPr>
          <w:rFonts w:ascii="宋体" w:hAnsi="宋体" w:hint="eastAsia"/>
          <w:bCs/>
          <w:sz w:val="22"/>
          <w:szCs w:val="22"/>
        </w:rPr>
        <w:t>2、本课程紧密联系当前政治经济热点问题，受众学员的全局观和看问题的高度将会获得提升</w:t>
      </w:r>
      <w:r w:rsidR="00D976A5" w:rsidRPr="00A97EDE">
        <w:rPr>
          <w:rFonts w:ascii="宋体" w:hAnsi="宋体" w:hint="eastAsia"/>
          <w:bCs/>
          <w:sz w:val="22"/>
          <w:szCs w:val="22"/>
        </w:rPr>
        <w:t>;</w:t>
      </w:r>
    </w:p>
    <w:p w:rsidR="000F1143" w:rsidRPr="00A97EDE" w:rsidRDefault="000F1143" w:rsidP="00DC5D44">
      <w:pPr>
        <w:ind w:left="440" w:hangingChars="200" w:hanging="440"/>
        <w:jc w:val="left"/>
        <w:rPr>
          <w:rFonts w:ascii="宋体" w:hAnsi="宋体"/>
          <w:bCs/>
          <w:sz w:val="22"/>
          <w:szCs w:val="22"/>
        </w:rPr>
      </w:pPr>
      <w:r w:rsidRPr="00A97EDE">
        <w:rPr>
          <w:rFonts w:ascii="宋体" w:hAnsi="宋体" w:hint="eastAsia"/>
          <w:bCs/>
          <w:sz w:val="22"/>
          <w:szCs w:val="22"/>
        </w:rPr>
        <w:t>3、受众学员将会获得知识背后的知识，大大增强处理问题的精准度和主动、提前纠错能力，避免问题发生</w:t>
      </w:r>
      <w:r w:rsidR="00D976A5" w:rsidRPr="00A97EDE">
        <w:rPr>
          <w:rFonts w:ascii="宋体" w:hAnsi="宋体" w:hint="eastAsia"/>
          <w:bCs/>
          <w:sz w:val="22"/>
          <w:szCs w:val="22"/>
        </w:rPr>
        <w:t>;</w:t>
      </w:r>
    </w:p>
    <w:p w:rsidR="000F1143" w:rsidRPr="00A97EDE" w:rsidRDefault="000F1143" w:rsidP="00DC5D44">
      <w:pPr>
        <w:ind w:left="440" w:hangingChars="200" w:hanging="440"/>
        <w:jc w:val="left"/>
        <w:rPr>
          <w:rFonts w:ascii="宋体" w:hAnsi="宋体"/>
          <w:bCs/>
          <w:sz w:val="22"/>
          <w:szCs w:val="22"/>
        </w:rPr>
      </w:pPr>
      <w:r w:rsidRPr="00A97EDE">
        <w:rPr>
          <w:rFonts w:ascii="宋体" w:hAnsi="宋体" w:hint="eastAsia"/>
          <w:bCs/>
          <w:sz w:val="22"/>
          <w:szCs w:val="22"/>
        </w:rPr>
        <w:t>4、受众学员的短板部分将</w:t>
      </w:r>
      <w:r w:rsidR="00DC5D44" w:rsidRPr="00A97EDE">
        <w:rPr>
          <w:rFonts w:ascii="宋体" w:hAnsi="宋体" w:hint="eastAsia"/>
          <w:bCs/>
          <w:sz w:val="22"/>
          <w:szCs w:val="22"/>
        </w:rPr>
        <w:t>会获得提升，拓宽职业生涯发展空间。大部分的公款培训初衷是好的，可</w:t>
      </w:r>
      <w:r w:rsidRPr="00A97EDE">
        <w:rPr>
          <w:rFonts w:ascii="宋体" w:hAnsi="宋体" w:hint="eastAsia"/>
          <w:bCs/>
          <w:sz w:val="22"/>
          <w:szCs w:val="22"/>
        </w:rPr>
        <w:t>是有一部分学员认为这是公司让我学，是为了公司好，与我何干？此课程把学员技能提升和公司目标相结合，从“要我学”，变成了“我要学”，主动积极性大大增加</w:t>
      </w:r>
      <w:r w:rsidR="00D976A5" w:rsidRPr="00A97EDE">
        <w:rPr>
          <w:rFonts w:ascii="宋体" w:hAnsi="宋体" w:hint="eastAsia"/>
          <w:bCs/>
          <w:sz w:val="22"/>
          <w:szCs w:val="22"/>
        </w:rPr>
        <w:t>;</w:t>
      </w:r>
    </w:p>
    <w:p w:rsidR="000F1143" w:rsidRPr="00A97EDE" w:rsidRDefault="000F1143" w:rsidP="00DC5D44">
      <w:pPr>
        <w:ind w:left="440" w:hangingChars="200" w:hanging="440"/>
        <w:jc w:val="left"/>
        <w:rPr>
          <w:rFonts w:ascii="宋体" w:hAnsi="宋体"/>
          <w:bCs/>
          <w:sz w:val="22"/>
          <w:szCs w:val="22"/>
        </w:rPr>
      </w:pPr>
      <w:r w:rsidRPr="00A97EDE">
        <w:rPr>
          <w:rFonts w:ascii="宋体" w:hAnsi="宋体" w:hint="eastAsia"/>
          <w:bCs/>
          <w:sz w:val="22"/>
          <w:szCs w:val="22"/>
        </w:rPr>
        <w:t>5、生产部门"匠人精神"打造产品竞争力,贸易部门和关务部门用"合规"打造企业竞争力,体现自身价值、为企业作贡献!</w:t>
      </w:r>
    </w:p>
    <w:p w:rsidR="00BF50DE" w:rsidRPr="00A97EDE" w:rsidRDefault="000F1143" w:rsidP="00DC5D44">
      <w:pPr>
        <w:ind w:left="440" w:hangingChars="200" w:hanging="440"/>
        <w:jc w:val="left"/>
        <w:rPr>
          <w:rFonts w:ascii="宋体" w:hAnsi="宋体"/>
          <w:bCs/>
          <w:sz w:val="22"/>
          <w:szCs w:val="22"/>
        </w:rPr>
      </w:pPr>
      <w:r w:rsidRPr="00A97EDE">
        <w:rPr>
          <w:rFonts w:ascii="宋体" w:hAnsi="宋体" w:hint="eastAsia"/>
          <w:bCs/>
          <w:sz w:val="22"/>
          <w:szCs w:val="22"/>
        </w:rPr>
        <w:t>6</w:t>
      </w:r>
      <w:r w:rsidR="00DA5556" w:rsidRPr="00A97EDE">
        <w:rPr>
          <w:rFonts w:ascii="宋体" w:hAnsi="宋体" w:hint="eastAsia"/>
          <w:bCs/>
          <w:sz w:val="22"/>
          <w:szCs w:val="22"/>
        </w:rPr>
        <w:t>、</w:t>
      </w:r>
      <w:r w:rsidR="00DA5556" w:rsidRPr="00A97EDE">
        <w:rPr>
          <w:rFonts w:ascii="宋体" w:hAnsi="宋体" w:hint="eastAsia"/>
          <w:sz w:val="22"/>
          <w:szCs w:val="22"/>
        </w:rPr>
        <w:t>增加各个部门的协同意识。不再仅仅专注于自己的工作范围，不给下一个环节造成麻烦也成为日常关注的问题。促进整个供应链效率和效益的双提升</w:t>
      </w:r>
      <w:r w:rsidR="00DA5556" w:rsidRPr="00A97EDE">
        <w:rPr>
          <w:rFonts w:ascii="宋体" w:hAnsi="宋体" w:hint="eastAsia"/>
          <w:bCs/>
          <w:sz w:val="22"/>
          <w:szCs w:val="22"/>
        </w:rPr>
        <w:t>；</w:t>
      </w:r>
    </w:p>
    <w:p w:rsidR="00200C99" w:rsidRDefault="0026296E" w:rsidP="00A97EDE">
      <w:pPr>
        <w:ind w:left="400" w:hangingChars="200" w:hanging="400"/>
        <w:rPr>
          <w:rFonts w:ascii="微软雅黑" w:eastAsia="微软雅黑" w:hAnsi="微软雅黑"/>
          <w:bCs/>
          <w:sz w:val="18"/>
          <w:szCs w:val="18"/>
        </w:rPr>
      </w:pPr>
      <w:r w:rsidRPr="0026296E">
        <w:rPr>
          <w:noProof/>
        </w:rPr>
        <w:pict>
          <v:roundrect id="_x0000_s1055" style="position:absolute;left:0;text-align:left;margin-left:-6.45pt;margin-top:4.5pt;width:67.15pt;height:21.85pt;z-index:251677696;visibility:visible;mso-width-relative:margin;mso-height-relative:margin;v-text-anchor:middle" arcsize="10923f" fillcolor="#f2f2f2 [3052]" strokecolor="#002060" strokeweight=".25pt">
            <v:shadow on="t" type="perspective" color="#205867 [1608]" opacity=".5" offset="1pt" offset2="-1pt"/>
            <v:textbox>
              <w:txbxContent>
                <w:p w:rsidR="00A97EDE" w:rsidRPr="006F2A68" w:rsidRDefault="00A97EDE" w:rsidP="006F2A68">
                  <w:pPr>
                    <w:jc w:val="center"/>
                    <w:rPr>
                      <w:color w:val="002060"/>
                    </w:rPr>
                  </w:pPr>
                  <w:r>
                    <w:rPr>
                      <w:rFonts w:hint="eastAsia"/>
                      <w:color w:val="002060"/>
                    </w:rPr>
                    <w:t>增值服务</w:t>
                  </w:r>
                </w:p>
              </w:txbxContent>
            </v:textbox>
          </v:roundrect>
        </w:pict>
      </w:r>
    </w:p>
    <w:p w:rsidR="00701E26" w:rsidRDefault="00701E26">
      <w:pPr>
        <w:rPr>
          <w:rFonts w:ascii="宋体"/>
          <w:bCs/>
          <w:sz w:val="18"/>
          <w:szCs w:val="18"/>
        </w:rPr>
      </w:pPr>
    </w:p>
    <w:p w:rsidR="00701E26" w:rsidRDefault="00DA5556">
      <w:pPr>
        <w:rPr>
          <w:rFonts w:ascii="宋体" w:hAnsi="宋体"/>
          <w:bCs/>
          <w:color w:val="984806"/>
          <w:sz w:val="18"/>
          <w:szCs w:val="18"/>
        </w:rPr>
      </w:pPr>
      <w:r>
        <w:rPr>
          <w:rFonts w:ascii="宋体" w:hAnsi="宋体" w:cs="宋体" w:hint="eastAsia"/>
          <w:bCs/>
          <w:sz w:val="18"/>
          <w:szCs w:val="18"/>
        </w:rPr>
        <w:t></w:t>
      </w:r>
      <w:r w:rsidRPr="00A97EDE">
        <w:rPr>
          <w:rFonts w:ascii="黑体" w:eastAsia="黑体" w:hAnsi="黑体"/>
          <w:bCs/>
          <w:sz w:val="21"/>
          <w:szCs w:val="21"/>
        </w:rPr>
        <w:tab/>
      </w:r>
      <w:r w:rsidRPr="00A97EDE">
        <w:rPr>
          <w:rFonts w:ascii="黑体" w:eastAsia="黑体" w:hAnsi="黑体" w:hint="eastAsia"/>
          <w:bCs/>
          <w:sz w:val="21"/>
          <w:szCs w:val="21"/>
        </w:rPr>
        <w:t>凡参加本次培训的学员，在培训结业后，将有资格进入国际贸易运作研修班交流群，分享俱乐部超强人脉资源，获得更多客户。</w:t>
      </w:r>
      <w:r w:rsidRPr="00A97EDE">
        <w:rPr>
          <w:rFonts w:ascii="黑体" w:eastAsia="黑体" w:hAnsi="黑体"/>
          <w:bCs/>
          <w:sz w:val="21"/>
          <w:szCs w:val="21"/>
        </w:rPr>
        <w:t>1</w:t>
      </w:r>
      <w:r w:rsidRPr="00A97EDE">
        <w:rPr>
          <w:rFonts w:ascii="黑体" w:eastAsia="黑体" w:hAnsi="黑体" w:hint="eastAsia"/>
          <w:bCs/>
          <w:sz w:val="21"/>
          <w:szCs w:val="21"/>
        </w:rPr>
        <w:t>、免费获得后期工作中实际问题的解答、咨询等增值服务，使你的外贸工作不再有难题；</w:t>
      </w:r>
      <w:r w:rsidRPr="00A97EDE">
        <w:rPr>
          <w:rFonts w:ascii="黑体" w:eastAsia="黑体" w:hAnsi="黑体"/>
          <w:bCs/>
          <w:sz w:val="21"/>
          <w:szCs w:val="21"/>
        </w:rPr>
        <w:t>2</w:t>
      </w:r>
      <w:r w:rsidRPr="00A97EDE">
        <w:rPr>
          <w:rFonts w:ascii="黑体" w:eastAsia="黑体" w:hAnsi="黑体" w:hint="eastAsia"/>
          <w:bCs/>
          <w:sz w:val="21"/>
          <w:szCs w:val="21"/>
        </w:rPr>
        <w:t>、获取最新国际贸易资讯、国际贸易相关工具书（电子版）等资料。</w:t>
      </w:r>
    </w:p>
    <w:p w:rsidR="00792000" w:rsidRDefault="0026296E">
      <w:pPr>
        <w:rPr>
          <w:rFonts w:ascii="宋体"/>
          <w:bCs/>
          <w:color w:val="984806"/>
          <w:sz w:val="18"/>
          <w:szCs w:val="18"/>
        </w:rPr>
      </w:pPr>
      <w:r w:rsidRPr="0026296E">
        <w:rPr>
          <w:noProof/>
        </w:rPr>
        <w:pict>
          <v:roundrect id="圆角矩形 8" o:spid="_x0000_s1049" style="position:absolute;left:0;text-align:left;margin-left:40.1pt;margin-top:331.1pt;width:81pt;height:27pt;z-index:2516684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" fillcolor="#d9d9d9" stroked="f" strokeweight="2pt">
            <v:shadow on="t" color="black" opacity="26214f" origin=",-.5" offset="0,3pt"/>
            <v:textbox>
              <w:txbxContent>
                <w:p w:rsidR="006F2A68" w:rsidRDefault="006F2A68" w:rsidP="006F2A68">
                  <w:pPr>
                    <w:jc w:val="center"/>
                  </w:pPr>
                  <w:r>
                    <w:rPr>
                      <w:rFonts w:hint="eastAsia"/>
                    </w:rPr>
                    <w:t>课程背景</w:t>
                  </w:r>
                </w:p>
              </w:txbxContent>
            </v:textbox>
          </v:roundrect>
        </w:pict>
      </w:r>
    </w:p>
    <w:p w:rsidR="002B3F5F" w:rsidRPr="00A97EDE" w:rsidRDefault="002B3F5F" w:rsidP="00A97EDE">
      <w:pPr>
        <w:pStyle w:val="a9"/>
        <w:rPr>
          <w:rFonts w:ascii="黑体" w:eastAsia="黑体" w:hAnsi="黑体"/>
          <w:sz w:val="22"/>
          <w:szCs w:val="22"/>
        </w:rPr>
      </w:pPr>
    </w:p>
    <w:p w:rsidR="00A865B3" w:rsidRPr="00A97EDE" w:rsidRDefault="0026296E">
      <w:pPr>
        <w:rPr>
          <w:rFonts w:ascii="宋体"/>
          <w:bCs/>
          <w:color w:val="984806"/>
          <w:sz w:val="18"/>
          <w:szCs w:val="18"/>
        </w:rPr>
      </w:pPr>
      <w:r w:rsidRPr="0026296E">
        <w:rPr>
          <w:noProof/>
        </w:rPr>
        <w:lastRenderedPageBreak/>
        <w:pict>
          <v:roundrect id="_x0000_s1056" style="position:absolute;left:0;text-align:left;margin-left:-4.2pt;margin-top:-4.2pt;width:67.15pt;height:21.85pt;z-index:251678720;visibility:visible;mso-width-relative:margin;mso-height-relative:margin;v-text-anchor:middle" arcsize="10923f" fillcolor="#f2f2f2 [3052]" strokecolor="#002060" strokeweight=".25pt">
            <v:shadow on="t" type="perspective" color="#205867 [1608]" opacity=".5" offset="1pt" offset2="-1pt"/>
            <v:textbox>
              <w:txbxContent>
                <w:p w:rsidR="00A97EDE" w:rsidRPr="006F2A68" w:rsidRDefault="00A97EDE" w:rsidP="006F2A68">
                  <w:pPr>
                    <w:jc w:val="center"/>
                    <w:rPr>
                      <w:color w:val="002060"/>
                    </w:rPr>
                  </w:pPr>
                  <w:r>
                    <w:rPr>
                      <w:rFonts w:hint="eastAsia"/>
                      <w:color w:val="002060"/>
                    </w:rPr>
                    <w:t>课程内容</w:t>
                  </w:r>
                </w:p>
              </w:txbxContent>
            </v:textbox>
          </v:roundrect>
        </w:pict>
      </w:r>
    </w:p>
    <w:p w:rsidR="006F2A68" w:rsidRPr="00312CEA" w:rsidRDefault="00CD5F98" w:rsidP="006F2A68">
      <w:pPr>
        <w:pStyle w:val="af"/>
        <w:rPr>
          <w:b/>
          <w:color w:val="002060"/>
          <w:lang w:eastAsia="zh-CN"/>
        </w:rPr>
      </w:pPr>
      <w:r w:rsidRPr="00312CEA">
        <w:rPr>
          <w:rFonts w:hint="eastAsia"/>
          <w:b/>
          <w:color w:val="002060"/>
          <w:lang w:eastAsia="zh-CN"/>
        </w:rPr>
        <w:t>本课程内容可为企业提供内训服务！</w:t>
      </w:r>
      <w:r w:rsidR="00CC49F4">
        <w:rPr>
          <w:rFonts w:hint="eastAsia"/>
          <w:b/>
          <w:color w:val="002060"/>
          <w:lang w:eastAsia="zh-CN"/>
        </w:rPr>
        <w:t>深入</w:t>
      </w:r>
      <w:r w:rsidRPr="00312CEA">
        <w:rPr>
          <w:rFonts w:hint="eastAsia"/>
          <w:b/>
          <w:color w:val="002060"/>
          <w:lang w:eastAsia="zh-CN"/>
        </w:rPr>
        <w:t>系统全面改善、提升外贸环节的</w:t>
      </w:r>
      <w:r w:rsidR="00CC49F4">
        <w:rPr>
          <w:rFonts w:hint="eastAsia"/>
          <w:b/>
          <w:color w:val="002060"/>
          <w:lang w:eastAsia="zh-CN"/>
        </w:rPr>
        <w:t>疑难</w:t>
      </w:r>
      <w:r w:rsidRPr="00312CEA">
        <w:rPr>
          <w:rFonts w:hint="eastAsia"/>
          <w:b/>
          <w:color w:val="002060"/>
          <w:lang w:eastAsia="zh-CN"/>
        </w:rPr>
        <w:t>问题。</w:t>
      </w:r>
    </w:p>
    <w:tbl>
      <w:tblPr>
        <w:tblStyle w:val="1"/>
        <w:tblW w:w="0" w:type="auto"/>
        <w:jc w:val="center"/>
        <w:tblInd w:w="-266" w:type="dxa"/>
        <w:tblBorders>
          <w:top w:val="single" w:sz="8" w:space="0" w:color="002060"/>
          <w:bottom w:val="single" w:sz="8" w:space="0" w:color="002060"/>
          <w:insideH w:val="single" w:sz="8" w:space="0" w:color="002060"/>
          <w:insideV w:val="single" w:sz="8" w:space="0" w:color="002060"/>
        </w:tblBorders>
        <w:tblLook w:val="04A0"/>
      </w:tblPr>
      <w:tblGrid>
        <w:gridCol w:w="4769"/>
        <w:gridCol w:w="4819"/>
      </w:tblGrid>
      <w:tr w:rsidR="006F2A68" w:rsidRPr="00144EB8" w:rsidTr="00DC5D44">
        <w:trPr>
          <w:cnfStyle w:val="100000000000"/>
          <w:jc w:val="center"/>
        </w:trPr>
        <w:tc>
          <w:tcPr>
            <w:cnfStyle w:val="001000000000"/>
            <w:tcW w:w="4769" w:type="dxa"/>
            <w:tcBorders>
              <w:top w:val="none" w:sz="0" w:space="0" w:color="auto"/>
              <w:left w:val="none" w:sz="0" w:space="0" w:color="auto"/>
              <w:bottom w:val="single" w:sz="8" w:space="0" w:color="002060"/>
              <w:right w:val="none" w:sz="0" w:space="0" w:color="auto"/>
            </w:tcBorders>
            <w:shd w:val="clear" w:color="auto" w:fill="auto"/>
          </w:tcPr>
          <w:p w:rsidR="00AE605F" w:rsidRPr="00AE605F" w:rsidRDefault="00AE605F" w:rsidP="00AE242C">
            <w:pPr>
              <w:pStyle w:val="af"/>
              <w:rPr>
                <w:color w:val="FF0000"/>
                <w:sz w:val="28"/>
                <w:szCs w:val="28"/>
                <w:lang w:eastAsia="zh-CN"/>
              </w:rPr>
            </w:pPr>
            <w:r>
              <w:rPr>
                <w:rFonts w:hint="eastAsia"/>
                <w:color w:val="FF0000"/>
                <w:lang w:eastAsia="zh-CN"/>
              </w:rPr>
              <w:t xml:space="preserve">              </w:t>
            </w:r>
            <w:r w:rsidRPr="00AE605F">
              <w:rPr>
                <w:rFonts w:hint="eastAsia"/>
                <w:color w:val="FF0000"/>
                <w:sz w:val="28"/>
                <w:szCs w:val="28"/>
                <w:lang w:eastAsia="zh-CN"/>
              </w:rPr>
              <w:t xml:space="preserve"> </w:t>
            </w:r>
            <w:r w:rsidRPr="00AE605F">
              <w:rPr>
                <w:rFonts w:hint="eastAsia"/>
                <w:color w:val="FF0000"/>
                <w:sz w:val="28"/>
                <w:szCs w:val="28"/>
                <w:lang w:eastAsia="zh-CN"/>
              </w:rPr>
              <w:t>第一天</w:t>
            </w:r>
            <w:r w:rsidRPr="00AE605F">
              <w:rPr>
                <w:rFonts w:hint="eastAsia"/>
                <w:color w:val="FF0000"/>
                <w:sz w:val="28"/>
                <w:szCs w:val="28"/>
                <w:lang w:eastAsia="zh-CN"/>
              </w:rPr>
              <w:t xml:space="preserve">        </w:t>
            </w:r>
          </w:p>
          <w:p w:rsidR="006F2A68" w:rsidRPr="00DC5D44" w:rsidRDefault="00DC5D44" w:rsidP="00AE242C">
            <w:pPr>
              <w:pStyle w:val="af"/>
              <w:rPr>
                <w:lang w:eastAsia="zh-CN"/>
              </w:rPr>
            </w:pPr>
            <w:r w:rsidRPr="00416266">
              <w:rPr>
                <w:color w:val="FF0000"/>
                <w:lang w:eastAsia="zh-CN"/>
              </w:rPr>
              <w:t>▼</w:t>
            </w:r>
            <w:r w:rsidRPr="00416266">
              <w:rPr>
                <w:color w:val="FF0000"/>
                <w:lang w:eastAsia="zh-CN"/>
              </w:rPr>
              <w:t>一、</w:t>
            </w:r>
            <w:r w:rsidRPr="00416266">
              <w:rPr>
                <w:color w:val="FF0000"/>
                <w:lang w:eastAsia="zh-CN"/>
              </w:rPr>
              <w:t>2020</w:t>
            </w:r>
            <w:r w:rsidRPr="00416266">
              <w:rPr>
                <w:color w:val="FF0000"/>
                <w:lang w:eastAsia="zh-CN"/>
              </w:rPr>
              <w:t>贸易术语新规则</w:t>
            </w:r>
            <w:r w:rsidR="00A060D3">
              <w:rPr>
                <w:color w:val="FF0000"/>
                <w:lang w:eastAsia="zh-CN"/>
              </w:rPr>
              <w:t>运用</w:t>
            </w:r>
            <w:r w:rsidRPr="00416266">
              <w:rPr>
                <w:color w:val="FF0000"/>
                <w:lang w:eastAsia="zh-CN"/>
              </w:rPr>
              <w:t>与风险应对</w:t>
            </w:r>
            <w:r w:rsidRPr="00416266">
              <w:rPr>
                <w:lang w:eastAsia="zh-CN"/>
              </w:rPr>
              <w:br/>
            </w:r>
            <w:r w:rsidRPr="00416266">
              <w:rPr>
                <w:lang w:eastAsia="zh-CN"/>
              </w:rPr>
              <w:t>目标：</w:t>
            </w:r>
            <w:r w:rsidRPr="00416266">
              <w:rPr>
                <w:lang w:eastAsia="zh-CN"/>
              </w:rPr>
              <w:t>INCOTERMS</w:t>
            </w:r>
            <w:r w:rsidR="0026296E" w:rsidRPr="00416266">
              <w:fldChar w:fldCharType="begin"/>
            </w:r>
            <w:r w:rsidRPr="00416266">
              <w:rPr>
                <w:lang w:eastAsia="zh-CN"/>
              </w:rPr>
              <w:instrText xml:space="preserve"> INCLUDEPICTURE "C:\\Users\\sqlhz\\AppData\\Local\\Temp\\Y~0W11Z$S%S$`5RT73%X6%J.png" \* MERGEFORMATINET </w:instrText>
            </w:r>
            <w:r w:rsidR="0026296E" w:rsidRPr="00416266">
              <w:fldChar w:fldCharType="separate"/>
            </w:r>
            <w:r w:rsidR="0026296E" w:rsidRPr="007C03A4">
              <w:fldChar w:fldCharType="begin"/>
            </w:r>
            <w:r w:rsidR="007C03A4" w:rsidRPr="007C03A4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"C:\\Users\\sqlhz\\AppData\\Local\\Temp\\Y~0W11Z$S%S$`5RT73%X6%J.png" \* MERGEFORMATINET </w:instrText>
            </w:r>
            <w:r w:rsidR="0026296E" w:rsidRPr="007C03A4">
              <w:fldChar w:fldCharType="separate"/>
            </w:r>
            <w:r w:rsidR="0026296E" w:rsidRPr="001F1AFD">
              <w:fldChar w:fldCharType="begin"/>
            </w:r>
            <w:r w:rsidR="001F1AFD" w:rsidRPr="001F1AFD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"C:\\Users\\sqlhz\\AppData\\Local\\Temp\\Y~0W11Z$S%S$`5RT73%X6%J.png" \* MERGEFORMATINET </w:instrText>
            </w:r>
            <w:r w:rsidR="0026296E" w:rsidRPr="001F1AFD">
              <w:fldChar w:fldCharType="separate"/>
            </w:r>
            <w:r w:rsidR="0026296E" w:rsidRPr="003A6972">
              <w:fldChar w:fldCharType="begin"/>
            </w:r>
            <w:r w:rsidR="003A6972" w:rsidRPr="003A6972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"C:\\Users\\sqlhz\\AppData\\Local\\Temp\\Y~0W11Z$S%S$`5RT73%X6%J.png" \* MERGEFORMATINET </w:instrText>
            </w:r>
            <w:r w:rsidR="0026296E" w:rsidRPr="003A6972">
              <w:fldChar w:fldCharType="separate"/>
            </w:r>
            <w:r w:rsidR="0026296E" w:rsidRPr="00A32A4D">
              <w:fldChar w:fldCharType="begin"/>
            </w:r>
            <w:r w:rsidR="00A32A4D" w:rsidRPr="00A32A4D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"C:\\Users\\D N\\sqlhz\\AppData\\Local\\Temp\\Y~0W11Z$S%S$`5RT73%X6%J.png" \* MERGEFORMATINET </w:instrText>
            </w:r>
            <w:r w:rsidR="0026296E" w:rsidRPr="00A32A4D">
              <w:fldChar w:fldCharType="separate"/>
            </w:r>
            <w:r w:rsidR="0026296E" w:rsidRPr="00813F77">
              <w:fldChar w:fldCharType="begin"/>
            </w:r>
            <w:r w:rsidR="00813F77" w:rsidRPr="00813F77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"C:\\Users\\D N\\sqlhz\\AppData\\Local\\Temp\\Y~0W11Z$S%S$`5RT73%X6%J.png" \* MERGEFORMATINET </w:instrText>
            </w:r>
            <w:r w:rsidR="0026296E" w:rsidRPr="00813F77">
              <w:fldChar w:fldCharType="separate"/>
            </w:r>
            <w:r w:rsidR="0026296E" w:rsidRPr="00B56C35">
              <w:fldChar w:fldCharType="begin"/>
            </w:r>
            <w:r w:rsidR="00B56C35" w:rsidRPr="00B56C35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"C:\\Users\\D N\\sqlhz\\AppData\\Local\\Temp\\Y~0W11Z$S%S$`5RT73%X6%J.png" \* MERGEFORMATINET </w:instrText>
            </w:r>
            <w:r w:rsidR="0026296E" w:rsidRPr="00B56C35">
              <w:fldChar w:fldCharType="separate"/>
            </w:r>
            <w:r w:rsidR="0026296E" w:rsidRPr="005F7607">
              <w:fldChar w:fldCharType="begin"/>
            </w:r>
            <w:r w:rsidR="005F7607" w:rsidRPr="005F7607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"C:\\Users\\D N\\AppData\\Local\\Temp\\HZ$D.175.1828\\sqlhz\\AppData\\Local\\Temp\\Y~0W11Z$S%S$`5RT73%X6%J.png" \* MERGEFORMATINET </w:instrText>
            </w:r>
            <w:r w:rsidR="0026296E" w:rsidRPr="005F7607">
              <w:fldChar w:fldCharType="separate"/>
            </w:r>
            <w:r w:rsidR="0026296E" w:rsidRPr="005E2805">
              <w:fldChar w:fldCharType="begin"/>
            </w:r>
            <w:r w:rsidR="005E2805" w:rsidRPr="005E2805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"C:\\Users\\D N\\AppData\\Local\\Temp\\HZ$D.458.344\\sqlhz\\AppData\\Local\\Temp\\Y~0W11Z$S%S$`5RT73%X6%J.png" \* MERGEFORMATINET </w:instrText>
            </w:r>
            <w:r w:rsidR="0026296E" w:rsidRPr="005E2805">
              <w:fldChar w:fldCharType="separate"/>
            </w:r>
            <w:r w:rsidR="0026296E" w:rsidRPr="008A44AE">
              <w:fldChar w:fldCharType="begin"/>
            </w:r>
            <w:r w:rsidR="008A44AE" w:rsidRPr="008A44AE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</w:instrText>
            </w:r>
            <w:r w:rsidR="008A44AE" w:rsidRPr="008A44AE">
              <w:rPr>
                <w:rFonts w:hint="eastAsia"/>
                <w:b w:val="0"/>
                <w:bCs w:val="0"/>
                <w:color w:val="auto"/>
                <w:kern w:val="0"/>
                <w:lang w:eastAsia="zh-CN"/>
              </w:rPr>
              <w:instrText>INCLUDEPICTURE  "D:\\</w:instrText>
            </w:r>
            <w:r w:rsidR="008A44AE" w:rsidRPr="008A44AE">
              <w:rPr>
                <w:rFonts w:hint="eastAsia"/>
                <w:b w:val="0"/>
                <w:bCs w:val="0"/>
                <w:color w:val="auto"/>
                <w:kern w:val="0"/>
                <w:lang w:eastAsia="zh-CN"/>
              </w:rPr>
              <w:instrText>桌面文件</w:instrText>
            </w:r>
            <w:r w:rsidR="008A44AE" w:rsidRPr="008A44AE">
              <w:rPr>
                <w:rFonts w:hint="eastAsia"/>
                <w:b w:val="0"/>
                <w:bCs w:val="0"/>
                <w:color w:val="auto"/>
                <w:kern w:val="0"/>
                <w:lang w:eastAsia="zh-CN"/>
              </w:rPr>
              <w:instrText>\\sqlhz\\AppData\\Local\\Temp\\Y~0W11Z$S%S$`5RT73%X6%J.png" \* MERGEFORMATINET</w:instrText>
            </w:r>
            <w:r w:rsidR="008A44AE" w:rsidRPr="008A44AE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</w:instrText>
            </w:r>
            <w:r w:rsidR="0026296E" w:rsidRPr="008A44AE">
              <w:fldChar w:fldCharType="separate"/>
            </w:r>
            <w:r w:rsidR="0026296E" w:rsidRPr="00452D6D">
              <w:fldChar w:fldCharType="begin"/>
            </w:r>
            <w:r w:rsidR="00452D6D" w:rsidRPr="00452D6D">
              <w:rPr>
                <w:b w:val="0"/>
                <w:bCs w:val="0"/>
                <w:color w:val="auto"/>
                <w:kern w:val="0"/>
              </w:rPr>
              <w:instrText xml:space="preserve"> INCLUDEPICTURE  "G:\\sqlhz\\AppData\\Local\\Temp\\Y~0W11Z$S%S$`5RT73%X6%J.png" \* MERGEFORMATINET </w:instrText>
            </w:r>
            <w:r w:rsidR="0026296E" w:rsidRPr="00452D6D">
              <w:fldChar w:fldCharType="separate"/>
            </w:r>
            <w:r w:rsidR="0026296E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7.25pt;height:17.25pt">
                  <v:imagedata r:id="rId9" r:href="rId10"/>
                </v:shape>
              </w:pict>
            </w:r>
            <w:r w:rsidR="0026296E" w:rsidRPr="00452D6D">
              <w:fldChar w:fldCharType="end"/>
            </w:r>
            <w:r w:rsidR="0026296E" w:rsidRPr="008A44AE">
              <w:fldChar w:fldCharType="end"/>
            </w:r>
            <w:r w:rsidR="0026296E" w:rsidRPr="005E2805">
              <w:fldChar w:fldCharType="end"/>
            </w:r>
            <w:r w:rsidR="0026296E" w:rsidRPr="005F7607">
              <w:fldChar w:fldCharType="end"/>
            </w:r>
            <w:r w:rsidR="0026296E" w:rsidRPr="00B56C35">
              <w:fldChar w:fldCharType="end"/>
            </w:r>
            <w:r w:rsidR="0026296E" w:rsidRPr="00813F77">
              <w:fldChar w:fldCharType="end"/>
            </w:r>
            <w:r w:rsidR="0026296E" w:rsidRPr="00A32A4D">
              <w:fldChar w:fldCharType="end"/>
            </w:r>
            <w:r w:rsidR="0026296E" w:rsidRPr="003A6972">
              <w:fldChar w:fldCharType="end"/>
            </w:r>
            <w:r w:rsidR="0026296E" w:rsidRPr="001F1AFD">
              <w:fldChar w:fldCharType="end"/>
            </w:r>
            <w:r w:rsidR="0026296E" w:rsidRPr="007C03A4">
              <w:fldChar w:fldCharType="end"/>
            </w:r>
            <w:r w:rsidR="0026296E" w:rsidRPr="00416266">
              <w:fldChar w:fldCharType="end"/>
            </w:r>
            <w:r w:rsidRPr="00416266">
              <w:rPr>
                <w:lang w:eastAsia="zh-CN"/>
              </w:rPr>
              <w:t>2020</w:t>
            </w:r>
            <w:r w:rsidRPr="00416266">
              <w:rPr>
                <w:lang w:eastAsia="zh-CN"/>
              </w:rPr>
              <w:t>已经在全球正式发布，该规则于</w:t>
            </w:r>
            <w:r w:rsidRPr="00416266">
              <w:rPr>
                <w:lang w:eastAsia="zh-CN"/>
              </w:rPr>
              <w:t>2020</w:t>
            </w:r>
            <w:r w:rsidRPr="00416266">
              <w:rPr>
                <w:lang w:eastAsia="zh-CN"/>
              </w:rPr>
              <w:t>年</w:t>
            </w:r>
            <w:r w:rsidRPr="00416266">
              <w:rPr>
                <w:lang w:eastAsia="zh-CN"/>
              </w:rPr>
              <w:t>1</w:t>
            </w:r>
            <w:r w:rsidRPr="00416266">
              <w:rPr>
                <w:lang w:eastAsia="zh-CN"/>
              </w:rPr>
              <w:t>月</w:t>
            </w:r>
            <w:r w:rsidRPr="00416266">
              <w:rPr>
                <w:lang w:eastAsia="zh-CN"/>
              </w:rPr>
              <w:t>1</w:t>
            </w:r>
            <w:r w:rsidRPr="00416266">
              <w:rPr>
                <w:lang w:eastAsia="zh-CN"/>
              </w:rPr>
              <w:t>日正式生效。为了帮助企业更好地理解</w:t>
            </w:r>
            <w:r w:rsidRPr="00416266">
              <w:rPr>
                <w:lang w:eastAsia="zh-CN"/>
              </w:rPr>
              <w:t>INCOTERMS</w:t>
            </w:r>
            <w:r w:rsidR="0026296E" w:rsidRPr="00416266">
              <w:fldChar w:fldCharType="begin"/>
            </w:r>
            <w:r w:rsidRPr="00416266">
              <w:rPr>
                <w:lang w:eastAsia="zh-CN"/>
              </w:rPr>
              <w:instrText xml:space="preserve"> INCLUDEPICTURE "C:\\Users\\sqlhz\\AppData\\Local\\Temp\\Y~0W11Z$S%S$`5RT73%X6%J.png" \* MERGEFORMATINET </w:instrText>
            </w:r>
            <w:r w:rsidR="0026296E" w:rsidRPr="00416266">
              <w:fldChar w:fldCharType="separate"/>
            </w:r>
            <w:r w:rsidR="0026296E">
              <w:fldChar w:fldCharType="begin"/>
            </w:r>
            <w:r w:rsidR="007C03A4">
              <w:rPr>
                <w:lang w:eastAsia="zh-CN"/>
              </w:rPr>
              <w:instrText xml:space="preserve"> INCLUDEPICTURE  "C:\\Users\\sqlhz\\AppData\\Local\\Temp\\Y~0W11Z$S%S$`5RT73%X6%J.png" \* MERGEFORMATINET </w:instrText>
            </w:r>
            <w:r w:rsidR="0026296E">
              <w:fldChar w:fldCharType="separate"/>
            </w:r>
            <w:r w:rsidR="0026296E" w:rsidRPr="001F1AFD">
              <w:fldChar w:fldCharType="begin"/>
            </w:r>
            <w:r w:rsidR="001F1AFD" w:rsidRPr="001F1AFD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"C:\\Users\\sqlhz\\AppData\\Local\\Temp\\Y~0W11Z$S%S$`5RT73%X6%J.png" \* MERGEFORMATINET </w:instrText>
            </w:r>
            <w:r w:rsidR="0026296E" w:rsidRPr="001F1AFD">
              <w:fldChar w:fldCharType="separate"/>
            </w:r>
            <w:r w:rsidR="0026296E">
              <w:fldChar w:fldCharType="begin"/>
            </w:r>
            <w:r w:rsidR="003A6972">
              <w:rPr>
                <w:lang w:eastAsia="zh-CN"/>
              </w:rPr>
              <w:instrText xml:space="preserve"> INCLUDEPICTURE  "C:\\Users\\sqlhz\\AppData\\Local\\Temp\\Y~0W11Z$S%S$`5RT73%X6%J.png" \* MERGEFORMATINET </w:instrText>
            </w:r>
            <w:r w:rsidR="0026296E">
              <w:fldChar w:fldCharType="separate"/>
            </w:r>
            <w:r w:rsidR="0026296E" w:rsidRPr="00A32A4D">
              <w:fldChar w:fldCharType="begin"/>
            </w:r>
            <w:r w:rsidR="00A32A4D" w:rsidRPr="00A32A4D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"C:\\Users\\D N\\sqlhz\\AppData\\Local\\Temp\\Y~0W11Z$S%S$`5RT73%X6%J.png" \* MERGEFORMATINET </w:instrText>
            </w:r>
            <w:r w:rsidR="0026296E" w:rsidRPr="00A32A4D">
              <w:fldChar w:fldCharType="separate"/>
            </w:r>
            <w:r w:rsidR="0026296E" w:rsidRPr="00813F77">
              <w:fldChar w:fldCharType="begin"/>
            </w:r>
            <w:r w:rsidR="00813F77" w:rsidRPr="00813F77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"C:\\Users\\D N\\sqlhz\\AppData\\Local\\Temp\\Y~0W11Z$S%S$`5RT73%X6%J.png" \* MERGEFORMATINET </w:instrText>
            </w:r>
            <w:r w:rsidR="0026296E" w:rsidRPr="00813F77">
              <w:fldChar w:fldCharType="separate"/>
            </w:r>
            <w:r w:rsidR="0026296E" w:rsidRPr="00B56C35">
              <w:fldChar w:fldCharType="begin"/>
            </w:r>
            <w:r w:rsidR="00B56C35" w:rsidRPr="00B56C35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"C:\\Users\\D N\\sqlhz\\AppData\\Local\\Temp\\Y~0W11Z$S%S$`5RT73%X6%J.png" \* MERGEFORMATINET </w:instrText>
            </w:r>
            <w:r w:rsidR="0026296E" w:rsidRPr="00B56C35">
              <w:fldChar w:fldCharType="separate"/>
            </w:r>
            <w:r w:rsidR="0026296E" w:rsidRPr="005F7607">
              <w:fldChar w:fldCharType="begin"/>
            </w:r>
            <w:r w:rsidR="005F7607" w:rsidRPr="005F7607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"C:\\Users\\D N\\AppData\\Local\\Temp\\HZ$D.175.1828\\sqlhz\\AppData\\Local\\Temp\\Y~0W11Z$S%S$`5RT73%X6%J.png" \* MERGEFORMATINET </w:instrText>
            </w:r>
            <w:r w:rsidR="0026296E" w:rsidRPr="005F7607">
              <w:fldChar w:fldCharType="separate"/>
            </w:r>
            <w:r w:rsidR="0026296E" w:rsidRPr="005E2805">
              <w:fldChar w:fldCharType="begin"/>
            </w:r>
            <w:r w:rsidR="005E2805" w:rsidRPr="005E2805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"C:\\Users\\D N\\AppData\\Local\\Temp\\HZ$D.458.344\\sqlhz\\AppData\\Local\\Temp\\Y~0W11Z$S%S$`5RT73%X6%J.png" \* MERGEFORMATINET </w:instrText>
            </w:r>
            <w:r w:rsidR="0026296E" w:rsidRPr="005E2805">
              <w:fldChar w:fldCharType="separate"/>
            </w:r>
            <w:r w:rsidR="0026296E">
              <w:fldChar w:fldCharType="begin"/>
            </w:r>
            <w:r w:rsidR="008A44AE">
              <w:rPr>
                <w:lang w:eastAsia="zh-CN"/>
              </w:rPr>
              <w:instrText xml:space="preserve"> </w:instrText>
            </w:r>
            <w:r w:rsidR="008A44AE">
              <w:rPr>
                <w:rFonts w:hint="eastAsia"/>
                <w:lang w:eastAsia="zh-CN"/>
              </w:rPr>
              <w:instrText>INCLUDEPICTURE  "D:\\</w:instrText>
            </w:r>
            <w:r w:rsidR="008A44AE">
              <w:rPr>
                <w:rFonts w:hint="eastAsia"/>
                <w:lang w:eastAsia="zh-CN"/>
              </w:rPr>
              <w:instrText>桌面文件</w:instrText>
            </w:r>
            <w:r w:rsidR="008A44AE">
              <w:rPr>
                <w:rFonts w:hint="eastAsia"/>
                <w:lang w:eastAsia="zh-CN"/>
              </w:rPr>
              <w:instrText>\\sqlhz\\AppData\\Local\\Temp\\Y~0W11Z$S%S$`5RT73%X6%J.png" \* MERGEFORMATINET</w:instrText>
            </w:r>
            <w:r w:rsidR="008A44AE">
              <w:rPr>
                <w:lang w:eastAsia="zh-CN"/>
              </w:rPr>
              <w:instrText xml:space="preserve"> </w:instrText>
            </w:r>
            <w:r w:rsidR="0026296E">
              <w:fldChar w:fldCharType="separate"/>
            </w:r>
            <w:r w:rsidR="0026296E" w:rsidRPr="00452D6D">
              <w:fldChar w:fldCharType="begin"/>
            </w:r>
            <w:r w:rsidR="00452D6D" w:rsidRPr="00452D6D">
              <w:rPr>
                <w:b w:val="0"/>
                <w:bCs w:val="0"/>
                <w:color w:val="auto"/>
                <w:kern w:val="0"/>
              </w:rPr>
              <w:instrText xml:space="preserve"> INCLUDEPICTURE  "G:\\sqlhz\\AppData\\Local\\Temp\\Y~0W11Z$S%S$`5RT73%X6%J.png" \* MERGEFORMATINET </w:instrText>
            </w:r>
            <w:r w:rsidR="0026296E" w:rsidRPr="00452D6D">
              <w:fldChar w:fldCharType="separate"/>
            </w:r>
            <w:r w:rsidR="0026296E">
              <w:pict>
                <v:shape id="_x0000_i1026" type="#_x0000_t75" alt="" style="width:17.25pt;height:17.25pt">
                  <v:imagedata r:id="rId9" r:href="rId11"/>
                </v:shape>
              </w:pict>
            </w:r>
            <w:r w:rsidR="0026296E" w:rsidRPr="00452D6D">
              <w:fldChar w:fldCharType="end"/>
            </w:r>
            <w:r w:rsidR="0026296E">
              <w:fldChar w:fldCharType="end"/>
            </w:r>
            <w:r w:rsidR="0026296E" w:rsidRPr="005E2805">
              <w:fldChar w:fldCharType="end"/>
            </w:r>
            <w:r w:rsidR="0026296E" w:rsidRPr="005F7607">
              <w:fldChar w:fldCharType="end"/>
            </w:r>
            <w:r w:rsidR="0026296E" w:rsidRPr="00B56C35">
              <w:fldChar w:fldCharType="end"/>
            </w:r>
            <w:r w:rsidR="0026296E" w:rsidRPr="00813F77">
              <w:fldChar w:fldCharType="end"/>
            </w:r>
            <w:r w:rsidR="0026296E" w:rsidRPr="00A32A4D">
              <w:fldChar w:fldCharType="end"/>
            </w:r>
            <w:r w:rsidR="0026296E">
              <w:fldChar w:fldCharType="end"/>
            </w:r>
            <w:r w:rsidR="0026296E" w:rsidRPr="001F1AFD">
              <w:fldChar w:fldCharType="end"/>
            </w:r>
            <w:r w:rsidR="0026296E">
              <w:fldChar w:fldCharType="end"/>
            </w:r>
            <w:r w:rsidR="0026296E" w:rsidRPr="00416266">
              <w:fldChar w:fldCharType="end"/>
            </w:r>
            <w:r w:rsidRPr="00416266">
              <w:rPr>
                <w:lang w:eastAsia="zh-CN"/>
              </w:rPr>
              <w:t>2020</w:t>
            </w:r>
            <w:r w:rsidRPr="00416266">
              <w:rPr>
                <w:lang w:eastAsia="zh-CN"/>
              </w:rPr>
              <w:t>在内容和结构上最新变化，通过大约</w:t>
            </w:r>
            <w:r w:rsidRPr="00416266">
              <w:rPr>
                <w:lang w:eastAsia="zh-CN"/>
              </w:rPr>
              <w:t>10</w:t>
            </w:r>
            <w:r w:rsidRPr="00416266">
              <w:rPr>
                <w:lang w:eastAsia="zh-CN"/>
              </w:rPr>
              <w:t>几个案例的讲解，对贸易术语有一个全面的灵活的真正的掌握！不出错不证明做得对！通过本章学习，将会增强参会人员的风险意识、处理问题能力，充实谈判场合的商务技术能力！</w:t>
            </w:r>
            <w:r w:rsidRPr="00DC5D44">
              <w:rPr>
                <w:lang w:eastAsia="zh-CN"/>
              </w:rPr>
              <w:br/>
            </w:r>
            <w:r w:rsidRPr="00416266">
              <w:rPr>
                <w:b w:val="0"/>
                <w:lang w:eastAsia="zh-CN"/>
              </w:rPr>
              <w:t>1. INCOTERMS </w:t>
            </w:r>
            <w:r w:rsidR="0026296E" w:rsidRPr="00416266">
              <w:fldChar w:fldCharType="begin"/>
            </w:r>
            <w:r w:rsidRPr="00416266">
              <w:rPr>
                <w:b w:val="0"/>
                <w:lang w:eastAsia="zh-CN"/>
              </w:rPr>
              <w:instrText xml:space="preserve"> INCLUDEPICTURE "C:\\Users\\sqlhz\\AppData\\Local\\Temp\\Y~0W11Z$S%S$`5RT73%X6%J.png" \* MERGEFORMATINET </w:instrText>
            </w:r>
            <w:r w:rsidR="0026296E" w:rsidRPr="00416266">
              <w:fldChar w:fldCharType="separate"/>
            </w:r>
            <w:r w:rsidR="0026296E">
              <w:fldChar w:fldCharType="begin"/>
            </w:r>
            <w:r w:rsidR="007C03A4">
              <w:rPr>
                <w:lang w:eastAsia="zh-CN"/>
              </w:rPr>
              <w:instrText xml:space="preserve"> INCLUDEPICTURE  "C:\\Users\\sqlhz\\AppData\\Local\\Temp\\Y~0W11Z$S%S$`5RT73%X6%J.png" \* MERGEFORMATINET </w:instrText>
            </w:r>
            <w:r w:rsidR="0026296E">
              <w:fldChar w:fldCharType="separate"/>
            </w:r>
            <w:r w:rsidR="0026296E" w:rsidRPr="001F1AFD">
              <w:fldChar w:fldCharType="begin"/>
            </w:r>
            <w:r w:rsidR="001F1AFD" w:rsidRPr="001F1AFD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"C:\\Users\\sqlhz\\AppData\\Local\\Temp\\Y~0W11Z$S%S$`5RT73%X6%J.png" \* MERGEFORMATINET </w:instrText>
            </w:r>
            <w:r w:rsidR="0026296E" w:rsidRPr="001F1AFD">
              <w:fldChar w:fldCharType="separate"/>
            </w:r>
            <w:r w:rsidR="0026296E">
              <w:fldChar w:fldCharType="begin"/>
            </w:r>
            <w:r w:rsidR="003A6972">
              <w:rPr>
                <w:lang w:eastAsia="zh-CN"/>
              </w:rPr>
              <w:instrText xml:space="preserve"> INCLUDEPICTURE  "C:\\Users\\sqlhz\\AppData\\Local\\Temp\\Y~0W11Z$S%S$`5RT73%X6%J.png" \* MERGEFORMATINET </w:instrText>
            </w:r>
            <w:r w:rsidR="0026296E">
              <w:fldChar w:fldCharType="separate"/>
            </w:r>
            <w:r w:rsidR="0026296E" w:rsidRPr="00A32A4D">
              <w:fldChar w:fldCharType="begin"/>
            </w:r>
            <w:r w:rsidR="00A32A4D" w:rsidRPr="00A32A4D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"C:\\Users\\D N\\sqlhz\\AppData\\Local\\Temp\\Y~0W11Z$S%S$`5RT73%X6%J.png" \* MERGEFORMATINET </w:instrText>
            </w:r>
            <w:r w:rsidR="0026296E" w:rsidRPr="00A32A4D">
              <w:fldChar w:fldCharType="separate"/>
            </w:r>
            <w:r w:rsidR="0026296E" w:rsidRPr="00813F77">
              <w:fldChar w:fldCharType="begin"/>
            </w:r>
            <w:r w:rsidR="00813F77" w:rsidRPr="00813F77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"C:\\Users\\D N\\sqlhz\\AppData\\Local\\Temp\\Y~0W11Z$S%S$`5RT73%X6%J.png" \* MERGEFORMATINET </w:instrText>
            </w:r>
            <w:r w:rsidR="0026296E" w:rsidRPr="00813F77">
              <w:fldChar w:fldCharType="separate"/>
            </w:r>
            <w:r w:rsidR="0026296E" w:rsidRPr="00B56C35">
              <w:fldChar w:fldCharType="begin"/>
            </w:r>
            <w:r w:rsidR="00B56C35" w:rsidRPr="00B56C35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"C:\\Users\\D N\\sqlhz\\AppData\\Local\\Temp\\Y~0W11Z$S%S$`5RT73%X6%J.png" \* MERGEFORMATINET </w:instrText>
            </w:r>
            <w:r w:rsidR="0026296E" w:rsidRPr="00B56C35">
              <w:fldChar w:fldCharType="separate"/>
            </w:r>
            <w:r w:rsidR="0026296E" w:rsidRPr="005F7607">
              <w:fldChar w:fldCharType="begin"/>
            </w:r>
            <w:r w:rsidR="005F7607" w:rsidRPr="005F7607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"C:\\Users\\D N\\AppData\\Local\\Temp\\HZ$D.175.1828\\sqlhz\\AppData\\Local\\Temp\\Y~0W11Z$S%S$`5RT73%X6%J.png" \* MERGEFORMATINET </w:instrText>
            </w:r>
            <w:r w:rsidR="0026296E" w:rsidRPr="005F7607">
              <w:fldChar w:fldCharType="separate"/>
            </w:r>
            <w:r w:rsidR="0026296E" w:rsidRPr="005E2805">
              <w:fldChar w:fldCharType="begin"/>
            </w:r>
            <w:r w:rsidR="005E2805" w:rsidRPr="005E2805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"C:\\Users\\D N\\AppData\\Local\\Temp\\HZ$D.458.344\\sqlhz\\AppData\\Local\\Temp\\Y~0W11Z$S%S$`5RT73%X6%J.png" \* MERGEFORMATINET </w:instrText>
            </w:r>
            <w:r w:rsidR="0026296E" w:rsidRPr="005E2805">
              <w:fldChar w:fldCharType="separate"/>
            </w:r>
            <w:r w:rsidR="0026296E">
              <w:fldChar w:fldCharType="begin"/>
            </w:r>
            <w:r w:rsidR="008A44AE">
              <w:rPr>
                <w:lang w:eastAsia="zh-CN"/>
              </w:rPr>
              <w:instrText xml:space="preserve"> </w:instrText>
            </w:r>
            <w:r w:rsidR="008A44AE">
              <w:rPr>
                <w:rFonts w:hint="eastAsia"/>
                <w:lang w:eastAsia="zh-CN"/>
              </w:rPr>
              <w:instrText>INCLUDEPICTURE  "D:\\</w:instrText>
            </w:r>
            <w:r w:rsidR="008A44AE">
              <w:rPr>
                <w:rFonts w:hint="eastAsia"/>
                <w:lang w:eastAsia="zh-CN"/>
              </w:rPr>
              <w:instrText>桌面文件</w:instrText>
            </w:r>
            <w:r w:rsidR="008A44AE">
              <w:rPr>
                <w:rFonts w:hint="eastAsia"/>
                <w:lang w:eastAsia="zh-CN"/>
              </w:rPr>
              <w:instrText>\\sqlhz\\AppData\\Local\\Temp\\Y~0W11Z$S%S$`5RT73%X6%J.png" \* MERGEFORMATINET</w:instrText>
            </w:r>
            <w:r w:rsidR="008A44AE">
              <w:rPr>
                <w:lang w:eastAsia="zh-CN"/>
              </w:rPr>
              <w:instrText xml:space="preserve"> </w:instrText>
            </w:r>
            <w:r w:rsidR="0026296E">
              <w:fldChar w:fldCharType="separate"/>
            </w:r>
            <w:r w:rsidR="0026296E" w:rsidRPr="00452D6D">
              <w:fldChar w:fldCharType="begin"/>
            </w:r>
            <w:r w:rsidR="00452D6D" w:rsidRPr="00452D6D">
              <w:rPr>
                <w:b w:val="0"/>
                <w:bCs w:val="0"/>
                <w:color w:val="auto"/>
                <w:kern w:val="0"/>
              </w:rPr>
              <w:instrText xml:space="preserve"> INCLUDEPICTURE  "G:\\sqlhz\\AppData\\Local\\Temp\\Y~0W11Z$S%S$`5RT73%X6%J.png" \* MERGEFORMATINET </w:instrText>
            </w:r>
            <w:r w:rsidR="0026296E" w:rsidRPr="00452D6D">
              <w:fldChar w:fldCharType="separate"/>
            </w:r>
            <w:r w:rsidR="0026296E">
              <w:pict>
                <v:shape id="_x0000_i1027" type="#_x0000_t75" alt="" style="width:17.25pt;height:17.25pt">
                  <v:imagedata r:id="rId9" r:href="rId12"/>
                </v:shape>
              </w:pict>
            </w:r>
            <w:r w:rsidR="0026296E" w:rsidRPr="00452D6D">
              <w:fldChar w:fldCharType="end"/>
            </w:r>
            <w:r w:rsidR="0026296E">
              <w:fldChar w:fldCharType="end"/>
            </w:r>
            <w:r w:rsidR="0026296E" w:rsidRPr="005E2805">
              <w:fldChar w:fldCharType="end"/>
            </w:r>
            <w:r w:rsidR="0026296E" w:rsidRPr="005F7607">
              <w:fldChar w:fldCharType="end"/>
            </w:r>
            <w:r w:rsidR="0026296E" w:rsidRPr="00B56C35">
              <w:fldChar w:fldCharType="end"/>
            </w:r>
            <w:r w:rsidR="0026296E" w:rsidRPr="00813F77">
              <w:fldChar w:fldCharType="end"/>
            </w:r>
            <w:r w:rsidR="0026296E" w:rsidRPr="00A32A4D">
              <w:fldChar w:fldCharType="end"/>
            </w:r>
            <w:r w:rsidR="0026296E">
              <w:fldChar w:fldCharType="end"/>
            </w:r>
            <w:r w:rsidR="0026296E" w:rsidRPr="001F1AFD">
              <w:fldChar w:fldCharType="end"/>
            </w:r>
            <w:r w:rsidR="0026296E">
              <w:fldChar w:fldCharType="end"/>
            </w:r>
            <w:r w:rsidR="0026296E" w:rsidRPr="00416266">
              <w:fldChar w:fldCharType="end"/>
            </w:r>
            <w:r w:rsidRPr="00416266">
              <w:rPr>
                <w:b w:val="0"/>
                <w:lang w:eastAsia="zh-CN"/>
              </w:rPr>
              <w:t> 2020</w:t>
            </w:r>
            <w:r w:rsidRPr="00416266">
              <w:rPr>
                <w:b w:val="0"/>
                <w:lang w:eastAsia="zh-CN"/>
              </w:rPr>
              <w:t>的主要修订变化</w:t>
            </w:r>
            <w:r w:rsidRPr="00416266">
              <w:rPr>
                <w:b w:val="0"/>
                <w:lang w:eastAsia="zh-CN"/>
              </w:rPr>
              <w:br/>
              <w:t>2. E</w:t>
            </w:r>
            <w:r w:rsidRPr="00416266">
              <w:rPr>
                <w:b w:val="0"/>
                <w:lang w:eastAsia="zh-CN"/>
              </w:rPr>
              <w:t>组虽然没有预期变化，但风险并没有消除，有哪些值得注意的雷区？</w:t>
            </w:r>
            <w:r w:rsidRPr="00416266">
              <w:rPr>
                <w:b w:val="0"/>
                <w:lang w:eastAsia="zh-CN"/>
              </w:rPr>
              <w:br/>
              <w:t>3. F</w:t>
            </w:r>
            <w:r w:rsidRPr="00416266">
              <w:rPr>
                <w:b w:val="0"/>
                <w:lang w:eastAsia="zh-CN"/>
              </w:rPr>
              <w:t>组实现预期变化，且更加严谨科学，如何应用？</w:t>
            </w:r>
            <w:r w:rsidRPr="00416266">
              <w:rPr>
                <w:b w:val="0"/>
                <w:lang w:eastAsia="zh-CN"/>
              </w:rPr>
              <w:br/>
              <w:t>4. C</w:t>
            </w:r>
            <w:r w:rsidRPr="00416266">
              <w:rPr>
                <w:b w:val="0"/>
                <w:lang w:eastAsia="zh-CN"/>
              </w:rPr>
              <w:t>组层次明显，更加符合实际贸易需要，如何选择？</w:t>
            </w:r>
            <w:r w:rsidRPr="00416266">
              <w:rPr>
                <w:b w:val="0"/>
                <w:lang w:eastAsia="zh-CN"/>
              </w:rPr>
              <w:br/>
              <w:t>5. D</w:t>
            </w:r>
            <w:r w:rsidRPr="00416266">
              <w:rPr>
                <w:b w:val="0"/>
                <w:lang w:eastAsia="zh-CN"/>
              </w:rPr>
              <w:t>组解决困境，实现买卖双方都满意，如何配合？</w:t>
            </w:r>
            <w:r w:rsidRPr="00416266">
              <w:rPr>
                <w:b w:val="0"/>
                <w:lang w:eastAsia="zh-CN"/>
              </w:rPr>
              <w:br/>
              <w:t xml:space="preserve">6. </w:t>
            </w:r>
            <w:r w:rsidRPr="00416266">
              <w:rPr>
                <w:b w:val="0"/>
                <w:lang w:eastAsia="zh-CN"/>
              </w:rPr>
              <w:t>贸易术语项下更新买卖双方义务若干条款中关于安全要求的规定；</w:t>
            </w:r>
            <w:r w:rsidRPr="00416266">
              <w:rPr>
                <w:b w:val="0"/>
                <w:lang w:eastAsia="zh-CN"/>
              </w:rPr>
              <w:br/>
              <w:t>7. INCOTERMS </w:t>
            </w:r>
            <w:r w:rsidR="0026296E" w:rsidRPr="00416266">
              <w:fldChar w:fldCharType="begin"/>
            </w:r>
            <w:r w:rsidRPr="00416266">
              <w:rPr>
                <w:b w:val="0"/>
                <w:lang w:eastAsia="zh-CN"/>
              </w:rPr>
              <w:instrText xml:space="preserve"> INCLUDEPICTURE "C:\\Users\\sqlhz\\AppData\\Local\\Temp\\Y~0W11Z$S%S$`5RT73%X6%J.png" \* MERGEFORMATINET </w:instrText>
            </w:r>
            <w:r w:rsidR="0026296E" w:rsidRPr="00416266">
              <w:fldChar w:fldCharType="separate"/>
            </w:r>
            <w:r w:rsidR="0026296E">
              <w:fldChar w:fldCharType="begin"/>
            </w:r>
            <w:r w:rsidR="007C03A4">
              <w:rPr>
                <w:lang w:eastAsia="zh-CN"/>
              </w:rPr>
              <w:instrText xml:space="preserve"> INCLUDEPICTURE  "C:\\Users\\sqlhz\\AppData\\Local\\Temp\\Y~0W11Z$S%S$`5RT73%X6%J.png" \* MERGEFORMATINET </w:instrText>
            </w:r>
            <w:r w:rsidR="0026296E">
              <w:fldChar w:fldCharType="separate"/>
            </w:r>
            <w:r w:rsidR="0026296E" w:rsidRPr="001F1AFD">
              <w:fldChar w:fldCharType="begin"/>
            </w:r>
            <w:r w:rsidR="001F1AFD" w:rsidRPr="001F1AFD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"C:\\Users\\sqlhz\\AppData\\Local\\Temp\\Y~0W11Z$S%S$`5RT73%X6%J.png" \* MERGEFORMATINET </w:instrText>
            </w:r>
            <w:r w:rsidR="0026296E" w:rsidRPr="001F1AFD">
              <w:fldChar w:fldCharType="separate"/>
            </w:r>
            <w:r w:rsidR="0026296E">
              <w:fldChar w:fldCharType="begin"/>
            </w:r>
            <w:r w:rsidR="003A6972">
              <w:rPr>
                <w:lang w:eastAsia="zh-CN"/>
              </w:rPr>
              <w:instrText xml:space="preserve"> INCLUDEPICTURE  "C:\\Users\\sqlhz\\AppData\\Local\\Temp\\Y~0W11Z$S%S$`5RT73%X6%J.png" \* MERGEFORMATINET </w:instrText>
            </w:r>
            <w:r w:rsidR="0026296E">
              <w:fldChar w:fldCharType="separate"/>
            </w:r>
            <w:r w:rsidR="0026296E" w:rsidRPr="00A32A4D">
              <w:fldChar w:fldCharType="begin"/>
            </w:r>
            <w:r w:rsidR="00A32A4D" w:rsidRPr="00A32A4D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"C:\\Users\\D N\\sqlhz\\AppData\\Local\\Temp\\Y~0W11Z$S%S$`5RT73%X6%J.png" \* MERGEFORMATINET </w:instrText>
            </w:r>
            <w:r w:rsidR="0026296E" w:rsidRPr="00A32A4D">
              <w:fldChar w:fldCharType="separate"/>
            </w:r>
            <w:r w:rsidR="0026296E" w:rsidRPr="00813F77">
              <w:fldChar w:fldCharType="begin"/>
            </w:r>
            <w:r w:rsidR="00813F77" w:rsidRPr="00813F77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"C:\\Users\\D N\\sqlhz\\AppData\\Local\\Temp\\Y~0W11Z$S%S$`5RT73%X6%J.png" \* MERGEFORMATINET </w:instrText>
            </w:r>
            <w:r w:rsidR="0026296E" w:rsidRPr="00813F77">
              <w:fldChar w:fldCharType="separate"/>
            </w:r>
            <w:r w:rsidR="0026296E" w:rsidRPr="00B56C35">
              <w:fldChar w:fldCharType="begin"/>
            </w:r>
            <w:r w:rsidR="00B56C35" w:rsidRPr="00B56C35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"C:\\Users\\D N\\sqlhz\\AppData\\Local\\Temp\\Y~0W11Z$S%S$`5RT73%X6%J.png" \* MERGEFORMATINET </w:instrText>
            </w:r>
            <w:r w:rsidR="0026296E" w:rsidRPr="00B56C35">
              <w:fldChar w:fldCharType="separate"/>
            </w:r>
            <w:r w:rsidR="0026296E" w:rsidRPr="005F7607">
              <w:fldChar w:fldCharType="begin"/>
            </w:r>
            <w:r w:rsidR="005F7607" w:rsidRPr="005F7607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"C:\\Users\\D N\\AppData\\Local\\Temp\\HZ$D.175.1828\\sqlhz\\AppData\\Local\\Temp\\Y~0W11Z$S%S$`5RT73%X6%J.png" \* MERGEFORMATINET </w:instrText>
            </w:r>
            <w:r w:rsidR="0026296E" w:rsidRPr="005F7607">
              <w:fldChar w:fldCharType="separate"/>
            </w:r>
            <w:r w:rsidR="0026296E" w:rsidRPr="005E2805">
              <w:fldChar w:fldCharType="begin"/>
            </w:r>
            <w:r w:rsidR="005E2805" w:rsidRPr="005E2805">
              <w:rPr>
                <w:b w:val="0"/>
                <w:bCs w:val="0"/>
                <w:color w:val="auto"/>
                <w:kern w:val="0"/>
                <w:lang w:eastAsia="zh-CN"/>
              </w:rPr>
              <w:instrText xml:space="preserve"> INCLUDEPICTURE  "C:\\Users\\D N\\AppData\\Local\\Temp\\HZ$D.458.344\\sqlhz\\AppData\\Local\\Temp\\Y~0W11Z$S%S$`5RT73%X6%J.png" \* MERGEFORMATINET </w:instrText>
            </w:r>
            <w:r w:rsidR="0026296E" w:rsidRPr="005E2805">
              <w:fldChar w:fldCharType="separate"/>
            </w:r>
            <w:r w:rsidR="0026296E">
              <w:fldChar w:fldCharType="begin"/>
            </w:r>
            <w:r w:rsidR="008A44AE">
              <w:rPr>
                <w:lang w:eastAsia="zh-CN"/>
              </w:rPr>
              <w:instrText xml:space="preserve"> </w:instrText>
            </w:r>
            <w:r w:rsidR="008A44AE">
              <w:rPr>
                <w:rFonts w:hint="eastAsia"/>
                <w:lang w:eastAsia="zh-CN"/>
              </w:rPr>
              <w:instrText>INCLUDEPICTURE  "D:\\</w:instrText>
            </w:r>
            <w:r w:rsidR="008A44AE">
              <w:rPr>
                <w:rFonts w:hint="eastAsia"/>
                <w:lang w:eastAsia="zh-CN"/>
              </w:rPr>
              <w:instrText>桌面文件</w:instrText>
            </w:r>
            <w:r w:rsidR="008A44AE">
              <w:rPr>
                <w:rFonts w:hint="eastAsia"/>
                <w:lang w:eastAsia="zh-CN"/>
              </w:rPr>
              <w:instrText>\\sqlhz\\AppData\\Local\\Temp\\Y~0W11Z$S%S$`5RT73%X6%J.png" \* MERGEFORMATINET</w:instrText>
            </w:r>
            <w:r w:rsidR="008A44AE">
              <w:rPr>
                <w:lang w:eastAsia="zh-CN"/>
              </w:rPr>
              <w:instrText xml:space="preserve"> </w:instrText>
            </w:r>
            <w:r w:rsidR="0026296E">
              <w:fldChar w:fldCharType="separate"/>
            </w:r>
            <w:r w:rsidR="0026296E" w:rsidRPr="00452D6D">
              <w:fldChar w:fldCharType="begin"/>
            </w:r>
            <w:r w:rsidR="00452D6D" w:rsidRPr="00452D6D">
              <w:rPr>
                <w:b w:val="0"/>
                <w:bCs w:val="0"/>
                <w:color w:val="auto"/>
                <w:kern w:val="0"/>
              </w:rPr>
              <w:instrText xml:space="preserve"> INCLUDEPICTURE  "G:\\sqlhz\\AppData\\Local\\Temp\\Y~0W11Z$S%S$`5RT73%X6%J.png" \* MERGEFORMATINET </w:instrText>
            </w:r>
            <w:r w:rsidR="0026296E" w:rsidRPr="00452D6D">
              <w:fldChar w:fldCharType="separate"/>
            </w:r>
            <w:r w:rsidR="0026296E">
              <w:pict>
                <v:shape id="_x0000_i1028" type="#_x0000_t75" alt="" style="width:17.25pt;height:17.25pt">
                  <v:imagedata r:id="rId9" r:href="rId13"/>
                </v:shape>
              </w:pict>
            </w:r>
            <w:r w:rsidR="0026296E" w:rsidRPr="00452D6D">
              <w:fldChar w:fldCharType="end"/>
            </w:r>
            <w:r w:rsidR="0026296E">
              <w:fldChar w:fldCharType="end"/>
            </w:r>
            <w:r w:rsidR="0026296E" w:rsidRPr="005E2805">
              <w:fldChar w:fldCharType="end"/>
            </w:r>
            <w:r w:rsidR="0026296E" w:rsidRPr="005F7607">
              <w:fldChar w:fldCharType="end"/>
            </w:r>
            <w:r w:rsidR="0026296E" w:rsidRPr="00B56C35">
              <w:fldChar w:fldCharType="end"/>
            </w:r>
            <w:r w:rsidR="0026296E" w:rsidRPr="00813F77">
              <w:fldChar w:fldCharType="end"/>
            </w:r>
            <w:r w:rsidR="0026296E" w:rsidRPr="00A32A4D">
              <w:fldChar w:fldCharType="end"/>
            </w:r>
            <w:r w:rsidR="0026296E">
              <w:fldChar w:fldCharType="end"/>
            </w:r>
            <w:r w:rsidR="0026296E" w:rsidRPr="001F1AFD">
              <w:fldChar w:fldCharType="end"/>
            </w:r>
            <w:r w:rsidR="0026296E">
              <w:fldChar w:fldCharType="end"/>
            </w:r>
            <w:r w:rsidR="0026296E" w:rsidRPr="00416266">
              <w:fldChar w:fldCharType="end"/>
            </w:r>
            <w:r w:rsidRPr="00416266">
              <w:rPr>
                <w:b w:val="0"/>
                <w:lang w:eastAsia="zh-CN"/>
              </w:rPr>
              <w:t> 2020</w:t>
            </w:r>
            <w:r w:rsidRPr="00416266">
              <w:rPr>
                <w:b w:val="0"/>
                <w:lang w:eastAsia="zh-CN"/>
              </w:rPr>
              <w:t>结构及内容顺序上的改变；</w:t>
            </w:r>
            <w:r w:rsidRPr="00416266">
              <w:rPr>
                <w:b w:val="0"/>
                <w:lang w:eastAsia="zh-CN"/>
              </w:rPr>
              <w:br/>
              <w:t xml:space="preserve">8. </w:t>
            </w:r>
            <w:r w:rsidRPr="00416266">
              <w:rPr>
                <w:b w:val="0"/>
                <w:lang w:eastAsia="zh-CN"/>
              </w:rPr>
              <w:t>国际贸易术语使用常见问题及企业常用贸易术语分析？</w:t>
            </w:r>
            <w:r w:rsidRPr="00416266">
              <w:rPr>
                <w:b w:val="0"/>
                <w:lang w:eastAsia="zh-CN"/>
              </w:rPr>
              <w:br/>
              <w:t xml:space="preserve">9. </w:t>
            </w:r>
            <w:r w:rsidRPr="00416266">
              <w:rPr>
                <w:b w:val="0"/>
                <w:lang w:eastAsia="zh-CN"/>
              </w:rPr>
              <w:t>贸易术语在贸易各环节的应用；选择与运作技巧。</w:t>
            </w:r>
            <w:r w:rsidRPr="00416266">
              <w:rPr>
                <w:b w:val="0"/>
                <w:lang w:eastAsia="zh-CN"/>
              </w:rPr>
              <w:br/>
              <w:t>10. FOB</w:t>
            </w:r>
            <w:r w:rsidRPr="00416266">
              <w:rPr>
                <w:b w:val="0"/>
                <w:lang w:eastAsia="zh-CN"/>
              </w:rPr>
              <w:t>、</w:t>
            </w:r>
            <w:r w:rsidRPr="00416266">
              <w:rPr>
                <w:b w:val="0"/>
                <w:lang w:eastAsia="zh-CN"/>
              </w:rPr>
              <w:t>CFR</w:t>
            </w:r>
            <w:r w:rsidRPr="00416266">
              <w:rPr>
                <w:b w:val="0"/>
                <w:lang w:eastAsia="zh-CN"/>
              </w:rPr>
              <w:t>、</w:t>
            </w:r>
            <w:r w:rsidRPr="00416266">
              <w:rPr>
                <w:b w:val="0"/>
                <w:lang w:eastAsia="zh-CN"/>
              </w:rPr>
              <w:t>CIF</w:t>
            </w:r>
            <w:r w:rsidRPr="00416266">
              <w:rPr>
                <w:b w:val="0"/>
                <w:lang w:eastAsia="zh-CN"/>
              </w:rPr>
              <w:t>的异同和贸易术语的变型运用；</w:t>
            </w:r>
            <w:r w:rsidRPr="00416266">
              <w:rPr>
                <w:b w:val="0"/>
                <w:lang w:eastAsia="zh-CN"/>
              </w:rPr>
              <w:br/>
            </w:r>
            <w:r w:rsidRPr="00416266">
              <w:rPr>
                <w:b w:val="0"/>
                <w:lang w:eastAsia="zh-CN"/>
              </w:rPr>
              <w:t>案例分享：案例相结合的方式讲授</w:t>
            </w:r>
            <w:r w:rsidRPr="00416266">
              <w:rPr>
                <w:b w:val="0"/>
                <w:lang w:eastAsia="zh-CN"/>
              </w:rPr>
              <w:t>(</w:t>
            </w:r>
            <w:r w:rsidRPr="00416266">
              <w:rPr>
                <w:b w:val="0"/>
                <w:lang w:eastAsia="zh-CN"/>
              </w:rPr>
              <w:t>最新判例：集装箱高空坠落万瓶红酒碎满地案例等</w:t>
            </w:r>
            <w:r w:rsidRPr="00416266">
              <w:rPr>
                <w:b w:val="0"/>
                <w:lang w:eastAsia="zh-CN"/>
              </w:rPr>
              <w:t>……)</w:t>
            </w:r>
            <w:r w:rsidRPr="00416266">
              <w:rPr>
                <w:b w:val="0"/>
                <w:lang w:eastAsia="zh-CN"/>
              </w:rPr>
              <w:br/>
            </w:r>
            <w:r w:rsidRPr="00416266">
              <w:rPr>
                <w:b w:val="0"/>
                <w:lang w:eastAsia="zh-CN"/>
              </w:rPr>
              <w:br/>
            </w:r>
            <w:r w:rsidRPr="00A060D3">
              <w:rPr>
                <w:color w:val="FF0000"/>
                <w:lang w:eastAsia="zh-CN"/>
              </w:rPr>
              <w:t>▼</w:t>
            </w:r>
            <w:r w:rsidRPr="00A060D3">
              <w:rPr>
                <w:color w:val="FF0000"/>
                <w:lang w:eastAsia="zh-CN"/>
              </w:rPr>
              <w:t>二、国际运输及费用控制</w:t>
            </w:r>
            <w:r w:rsidR="00A060D3">
              <w:rPr>
                <w:color w:val="FF0000"/>
                <w:lang w:eastAsia="zh-CN"/>
              </w:rPr>
              <w:t>技巧</w:t>
            </w:r>
            <w:r w:rsidRPr="00416266">
              <w:rPr>
                <w:b w:val="0"/>
                <w:lang w:eastAsia="zh-CN"/>
              </w:rPr>
              <w:br/>
            </w:r>
            <w:r w:rsidRPr="00A060D3">
              <w:rPr>
                <w:lang w:eastAsia="zh-CN"/>
              </w:rPr>
              <w:t>目标：通过本章不但能够学习到国际运输中的流程、法律风险，更能了解到</w:t>
            </w:r>
            <w:r w:rsidRPr="00A060D3">
              <w:rPr>
                <w:lang w:eastAsia="zh-CN"/>
              </w:rPr>
              <w:t>2018</w:t>
            </w:r>
            <w:r w:rsidRPr="00A060D3">
              <w:rPr>
                <w:lang w:eastAsia="zh-CN"/>
              </w:rPr>
              <w:t>年</w:t>
            </w:r>
            <w:r w:rsidRPr="00A060D3">
              <w:rPr>
                <w:lang w:eastAsia="zh-CN"/>
              </w:rPr>
              <w:t>6</w:t>
            </w:r>
            <w:r w:rsidRPr="00A060D3">
              <w:rPr>
                <w:lang w:eastAsia="zh-CN"/>
              </w:rPr>
              <w:t>月内贸航运巨头中良海运与</w:t>
            </w:r>
            <w:r w:rsidRPr="00A060D3">
              <w:rPr>
                <w:lang w:eastAsia="zh-CN"/>
              </w:rPr>
              <w:t>2016</w:t>
            </w:r>
            <w:r w:rsidRPr="00A060D3">
              <w:rPr>
                <w:lang w:eastAsia="zh-CN"/>
              </w:rPr>
              <w:t>年</w:t>
            </w:r>
            <w:r w:rsidRPr="00A060D3">
              <w:rPr>
                <w:lang w:eastAsia="zh-CN"/>
              </w:rPr>
              <w:t>9</w:t>
            </w:r>
            <w:r w:rsidRPr="00A060D3">
              <w:rPr>
                <w:lang w:eastAsia="zh-CN"/>
              </w:rPr>
              <w:t>月国际航运巨头韩进海运突然倒闭、扣船，</w:t>
            </w:r>
            <w:r w:rsidRPr="00A060D3">
              <w:rPr>
                <w:lang w:eastAsia="zh-CN"/>
              </w:rPr>
              <w:t> </w:t>
            </w:r>
            <w:r w:rsidRPr="00A060D3">
              <w:rPr>
                <w:lang w:eastAsia="zh-CN"/>
              </w:rPr>
              <w:t>承运人之间的大举收购兼并、结盟对未来海运市场的变化及对贸易的影响等热点问题。</w:t>
            </w:r>
            <w:r w:rsidRPr="00416266">
              <w:rPr>
                <w:b w:val="0"/>
                <w:lang w:eastAsia="zh-CN"/>
              </w:rPr>
              <w:br/>
            </w:r>
            <w:r w:rsidRPr="00416266">
              <w:rPr>
                <w:b w:val="0"/>
                <w:lang w:eastAsia="zh-CN"/>
              </w:rPr>
              <w:lastRenderedPageBreak/>
              <w:t>（一）国际运输风险解析</w:t>
            </w:r>
            <w:r w:rsidRPr="00416266">
              <w:rPr>
                <w:b w:val="0"/>
                <w:lang w:eastAsia="zh-CN"/>
              </w:rPr>
              <w:br/>
              <w:t xml:space="preserve">1. </w:t>
            </w:r>
            <w:r w:rsidRPr="00416266">
              <w:rPr>
                <w:b w:val="0"/>
                <w:lang w:eastAsia="zh-CN"/>
              </w:rPr>
              <w:t>新舱单对进出口商的影响以及规范填制有哪些注意事项？</w:t>
            </w:r>
            <w:r w:rsidRPr="00416266">
              <w:rPr>
                <w:b w:val="0"/>
                <w:lang w:eastAsia="zh-CN"/>
              </w:rPr>
              <w:br/>
              <w:t xml:space="preserve">2. </w:t>
            </w:r>
            <w:r w:rsidRPr="00416266">
              <w:rPr>
                <w:b w:val="0"/>
                <w:lang w:eastAsia="zh-CN"/>
              </w:rPr>
              <w:t>海洋运输方式及</w:t>
            </w:r>
            <w:r w:rsidRPr="00416266">
              <w:rPr>
                <w:b w:val="0"/>
                <w:lang w:eastAsia="zh-CN"/>
              </w:rPr>
              <w:t> </w:t>
            </w:r>
            <w:r w:rsidRPr="00416266">
              <w:rPr>
                <w:b w:val="0"/>
                <w:lang w:eastAsia="zh-CN"/>
              </w:rPr>
              <w:t>海运提单法律含义？出现运费、运输延迟等等争议如何处理？</w:t>
            </w:r>
            <w:r w:rsidRPr="00416266">
              <w:rPr>
                <w:b w:val="0"/>
                <w:lang w:eastAsia="zh-CN"/>
              </w:rPr>
              <w:t>                </w:t>
            </w:r>
            <w:r w:rsidRPr="00416266">
              <w:rPr>
                <w:b w:val="0"/>
                <w:lang w:eastAsia="zh-CN"/>
              </w:rPr>
              <w:br/>
              <w:t xml:space="preserve">3. </w:t>
            </w:r>
            <w:r w:rsidRPr="00416266">
              <w:rPr>
                <w:b w:val="0"/>
                <w:lang w:eastAsia="zh-CN"/>
              </w:rPr>
              <w:t>航空运输方式，运费如何辨别真假虚实？信用证下的运单跟提单有什么不同？</w:t>
            </w:r>
            <w:r w:rsidRPr="00416266">
              <w:rPr>
                <w:b w:val="0"/>
                <w:lang w:eastAsia="zh-CN"/>
              </w:rPr>
              <w:br/>
              <w:t xml:space="preserve">4. </w:t>
            </w:r>
            <w:r w:rsidRPr="00416266">
              <w:rPr>
                <w:b w:val="0"/>
                <w:lang w:eastAsia="zh-CN"/>
              </w:rPr>
              <w:t>如何选择承运人或国际货运代理？</w:t>
            </w:r>
            <w:r w:rsidRPr="00416266">
              <w:rPr>
                <w:b w:val="0"/>
                <w:lang w:eastAsia="zh-CN"/>
              </w:rPr>
              <w:br/>
              <w:t xml:space="preserve">5. </w:t>
            </w:r>
            <w:r w:rsidRPr="00416266">
              <w:rPr>
                <w:b w:val="0"/>
                <w:lang w:eastAsia="zh-CN"/>
              </w:rPr>
              <w:t>国际运费与国际航线（</w:t>
            </w:r>
            <w:r w:rsidRPr="00416266">
              <w:rPr>
                <w:b w:val="0"/>
                <w:lang w:eastAsia="zh-CN"/>
              </w:rPr>
              <w:t>2020</w:t>
            </w:r>
            <w:r w:rsidRPr="00416266">
              <w:rPr>
                <w:b w:val="0"/>
                <w:lang w:eastAsia="zh-CN"/>
              </w:rPr>
              <w:t>运力情况及新趋势预判）；</w:t>
            </w:r>
            <w:r w:rsidRPr="00416266">
              <w:rPr>
                <w:b w:val="0"/>
                <w:lang w:eastAsia="zh-CN"/>
              </w:rPr>
              <w:br/>
              <w:t xml:space="preserve">6. </w:t>
            </w:r>
            <w:r w:rsidRPr="00416266">
              <w:rPr>
                <w:b w:val="0"/>
                <w:lang w:eastAsia="zh-CN"/>
              </w:rPr>
              <w:t>国际运输风险防范及如实申报的要求；（</w:t>
            </w:r>
            <w:r w:rsidRPr="00416266">
              <w:rPr>
                <w:b w:val="0"/>
                <w:lang w:eastAsia="zh-CN"/>
              </w:rPr>
              <w:t>2019</w:t>
            </w:r>
            <w:r w:rsidRPr="00416266">
              <w:rPr>
                <w:b w:val="0"/>
                <w:lang w:eastAsia="zh-CN"/>
              </w:rPr>
              <w:t>新案例：国内最大箱量危险货物谎报案）</w:t>
            </w:r>
            <w:r w:rsidRPr="00416266">
              <w:rPr>
                <w:b w:val="0"/>
                <w:lang w:eastAsia="zh-CN"/>
              </w:rPr>
              <w:br/>
              <w:t xml:space="preserve">7. </w:t>
            </w:r>
            <w:r w:rsidRPr="00416266">
              <w:rPr>
                <w:b w:val="0"/>
                <w:lang w:eastAsia="zh-CN"/>
              </w:rPr>
              <w:t>向船东申报</w:t>
            </w:r>
            <w:r w:rsidRPr="00416266">
              <w:rPr>
                <w:b w:val="0"/>
                <w:lang w:eastAsia="zh-CN"/>
              </w:rPr>
              <w:t>VGM</w:t>
            </w:r>
            <w:r w:rsidRPr="00416266">
              <w:rPr>
                <w:b w:val="0"/>
                <w:lang w:eastAsia="zh-CN"/>
              </w:rPr>
              <w:t>相关要求及注意事项；</w:t>
            </w:r>
            <w:r w:rsidRPr="00416266">
              <w:rPr>
                <w:b w:val="0"/>
                <w:lang w:eastAsia="zh-CN"/>
              </w:rPr>
              <w:br/>
              <w:t xml:space="preserve">8. </w:t>
            </w:r>
            <w:r w:rsidRPr="00416266">
              <w:rPr>
                <w:b w:val="0"/>
                <w:lang w:eastAsia="zh-CN"/>
              </w:rPr>
              <w:t>如何查询、并随时跟踪自己进出口货物的实时动态？</w:t>
            </w:r>
            <w:r w:rsidRPr="00416266">
              <w:rPr>
                <w:b w:val="0"/>
                <w:lang w:eastAsia="zh-CN"/>
              </w:rPr>
              <w:br/>
              <w:t xml:space="preserve">9. </w:t>
            </w:r>
            <w:r w:rsidRPr="00416266">
              <w:rPr>
                <w:b w:val="0"/>
                <w:lang w:eastAsia="zh-CN"/>
              </w:rPr>
              <w:t>如何向承运人索赔及如何防范风险？</w:t>
            </w:r>
            <w:r w:rsidRPr="00416266">
              <w:rPr>
                <w:b w:val="0"/>
                <w:lang w:eastAsia="zh-CN"/>
              </w:rPr>
              <w:br/>
              <w:t xml:space="preserve">10. </w:t>
            </w:r>
            <w:r w:rsidRPr="00416266">
              <w:rPr>
                <w:b w:val="0"/>
                <w:lang w:eastAsia="zh-CN"/>
              </w:rPr>
              <w:t>承运人倒闭、扣船产生的一系列法律问题如何处理？（</w:t>
            </w:r>
            <w:r w:rsidRPr="00416266">
              <w:rPr>
                <w:b w:val="0"/>
                <w:lang w:eastAsia="zh-CN"/>
              </w:rPr>
              <w:t>2016.9</w:t>
            </w:r>
            <w:r w:rsidRPr="00416266">
              <w:rPr>
                <w:b w:val="0"/>
                <w:lang w:eastAsia="zh-CN"/>
              </w:rPr>
              <w:t>韩进海运倒闭扣船为例）</w:t>
            </w:r>
            <w:r w:rsidRPr="00416266">
              <w:rPr>
                <w:b w:val="0"/>
                <w:lang w:eastAsia="zh-CN"/>
              </w:rPr>
              <w:br/>
              <w:t> </w:t>
            </w:r>
            <w:r w:rsidRPr="00416266">
              <w:rPr>
                <w:b w:val="0"/>
                <w:lang w:eastAsia="zh-CN"/>
              </w:rPr>
              <w:br/>
              <w:t>(</w:t>
            </w:r>
            <w:r w:rsidRPr="00416266">
              <w:rPr>
                <w:b w:val="0"/>
                <w:lang w:eastAsia="zh-CN"/>
              </w:rPr>
              <w:t>二</w:t>
            </w:r>
            <w:r w:rsidRPr="00416266">
              <w:rPr>
                <w:b w:val="0"/>
                <w:lang w:eastAsia="zh-CN"/>
              </w:rPr>
              <w:t>)</w:t>
            </w:r>
            <w:r w:rsidRPr="00416266">
              <w:rPr>
                <w:b w:val="0"/>
                <w:lang w:eastAsia="zh-CN"/>
              </w:rPr>
              <w:t>国际物流单、证、船、货的管理</w:t>
            </w:r>
            <w:r w:rsidRPr="00416266">
              <w:rPr>
                <w:b w:val="0"/>
                <w:lang w:eastAsia="zh-CN"/>
              </w:rPr>
              <w:br/>
              <w:t xml:space="preserve">1. </w:t>
            </w:r>
            <w:r w:rsidRPr="00416266">
              <w:rPr>
                <w:b w:val="0"/>
                <w:lang w:eastAsia="zh-CN"/>
              </w:rPr>
              <w:t>国际物流风险防范技巧，低价高效运输通关技巧</w:t>
            </w:r>
            <w:r w:rsidRPr="00416266">
              <w:rPr>
                <w:b w:val="0"/>
                <w:lang w:eastAsia="zh-CN"/>
              </w:rPr>
              <w:br/>
              <w:t xml:space="preserve">2. </w:t>
            </w:r>
            <w:r w:rsidRPr="00416266">
              <w:rPr>
                <w:b w:val="0"/>
                <w:lang w:eastAsia="zh-CN"/>
              </w:rPr>
              <w:t>快递、空运、海运、陆运、国际铁路货物运输流程</w:t>
            </w:r>
            <w:r w:rsidRPr="00416266">
              <w:rPr>
                <w:b w:val="0"/>
                <w:lang w:eastAsia="zh-CN"/>
              </w:rPr>
              <w:br/>
              <w:t xml:space="preserve">3. </w:t>
            </w:r>
            <w:r w:rsidRPr="00416266">
              <w:rPr>
                <w:b w:val="0"/>
                <w:lang w:eastAsia="zh-CN"/>
              </w:rPr>
              <w:t>国际物流中商品装运、运输单据、运输保险操作</w:t>
            </w:r>
            <w:r w:rsidRPr="00416266">
              <w:rPr>
                <w:b w:val="0"/>
                <w:lang w:eastAsia="zh-CN"/>
              </w:rPr>
              <w:br/>
              <w:t>4. B/L</w:t>
            </w:r>
            <w:r w:rsidRPr="00416266">
              <w:rPr>
                <w:b w:val="0"/>
                <w:lang w:eastAsia="zh-CN"/>
              </w:rPr>
              <w:t>种类填写规范、提货单、提单背书、货代提单、电放流程及注意事项</w:t>
            </w:r>
            <w:r w:rsidRPr="00416266">
              <w:rPr>
                <w:b w:val="0"/>
                <w:lang w:eastAsia="zh-CN"/>
              </w:rPr>
              <w:br/>
              <w:t xml:space="preserve">5. </w:t>
            </w:r>
            <w:r w:rsidRPr="00416266">
              <w:rPr>
                <w:b w:val="0"/>
                <w:lang w:eastAsia="zh-CN"/>
              </w:rPr>
              <w:t>正本提单、电放提单、海运单、</w:t>
            </w:r>
            <w:r w:rsidRPr="00416266">
              <w:rPr>
                <w:b w:val="0"/>
                <w:lang w:eastAsia="zh-CN"/>
              </w:rPr>
              <w:t>FCR </w:t>
            </w:r>
            <w:r w:rsidRPr="00416266">
              <w:rPr>
                <w:b w:val="0"/>
                <w:lang w:eastAsia="zh-CN"/>
              </w:rPr>
              <w:t>区别与风险防范</w:t>
            </w:r>
          </w:p>
        </w:tc>
        <w:tc>
          <w:tcPr>
            <w:tcW w:w="4819" w:type="dxa"/>
            <w:tcBorders>
              <w:top w:val="none" w:sz="0" w:space="0" w:color="auto"/>
              <w:left w:val="none" w:sz="0" w:space="0" w:color="auto"/>
              <w:bottom w:val="single" w:sz="8" w:space="0" w:color="002060"/>
              <w:right w:val="none" w:sz="0" w:space="0" w:color="auto"/>
            </w:tcBorders>
            <w:shd w:val="clear" w:color="auto" w:fill="auto"/>
          </w:tcPr>
          <w:p w:rsidR="00DC5D44" w:rsidRPr="00416266" w:rsidRDefault="00DC5D44" w:rsidP="00DC5D44">
            <w:pPr>
              <w:pStyle w:val="af"/>
              <w:cnfStyle w:val="100000000000"/>
              <w:rPr>
                <w:b w:val="0"/>
                <w:color w:val="FF0000"/>
                <w:lang w:eastAsia="zh-CN"/>
              </w:rPr>
            </w:pPr>
            <w:r w:rsidRPr="00416266">
              <w:rPr>
                <w:rFonts w:hint="eastAsia"/>
                <w:b w:val="0"/>
                <w:color w:val="FF0000"/>
                <w:lang w:eastAsia="zh-CN"/>
              </w:rPr>
              <w:lastRenderedPageBreak/>
              <w:t>▼四、国际货物</w:t>
            </w:r>
            <w:r w:rsidR="00416266">
              <w:rPr>
                <w:rFonts w:hint="eastAsia"/>
                <w:b w:val="0"/>
                <w:color w:val="FF0000"/>
                <w:lang w:eastAsia="zh-CN"/>
              </w:rPr>
              <w:t>运输、</w:t>
            </w:r>
            <w:r w:rsidRPr="00416266">
              <w:rPr>
                <w:rFonts w:hint="eastAsia"/>
                <w:b w:val="0"/>
                <w:color w:val="FF0000"/>
                <w:lang w:eastAsia="zh-CN"/>
              </w:rPr>
              <w:t>保险及有效理赔</w:t>
            </w:r>
          </w:p>
          <w:p w:rsidR="00DC5D44" w:rsidRPr="00416266" w:rsidRDefault="00DC5D44" w:rsidP="00DC5D44">
            <w:pPr>
              <w:pStyle w:val="af"/>
              <w:cnfStyle w:val="100000000000"/>
              <w:rPr>
                <w:color w:val="auto"/>
                <w:lang w:eastAsia="zh-CN"/>
              </w:rPr>
            </w:pPr>
            <w:r w:rsidRPr="00416266">
              <w:rPr>
                <w:rFonts w:hint="eastAsia"/>
                <w:color w:val="auto"/>
                <w:lang w:eastAsia="zh-CN"/>
              </w:rPr>
              <w:t>目标：</w:t>
            </w:r>
            <w:r w:rsidRPr="00416266">
              <w:rPr>
                <w:rFonts w:hint="eastAsia"/>
                <w:color w:val="auto"/>
                <w:lang w:eastAsia="zh-CN"/>
              </w:rPr>
              <w:t>2018</w:t>
            </w:r>
            <w:r w:rsidRPr="00416266">
              <w:rPr>
                <w:rFonts w:hint="eastAsia"/>
                <w:color w:val="auto"/>
                <w:lang w:eastAsia="zh-CN"/>
              </w:rPr>
              <w:t>年马士基“浩南轮”起火</w:t>
            </w:r>
            <w:r w:rsidRPr="00416266">
              <w:rPr>
                <w:rFonts w:hint="eastAsia"/>
                <w:color w:val="auto"/>
                <w:lang w:eastAsia="zh-CN"/>
              </w:rPr>
              <w:t>&amp; 2015</w:t>
            </w:r>
            <w:r w:rsidRPr="00416266">
              <w:rPr>
                <w:rFonts w:hint="eastAsia"/>
                <w:color w:val="auto"/>
                <w:lang w:eastAsia="zh-CN"/>
              </w:rPr>
              <w:t>天津港爆炸给我们带来的业内人士的各个贸易流程环节的深度思考，绝非观众的眼光。杜绝粗放管理模式，流程精细化才是风控核心、才是竞争力！案例分析增加国际贸易人员的风险意识、解决问题的思路！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b w:val="0"/>
                <w:color w:val="auto"/>
                <w:lang w:eastAsia="zh-CN"/>
              </w:rPr>
            </w:pPr>
            <w:r>
              <w:rPr>
                <w:rFonts w:hint="eastAsia"/>
                <w:b w:val="0"/>
                <w:color w:val="auto"/>
                <w:lang w:eastAsia="zh-CN"/>
              </w:rPr>
              <w:t>1.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保险绝不仅仅是卖方或买方投保即高枕无忧！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b w:val="0"/>
                <w:color w:val="auto"/>
                <w:lang w:eastAsia="zh-CN"/>
              </w:rPr>
            </w:pPr>
            <w:r>
              <w:rPr>
                <w:rFonts w:hint="eastAsia"/>
                <w:b w:val="0"/>
                <w:color w:val="auto"/>
                <w:lang w:eastAsia="zh-CN"/>
              </w:rPr>
              <w:t>2.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别家的货物遭受损失，为何让我们承担损失？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b w:val="0"/>
                <w:color w:val="auto"/>
                <w:lang w:eastAsia="zh-CN"/>
              </w:rPr>
            </w:pPr>
            <w:r>
              <w:rPr>
                <w:rFonts w:hint="eastAsia"/>
                <w:b w:val="0"/>
                <w:color w:val="auto"/>
                <w:lang w:eastAsia="zh-CN"/>
              </w:rPr>
              <w:t>3.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出险后，是否可以直接找承运人索赔？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b w:val="0"/>
                <w:color w:val="auto"/>
                <w:lang w:eastAsia="zh-CN"/>
              </w:rPr>
            </w:pPr>
            <w:r>
              <w:rPr>
                <w:rFonts w:hint="eastAsia"/>
                <w:b w:val="0"/>
                <w:color w:val="auto"/>
                <w:lang w:eastAsia="zh-CN"/>
              </w:rPr>
              <w:t>4.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没有及时付保费，出险后，保险公司是否赔付？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b w:val="0"/>
                <w:color w:val="auto"/>
                <w:lang w:eastAsia="zh-CN"/>
              </w:rPr>
            </w:pPr>
            <w:r>
              <w:rPr>
                <w:rFonts w:hint="eastAsia"/>
                <w:b w:val="0"/>
                <w:color w:val="auto"/>
                <w:lang w:eastAsia="zh-CN"/>
              </w:rPr>
              <w:t>5.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一系列风险如何规避？案例讲解，茅塞顿开！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b w:val="0"/>
                <w:color w:val="auto"/>
                <w:lang w:eastAsia="zh-CN"/>
              </w:rPr>
            </w:pPr>
            <w:r>
              <w:rPr>
                <w:rFonts w:hint="eastAsia"/>
                <w:b w:val="0"/>
                <w:color w:val="auto"/>
                <w:lang w:eastAsia="zh-CN"/>
              </w:rPr>
              <w:t>6.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平安险是否平平安安？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b w:val="0"/>
                <w:color w:val="auto"/>
                <w:lang w:eastAsia="zh-CN"/>
              </w:rPr>
            </w:pPr>
            <w:r>
              <w:rPr>
                <w:rFonts w:hint="eastAsia"/>
                <w:b w:val="0"/>
                <w:color w:val="auto"/>
                <w:lang w:eastAsia="zh-CN"/>
              </w:rPr>
              <w:t>7.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水渍险是否是海水浸泡的危险？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b w:val="0"/>
                <w:color w:val="auto"/>
                <w:lang w:eastAsia="zh-CN"/>
              </w:rPr>
            </w:pPr>
            <w:r>
              <w:rPr>
                <w:rFonts w:hint="eastAsia"/>
                <w:b w:val="0"/>
                <w:color w:val="auto"/>
                <w:lang w:eastAsia="zh-CN"/>
              </w:rPr>
              <w:t>8.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一切险是否负责一切外来风险？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b w:val="0"/>
                <w:color w:val="auto"/>
                <w:lang w:eastAsia="zh-CN"/>
              </w:rPr>
            </w:pPr>
            <w:r>
              <w:rPr>
                <w:rFonts w:hint="eastAsia"/>
                <w:b w:val="0"/>
                <w:color w:val="auto"/>
                <w:lang w:eastAsia="zh-CN"/>
              </w:rPr>
              <w:t>9.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为什么越来越多的外商选择《伦敦保险协会货物保险新条款》？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b w:val="0"/>
                <w:color w:val="auto"/>
                <w:lang w:eastAsia="zh-CN"/>
              </w:rPr>
            </w:pPr>
            <w:r w:rsidRPr="00DC5D44">
              <w:rPr>
                <w:rFonts w:hint="eastAsia"/>
                <w:b w:val="0"/>
                <w:color w:val="auto"/>
                <w:lang w:eastAsia="zh-CN"/>
              </w:rPr>
              <w:t>10.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ab/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陆、空、邮运货物保险；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b w:val="0"/>
                <w:color w:val="auto"/>
                <w:lang w:eastAsia="zh-CN"/>
              </w:rPr>
            </w:pPr>
            <w:r w:rsidRPr="00DC5D44">
              <w:rPr>
                <w:rFonts w:hint="eastAsia"/>
                <w:b w:val="0"/>
                <w:color w:val="auto"/>
                <w:lang w:eastAsia="zh-CN"/>
              </w:rPr>
              <w:t>11.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ab/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货物运输保险实务操作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, CIC 2009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与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 xml:space="preserve"> ICC 2009  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有哪些变化及影响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?</w:t>
            </w:r>
          </w:p>
          <w:p w:rsidR="00DC5D44" w:rsidRDefault="00DC5D44" w:rsidP="00DC5D44">
            <w:pPr>
              <w:pStyle w:val="af"/>
              <w:cnfStyle w:val="100000000000"/>
              <w:rPr>
                <w:b w:val="0"/>
                <w:color w:val="auto"/>
                <w:lang w:eastAsia="zh-CN"/>
              </w:rPr>
            </w:pPr>
            <w:r w:rsidRPr="00DC5D44">
              <w:rPr>
                <w:rFonts w:hint="eastAsia"/>
                <w:b w:val="0"/>
                <w:color w:val="auto"/>
                <w:lang w:eastAsia="zh-CN"/>
              </w:rPr>
              <w:t>12.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ab/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交了数年保险，一旦出现风险，能否得到理赔？你的保单漏洞消除了吗？</w:t>
            </w:r>
          </w:p>
          <w:p w:rsid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</w:p>
          <w:p w:rsidR="00DC5D44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▼五、外贸常见单证合规制单及外汇核销、出口退税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目标：看似简单的单证，为何问题总是层出不穷？如何内控和监管？进出口中常见单据及如何提交满足国家行政监管 &amp; 信用证等业务要求，及合规操作对进出口产生重要影响！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1．</w:t>
            </w:r>
            <w:r w:rsidRPr="00DC5D44">
              <w:rPr>
                <w:rFonts w:ascii="宋体" w:hAnsi="宋体" w:hint="eastAsia"/>
                <w:b w:val="0"/>
                <w:lang w:eastAsia="zh-CN"/>
              </w:rPr>
              <w:tab/>
              <w:t>发票（形式发票、商业发票、海关发票、领事发票）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2．</w:t>
            </w:r>
            <w:r w:rsidRPr="00DC5D44">
              <w:rPr>
                <w:rFonts w:ascii="宋体" w:hAnsi="宋体" w:hint="eastAsia"/>
                <w:b w:val="0"/>
                <w:lang w:eastAsia="zh-CN"/>
              </w:rPr>
              <w:tab/>
              <w:t>包装单据（箱单、重量单、尺码单）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3．</w:t>
            </w:r>
            <w:r w:rsidRPr="00DC5D44">
              <w:rPr>
                <w:rFonts w:ascii="宋体" w:hAnsi="宋体" w:hint="eastAsia"/>
                <w:b w:val="0"/>
                <w:lang w:eastAsia="zh-CN"/>
              </w:rPr>
              <w:tab/>
              <w:t>配额、许可证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4．</w:t>
            </w:r>
            <w:r w:rsidRPr="00DC5D44">
              <w:rPr>
                <w:rFonts w:ascii="宋体" w:hAnsi="宋体" w:hint="eastAsia"/>
                <w:b w:val="0"/>
                <w:lang w:eastAsia="zh-CN"/>
              </w:rPr>
              <w:tab/>
              <w:t>原产地证书 （2020商品税率重要变化）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5．</w:t>
            </w:r>
            <w:r w:rsidRPr="00DC5D44">
              <w:rPr>
                <w:rFonts w:ascii="宋体" w:hAnsi="宋体" w:hint="eastAsia"/>
                <w:b w:val="0"/>
                <w:lang w:eastAsia="zh-CN"/>
              </w:rPr>
              <w:tab/>
              <w:t>新版报关单合规填制与重大影响有哪些？</w:t>
            </w:r>
          </w:p>
          <w:p w:rsid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6．</w:t>
            </w:r>
            <w:r w:rsidRPr="00DC5D44">
              <w:rPr>
                <w:rFonts w:ascii="宋体" w:hAnsi="宋体" w:hint="eastAsia"/>
                <w:b w:val="0"/>
                <w:lang w:eastAsia="zh-CN"/>
              </w:rPr>
              <w:tab/>
              <w:t>外汇核销、出口退税操作、筹划及香港离岸账户作用？</w:t>
            </w:r>
          </w:p>
          <w:p w:rsidR="00DC5D44" w:rsidRPr="00DC5D44" w:rsidRDefault="00AE605F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>
              <w:rPr>
                <w:rFonts w:ascii="宋体" w:hAnsi="宋体" w:hint="eastAsia"/>
                <w:b w:val="0"/>
                <w:lang w:eastAsia="zh-CN"/>
              </w:rPr>
              <w:t xml:space="preserve">             </w:t>
            </w:r>
            <w:r>
              <w:rPr>
                <w:rFonts w:hint="eastAsia"/>
                <w:color w:val="FF0000"/>
                <w:sz w:val="28"/>
                <w:szCs w:val="28"/>
                <w:lang w:eastAsia="zh-CN"/>
              </w:rPr>
              <w:t>第三</w:t>
            </w:r>
            <w:r w:rsidRPr="00AE605F">
              <w:rPr>
                <w:rFonts w:hint="eastAsia"/>
                <w:color w:val="FF0000"/>
                <w:sz w:val="28"/>
                <w:szCs w:val="28"/>
                <w:lang w:eastAsia="zh-CN"/>
              </w:rPr>
              <w:t>天</w:t>
            </w:r>
          </w:p>
          <w:p w:rsidR="00DC5D44" w:rsidRPr="00A060D3" w:rsidRDefault="00DC5D44" w:rsidP="00DC5D44">
            <w:pPr>
              <w:pStyle w:val="af"/>
              <w:cnfStyle w:val="100000000000"/>
              <w:rPr>
                <w:rFonts w:ascii="宋体" w:hAnsi="宋体"/>
                <w:color w:val="FF0000"/>
                <w:lang w:eastAsia="zh-CN"/>
              </w:rPr>
            </w:pPr>
            <w:r w:rsidRPr="00A060D3">
              <w:rPr>
                <w:rFonts w:ascii="宋体" w:hAnsi="宋体" w:hint="eastAsia"/>
                <w:color w:val="FF0000"/>
                <w:lang w:eastAsia="zh-CN"/>
              </w:rPr>
              <w:t>▼六、海关新政与商品归类、进出口报关流程、海关稽查、估价及关务操作要点</w:t>
            </w:r>
          </w:p>
          <w:p w:rsidR="00DC5D44" w:rsidRPr="00A060D3" w:rsidRDefault="00DC5D44" w:rsidP="00DC5D44">
            <w:pPr>
              <w:pStyle w:val="af"/>
              <w:cnfStyle w:val="100000000000"/>
              <w:rPr>
                <w:rFonts w:ascii="宋体" w:hAnsi="宋体"/>
                <w:lang w:eastAsia="zh-CN"/>
              </w:rPr>
            </w:pPr>
            <w:r w:rsidRPr="00A060D3">
              <w:rPr>
                <w:rFonts w:ascii="宋体" w:hAnsi="宋体" w:hint="eastAsia"/>
                <w:lang w:eastAsia="zh-CN"/>
              </w:rPr>
              <w:t>目标：通过对本课的学习了解海关争议的背后原因及应对方法？如：归类争议，估价争议。了解海关通关时有哪些注意事项，规避“只知其一不</w:t>
            </w:r>
            <w:r w:rsidRPr="00A060D3">
              <w:rPr>
                <w:rFonts w:ascii="宋体" w:hAnsi="宋体" w:hint="eastAsia"/>
                <w:lang w:eastAsia="zh-CN"/>
              </w:rPr>
              <w:lastRenderedPageBreak/>
              <w:t>知其二“的海关操作风险及应对技巧。并通过海关新政、AEO认证学习，关务部门用“合规”打造企业竞争力，为企业做贡献！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（一）海关新政策：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1.</w:t>
            </w:r>
            <w:r w:rsidRPr="00DC5D44">
              <w:rPr>
                <w:rFonts w:ascii="宋体" w:hAnsi="宋体" w:hint="eastAsia"/>
                <w:b w:val="0"/>
                <w:lang w:eastAsia="zh-CN"/>
              </w:rPr>
              <w:tab/>
              <w:t>中美贸易战的影响及对未来的借鉴？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2.</w:t>
            </w:r>
            <w:r w:rsidRPr="00DC5D44">
              <w:rPr>
                <w:rFonts w:ascii="宋体" w:hAnsi="宋体" w:hint="eastAsia"/>
                <w:b w:val="0"/>
                <w:lang w:eastAsia="zh-CN"/>
              </w:rPr>
              <w:tab/>
              <w:t>总署关于开展“两步申报”改革试点意义有哪些？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3.</w:t>
            </w:r>
            <w:r w:rsidRPr="00DC5D44">
              <w:rPr>
                <w:rFonts w:ascii="宋体" w:hAnsi="宋体" w:hint="eastAsia"/>
                <w:b w:val="0"/>
                <w:lang w:eastAsia="zh-CN"/>
              </w:rPr>
              <w:tab/>
              <w:t>新增申报要素权威解释及如何填写？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4.</w:t>
            </w:r>
            <w:r w:rsidRPr="00DC5D44">
              <w:rPr>
                <w:rFonts w:ascii="宋体" w:hAnsi="宋体" w:hint="eastAsia"/>
                <w:b w:val="0"/>
                <w:lang w:eastAsia="zh-CN"/>
              </w:rPr>
              <w:tab/>
              <w:t>《AEO认证新标准》与《新管理办法》重要变化及解析？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5.</w:t>
            </w:r>
            <w:r w:rsidRPr="00DC5D44">
              <w:rPr>
                <w:rFonts w:ascii="宋体" w:hAnsi="宋体" w:hint="eastAsia"/>
                <w:b w:val="0"/>
                <w:lang w:eastAsia="zh-CN"/>
              </w:rPr>
              <w:tab/>
              <w:t>2020年经济展望：经贸强国，未来哪些方面是优化重点？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6.</w:t>
            </w:r>
            <w:r w:rsidRPr="00DC5D44">
              <w:rPr>
                <w:rFonts w:ascii="宋体" w:hAnsi="宋体" w:hint="eastAsia"/>
                <w:b w:val="0"/>
                <w:lang w:eastAsia="zh-CN"/>
              </w:rPr>
              <w:tab/>
              <w:t>2020年外贸大数据回顾 &amp; 减税降费动态及对哪些进出口关税进行调整？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7.</w:t>
            </w:r>
            <w:r w:rsidRPr="00DC5D44">
              <w:rPr>
                <w:rFonts w:ascii="宋体" w:hAnsi="宋体" w:hint="eastAsia"/>
                <w:b w:val="0"/>
                <w:lang w:eastAsia="zh-CN"/>
              </w:rPr>
              <w:tab/>
              <w:t>双边贸易协定新一轮的变化，给我们的进出口带来哪些重要影响？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8.</w:t>
            </w:r>
            <w:r w:rsidRPr="00DC5D44">
              <w:rPr>
                <w:rFonts w:ascii="宋体" w:hAnsi="宋体" w:hint="eastAsia"/>
                <w:b w:val="0"/>
                <w:lang w:eastAsia="zh-CN"/>
              </w:rPr>
              <w:tab/>
              <w:t>自动进口许可调整 &amp; 报关注册改革有哪些？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9.</w:t>
            </w:r>
            <w:r w:rsidRPr="00DC5D44">
              <w:rPr>
                <w:rFonts w:ascii="宋体" w:hAnsi="宋体" w:hint="eastAsia"/>
                <w:b w:val="0"/>
                <w:lang w:eastAsia="zh-CN"/>
              </w:rPr>
              <w:tab/>
              <w:t>《电子商务法》出台，对跨境电商&amp;个人代购的巨大影响？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10.</w:t>
            </w:r>
            <w:r w:rsidRPr="00DC5D44">
              <w:rPr>
                <w:rFonts w:ascii="宋体" w:hAnsi="宋体" w:hint="eastAsia"/>
                <w:b w:val="0"/>
                <w:lang w:eastAsia="zh-CN"/>
              </w:rPr>
              <w:tab/>
              <w:t>自贸区新政 &amp; 自由贸易港  对中国未来和企业、个人的影响有哪些?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11.</w:t>
            </w:r>
            <w:r w:rsidRPr="00DC5D44">
              <w:rPr>
                <w:rFonts w:ascii="宋体" w:hAnsi="宋体" w:hint="eastAsia"/>
                <w:b w:val="0"/>
                <w:lang w:eastAsia="zh-CN"/>
              </w:rPr>
              <w:tab/>
              <w:t>通关时效仍然不放松，我们应该如何优化我们的供应链？</w:t>
            </w:r>
          </w:p>
          <w:p w:rsidR="00DC5D44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12.</w:t>
            </w:r>
            <w:r w:rsidRPr="00DC5D44">
              <w:rPr>
                <w:rFonts w:ascii="宋体" w:hAnsi="宋体" w:hint="eastAsia"/>
                <w:b w:val="0"/>
                <w:lang w:eastAsia="zh-CN"/>
              </w:rPr>
              <w:tab/>
              <w:t>新版报关单填制有哪些要求，面对新变化如何防范风险？</w:t>
            </w:r>
          </w:p>
          <w:p w:rsidR="006F2A68" w:rsidRPr="00DC5D44" w:rsidRDefault="00DC5D44" w:rsidP="00DC5D44">
            <w:pPr>
              <w:pStyle w:val="af"/>
              <w:cnfStyle w:val="100000000000"/>
              <w:rPr>
                <w:rFonts w:ascii="宋体" w:hAnsi="宋体"/>
                <w:b w:val="0"/>
                <w:lang w:eastAsia="zh-CN"/>
              </w:rPr>
            </w:pPr>
            <w:r w:rsidRPr="00DC5D44">
              <w:rPr>
                <w:rFonts w:ascii="宋体" w:hAnsi="宋体" w:hint="eastAsia"/>
                <w:b w:val="0"/>
                <w:lang w:eastAsia="zh-CN"/>
              </w:rPr>
              <w:t>13.</w:t>
            </w:r>
            <w:r w:rsidRPr="00DC5D44">
              <w:rPr>
                <w:rFonts w:ascii="宋体" w:hAnsi="宋体" w:hint="eastAsia"/>
                <w:b w:val="0"/>
                <w:lang w:eastAsia="zh-CN"/>
              </w:rPr>
              <w:tab/>
              <w:t>哪些可以办理转关手续？哪些不再接受？减免税货物监管年限调整及对我们的影响？</w:t>
            </w:r>
          </w:p>
        </w:tc>
      </w:tr>
      <w:tr w:rsidR="006F2A68" w:rsidRPr="00E87C11" w:rsidTr="00DC5D44">
        <w:trPr>
          <w:cnfStyle w:val="000000100000"/>
          <w:jc w:val="center"/>
        </w:trPr>
        <w:tc>
          <w:tcPr>
            <w:cnfStyle w:val="001000000000"/>
            <w:tcW w:w="4769" w:type="dxa"/>
            <w:tcBorders>
              <w:right w:val="single" w:sz="8" w:space="0" w:color="002060"/>
            </w:tcBorders>
            <w:shd w:val="clear" w:color="auto" w:fill="auto"/>
          </w:tcPr>
          <w:p w:rsidR="00AE605F" w:rsidRDefault="00AE605F" w:rsidP="00DC5D44">
            <w:pPr>
              <w:pStyle w:val="af"/>
              <w:rPr>
                <w:color w:val="FF0000"/>
                <w:lang w:eastAsia="zh-CN"/>
              </w:rPr>
            </w:pPr>
            <w:r>
              <w:rPr>
                <w:rFonts w:hint="eastAsia"/>
                <w:color w:val="FF0000"/>
                <w:lang w:eastAsia="zh-CN"/>
              </w:rPr>
              <w:lastRenderedPageBreak/>
              <w:t xml:space="preserve">               </w:t>
            </w:r>
            <w:r>
              <w:rPr>
                <w:rFonts w:hint="eastAsia"/>
                <w:color w:val="FF0000"/>
                <w:sz w:val="28"/>
                <w:szCs w:val="28"/>
                <w:lang w:eastAsia="zh-CN"/>
              </w:rPr>
              <w:t>第二</w:t>
            </w:r>
            <w:r w:rsidRPr="00AE605F">
              <w:rPr>
                <w:rFonts w:hint="eastAsia"/>
                <w:color w:val="FF0000"/>
                <w:sz w:val="28"/>
                <w:szCs w:val="28"/>
                <w:lang w:eastAsia="zh-CN"/>
              </w:rPr>
              <w:t>天</w:t>
            </w:r>
          </w:p>
          <w:p w:rsidR="00DC5D44" w:rsidRPr="00A060D3" w:rsidRDefault="00DC5D44" w:rsidP="00DC5D44">
            <w:pPr>
              <w:pStyle w:val="af"/>
              <w:rPr>
                <w:color w:val="FF0000"/>
                <w:lang w:eastAsia="zh-CN"/>
              </w:rPr>
            </w:pPr>
            <w:r w:rsidRPr="00A060D3">
              <w:rPr>
                <w:rFonts w:hint="eastAsia"/>
                <w:color w:val="FF0000"/>
                <w:lang w:eastAsia="zh-CN"/>
              </w:rPr>
              <w:t>▼三、国际结算</w:t>
            </w:r>
            <w:r w:rsidR="00A060D3">
              <w:rPr>
                <w:rFonts w:hint="eastAsia"/>
                <w:color w:val="FF0000"/>
                <w:lang w:eastAsia="zh-CN"/>
              </w:rPr>
              <w:t>、信用证审单流程</w:t>
            </w:r>
            <w:r w:rsidRPr="00A060D3">
              <w:rPr>
                <w:rFonts w:hint="eastAsia"/>
                <w:color w:val="FF0000"/>
                <w:lang w:eastAsia="zh-CN"/>
              </w:rPr>
              <w:t>与风险防范</w:t>
            </w:r>
          </w:p>
          <w:p w:rsidR="00DC5D44" w:rsidRPr="00A060D3" w:rsidRDefault="00DC5D44" w:rsidP="00DC5D44">
            <w:pPr>
              <w:pStyle w:val="af"/>
              <w:rPr>
                <w:color w:val="auto"/>
                <w:lang w:eastAsia="zh-CN"/>
              </w:rPr>
            </w:pPr>
            <w:r w:rsidRPr="00A060D3">
              <w:rPr>
                <w:rFonts w:hint="eastAsia"/>
                <w:color w:val="auto"/>
                <w:lang w:eastAsia="zh-CN"/>
              </w:rPr>
              <w:t>目标：对国际结算各种方式的案例分享，使学员不但对各种结算了如指掌，灵活运用，而且增强风险意识，知道对方提出要求的背后原因，还不会让自己公司损失利益，能够达到双赢的谈判目的。案例：民族的骄傲“华为”与“中兴”危机从贸易视角应如何避免再次上演？</w:t>
            </w:r>
          </w:p>
          <w:p w:rsidR="00DC5D44" w:rsidRPr="00DC5D44" w:rsidRDefault="00DC5D44" w:rsidP="00DC5D44">
            <w:pPr>
              <w:pStyle w:val="af"/>
              <w:rPr>
                <w:b w:val="0"/>
                <w:color w:val="auto"/>
                <w:lang w:eastAsia="zh-CN"/>
              </w:rPr>
            </w:pPr>
            <w:r w:rsidRPr="00DC5D44">
              <w:rPr>
                <w:rFonts w:hint="eastAsia"/>
                <w:b w:val="0"/>
                <w:color w:val="auto"/>
                <w:lang w:eastAsia="zh-CN"/>
              </w:rPr>
              <w:t>(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一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)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、结算方式中的风险及应对策略</w:t>
            </w:r>
          </w:p>
          <w:p w:rsidR="00DC5D44" w:rsidRPr="00DC5D44" w:rsidRDefault="00DC5D44" w:rsidP="00DC5D44">
            <w:pPr>
              <w:pStyle w:val="af"/>
              <w:rPr>
                <w:b w:val="0"/>
                <w:color w:val="auto"/>
                <w:lang w:eastAsia="zh-CN"/>
              </w:rPr>
            </w:pPr>
            <w:r w:rsidRPr="00DC5D44">
              <w:rPr>
                <w:rFonts w:hint="eastAsia"/>
                <w:b w:val="0"/>
                <w:color w:val="auto"/>
                <w:lang w:eastAsia="zh-CN"/>
              </w:rPr>
              <w:t>1.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ab/>
              <w:t>T/T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是否是一种风险最大的结算方式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?</w:t>
            </w:r>
          </w:p>
          <w:p w:rsidR="00DC5D44" w:rsidRPr="00DC5D44" w:rsidRDefault="00DC5D44" w:rsidP="00DC5D44">
            <w:pPr>
              <w:pStyle w:val="af"/>
              <w:rPr>
                <w:b w:val="0"/>
                <w:color w:val="auto"/>
                <w:lang w:eastAsia="zh-CN"/>
              </w:rPr>
            </w:pPr>
            <w:r w:rsidRPr="00DC5D44">
              <w:rPr>
                <w:rFonts w:hint="eastAsia"/>
                <w:b w:val="0"/>
                <w:color w:val="auto"/>
                <w:lang w:eastAsia="zh-CN"/>
              </w:rPr>
              <w:t>2.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ab/>
              <w:t>T/T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双方如何把风险控制到最小、都满意？</w:t>
            </w:r>
          </w:p>
          <w:p w:rsidR="00DC5D44" w:rsidRPr="00DC5D44" w:rsidRDefault="00DC5D44" w:rsidP="00DC5D44">
            <w:pPr>
              <w:pStyle w:val="af"/>
              <w:rPr>
                <w:b w:val="0"/>
                <w:color w:val="auto"/>
                <w:lang w:eastAsia="zh-CN"/>
              </w:rPr>
            </w:pPr>
            <w:r w:rsidRPr="00DC5D44">
              <w:rPr>
                <w:rFonts w:hint="eastAsia"/>
                <w:b w:val="0"/>
                <w:color w:val="auto"/>
                <w:lang w:eastAsia="zh-CN"/>
              </w:rPr>
              <w:t>3.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ab/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付款交单卖方如何风险控制到最小？</w:t>
            </w:r>
          </w:p>
          <w:p w:rsidR="00DC5D44" w:rsidRPr="00DC5D44" w:rsidRDefault="00DC5D44" w:rsidP="00DC5D44">
            <w:pPr>
              <w:pStyle w:val="af"/>
              <w:rPr>
                <w:b w:val="0"/>
                <w:color w:val="auto"/>
                <w:lang w:eastAsia="zh-CN"/>
              </w:rPr>
            </w:pPr>
            <w:r w:rsidRPr="00DC5D44">
              <w:rPr>
                <w:rFonts w:hint="eastAsia"/>
                <w:b w:val="0"/>
                <w:color w:val="auto"/>
                <w:lang w:eastAsia="zh-CN"/>
              </w:rPr>
              <w:t>4.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ab/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远期付款交单与承兑交单有何区别？</w:t>
            </w:r>
          </w:p>
          <w:p w:rsidR="00DC5D44" w:rsidRPr="00DC5D44" w:rsidRDefault="00DC5D44" w:rsidP="00DC5D44">
            <w:pPr>
              <w:pStyle w:val="af"/>
              <w:rPr>
                <w:b w:val="0"/>
                <w:color w:val="auto"/>
                <w:lang w:eastAsia="zh-CN"/>
              </w:rPr>
            </w:pPr>
            <w:r w:rsidRPr="00DC5D44">
              <w:rPr>
                <w:rFonts w:hint="eastAsia"/>
                <w:b w:val="0"/>
                <w:color w:val="auto"/>
                <w:lang w:eastAsia="zh-CN"/>
              </w:rPr>
              <w:t>5.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ab/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托收和信用证中间都有银行充当中间角色，有什么根本不同？</w:t>
            </w:r>
          </w:p>
          <w:p w:rsidR="00DC5D44" w:rsidRPr="00DC5D44" w:rsidRDefault="00DC5D44" w:rsidP="00DC5D44">
            <w:pPr>
              <w:pStyle w:val="af"/>
              <w:rPr>
                <w:b w:val="0"/>
                <w:color w:val="auto"/>
                <w:lang w:eastAsia="zh-CN"/>
              </w:rPr>
            </w:pPr>
            <w:r w:rsidRPr="00DC5D44">
              <w:rPr>
                <w:rFonts w:hint="eastAsia"/>
                <w:b w:val="0"/>
                <w:color w:val="auto"/>
                <w:lang w:eastAsia="zh-CN"/>
              </w:rPr>
              <w:lastRenderedPageBreak/>
              <w:t>6.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ab/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信用证是买方还是卖方申请开立？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ab/>
            </w:r>
          </w:p>
          <w:p w:rsidR="00DC5D44" w:rsidRPr="00DC5D44" w:rsidRDefault="00DC5D44" w:rsidP="00DC5D44">
            <w:pPr>
              <w:pStyle w:val="af"/>
              <w:rPr>
                <w:b w:val="0"/>
                <w:color w:val="auto"/>
                <w:lang w:eastAsia="zh-CN"/>
              </w:rPr>
            </w:pPr>
            <w:r w:rsidRPr="00DC5D44">
              <w:rPr>
                <w:rFonts w:hint="eastAsia"/>
                <w:b w:val="0"/>
                <w:color w:val="auto"/>
                <w:lang w:eastAsia="zh-CN"/>
              </w:rPr>
              <w:t>7.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ab/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远期与假远期信用证卖方如何实现融资？</w:t>
            </w:r>
          </w:p>
          <w:p w:rsidR="00DC5D44" w:rsidRPr="00DC5D44" w:rsidRDefault="00DC5D44" w:rsidP="00DC5D44">
            <w:pPr>
              <w:pStyle w:val="af"/>
              <w:rPr>
                <w:b w:val="0"/>
                <w:color w:val="auto"/>
                <w:lang w:eastAsia="zh-CN"/>
              </w:rPr>
            </w:pPr>
            <w:r w:rsidRPr="00DC5D44">
              <w:rPr>
                <w:rFonts w:hint="eastAsia"/>
                <w:b w:val="0"/>
                <w:color w:val="auto"/>
                <w:lang w:eastAsia="zh-CN"/>
              </w:rPr>
              <w:t>8.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ab/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信用证作用、特质、内容、种类、</w:t>
            </w:r>
          </w:p>
          <w:p w:rsidR="00DC5D44" w:rsidRPr="00DC5D44" w:rsidRDefault="00DC5D44" w:rsidP="00DC5D44">
            <w:pPr>
              <w:pStyle w:val="af"/>
              <w:rPr>
                <w:b w:val="0"/>
                <w:color w:val="auto"/>
                <w:lang w:eastAsia="zh-CN"/>
              </w:rPr>
            </w:pPr>
            <w:r w:rsidRPr="00DC5D44">
              <w:rPr>
                <w:rFonts w:hint="eastAsia"/>
                <w:b w:val="0"/>
                <w:color w:val="auto"/>
                <w:lang w:eastAsia="zh-CN"/>
              </w:rPr>
              <w:t>9.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ab/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延期信用证为何不让开汇票？有哪些危害？</w:t>
            </w:r>
          </w:p>
          <w:p w:rsidR="00DC5D44" w:rsidRPr="00DC5D44" w:rsidRDefault="00DC5D44" w:rsidP="00DC5D44">
            <w:pPr>
              <w:pStyle w:val="af"/>
              <w:rPr>
                <w:b w:val="0"/>
                <w:color w:val="auto"/>
                <w:lang w:eastAsia="zh-CN"/>
              </w:rPr>
            </w:pPr>
            <w:r w:rsidRPr="00DC5D44">
              <w:rPr>
                <w:rFonts w:hint="eastAsia"/>
                <w:b w:val="0"/>
                <w:color w:val="auto"/>
                <w:lang w:eastAsia="zh-CN"/>
              </w:rPr>
              <w:t>10.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ab/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可转让信用证如何操作？有哪些好处？</w:t>
            </w:r>
          </w:p>
          <w:p w:rsidR="00DC5D44" w:rsidRPr="00DC5D44" w:rsidRDefault="00DC5D44" w:rsidP="00DC5D44">
            <w:pPr>
              <w:pStyle w:val="af"/>
              <w:rPr>
                <w:b w:val="0"/>
                <w:color w:val="auto"/>
                <w:lang w:eastAsia="zh-CN"/>
              </w:rPr>
            </w:pPr>
            <w:r w:rsidRPr="00DC5D44">
              <w:rPr>
                <w:rFonts w:hint="eastAsia"/>
                <w:b w:val="0"/>
                <w:color w:val="auto"/>
                <w:lang w:eastAsia="zh-CN"/>
              </w:rPr>
              <w:t>11.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ab/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背对背信用证如何操作？有哪些好处？</w:t>
            </w:r>
          </w:p>
          <w:p w:rsidR="00DC5D44" w:rsidRPr="00DC5D44" w:rsidRDefault="00DC5D44" w:rsidP="00DC5D44">
            <w:pPr>
              <w:pStyle w:val="af"/>
              <w:rPr>
                <w:b w:val="0"/>
                <w:color w:val="auto"/>
                <w:lang w:eastAsia="zh-CN"/>
              </w:rPr>
            </w:pPr>
            <w:r w:rsidRPr="00DC5D44">
              <w:rPr>
                <w:rFonts w:hint="eastAsia"/>
                <w:b w:val="0"/>
                <w:color w:val="auto"/>
                <w:lang w:eastAsia="zh-CN"/>
              </w:rPr>
              <w:t>12.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ab/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循环信用证如何操作，有哪些好处？</w:t>
            </w:r>
          </w:p>
          <w:p w:rsidR="00DC5D44" w:rsidRPr="00DC5D44" w:rsidRDefault="00DC5D44" w:rsidP="00DC5D44">
            <w:pPr>
              <w:pStyle w:val="af"/>
              <w:rPr>
                <w:b w:val="0"/>
                <w:color w:val="auto"/>
                <w:lang w:eastAsia="zh-CN"/>
              </w:rPr>
            </w:pPr>
            <w:r w:rsidRPr="00DC5D44">
              <w:rPr>
                <w:rFonts w:hint="eastAsia"/>
                <w:b w:val="0"/>
                <w:color w:val="auto"/>
                <w:lang w:eastAsia="zh-CN"/>
              </w:rPr>
              <w:t>13.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ab/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银行保函与备用信用证如何使用？</w:t>
            </w:r>
          </w:p>
          <w:p w:rsidR="00DC5D44" w:rsidRPr="00DC5D44" w:rsidRDefault="00DC5D44" w:rsidP="00DC5D44">
            <w:pPr>
              <w:pStyle w:val="af"/>
              <w:rPr>
                <w:b w:val="0"/>
                <w:color w:val="auto"/>
                <w:lang w:eastAsia="zh-CN"/>
              </w:rPr>
            </w:pPr>
            <w:r w:rsidRPr="00DC5D44">
              <w:rPr>
                <w:rFonts w:hint="eastAsia"/>
                <w:b w:val="0"/>
                <w:color w:val="auto"/>
                <w:lang w:eastAsia="zh-CN"/>
              </w:rPr>
              <w:t>14.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ab/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最新（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UCP600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）的主要修改之处？</w:t>
            </w:r>
          </w:p>
          <w:p w:rsidR="00DC5D44" w:rsidRPr="00DC5D44" w:rsidRDefault="00DC5D44" w:rsidP="00DC5D44">
            <w:pPr>
              <w:pStyle w:val="af"/>
              <w:rPr>
                <w:b w:val="0"/>
                <w:color w:val="auto"/>
                <w:lang w:eastAsia="zh-CN"/>
              </w:rPr>
            </w:pPr>
            <w:r w:rsidRPr="00DC5D44">
              <w:rPr>
                <w:rFonts w:hint="eastAsia"/>
                <w:b w:val="0"/>
                <w:color w:val="auto"/>
                <w:lang w:eastAsia="zh-CN"/>
              </w:rPr>
              <w:t>15.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ab/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信用证软条款如何应对？</w:t>
            </w:r>
          </w:p>
          <w:p w:rsidR="00DC5D44" w:rsidRPr="00DC5D44" w:rsidRDefault="00DC5D44" w:rsidP="00DC5D44">
            <w:pPr>
              <w:pStyle w:val="af"/>
              <w:rPr>
                <w:b w:val="0"/>
                <w:color w:val="auto"/>
                <w:lang w:eastAsia="zh-CN"/>
              </w:rPr>
            </w:pPr>
            <w:r w:rsidRPr="00DC5D44">
              <w:rPr>
                <w:rFonts w:hint="eastAsia"/>
                <w:b w:val="0"/>
                <w:color w:val="auto"/>
                <w:lang w:eastAsia="zh-CN"/>
              </w:rPr>
              <w:t>16.</w:t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ab/>
            </w:r>
            <w:r w:rsidRPr="00DC5D44">
              <w:rPr>
                <w:rFonts w:hint="eastAsia"/>
                <w:b w:val="0"/>
                <w:color w:val="auto"/>
                <w:lang w:eastAsia="zh-CN"/>
              </w:rPr>
              <w:t>近年来信用证重大风险提示有哪些？</w:t>
            </w:r>
          </w:p>
        </w:tc>
        <w:tc>
          <w:tcPr>
            <w:tcW w:w="4819" w:type="dxa"/>
            <w:tcBorders>
              <w:left w:val="single" w:sz="8" w:space="0" w:color="002060"/>
            </w:tcBorders>
            <w:shd w:val="clear" w:color="auto" w:fill="auto"/>
          </w:tcPr>
          <w:p w:rsidR="00DC5D44" w:rsidRPr="00DC5D44" w:rsidRDefault="00DC5D44" w:rsidP="00DC5D44">
            <w:pPr>
              <w:pStyle w:val="af"/>
              <w:cnfStyle w:val="000000100000"/>
              <w:rPr>
                <w:rFonts w:ascii="宋体" w:hAnsi="宋体"/>
                <w:lang w:eastAsia="zh-CN"/>
              </w:rPr>
            </w:pPr>
            <w:r w:rsidRPr="00DC5D44">
              <w:rPr>
                <w:rFonts w:ascii="宋体" w:hAnsi="宋体" w:hint="eastAsia"/>
                <w:lang w:eastAsia="zh-CN"/>
              </w:rPr>
              <w:lastRenderedPageBreak/>
              <w:t>14.</w:t>
            </w:r>
            <w:r w:rsidRPr="00DC5D44">
              <w:rPr>
                <w:rFonts w:ascii="宋体" w:hAnsi="宋体" w:hint="eastAsia"/>
                <w:lang w:eastAsia="zh-CN"/>
              </w:rPr>
              <w:tab/>
              <w:t>货物外包装无“MADE IN CHINA”带来的风险有哪些?</w:t>
            </w:r>
          </w:p>
          <w:p w:rsidR="00DC5D44" w:rsidRPr="00DC5D44" w:rsidRDefault="00DC5D44" w:rsidP="00DC5D44">
            <w:pPr>
              <w:pStyle w:val="af"/>
              <w:cnfStyle w:val="000000100000"/>
              <w:rPr>
                <w:rFonts w:ascii="宋体" w:hAnsi="宋体"/>
                <w:lang w:eastAsia="zh-CN"/>
              </w:rPr>
            </w:pPr>
            <w:r w:rsidRPr="00DC5D44">
              <w:rPr>
                <w:rFonts w:ascii="宋体" w:hAnsi="宋体" w:hint="eastAsia"/>
                <w:lang w:eastAsia="zh-CN"/>
              </w:rPr>
              <w:t>15.</w:t>
            </w:r>
            <w:r w:rsidRPr="00DC5D44">
              <w:rPr>
                <w:rFonts w:ascii="宋体" w:hAnsi="宋体" w:hint="eastAsia"/>
                <w:lang w:eastAsia="zh-CN"/>
              </w:rPr>
              <w:tab/>
              <w:t>“全国通关一体化”“关通天下”对进出口企业的重大影响有哪些？</w:t>
            </w:r>
          </w:p>
          <w:p w:rsidR="00DC5D44" w:rsidRPr="00DC5D44" w:rsidRDefault="00DC5D44" w:rsidP="00DC5D44">
            <w:pPr>
              <w:pStyle w:val="af"/>
              <w:cnfStyle w:val="000000100000"/>
              <w:rPr>
                <w:rFonts w:ascii="宋体" w:hAnsi="宋体"/>
                <w:lang w:eastAsia="zh-CN"/>
              </w:rPr>
            </w:pPr>
          </w:p>
          <w:p w:rsidR="00DC5D44" w:rsidRPr="00DC5D44" w:rsidRDefault="00DC5D44" w:rsidP="00DC5D44">
            <w:pPr>
              <w:pStyle w:val="af"/>
              <w:cnfStyle w:val="000000100000"/>
              <w:rPr>
                <w:rFonts w:ascii="宋体" w:hAnsi="宋体"/>
                <w:lang w:eastAsia="zh-CN"/>
              </w:rPr>
            </w:pPr>
            <w:r w:rsidRPr="00DC5D44">
              <w:rPr>
                <w:rFonts w:ascii="宋体" w:hAnsi="宋体" w:hint="eastAsia"/>
                <w:lang w:eastAsia="zh-CN"/>
              </w:rPr>
              <w:t>（二）海关事务管理：</w:t>
            </w:r>
          </w:p>
          <w:p w:rsidR="00DC5D44" w:rsidRPr="00DC5D44" w:rsidRDefault="00DC5D44" w:rsidP="00DC5D44">
            <w:pPr>
              <w:pStyle w:val="af"/>
              <w:cnfStyle w:val="000000100000"/>
              <w:rPr>
                <w:rFonts w:ascii="宋体" w:hAnsi="宋体"/>
                <w:lang w:eastAsia="zh-CN"/>
              </w:rPr>
            </w:pPr>
            <w:r w:rsidRPr="00DC5D44">
              <w:rPr>
                <w:rFonts w:ascii="宋体" w:hAnsi="宋体" w:hint="eastAsia"/>
                <w:lang w:eastAsia="zh-CN"/>
              </w:rPr>
              <w:t>1.</w:t>
            </w:r>
            <w:r w:rsidRPr="00DC5D44">
              <w:rPr>
                <w:rFonts w:ascii="宋体" w:hAnsi="宋体" w:hint="eastAsia"/>
                <w:lang w:eastAsia="zh-CN"/>
              </w:rPr>
              <w:tab/>
              <w:t>海关归类、商品税率、报关程序、税费计算、海关估价、减免税；</w:t>
            </w:r>
          </w:p>
          <w:p w:rsidR="00DC5D44" w:rsidRPr="00DC5D44" w:rsidRDefault="00DC5D44" w:rsidP="00DC5D44">
            <w:pPr>
              <w:pStyle w:val="af"/>
              <w:cnfStyle w:val="000000100000"/>
              <w:rPr>
                <w:rFonts w:ascii="宋体" w:hAnsi="宋体"/>
                <w:lang w:eastAsia="zh-CN"/>
              </w:rPr>
            </w:pPr>
            <w:r w:rsidRPr="00DC5D44">
              <w:rPr>
                <w:rFonts w:ascii="宋体" w:hAnsi="宋体" w:hint="eastAsia"/>
                <w:lang w:eastAsia="zh-CN"/>
              </w:rPr>
              <w:t>2.</w:t>
            </w:r>
            <w:r w:rsidRPr="00DC5D44">
              <w:rPr>
                <w:rFonts w:ascii="宋体" w:hAnsi="宋体" w:hint="eastAsia"/>
                <w:lang w:eastAsia="zh-CN"/>
              </w:rPr>
              <w:tab/>
              <w:t xml:space="preserve">海关争议与处理 、贸易管制措施； </w:t>
            </w:r>
          </w:p>
          <w:p w:rsidR="00DC5D44" w:rsidRPr="00DC5D44" w:rsidRDefault="00DC5D44" w:rsidP="00DC5D44">
            <w:pPr>
              <w:pStyle w:val="af"/>
              <w:cnfStyle w:val="000000100000"/>
              <w:rPr>
                <w:rFonts w:ascii="宋体" w:hAnsi="宋体"/>
                <w:lang w:eastAsia="zh-CN"/>
              </w:rPr>
            </w:pPr>
            <w:r w:rsidRPr="00DC5D44">
              <w:rPr>
                <w:rFonts w:ascii="宋体" w:hAnsi="宋体" w:hint="eastAsia"/>
                <w:lang w:eastAsia="zh-CN"/>
              </w:rPr>
              <w:t>3.</w:t>
            </w:r>
            <w:r w:rsidRPr="00DC5D44">
              <w:rPr>
                <w:rFonts w:ascii="宋体" w:hAnsi="宋体" w:hint="eastAsia"/>
                <w:lang w:eastAsia="zh-CN"/>
              </w:rPr>
              <w:tab/>
              <w:t>一般货物、保税货，减免税货，特殊货物的通关技巧</w:t>
            </w:r>
          </w:p>
          <w:p w:rsidR="00DC5D44" w:rsidRPr="00DC5D44" w:rsidRDefault="00DC5D44" w:rsidP="00DC5D44">
            <w:pPr>
              <w:pStyle w:val="af"/>
              <w:cnfStyle w:val="000000100000"/>
              <w:rPr>
                <w:rFonts w:ascii="宋体" w:hAnsi="宋体"/>
                <w:lang w:eastAsia="zh-CN"/>
              </w:rPr>
            </w:pPr>
            <w:r w:rsidRPr="00DC5D44">
              <w:rPr>
                <w:rFonts w:ascii="宋体" w:hAnsi="宋体" w:hint="eastAsia"/>
                <w:lang w:eastAsia="zh-CN"/>
              </w:rPr>
              <w:t>4.</w:t>
            </w:r>
            <w:r w:rsidRPr="00DC5D44">
              <w:rPr>
                <w:rFonts w:ascii="宋体" w:hAnsi="宋体" w:hint="eastAsia"/>
                <w:lang w:eastAsia="zh-CN"/>
              </w:rPr>
              <w:tab/>
              <w:t>一般贸易、暂时进出口、融资租赁、对外工程承包、退运货物、修理物品、无代价抵偿、进料加工、来料加工检验及运输、通关注意事项</w:t>
            </w:r>
          </w:p>
          <w:p w:rsidR="00DC5D44" w:rsidRPr="00DC5D44" w:rsidRDefault="00DC5D44" w:rsidP="00DC5D44">
            <w:pPr>
              <w:pStyle w:val="af"/>
              <w:cnfStyle w:val="000000100000"/>
              <w:rPr>
                <w:rFonts w:ascii="宋体" w:hAnsi="宋体"/>
                <w:lang w:eastAsia="zh-CN"/>
              </w:rPr>
            </w:pPr>
            <w:r w:rsidRPr="00DC5D44">
              <w:rPr>
                <w:rFonts w:ascii="宋体" w:hAnsi="宋体" w:hint="eastAsia"/>
                <w:lang w:eastAsia="zh-CN"/>
              </w:rPr>
              <w:t>5.</w:t>
            </w:r>
            <w:r w:rsidRPr="00DC5D44">
              <w:rPr>
                <w:rFonts w:ascii="宋体" w:hAnsi="宋体" w:hint="eastAsia"/>
                <w:lang w:eastAsia="zh-CN"/>
              </w:rPr>
              <w:tab/>
              <w:t>保税物流与供应链管理及税收筹划；</w:t>
            </w:r>
          </w:p>
          <w:p w:rsidR="00DC5D44" w:rsidRPr="00DC5D44" w:rsidRDefault="00DC5D44" w:rsidP="00DC5D44">
            <w:pPr>
              <w:pStyle w:val="af"/>
              <w:cnfStyle w:val="000000100000"/>
              <w:rPr>
                <w:rFonts w:ascii="宋体" w:hAnsi="宋体"/>
                <w:lang w:eastAsia="zh-CN"/>
              </w:rPr>
            </w:pPr>
            <w:r w:rsidRPr="00DC5D44">
              <w:rPr>
                <w:rFonts w:ascii="宋体" w:hAnsi="宋体" w:hint="eastAsia"/>
                <w:lang w:eastAsia="zh-CN"/>
              </w:rPr>
              <w:t>6.</w:t>
            </w:r>
            <w:r w:rsidRPr="00DC5D44">
              <w:rPr>
                <w:rFonts w:ascii="宋体" w:hAnsi="宋体" w:hint="eastAsia"/>
                <w:lang w:eastAsia="zh-CN"/>
              </w:rPr>
              <w:tab/>
              <w:t>空运/海运/陆运/进出口报关流程注意事项</w:t>
            </w:r>
          </w:p>
          <w:p w:rsidR="00DC5D44" w:rsidRPr="00DC5D44" w:rsidRDefault="00DC5D44" w:rsidP="00DC5D44">
            <w:pPr>
              <w:pStyle w:val="af"/>
              <w:cnfStyle w:val="000000100000"/>
              <w:rPr>
                <w:rFonts w:ascii="宋体" w:hAnsi="宋体"/>
                <w:lang w:eastAsia="zh-CN"/>
              </w:rPr>
            </w:pPr>
            <w:r w:rsidRPr="00DC5D44">
              <w:rPr>
                <w:rFonts w:ascii="宋体" w:hAnsi="宋体" w:hint="eastAsia"/>
                <w:lang w:eastAsia="zh-CN"/>
              </w:rPr>
              <w:lastRenderedPageBreak/>
              <w:t>7.</w:t>
            </w:r>
            <w:r w:rsidRPr="00DC5D44">
              <w:rPr>
                <w:rFonts w:ascii="宋体" w:hAnsi="宋体" w:hint="eastAsia"/>
                <w:lang w:eastAsia="zh-CN"/>
              </w:rPr>
              <w:tab/>
              <w:t xml:space="preserve">进出口报关流程海运进出口流程及海关内部运作； </w:t>
            </w:r>
          </w:p>
          <w:p w:rsidR="00DC5D44" w:rsidRPr="00DC5D44" w:rsidRDefault="00DC5D44" w:rsidP="00DC5D44">
            <w:pPr>
              <w:pStyle w:val="af"/>
              <w:cnfStyle w:val="000000100000"/>
              <w:rPr>
                <w:rFonts w:ascii="宋体" w:hAnsi="宋体"/>
                <w:lang w:eastAsia="zh-CN"/>
              </w:rPr>
            </w:pPr>
            <w:r w:rsidRPr="00DC5D44">
              <w:rPr>
                <w:rFonts w:ascii="宋体" w:hAnsi="宋体" w:hint="eastAsia"/>
                <w:lang w:eastAsia="zh-CN"/>
              </w:rPr>
              <w:t>8.</w:t>
            </w:r>
            <w:r w:rsidRPr="00DC5D44">
              <w:rPr>
                <w:rFonts w:ascii="宋体" w:hAnsi="宋体" w:hint="eastAsia"/>
                <w:lang w:eastAsia="zh-CN"/>
              </w:rPr>
              <w:tab/>
              <w:t>保税区、物流园区、保税港区、综合保税区等传统特殊监管区域如何利用？</w:t>
            </w:r>
          </w:p>
          <w:p w:rsidR="00DC5D44" w:rsidRPr="00DC5D44" w:rsidRDefault="00DC5D44" w:rsidP="00DC5D44">
            <w:pPr>
              <w:pStyle w:val="af"/>
              <w:cnfStyle w:val="000000100000"/>
              <w:rPr>
                <w:rFonts w:ascii="宋体" w:hAnsi="宋体"/>
                <w:lang w:eastAsia="zh-CN"/>
              </w:rPr>
            </w:pPr>
            <w:r w:rsidRPr="00DC5D44">
              <w:rPr>
                <w:rFonts w:ascii="宋体" w:hAnsi="宋体" w:hint="eastAsia"/>
                <w:lang w:eastAsia="zh-CN"/>
              </w:rPr>
              <w:t>9.</w:t>
            </w:r>
            <w:r w:rsidRPr="00DC5D44">
              <w:rPr>
                <w:rFonts w:ascii="宋体" w:hAnsi="宋体" w:hint="eastAsia"/>
                <w:lang w:eastAsia="zh-CN"/>
              </w:rPr>
              <w:tab/>
              <w:t>海关估价风险规避及疑难问题分析</w:t>
            </w:r>
          </w:p>
          <w:p w:rsidR="00DC5D44" w:rsidRPr="00DC5D44" w:rsidRDefault="00DC5D44" w:rsidP="00DC5D44">
            <w:pPr>
              <w:pStyle w:val="af"/>
              <w:cnfStyle w:val="000000100000"/>
              <w:rPr>
                <w:rFonts w:ascii="宋体" w:hAnsi="宋体"/>
                <w:lang w:eastAsia="zh-CN"/>
              </w:rPr>
            </w:pPr>
            <w:r w:rsidRPr="00DC5D44">
              <w:rPr>
                <w:rFonts w:ascii="宋体" w:hAnsi="宋体" w:hint="eastAsia"/>
                <w:lang w:eastAsia="zh-CN"/>
              </w:rPr>
              <w:t>10.</w:t>
            </w:r>
            <w:r w:rsidRPr="00DC5D44">
              <w:rPr>
                <w:rFonts w:ascii="宋体" w:hAnsi="宋体" w:hint="eastAsia"/>
                <w:lang w:eastAsia="zh-CN"/>
              </w:rPr>
              <w:tab/>
              <w:t>海关估价重点和实务操作及风险规避</w:t>
            </w:r>
          </w:p>
          <w:p w:rsidR="00DC5D44" w:rsidRPr="00DC5D44" w:rsidRDefault="00DC5D44" w:rsidP="00DC5D44">
            <w:pPr>
              <w:pStyle w:val="af"/>
              <w:cnfStyle w:val="000000100000"/>
              <w:rPr>
                <w:rFonts w:ascii="宋体" w:hAnsi="宋体"/>
                <w:lang w:eastAsia="zh-CN"/>
              </w:rPr>
            </w:pPr>
            <w:r w:rsidRPr="00DC5D44">
              <w:rPr>
                <w:rFonts w:ascii="宋体" w:hAnsi="宋体" w:hint="eastAsia"/>
                <w:lang w:eastAsia="zh-CN"/>
              </w:rPr>
              <w:t>11.</w:t>
            </w:r>
            <w:r w:rsidRPr="00DC5D44">
              <w:rPr>
                <w:rFonts w:ascii="宋体" w:hAnsi="宋体" w:hint="eastAsia"/>
                <w:lang w:eastAsia="zh-CN"/>
              </w:rPr>
              <w:tab/>
              <w:t>进出口企业关务操作及疑难问题处理</w:t>
            </w:r>
          </w:p>
          <w:p w:rsidR="00DC5D44" w:rsidRPr="00DC5D44" w:rsidRDefault="00DC5D44" w:rsidP="00DC5D44">
            <w:pPr>
              <w:pStyle w:val="af"/>
              <w:cnfStyle w:val="000000100000"/>
              <w:rPr>
                <w:rFonts w:ascii="宋体" w:hAnsi="宋体"/>
                <w:lang w:eastAsia="zh-CN"/>
              </w:rPr>
            </w:pPr>
            <w:r w:rsidRPr="00DC5D44">
              <w:rPr>
                <w:rFonts w:ascii="宋体" w:hAnsi="宋体" w:hint="eastAsia"/>
                <w:lang w:eastAsia="zh-CN"/>
              </w:rPr>
              <w:t>12.</w:t>
            </w:r>
            <w:r w:rsidRPr="00DC5D44">
              <w:rPr>
                <w:rFonts w:ascii="宋体" w:hAnsi="宋体" w:hint="eastAsia"/>
                <w:lang w:eastAsia="zh-CN"/>
              </w:rPr>
              <w:tab/>
              <w:t>海关稽查应对与企业自查风险规避</w:t>
            </w:r>
          </w:p>
          <w:p w:rsidR="006F2A68" w:rsidRPr="006F2A68" w:rsidRDefault="00DC5D44" w:rsidP="00DC5D44">
            <w:pPr>
              <w:pStyle w:val="af"/>
              <w:cnfStyle w:val="000000100000"/>
              <w:rPr>
                <w:rFonts w:ascii="宋体" w:hAnsi="宋体"/>
                <w:color w:val="002060"/>
                <w:lang w:eastAsia="zh-CN"/>
              </w:rPr>
            </w:pPr>
            <w:r w:rsidRPr="00DC5D44">
              <w:rPr>
                <w:rFonts w:ascii="宋体" w:hAnsi="宋体" w:hint="eastAsia"/>
                <w:lang w:eastAsia="zh-CN"/>
              </w:rPr>
              <w:t>13.</w:t>
            </w:r>
            <w:r w:rsidRPr="00DC5D44">
              <w:rPr>
                <w:rFonts w:ascii="宋体" w:hAnsi="宋体" w:hint="eastAsia"/>
                <w:lang w:eastAsia="zh-CN"/>
              </w:rPr>
              <w:tab/>
              <w:t>特许权使用费的变化及重点关注事项</w:t>
            </w:r>
          </w:p>
        </w:tc>
      </w:tr>
    </w:tbl>
    <w:p w:rsidR="000D7883" w:rsidRDefault="000D7883" w:rsidP="00694885">
      <w:pPr>
        <w:rPr>
          <w:rFonts w:ascii="宋体"/>
          <w:color w:val="595959"/>
          <w:sz w:val="21"/>
          <w:szCs w:val="21"/>
        </w:rPr>
      </w:pPr>
    </w:p>
    <w:p w:rsidR="002B3F5F" w:rsidRDefault="0026296E" w:rsidP="002B3F5F">
      <w:pPr>
        <w:ind w:left="400" w:hangingChars="200" w:hanging="400"/>
        <w:jc w:val="left"/>
        <w:rPr>
          <w:rFonts w:ascii="宋体" w:hAnsi="宋体"/>
          <w:bCs/>
          <w:sz w:val="22"/>
          <w:szCs w:val="22"/>
        </w:rPr>
      </w:pPr>
      <w:r w:rsidRPr="0026296E">
        <w:rPr>
          <w:noProof/>
        </w:rPr>
        <w:pict>
          <v:roundrect id="_x0000_s1073" style="position:absolute;left:0;text-align:left;margin-left:-6.45pt;margin-top:4.9pt;width:67.15pt;height:21.85pt;z-index:251687936;visibility:visible;mso-width-relative:margin;mso-height-relative:margin;v-text-anchor:middle" arcsize="10923f" fillcolor="#f2f2f2 [3052]" strokecolor="#002060" strokeweight=".25pt">
            <v:shadow on="t" type="perspective" color="#205867 [1608]" opacity=".5" offset="1pt" offset2="-1pt"/>
            <v:textbox>
              <w:txbxContent>
                <w:p w:rsidR="002B3F5F" w:rsidRPr="006F2A68" w:rsidRDefault="002B3F5F" w:rsidP="002B3F5F">
                  <w:pPr>
                    <w:jc w:val="center"/>
                    <w:rPr>
                      <w:color w:val="002060"/>
                    </w:rPr>
                  </w:pPr>
                  <w:r>
                    <w:rPr>
                      <w:rFonts w:hint="eastAsia"/>
                      <w:color w:val="002060"/>
                    </w:rPr>
                    <w:t>培训形式</w:t>
                  </w:r>
                </w:p>
              </w:txbxContent>
            </v:textbox>
          </v:roundrect>
        </w:pict>
      </w:r>
    </w:p>
    <w:p w:rsidR="002B3F5F" w:rsidRDefault="002B3F5F" w:rsidP="002B3F5F">
      <w:pPr>
        <w:ind w:left="440" w:hangingChars="200" w:hanging="440"/>
        <w:jc w:val="left"/>
        <w:rPr>
          <w:rFonts w:ascii="宋体" w:hAnsi="宋体"/>
          <w:bCs/>
          <w:sz w:val="22"/>
          <w:szCs w:val="22"/>
        </w:rPr>
      </w:pPr>
    </w:p>
    <w:p w:rsidR="002B3F5F" w:rsidRPr="002B3F5F" w:rsidRDefault="002B3F5F" w:rsidP="002B3F5F">
      <w:pPr>
        <w:ind w:firstLineChars="250" w:firstLine="550"/>
        <w:rPr>
          <w:rFonts w:ascii="黑体" w:eastAsia="黑体" w:hAnsi="黑体"/>
          <w:sz w:val="22"/>
          <w:szCs w:val="22"/>
        </w:rPr>
      </w:pPr>
      <w:r w:rsidRPr="00A97EDE">
        <w:rPr>
          <w:rFonts w:ascii="黑体" w:eastAsia="黑体" w:hAnsi="黑体" w:hint="eastAsia"/>
          <w:sz w:val="22"/>
          <w:szCs w:val="22"/>
        </w:rPr>
        <w:t>现场授课式。培训主要以学员参与和工作经验分享的方式进行，为了确保学习的有效性，将采用讲解、小组讨论、案例分析、现场问答互动，角色扮演和相关游戏活动等综合教学方法，满足不同风格学员的学习要求。</w:t>
      </w:r>
    </w:p>
    <w:p w:rsidR="000F1143" w:rsidRDefault="000F1143" w:rsidP="00A97EDE">
      <w:pPr>
        <w:ind w:firstLineChars="588" w:firstLine="1235"/>
        <w:rPr>
          <w:rFonts w:ascii="宋体"/>
          <w:color w:val="595959"/>
          <w:sz w:val="21"/>
          <w:szCs w:val="21"/>
        </w:rPr>
      </w:pPr>
    </w:p>
    <w:p w:rsidR="002B3F5F" w:rsidRDefault="0026296E" w:rsidP="002B3F5F">
      <w:pPr>
        <w:rPr>
          <w:rFonts w:ascii="宋体"/>
          <w:bCs/>
          <w:color w:val="984806"/>
          <w:sz w:val="18"/>
          <w:szCs w:val="18"/>
        </w:rPr>
      </w:pPr>
      <w:r w:rsidRPr="0026296E">
        <w:pict>
          <v:rect id="Rectangle 13" o:spid="_x0000_s1069" style="position:absolute;left:0;text-align:left;margin-left:89pt;margin-top:-.9pt;width:110.45pt;height:30.4pt;z-index:251682816" o:preferrelative="t" filled="f" stroked="f">
            <v:textbox>
              <w:txbxContent>
                <w:p w:rsidR="002B3F5F" w:rsidRPr="00A97EDE" w:rsidRDefault="002B3F5F" w:rsidP="002B3F5F">
                  <w:pPr>
                    <w:rPr>
                      <w:rFonts w:ascii="华文中宋" w:eastAsia="华文中宋" w:hAnsi="华文中宋" w:cs="Tahoma"/>
                      <w:b/>
                      <w:color w:val="002060"/>
                      <w:sz w:val="28"/>
                      <w:szCs w:val="28"/>
                    </w:rPr>
                  </w:pPr>
                  <w:r w:rsidRPr="00A97EDE">
                    <w:rPr>
                      <w:rFonts w:ascii="华文中宋" w:eastAsia="华文中宋" w:hAnsi="华文中宋" w:cs="Tahoma"/>
                      <w:b/>
                      <w:color w:val="002060"/>
                      <w:sz w:val="28"/>
                      <w:szCs w:val="28"/>
                    </w:rPr>
                    <w:t>刘希洪</w:t>
                  </w:r>
                  <w:r w:rsidRPr="00A97EDE">
                    <w:rPr>
                      <w:rFonts w:ascii="华文中宋" w:eastAsia="华文中宋" w:hAnsi="华文中宋" w:cs="Tahoma" w:hint="eastAsia"/>
                      <w:b/>
                      <w:color w:val="002060"/>
                      <w:sz w:val="28"/>
                      <w:szCs w:val="28"/>
                    </w:rPr>
                    <w:t>先生</w:t>
                  </w:r>
                </w:p>
                <w:p w:rsidR="002B3F5F" w:rsidRDefault="002B3F5F" w:rsidP="002B3F5F"/>
              </w:txbxContent>
            </v:textbox>
          </v:rect>
        </w:pict>
      </w:r>
      <w:r w:rsidRPr="0026296E">
        <w:rPr>
          <w:noProof/>
        </w:rPr>
        <w:pict>
          <v:roundrect id="_x0000_s1071" style="position:absolute;left:0;text-align:left;margin-left:-4.2pt;margin-top:-.9pt;width:67.15pt;height:21.85pt;z-index:251684864;visibility:visible;mso-width-relative:margin;mso-height-relative:margin;v-text-anchor:middle" arcsize="10923f" fillcolor="#f2f2f2 [3052]" strokecolor="#002060" strokeweight=".25pt">
            <v:shadow on="t" type="perspective" color="#205867 [1608]" opacity=".5" offset="1pt" offset2="-1pt"/>
            <v:textbox>
              <w:txbxContent>
                <w:p w:rsidR="002B3F5F" w:rsidRPr="006F2A68" w:rsidRDefault="002B3F5F" w:rsidP="002B3F5F">
                  <w:pPr>
                    <w:jc w:val="center"/>
                    <w:rPr>
                      <w:color w:val="002060"/>
                    </w:rPr>
                  </w:pPr>
                  <w:r>
                    <w:rPr>
                      <w:rFonts w:hint="eastAsia"/>
                      <w:color w:val="002060"/>
                    </w:rPr>
                    <w:t>讲师介绍</w:t>
                  </w:r>
                </w:p>
              </w:txbxContent>
            </v:textbox>
          </v:roundrect>
        </w:pict>
      </w:r>
    </w:p>
    <w:p w:rsidR="002B3F5F" w:rsidRPr="003E61A1" w:rsidRDefault="002B3F5F" w:rsidP="002B3F5F">
      <w:pPr>
        <w:ind w:firstLineChars="588" w:firstLine="1235"/>
        <w:rPr>
          <w:rFonts w:ascii="宋体"/>
          <w:color w:val="595959"/>
          <w:sz w:val="21"/>
          <w:szCs w:val="21"/>
        </w:rPr>
      </w:pPr>
    </w:p>
    <w:p w:rsidR="002B3F5F" w:rsidRDefault="002B3F5F" w:rsidP="002B3F5F">
      <w:pPr>
        <w:rPr>
          <w:rFonts w:ascii="宋体" w:cs="Arial"/>
          <w:b/>
          <w:color w:val="9933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4813300</wp:posOffset>
            </wp:positionH>
            <wp:positionV relativeFrom="paragraph">
              <wp:posOffset>165100</wp:posOffset>
            </wp:positionV>
            <wp:extent cx="1517015" cy="1860550"/>
            <wp:effectExtent l="19050" t="0" r="6985" b="0"/>
            <wp:wrapTight wrapText="bothSides">
              <wp:wrapPolygon edited="0">
                <wp:start x="7866" y="0"/>
                <wp:lineTo x="5425" y="885"/>
                <wp:lineTo x="1899" y="3096"/>
                <wp:lineTo x="0" y="7077"/>
                <wp:lineTo x="-271" y="14154"/>
                <wp:lineTo x="1899" y="17693"/>
                <wp:lineTo x="1899" y="18356"/>
                <wp:lineTo x="6239" y="21231"/>
                <wp:lineTo x="7866" y="21453"/>
                <wp:lineTo x="13562" y="21453"/>
                <wp:lineTo x="13833" y="21453"/>
                <wp:lineTo x="14376" y="21231"/>
                <wp:lineTo x="15190" y="21231"/>
                <wp:lineTo x="19530" y="18135"/>
                <wp:lineTo x="19530" y="17693"/>
                <wp:lineTo x="21699" y="14375"/>
                <wp:lineTo x="21699" y="8183"/>
                <wp:lineTo x="21428" y="7077"/>
                <wp:lineTo x="19801" y="3317"/>
                <wp:lineTo x="16003" y="885"/>
                <wp:lineTo x="13562" y="0"/>
                <wp:lineTo x="7866" y="0"/>
              </wp:wrapPolygon>
            </wp:wrapTight>
            <wp:docPr id="46" name="图片 46" descr="刘希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刘希洪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3F5F" w:rsidRPr="00F460CD" w:rsidRDefault="002B3F5F" w:rsidP="002B3F5F">
      <w:pPr>
        <w:jc w:val="left"/>
        <w:rPr>
          <w:rFonts w:ascii="黑体" w:eastAsia="黑体" w:hAnsi="黑体"/>
          <w:sz w:val="22"/>
          <w:szCs w:val="22"/>
        </w:rPr>
      </w:pPr>
      <w:r w:rsidRPr="00F460CD">
        <w:rPr>
          <w:rFonts w:ascii="黑体" w:eastAsia="黑体" w:hAnsi="黑体" w:hint="eastAsia"/>
          <w:sz w:val="22"/>
          <w:szCs w:val="22"/>
        </w:rPr>
        <w:t>---北京世企联合企业管理咨询有限公司高级培训师；</w:t>
      </w:r>
    </w:p>
    <w:p w:rsidR="002B3F5F" w:rsidRPr="00F460CD" w:rsidRDefault="002B3F5F" w:rsidP="002B3F5F">
      <w:pPr>
        <w:jc w:val="left"/>
        <w:rPr>
          <w:rFonts w:ascii="黑体" w:eastAsia="黑体" w:hAnsi="黑体"/>
          <w:sz w:val="22"/>
          <w:szCs w:val="22"/>
        </w:rPr>
      </w:pPr>
      <w:r w:rsidRPr="00F460CD">
        <w:rPr>
          <w:rFonts w:ascii="黑体" w:eastAsia="黑体" w:hAnsi="黑体" w:hint="eastAsia"/>
          <w:sz w:val="22"/>
          <w:szCs w:val="22"/>
        </w:rPr>
        <w:t>---</w:t>
      </w:r>
      <w:r>
        <w:rPr>
          <w:rFonts w:ascii="黑体" w:eastAsia="黑体" w:hAnsi="黑体" w:hint="eastAsia"/>
          <w:sz w:val="22"/>
          <w:szCs w:val="22"/>
        </w:rPr>
        <w:t>十多年专注</w:t>
      </w:r>
      <w:r w:rsidRPr="00F460CD">
        <w:rPr>
          <w:rFonts w:ascii="黑体" w:eastAsia="黑体" w:hAnsi="黑体" w:hint="eastAsia"/>
          <w:sz w:val="22"/>
          <w:szCs w:val="22"/>
        </w:rPr>
        <w:t>国际贸易</w:t>
      </w:r>
      <w:r>
        <w:rPr>
          <w:rFonts w:ascii="黑体" w:eastAsia="黑体" w:hAnsi="黑体" w:hint="eastAsia"/>
          <w:sz w:val="22"/>
          <w:szCs w:val="22"/>
        </w:rPr>
        <w:t>问题专业培训导师</w:t>
      </w:r>
      <w:r w:rsidRPr="00F460CD">
        <w:rPr>
          <w:rFonts w:ascii="黑体" w:eastAsia="黑体" w:hAnsi="黑体" w:hint="eastAsia"/>
          <w:sz w:val="22"/>
          <w:szCs w:val="22"/>
        </w:rPr>
        <w:t>；</w:t>
      </w:r>
    </w:p>
    <w:p w:rsidR="002B3F5F" w:rsidRPr="00F460CD" w:rsidRDefault="002B3F5F" w:rsidP="002B3F5F">
      <w:pPr>
        <w:jc w:val="left"/>
        <w:rPr>
          <w:rFonts w:ascii="黑体" w:eastAsia="黑体" w:hAnsi="黑体"/>
          <w:sz w:val="22"/>
          <w:szCs w:val="22"/>
        </w:rPr>
      </w:pPr>
      <w:r w:rsidRPr="00F460CD">
        <w:rPr>
          <w:rFonts w:ascii="黑体" w:eastAsia="黑体" w:hAnsi="黑体" w:hint="eastAsia"/>
          <w:sz w:val="22"/>
          <w:szCs w:val="22"/>
        </w:rPr>
        <w:t>---国际著名企业实战派外贸专家教授；</w:t>
      </w:r>
    </w:p>
    <w:p w:rsidR="002B3F5F" w:rsidRPr="00F460CD" w:rsidRDefault="002B3F5F" w:rsidP="002B3F5F">
      <w:pPr>
        <w:jc w:val="left"/>
        <w:rPr>
          <w:rFonts w:ascii="黑体" w:eastAsia="黑体" w:hAnsi="黑体"/>
          <w:sz w:val="22"/>
          <w:szCs w:val="22"/>
        </w:rPr>
      </w:pPr>
      <w:r w:rsidRPr="00F460CD">
        <w:rPr>
          <w:rFonts w:ascii="黑体" w:eastAsia="黑体" w:hAnsi="黑体" w:hint="eastAsia"/>
          <w:sz w:val="22"/>
          <w:szCs w:val="22"/>
        </w:rPr>
        <w:t>---杰出外贸企业家、进出口贸易、国际运输、海关事务及物流方面的资深专家，</w:t>
      </w:r>
      <w:r w:rsidRPr="00F460CD">
        <w:rPr>
          <w:rFonts w:ascii="黑体" w:eastAsia="黑体" w:hAnsi="黑体"/>
          <w:sz w:val="22"/>
          <w:szCs w:val="22"/>
        </w:rPr>
        <w:t>Ocean-star Logistics</w:t>
      </w:r>
      <w:r w:rsidRPr="00F460CD">
        <w:rPr>
          <w:rFonts w:ascii="黑体" w:eastAsia="黑体" w:hAnsi="黑体" w:hint="eastAsia"/>
          <w:sz w:val="22"/>
          <w:szCs w:val="22"/>
        </w:rPr>
        <w:t>总经理，香港理工大学国际航运及物流管理理学硕士，天津大学管理学院客座讲师，注册管理咨询师，英国国际专业管理公会</w:t>
      </w:r>
      <w:r w:rsidRPr="00F460CD">
        <w:rPr>
          <w:rFonts w:ascii="黑体" w:eastAsia="黑体" w:hAnsi="黑体"/>
          <w:sz w:val="22"/>
          <w:szCs w:val="22"/>
        </w:rPr>
        <w:t>(IPMA)</w:t>
      </w:r>
      <w:r w:rsidRPr="00F460CD">
        <w:rPr>
          <w:rFonts w:ascii="黑体" w:eastAsia="黑体" w:hAnsi="黑体" w:hint="eastAsia"/>
          <w:sz w:val="22"/>
          <w:szCs w:val="22"/>
        </w:rPr>
        <w:t>授证资深培训师，联合国贸发组织、</w:t>
      </w:r>
      <w:r w:rsidRPr="00F460CD">
        <w:rPr>
          <w:rFonts w:ascii="黑体" w:eastAsia="黑体" w:hAnsi="黑体"/>
          <w:sz w:val="22"/>
          <w:szCs w:val="22"/>
        </w:rPr>
        <w:t>ITC</w:t>
      </w:r>
      <w:r w:rsidRPr="00F460CD">
        <w:rPr>
          <w:rFonts w:ascii="黑体" w:eastAsia="黑体" w:hAnsi="黑体" w:hint="eastAsia"/>
          <w:sz w:val="22"/>
          <w:szCs w:val="22"/>
        </w:rPr>
        <w:t>、国际采购及供应链管理资格认证特聘讲师。曾任职中外运、机械进出口</w:t>
      </w:r>
      <w:bookmarkStart w:id="0" w:name="_GoBack"/>
      <w:bookmarkEnd w:id="0"/>
      <w:r w:rsidRPr="00F460CD">
        <w:rPr>
          <w:rFonts w:ascii="黑体" w:eastAsia="黑体" w:hAnsi="黑体" w:hint="eastAsia"/>
          <w:sz w:val="22"/>
          <w:szCs w:val="22"/>
        </w:rPr>
        <w:t>总公司、摩托罗拉、中石油、中石化、天津港、天狮等多家中外企业高管，几十年来从事外贸、报关、物流的工作，使刘老师业务精通、经验丰富。</w:t>
      </w:r>
    </w:p>
    <w:p w:rsidR="002B3F5F" w:rsidRPr="00F460CD" w:rsidRDefault="002B3F5F" w:rsidP="002B3F5F">
      <w:pPr>
        <w:jc w:val="left"/>
        <w:rPr>
          <w:rFonts w:ascii="黑体" w:eastAsia="黑体" w:hAnsi="黑体" w:cs="Arial"/>
          <w:color w:val="993300"/>
          <w:sz w:val="22"/>
          <w:szCs w:val="22"/>
        </w:rPr>
      </w:pPr>
      <w:r w:rsidRPr="00F460CD">
        <w:rPr>
          <w:rFonts w:ascii="黑体" w:eastAsia="黑体" w:hAnsi="黑体" w:hint="eastAsia"/>
          <w:sz w:val="22"/>
          <w:szCs w:val="22"/>
        </w:rPr>
        <w:t>---擅长国际贸易、谈判、海关事务、国际运输、物流实务。目前担任商务部培训中心、劳动部培训中心、中国交通运输协会高级培训师。长期的培训与咨询工作，为刘老师积累了各种行业的进出口实务操作经验。</w:t>
      </w:r>
    </w:p>
    <w:p w:rsidR="002B3F5F" w:rsidRPr="00A060D3" w:rsidRDefault="002B3F5F" w:rsidP="002B3F5F">
      <w:pPr>
        <w:pStyle w:val="a9"/>
        <w:rPr>
          <w:rFonts w:ascii="黑体" w:eastAsia="黑体" w:hAnsi="黑体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270510</wp:posOffset>
            </wp:positionH>
            <wp:positionV relativeFrom="margin">
              <wp:posOffset>7223760</wp:posOffset>
            </wp:positionV>
            <wp:extent cx="5409565" cy="2076450"/>
            <wp:effectExtent l="19050" t="0" r="635" b="0"/>
            <wp:wrapNone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060D3">
        <w:rPr>
          <w:rFonts w:ascii="黑体" w:eastAsia="黑体" w:hAnsi="黑体" w:cs="Arial" w:hint="eastAsia"/>
          <w:color w:val="993300"/>
          <w:sz w:val="22"/>
          <w:szCs w:val="22"/>
        </w:rPr>
        <w:sym w:font="Webdings" w:char="F0A5"/>
      </w:r>
      <w:r w:rsidRPr="00A060D3">
        <w:rPr>
          <w:rFonts w:ascii="黑体" w:eastAsia="黑体" w:hAnsi="黑体" w:hint="eastAsia"/>
          <w:b/>
          <w:color w:val="993300"/>
          <w:sz w:val="22"/>
          <w:szCs w:val="22"/>
        </w:rPr>
        <w:t>主讲课程包括：</w:t>
      </w:r>
      <w:r w:rsidRPr="00A060D3">
        <w:rPr>
          <w:rFonts w:ascii="黑体" w:eastAsia="黑体" w:hAnsi="黑体" w:hint="eastAsia"/>
          <w:sz w:val="22"/>
          <w:szCs w:val="22"/>
        </w:rPr>
        <w:t>《国际贸易实务操作技巧》[图片]  《国际贸易信用证审单与合同风险防范》 《国际贸易货物运输与保险》 《中美贸易战与INCOTERMS 2020新规则视角下：信用证审单与合同风险防范》《Incoterms2010解读及风险控 制》 《UCP600-跟单信用证统一惯例》《国际采购与进出口实战》《国际贸易术语解析与贸易风险防范》《国际 结算风险与防范技巧》《国际贸易合同风险（合同执行）》</w:t>
      </w:r>
    </w:p>
    <w:p w:rsidR="002B3F5F" w:rsidRDefault="002B3F5F" w:rsidP="002B3F5F">
      <w:pPr>
        <w:pStyle w:val="a9"/>
        <w:rPr>
          <w:rFonts w:ascii="黑体" w:eastAsia="黑体" w:hAnsi="黑体"/>
          <w:sz w:val="22"/>
          <w:szCs w:val="22"/>
        </w:rPr>
      </w:pPr>
    </w:p>
    <w:p w:rsidR="002B3F5F" w:rsidRDefault="002B3F5F" w:rsidP="002B3F5F">
      <w:pPr>
        <w:pStyle w:val="a9"/>
        <w:rPr>
          <w:rFonts w:ascii="黑体" w:eastAsia="黑体" w:hAnsi="黑体"/>
          <w:sz w:val="22"/>
          <w:szCs w:val="22"/>
        </w:rPr>
      </w:pPr>
    </w:p>
    <w:p w:rsidR="002B3F5F" w:rsidRDefault="002B3F5F" w:rsidP="002B3F5F">
      <w:pPr>
        <w:pStyle w:val="a9"/>
        <w:rPr>
          <w:rFonts w:ascii="黑体" w:eastAsia="黑体" w:hAnsi="黑体"/>
          <w:sz w:val="22"/>
          <w:szCs w:val="22"/>
        </w:rPr>
      </w:pPr>
    </w:p>
    <w:p w:rsidR="00701E26" w:rsidRDefault="0026296E" w:rsidP="00E70090">
      <w:pPr>
        <w:widowControl/>
        <w:adjustRightInd w:val="0"/>
        <w:snapToGrid w:val="0"/>
        <w:rPr>
          <w:rFonts w:ascii="宋体" w:cs="宋体"/>
          <w:b/>
          <w:w w:val="110"/>
          <w:kern w:val="0"/>
          <w:sz w:val="24"/>
          <w:szCs w:val="24"/>
        </w:rPr>
      </w:pPr>
      <w:r w:rsidRPr="0026296E">
        <w:pict>
          <v:shape id="Straight Connector 16" o:spid="_x0000_s1039" type="#_x0000_t32" style="position:absolute;left:0;text-align:left;margin-left:-8.5pt;margin-top:13.2pt;width:497.2pt;height:1.35pt;flip:y;z-index:251651072" o:connectortype="straight" o:preferrelative="t" strokecolor="#a5a5a5">
            <v:stroke dashstyle="1 1" miterlimit="2" endcap="round"/>
          </v:shape>
        </w:pict>
      </w:r>
    </w:p>
    <w:p w:rsidR="00740D21" w:rsidRDefault="00740D21" w:rsidP="00E70090">
      <w:pPr>
        <w:widowControl/>
        <w:adjustRightInd w:val="0"/>
        <w:snapToGrid w:val="0"/>
        <w:ind w:firstLineChars="650" w:firstLine="3162"/>
        <w:rPr>
          <w:rFonts w:ascii="宋体" w:hAnsi="宋体" w:cs="宋体"/>
          <w:b/>
          <w:w w:val="110"/>
          <w:kern w:val="0"/>
          <w:sz w:val="44"/>
          <w:szCs w:val="44"/>
        </w:rPr>
      </w:pPr>
    </w:p>
    <w:p w:rsidR="00740D21" w:rsidRDefault="00740D21" w:rsidP="00A97EDE">
      <w:pPr>
        <w:widowControl/>
        <w:adjustRightInd w:val="0"/>
        <w:snapToGrid w:val="0"/>
        <w:rPr>
          <w:rFonts w:ascii="宋体" w:hAnsi="宋体" w:cs="宋体"/>
          <w:b/>
          <w:w w:val="110"/>
          <w:kern w:val="0"/>
          <w:sz w:val="44"/>
          <w:szCs w:val="44"/>
        </w:rPr>
      </w:pPr>
    </w:p>
    <w:p w:rsidR="00701E26" w:rsidRDefault="00DA5556" w:rsidP="00E70090">
      <w:pPr>
        <w:widowControl/>
        <w:adjustRightInd w:val="0"/>
        <w:snapToGrid w:val="0"/>
        <w:ind w:firstLineChars="650" w:firstLine="3162"/>
        <w:rPr>
          <w:rFonts w:ascii="Dotum" w:eastAsia="Dotum" w:cs="Tahoma"/>
          <w:b/>
          <w:w w:val="110"/>
          <w:kern w:val="0"/>
          <w:sz w:val="24"/>
          <w:szCs w:val="24"/>
        </w:rPr>
      </w:pPr>
      <w:r>
        <w:rPr>
          <w:rFonts w:ascii="宋体" w:hAnsi="宋体" w:cs="宋体" w:hint="eastAsia"/>
          <w:b/>
          <w:w w:val="110"/>
          <w:kern w:val="0"/>
          <w:sz w:val="44"/>
          <w:szCs w:val="44"/>
        </w:rPr>
        <w:t>【报</w:t>
      </w:r>
      <w:r>
        <w:rPr>
          <w:rFonts w:ascii="Dotum" w:eastAsia="Dotum" w:hAnsi="Dotum" w:cs="Tahoma" w:hint="eastAsia"/>
          <w:b/>
          <w:w w:val="110"/>
          <w:kern w:val="0"/>
          <w:sz w:val="44"/>
          <w:szCs w:val="44"/>
        </w:rPr>
        <w:t>名回</w:t>
      </w:r>
      <w:r>
        <w:rPr>
          <w:rFonts w:ascii="宋体" w:hAnsi="宋体" w:cs="宋体" w:hint="eastAsia"/>
          <w:b/>
          <w:w w:val="110"/>
          <w:kern w:val="0"/>
          <w:sz w:val="44"/>
          <w:szCs w:val="44"/>
        </w:rPr>
        <w:t>执</w:t>
      </w:r>
      <w:r>
        <w:rPr>
          <w:rFonts w:ascii="Dotum" w:eastAsia="Dotum" w:hAnsi="Dotum" w:cs="Tahoma" w:hint="eastAsia"/>
          <w:b/>
          <w:w w:val="110"/>
          <w:kern w:val="0"/>
          <w:sz w:val="44"/>
          <w:szCs w:val="44"/>
        </w:rPr>
        <w:t>表</w:t>
      </w:r>
      <w:r>
        <w:rPr>
          <w:rFonts w:ascii="Dotum" w:hAnsi="Dotum" w:cs="Tahoma" w:hint="eastAsia"/>
          <w:b/>
          <w:w w:val="110"/>
          <w:kern w:val="0"/>
          <w:sz w:val="44"/>
          <w:szCs w:val="44"/>
        </w:rPr>
        <w:t>】</w:t>
      </w:r>
    </w:p>
    <w:p w:rsidR="00701E26" w:rsidRDefault="00DA5556">
      <w:pPr>
        <w:widowControl/>
        <w:adjustRightInd w:val="0"/>
        <w:snapToGrid w:val="0"/>
        <w:jc w:val="center"/>
        <w:rPr>
          <w:rFonts w:ascii="宋体" w:cs="宋体"/>
          <w:b/>
          <w:color w:val="000000"/>
          <w:kern w:val="0"/>
          <w:sz w:val="13"/>
          <w:szCs w:val="13"/>
        </w:rPr>
      </w:pPr>
      <w:r>
        <w:rPr>
          <w:rFonts w:ascii="宋体" w:cs="宋体" w:hint="eastAsia"/>
          <w:b/>
          <w:color w:val="000000"/>
          <w:kern w:val="0"/>
          <w:sz w:val="13"/>
          <w:szCs w:val="13"/>
        </w:rPr>
        <w:t>（</w:t>
      </w:r>
      <w:r>
        <w:rPr>
          <w:rFonts w:ascii="宋体" w:cs="宋体"/>
          <w:b/>
          <w:color w:val="333333"/>
          <w:kern w:val="0"/>
          <w:sz w:val="13"/>
          <w:szCs w:val="13"/>
        </w:rPr>
        <w:t>Registrant Information</w:t>
      </w:r>
      <w:r>
        <w:rPr>
          <w:rFonts w:ascii="宋体" w:cs="宋体" w:hint="eastAsia"/>
          <w:b/>
          <w:color w:val="000000"/>
          <w:kern w:val="0"/>
          <w:sz w:val="13"/>
          <w:szCs w:val="13"/>
        </w:rPr>
        <w:t>）</w:t>
      </w:r>
    </w:p>
    <w:p w:rsidR="00701E26" w:rsidRDefault="00DA5556">
      <w:pPr>
        <w:widowControl/>
        <w:adjustRightInd w:val="0"/>
        <w:snapToGrid w:val="0"/>
        <w:rPr>
          <w:rFonts w:ascii="宋体" w:cs="Arial"/>
          <w:b/>
          <w:color w:val="993300"/>
          <w:sz w:val="21"/>
          <w:szCs w:val="21"/>
        </w:rPr>
      </w:pPr>
      <w:r>
        <w:rPr>
          <w:rFonts w:ascii="宋体" w:hAnsi="Webdings" w:cs="Arial" w:hint="eastAsia"/>
          <w:b/>
          <w:color w:val="993300"/>
          <w:sz w:val="21"/>
        </w:rPr>
        <w:sym w:font="Webdings" w:char="F0A5"/>
      </w:r>
      <w:r>
        <w:rPr>
          <w:rFonts w:ascii="宋体" w:hAnsi="宋体" w:cs="Arial" w:hint="eastAsia"/>
          <w:b/>
          <w:color w:val="993300"/>
          <w:sz w:val="21"/>
          <w:szCs w:val="21"/>
        </w:rPr>
        <w:t>报名中心：</w:t>
      </w:r>
    </w:p>
    <w:p w:rsidR="00701E26" w:rsidRDefault="002B3F5F" w:rsidP="002B3F5F">
      <w:pPr>
        <w:widowControl/>
        <w:adjustRightInd w:val="0"/>
        <w:snapToGrid w:val="0"/>
        <w:ind w:firstLineChars="150" w:firstLine="315"/>
        <w:rPr>
          <w:rFonts w:ascii="宋体" w:cs="宋体"/>
          <w:b/>
          <w:kern w:val="0"/>
          <w:sz w:val="21"/>
          <w:szCs w:val="21"/>
        </w:rPr>
      </w:pPr>
      <w:r>
        <w:rPr>
          <w:rFonts w:ascii="宋体" w:hAnsi="宋体" w:cs="Arial" w:hint="eastAsia"/>
          <w:sz w:val="21"/>
          <w:szCs w:val="21"/>
        </w:rPr>
        <w:t>回执请发到邮箱</w:t>
      </w:r>
      <w:r>
        <w:rPr>
          <w:rFonts w:hint="eastAsia"/>
        </w:rPr>
        <w:t>393971291@qq.com</w:t>
      </w:r>
      <w:r w:rsidR="005532E1">
        <w:rPr>
          <w:rFonts w:hint="eastAsia"/>
        </w:rPr>
        <w:t xml:space="preserve">  </w:t>
      </w:r>
      <w:r>
        <w:rPr>
          <w:rFonts w:ascii="宋体" w:hAnsi="宋体" w:cs="Arial" w:hint="eastAsia"/>
          <w:kern w:val="0"/>
          <w:sz w:val="21"/>
          <w:szCs w:val="21"/>
        </w:rPr>
        <w:t>刘静</w:t>
      </w:r>
      <w:r w:rsidR="005532E1">
        <w:rPr>
          <w:rFonts w:ascii="宋体" w:hAnsi="宋体" w:cs="Arial" w:hint="eastAsia"/>
          <w:kern w:val="0"/>
          <w:sz w:val="21"/>
          <w:szCs w:val="21"/>
        </w:rPr>
        <w:t>（</w:t>
      </w:r>
      <w:r w:rsidR="00DA5556" w:rsidRPr="005532E1">
        <w:rPr>
          <w:rFonts w:ascii="宋体" w:hAnsi="宋体" w:cs="Arial" w:hint="eastAsia"/>
          <w:kern w:val="0"/>
          <w:sz w:val="21"/>
          <w:szCs w:val="21"/>
        </w:rPr>
        <w:t>收）到我公司</w:t>
      </w:r>
      <w:r w:rsidR="00DA5556">
        <w:rPr>
          <w:rFonts w:ascii="宋体" w:hAnsi="宋体" w:cs="Arial" w:hint="eastAsia"/>
          <w:kern w:val="0"/>
          <w:sz w:val="21"/>
          <w:szCs w:val="21"/>
        </w:rPr>
        <w:t>。</w:t>
      </w:r>
    </w:p>
    <w:tbl>
      <w:tblPr>
        <w:tblW w:w="9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21"/>
        <w:gridCol w:w="1449"/>
        <w:gridCol w:w="570"/>
        <w:gridCol w:w="1227"/>
        <w:gridCol w:w="2062"/>
        <w:gridCol w:w="1146"/>
        <w:gridCol w:w="2071"/>
      </w:tblGrid>
      <w:tr w:rsidR="00701E26">
        <w:trPr>
          <w:trHeight w:val="219"/>
        </w:trPr>
        <w:tc>
          <w:tcPr>
            <w:tcW w:w="9846" w:type="dxa"/>
            <w:gridSpan w:val="7"/>
          </w:tcPr>
          <w:p w:rsidR="00701E26" w:rsidRDefault="00DA5556" w:rsidP="003A309E">
            <w:pPr>
              <w:widowControl/>
              <w:adjustRightInd w:val="0"/>
              <w:snapToGrid w:val="0"/>
              <w:rPr>
                <w:rFonts w:ascii="宋体"/>
                <w:kern w:val="0"/>
                <w:sz w:val="21"/>
                <w:szCs w:val="21"/>
              </w:rPr>
            </w:pPr>
            <w:r>
              <w:rPr>
                <w:rFonts w:ascii="宋体"/>
                <w:color w:val="000000"/>
                <w:sz w:val="21"/>
                <w:szCs w:val="21"/>
              </w:rPr>
              <w:t> </w:t>
            </w:r>
            <w:r>
              <w:rPr>
                <w:rFonts w:ascii="宋体" w:hAnsi="宋体" w:hint="eastAsia"/>
                <w:color w:val="000000"/>
                <w:sz w:val="21"/>
                <w:szCs w:val="21"/>
              </w:rPr>
              <w:t>我单位共人确定报名参加</w:t>
            </w:r>
            <w:r w:rsidR="002D618D">
              <w:rPr>
                <w:rFonts w:ascii="宋体" w:hAnsi="宋体"/>
                <w:color w:val="000000"/>
                <w:sz w:val="21"/>
                <w:szCs w:val="21"/>
              </w:rPr>
              <w:t xml:space="preserve"> </w:t>
            </w:r>
            <w:r w:rsidR="003A309E">
              <w:rPr>
                <w:rFonts w:ascii="宋体" w:hAnsi="宋体" w:hint="eastAsia"/>
                <w:color w:val="000000"/>
                <w:sz w:val="21"/>
                <w:szCs w:val="21"/>
                <w:u w:val="single"/>
              </w:rPr>
              <w:t>2020</w:t>
            </w:r>
            <w:r w:rsidRPr="007708DB">
              <w:rPr>
                <w:rFonts w:ascii="宋体" w:hAnsi="宋体" w:hint="eastAsia"/>
                <w:color w:val="000000"/>
                <w:sz w:val="21"/>
                <w:szCs w:val="21"/>
                <w:u w:val="single"/>
              </w:rPr>
              <w:t>年</w:t>
            </w:r>
            <w:r w:rsidR="007708DB">
              <w:rPr>
                <w:rFonts w:ascii="宋体" w:hAnsi="宋体" w:hint="eastAsia"/>
                <w:color w:val="000000"/>
                <w:sz w:val="21"/>
                <w:szCs w:val="21"/>
                <w:u w:val="single"/>
              </w:rPr>
              <w:t xml:space="preserve">   </w:t>
            </w:r>
            <w:r w:rsidRPr="007708DB">
              <w:rPr>
                <w:rFonts w:ascii="宋体" w:hAnsi="宋体" w:hint="eastAsia"/>
                <w:color w:val="000000"/>
                <w:sz w:val="21"/>
                <w:szCs w:val="21"/>
                <w:u w:val="single"/>
              </w:rPr>
              <w:t>月</w:t>
            </w:r>
            <w:r w:rsidR="007708DB">
              <w:rPr>
                <w:rFonts w:ascii="宋体" w:hAnsi="宋体" w:hint="eastAsia"/>
                <w:color w:val="000000"/>
                <w:sz w:val="21"/>
                <w:szCs w:val="21"/>
                <w:u w:val="single"/>
              </w:rPr>
              <w:t xml:space="preserve">    </w:t>
            </w:r>
            <w:r w:rsidRPr="007708DB">
              <w:rPr>
                <w:rFonts w:ascii="宋体" w:hAnsi="宋体" w:hint="eastAsia"/>
                <w:color w:val="000000"/>
                <w:sz w:val="21"/>
                <w:szCs w:val="21"/>
                <w:u w:val="single"/>
              </w:rPr>
              <w:t>日</w:t>
            </w:r>
            <w:r>
              <w:rPr>
                <w:rFonts w:ascii="宋体" w:hAnsi="宋体" w:hint="eastAsia"/>
                <w:color w:val="000000"/>
                <w:sz w:val="21"/>
                <w:szCs w:val="21"/>
              </w:rPr>
              <w:t>在举办的</w:t>
            </w:r>
            <w:r>
              <w:rPr>
                <w:rFonts w:ascii="宋体" w:hAnsi="宋体" w:hint="eastAsia"/>
                <w:b/>
                <w:color w:val="000000"/>
                <w:sz w:val="21"/>
                <w:szCs w:val="21"/>
              </w:rPr>
              <w:t>《</w:t>
            </w:r>
            <w:r w:rsidR="00692F93" w:rsidRPr="00692F93">
              <w:rPr>
                <w:rFonts w:ascii="宋体" w:hAnsi="宋体" w:hint="eastAsia"/>
                <w:b/>
                <w:color w:val="000000"/>
                <w:sz w:val="21"/>
                <w:szCs w:val="21"/>
              </w:rPr>
              <w:t>国际贸易实务与风险防范高级研修班</w:t>
            </w:r>
            <w:r>
              <w:rPr>
                <w:rFonts w:ascii="宋体" w:hAnsi="宋体" w:hint="eastAsia"/>
                <w:b/>
                <w:color w:val="000000"/>
                <w:sz w:val="21"/>
                <w:szCs w:val="21"/>
              </w:rPr>
              <w:t>》</w:t>
            </w:r>
            <w:r>
              <w:rPr>
                <w:rFonts w:ascii="宋体" w:hAnsi="宋体" w:hint="eastAsia"/>
                <w:color w:val="000000"/>
                <w:sz w:val="21"/>
                <w:szCs w:val="21"/>
              </w:rPr>
              <w:t>培训班。</w:t>
            </w:r>
          </w:p>
        </w:tc>
      </w:tr>
      <w:tr w:rsidR="00701E26">
        <w:trPr>
          <w:trHeight w:val="219"/>
        </w:trPr>
        <w:tc>
          <w:tcPr>
            <w:tcW w:w="1321" w:type="dxa"/>
          </w:tcPr>
          <w:p w:rsidR="00701E26" w:rsidRDefault="00DA555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单位名称</w:t>
            </w:r>
          </w:p>
        </w:tc>
        <w:tc>
          <w:tcPr>
            <w:tcW w:w="8525" w:type="dxa"/>
            <w:gridSpan w:val="6"/>
          </w:tcPr>
          <w:p w:rsidR="00701E26" w:rsidRDefault="00701E26">
            <w:pPr>
              <w:widowControl/>
              <w:adjustRightInd w:val="0"/>
              <w:snapToGrid w:val="0"/>
              <w:rPr>
                <w:rFonts w:ascii="宋体"/>
                <w:kern w:val="0"/>
                <w:sz w:val="24"/>
                <w:szCs w:val="24"/>
              </w:rPr>
            </w:pPr>
          </w:p>
        </w:tc>
      </w:tr>
      <w:tr w:rsidR="00701E26">
        <w:trPr>
          <w:trHeight w:val="235"/>
        </w:trPr>
        <w:tc>
          <w:tcPr>
            <w:tcW w:w="1321" w:type="dxa"/>
          </w:tcPr>
          <w:p w:rsidR="00701E26" w:rsidRDefault="00DA555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联系人</w:t>
            </w:r>
          </w:p>
        </w:tc>
        <w:tc>
          <w:tcPr>
            <w:tcW w:w="2019" w:type="dxa"/>
            <w:gridSpan w:val="2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4"/>
                <w:szCs w:val="24"/>
              </w:rPr>
            </w:pPr>
          </w:p>
        </w:tc>
        <w:tc>
          <w:tcPr>
            <w:tcW w:w="1227" w:type="dxa"/>
          </w:tcPr>
          <w:p w:rsidR="00701E26" w:rsidRDefault="00DA555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电话</w:t>
            </w:r>
          </w:p>
        </w:tc>
        <w:tc>
          <w:tcPr>
            <w:tcW w:w="2062" w:type="dxa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4"/>
                <w:szCs w:val="24"/>
              </w:rPr>
            </w:pPr>
          </w:p>
        </w:tc>
        <w:tc>
          <w:tcPr>
            <w:tcW w:w="1146" w:type="dxa"/>
          </w:tcPr>
          <w:p w:rsidR="00701E26" w:rsidRDefault="00DA555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手机</w:t>
            </w:r>
          </w:p>
        </w:tc>
        <w:tc>
          <w:tcPr>
            <w:tcW w:w="2071" w:type="dxa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4"/>
                <w:szCs w:val="24"/>
              </w:rPr>
            </w:pPr>
          </w:p>
        </w:tc>
      </w:tr>
      <w:tr w:rsidR="00701E26">
        <w:trPr>
          <w:trHeight w:val="219"/>
        </w:trPr>
        <w:tc>
          <w:tcPr>
            <w:tcW w:w="1321" w:type="dxa"/>
          </w:tcPr>
          <w:p w:rsidR="00701E26" w:rsidRDefault="00DA555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地址</w:t>
            </w:r>
          </w:p>
        </w:tc>
        <w:tc>
          <w:tcPr>
            <w:tcW w:w="2019" w:type="dxa"/>
            <w:gridSpan w:val="2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4"/>
                <w:szCs w:val="24"/>
              </w:rPr>
            </w:pPr>
          </w:p>
        </w:tc>
        <w:tc>
          <w:tcPr>
            <w:tcW w:w="1227" w:type="dxa"/>
          </w:tcPr>
          <w:p w:rsidR="00701E26" w:rsidRDefault="00DA555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传真</w:t>
            </w:r>
          </w:p>
        </w:tc>
        <w:tc>
          <w:tcPr>
            <w:tcW w:w="2062" w:type="dxa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4"/>
                <w:szCs w:val="24"/>
              </w:rPr>
            </w:pPr>
          </w:p>
        </w:tc>
        <w:tc>
          <w:tcPr>
            <w:tcW w:w="1146" w:type="dxa"/>
          </w:tcPr>
          <w:p w:rsidR="00701E26" w:rsidRDefault="00DA5556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/>
                <w:kern w:val="0"/>
                <w:sz w:val="24"/>
                <w:szCs w:val="24"/>
              </w:rPr>
              <w:t>E-mail</w:t>
            </w:r>
          </w:p>
        </w:tc>
        <w:tc>
          <w:tcPr>
            <w:tcW w:w="2071" w:type="dxa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</w:tr>
      <w:tr w:rsidR="00701E26">
        <w:trPr>
          <w:trHeight w:val="235"/>
        </w:trPr>
        <w:tc>
          <w:tcPr>
            <w:tcW w:w="1321" w:type="dxa"/>
          </w:tcPr>
          <w:p w:rsidR="00701E26" w:rsidRDefault="00DA555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1"/>
              </w:rPr>
            </w:pPr>
            <w:r>
              <w:rPr>
                <w:rFonts w:ascii="宋体" w:hAnsi="宋体" w:hint="eastAsia"/>
                <w:kern w:val="0"/>
                <w:sz w:val="21"/>
              </w:rPr>
              <w:t>序号</w:t>
            </w:r>
          </w:p>
        </w:tc>
        <w:tc>
          <w:tcPr>
            <w:tcW w:w="1449" w:type="dxa"/>
          </w:tcPr>
          <w:p w:rsidR="00701E26" w:rsidRDefault="00DA555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1"/>
              </w:rPr>
            </w:pPr>
            <w:r>
              <w:rPr>
                <w:rFonts w:ascii="宋体" w:hAnsi="宋体" w:hint="eastAsia"/>
                <w:kern w:val="0"/>
                <w:sz w:val="21"/>
              </w:rPr>
              <w:t>参会人员</w:t>
            </w:r>
          </w:p>
        </w:tc>
        <w:tc>
          <w:tcPr>
            <w:tcW w:w="570" w:type="dxa"/>
          </w:tcPr>
          <w:p w:rsidR="00701E26" w:rsidRDefault="00DA555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1"/>
              </w:rPr>
            </w:pPr>
            <w:r>
              <w:rPr>
                <w:rFonts w:ascii="宋体" w:hAnsi="宋体" w:hint="eastAsia"/>
                <w:kern w:val="0"/>
                <w:sz w:val="21"/>
              </w:rPr>
              <w:t>性别</w:t>
            </w:r>
          </w:p>
        </w:tc>
        <w:tc>
          <w:tcPr>
            <w:tcW w:w="1227" w:type="dxa"/>
          </w:tcPr>
          <w:p w:rsidR="00701E26" w:rsidRDefault="00DA555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1"/>
              </w:rPr>
            </w:pPr>
            <w:r>
              <w:rPr>
                <w:rFonts w:ascii="宋体" w:hAnsi="宋体" w:hint="eastAsia"/>
                <w:kern w:val="0"/>
                <w:sz w:val="21"/>
              </w:rPr>
              <w:t>部门</w:t>
            </w:r>
            <w:r>
              <w:rPr>
                <w:rFonts w:ascii="宋体" w:hAnsi="宋体"/>
                <w:kern w:val="0"/>
                <w:sz w:val="21"/>
              </w:rPr>
              <w:t>/</w:t>
            </w:r>
            <w:r>
              <w:rPr>
                <w:rFonts w:ascii="宋体" w:hAnsi="宋体" w:hint="eastAsia"/>
                <w:kern w:val="0"/>
                <w:sz w:val="21"/>
              </w:rPr>
              <w:t>职务</w:t>
            </w:r>
          </w:p>
        </w:tc>
        <w:tc>
          <w:tcPr>
            <w:tcW w:w="2062" w:type="dxa"/>
          </w:tcPr>
          <w:p w:rsidR="00701E26" w:rsidRDefault="00DA555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1"/>
              </w:rPr>
            </w:pPr>
            <w:r>
              <w:rPr>
                <w:rFonts w:ascii="宋体" w:hAnsi="宋体" w:hint="eastAsia"/>
                <w:kern w:val="0"/>
                <w:sz w:val="21"/>
              </w:rPr>
              <w:t>联络手机</w:t>
            </w:r>
          </w:p>
        </w:tc>
        <w:tc>
          <w:tcPr>
            <w:tcW w:w="1146" w:type="dxa"/>
          </w:tcPr>
          <w:p w:rsidR="00701E26" w:rsidRDefault="00DA555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1"/>
              </w:rPr>
            </w:pPr>
            <w:r>
              <w:rPr>
                <w:rFonts w:ascii="宋体" w:hAnsi="宋体" w:hint="eastAsia"/>
                <w:kern w:val="0"/>
                <w:sz w:val="21"/>
              </w:rPr>
              <w:t>金额</w:t>
            </w:r>
          </w:p>
        </w:tc>
        <w:tc>
          <w:tcPr>
            <w:tcW w:w="2071" w:type="dxa"/>
          </w:tcPr>
          <w:p w:rsidR="00701E26" w:rsidRDefault="00DA555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1"/>
              </w:rPr>
            </w:pPr>
            <w:r>
              <w:rPr>
                <w:rFonts w:ascii="宋体" w:hAnsi="宋体" w:hint="eastAsia"/>
                <w:kern w:val="0"/>
                <w:sz w:val="21"/>
              </w:rPr>
              <w:t>合计</w:t>
            </w:r>
          </w:p>
        </w:tc>
      </w:tr>
      <w:tr w:rsidR="00CC5D53">
        <w:trPr>
          <w:trHeight w:val="219"/>
        </w:trPr>
        <w:tc>
          <w:tcPr>
            <w:tcW w:w="1321" w:type="dxa"/>
          </w:tcPr>
          <w:p w:rsidR="00CC5D53" w:rsidRDefault="00CC5D53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449" w:type="dxa"/>
          </w:tcPr>
          <w:p w:rsidR="00CC5D53" w:rsidRDefault="00CC5D53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570" w:type="dxa"/>
          </w:tcPr>
          <w:p w:rsidR="00CC5D53" w:rsidRDefault="00CC5D53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1227" w:type="dxa"/>
          </w:tcPr>
          <w:p w:rsidR="00CC5D53" w:rsidRDefault="00CC5D53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2062" w:type="dxa"/>
          </w:tcPr>
          <w:p w:rsidR="00CC5D53" w:rsidRDefault="00CC5D53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1146" w:type="dxa"/>
          </w:tcPr>
          <w:p w:rsidR="00CC5D53" w:rsidRDefault="00CC5D53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2071" w:type="dxa"/>
          </w:tcPr>
          <w:p w:rsidR="00CC5D53" w:rsidRDefault="00CC5D53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1"/>
              </w:rPr>
            </w:pPr>
          </w:p>
        </w:tc>
      </w:tr>
      <w:tr w:rsidR="00CC5D53">
        <w:trPr>
          <w:trHeight w:val="219"/>
        </w:trPr>
        <w:tc>
          <w:tcPr>
            <w:tcW w:w="1321" w:type="dxa"/>
          </w:tcPr>
          <w:p w:rsidR="00CC5D53" w:rsidRDefault="00CC5D53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449" w:type="dxa"/>
          </w:tcPr>
          <w:p w:rsidR="00CC5D53" w:rsidRDefault="00CC5D53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570" w:type="dxa"/>
          </w:tcPr>
          <w:p w:rsidR="00CC5D53" w:rsidRDefault="00CC5D53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1227" w:type="dxa"/>
          </w:tcPr>
          <w:p w:rsidR="00CC5D53" w:rsidRDefault="00CC5D53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2062" w:type="dxa"/>
          </w:tcPr>
          <w:p w:rsidR="00CC5D53" w:rsidRDefault="00CC5D53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1146" w:type="dxa"/>
          </w:tcPr>
          <w:p w:rsidR="00CC5D53" w:rsidRDefault="00CC5D53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2071" w:type="dxa"/>
          </w:tcPr>
          <w:p w:rsidR="00CC5D53" w:rsidRDefault="00CC5D53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1"/>
              </w:rPr>
            </w:pPr>
          </w:p>
        </w:tc>
      </w:tr>
      <w:tr w:rsidR="00701E26">
        <w:trPr>
          <w:trHeight w:val="219"/>
        </w:trPr>
        <w:tc>
          <w:tcPr>
            <w:tcW w:w="1321" w:type="dxa"/>
          </w:tcPr>
          <w:p w:rsidR="00701E26" w:rsidRDefault="00CC5D53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1449" w:type="dxa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570" w:type="dxa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1227" w:type="dxa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2062" w:type="dxa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1146" w:type="dxa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2071" w:type="dxa"/>
            <w:vMerge w:val="restart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1"/>
              </w:rPr>
            </w:pPr>
          </w:p>
        </w:tc>
      </w:tr>
      <w:tr w:rsidR="00701E26">
        <w:trPr>
          <w:trHeight w:val="235"/>
        </w:trPr>
        <w:tc>
          <w:tcPr>
            <w:tcW w:w="1321" w:type="dxa"/>
          </w:tcPr>
          <w:p w:rsidR="00701E26" w:rsidRDefault="00CC5D53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1449" w:type="dxa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570" w:type="dxa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1227" w:type="dxa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2062" w:type="dxa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1146" w:type="dxa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2071" w:type="dxa"/>
            <w:vMerge/>
          </w:tcPr>
          <w:p w:rsidR="00701E26" w:rsidRDefault="00701E26">
            <w:pPr>
              <w:widowControl/>
              <w:adjustRightInd w:val="0"/>
              <w:snapToGrid w:val="0"/>
              <w:rPr>
                <w:rFonts w:ascii="宋体"/>
                <w:kern w:val="0"/>
                <w:sz w:val="21"/>
              </w:rPr>
            </w:pPr>
          </w:p>
        </w:tc>
      </w:tr>
      <w:tr w:rsidR="00701E26">
        <w:trPr>
          <w:trHeight w:val="219"/>
        </w:trPr>
        <w:tc>
          <w:tcPr>
            <w:tcW w:w="1321" w:type="dxa"/>
          </w:tcPr>
          <w:p w:rsidR="00701E26" w:rsidRDefault="00CC5D53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  <w:r>
              <w:rPr>
                <w:rFonts w:ascii="宋体" w:hAnsi="宋体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1449" w:type="dxa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570" w:type="dxa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1227" w:type="dxa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2062" w:type="dxa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1146" w:type="dxa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 w:hAnsi="宋体"/>
                <w:kern w:val="0"/>
                <w:sz w:val="24"/>
                <w:szCs w:val="24"/>
              </w:rPr>
            </w:pPr>
          </w:p>
        </w:tc>
        <w:tc>
          <w:tcPr>
            <w:tcW w:w="2071" w:type="dxa"/>
            <w:vMerge/>
          </w:tcPr>
          <w:p w:rsidR="00701E26" w:rsidRDefault="00701E26">
            <w:pPr>
              <w:widowControl/>
              <w:adjustRightInd w:val="0"/>
              <w:snapToGrid w:val="0"/>
              <w:rPr>
                <w:rFonts w:ascii="宋体"/>
                <w:kern w:val="0"/>
                <w:sz w:val="21"/>
              </w:rPr>
            </w:pPr>
          </w:p>
        </w:tc>
      </w:tr>
      <w:tr w:rsidR="00701E26">
        <w:trPr>
          <w:trHeight w:val="235"/>
        </w:trPr>
        <w:tc>
          <w:tcPr>
            <w:tcW w:w="1321" w:type="dxa"/>
          </w:tcPr>
          <w:p w:rsidR="00701E26" w:rsidRDefault="00DA555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kern w:val="0"/>
                <w:sz w:val="21"/>
                <w:szCs w:val="21"/>
              </w:rPr>
              <w:t>缴费方式</w:t>
            </w:r>
          </w:p>
        </w:tc>
        <w:tc>
          <w:tcPr>
            <w:tcW w:w="5308" w:type="dxa"/>
            <w:gridSpan w:val="4"/>
          </w:tcPr>
          <w:p w:rsidR="00701E26" w:rsidRDefault="00DA5556">
            <w:pPr>
              <w:widowControl/>
              <w:adjustRightInd w:val="0"/>
              <w:snapToGrid w:val="0"/>
              <w:rPr>
                <w:rFonts w:ascii="宋体"/>
                <w:kern w:val="0"/>
                <w:sz w:val="21"/>
              </w:rPr>
            </w:pPr>
            <w:r>
              <w:rPr>
                <w:rFonts w:ascii="宋体"/>
                <w:kern w:val="0"/>
                <w:sz w:val="21"/>
              </w:rPr>
              <w:t>   </w:t>
            </w:r>
            <w:r>
              <w:rPr>
                <w:rFonts w:ascii="宋体" w:hint="eastAsia"/>
                <w:kern w:val="0"/>
                <w:sz w:val="21"/>
              </w:rPr>
              <w:t>□</w:t>
            </w:r>
            <w:r>
              <w:rPr>
                <w:rFonts w:ascii="宋体" w:hAnsi="宋体" w:hint="eastAsia"/>
                <w:kern w:val="0"/>
                <w:sz w:val="21"/>
              </w:rPr>
              <w:t>转帐</w:t>
            </w:r>
            <w:r>
              <w:rPr>
                <w:rFonts w:ascii="宋体" w:hint="eastAsia"/>
                <w:kern w:val="0"/>
                <w:sz w:val="21"/>
              </w:rPr>
              <w:t>□</w:t>
            </w:r>
            <w:r>
              <w:rPr>
                <w:rFonts w:ascii="宋体" w:hAnsi="宋体" w:hint="eastAsia"/>
                <w:kern w:val="0"/>
                <w:sz w:val="21"/>
              </w:rPr>
              <w:t>现金（请选择在</w:t>
            </w:r>
            <w:r>
              <w:rPr>
                <w:rFonts w:ascii="宋体" w:hint="eastAsia"/>
                <w:kern w:val="0"/>
                <w:sz w:val="21"/>
              </w:rPr>
              <w:t>□</w:t>
            </w:r>
            <w:r>
              <w:rPr>
                <w:rFonts w:ascii="宋体" w:hAnsi="宋体" w:hint="eastAsia"/>
                <w:kern w:val="0"/>
                <w:sz w:val="21"/>
              </w:rPr>
              <w:t>打√）</w:t>
            </w:r>
          </w:p>
        </w:tc>
        <w:tc>
          <w:tcPr>
            <w:tcW w:w="1146" w:type="dxa"/>
          </w:tcPr>
          <w:p w:rsidR="00701E26" w:rsidRDefault="00701E26">
            <w:pPr>
              <w:widowControl/>
              <w:adjustRightInd w:val="0"/>
              <w:snapToGrid w:val="0"/>
              <w:rPr>
                <w:rFonts w:ascii="宋体"/>
                <w:kern w:val="0"/>
                <w:sz w:val="21"/>
              </w:rPr>
            </w:pPr>
          </w:p>
        </w:tc>
        <w:tc>
          <w:tcPr>
            <w:tcW w:w="2071" w:type="dxa"/>
          </w:tcPr>
          <w:p w:rsidR="00701E26" w:rsidRDefault="00701E26">
            <w:pPr>
              <w:widowControl/>
              <w:adjustRightInd w:val="0"/>
              <w:snapToGrid w:val="0"/>
              <w:rPr>
                <w:rFonts w:ascii="宋体"/>
                <w:kern w:val="0"/>
                <w:sz w:val="21"/>
              </w:rPr>
            </w:pPr>
          </w:p>
        </w:tc>
      </w:tr>
      <w:tr w:rsidR="00701E26">
        <w:trPr>
          <w:trHeight w:val="257"/>
        </w:trPr>
        <w:tc>
          <w:tcPr>
            <w:tcW w:w="1321" w:type="dxa"/>
          </w:tcPr>
          <w:p w:rsidR="00701E26" w:rsidRDefault="00DA5556">
            <w:pPr>
              <w:widowControl/>
              <w:adjustRightInd w:val="0"/>
              <w:snapToGrid w:val="0"/>
              <w:rPr>
                <w:rFonts w:ascii="宋体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kern w:val="0"/>
                <w:sz w:val="21"/>
                <w:szCs w:val="21"/>
              </w:rPr>
              <w:t>住宿信息</w:t>
            </w:r>
          </w:p>
        </w:tc>
        <w:tc>
          <w:tcPr>
            <w:tcW w:w="8525" w:type="dxa"/>
            <w:gridSpan w:val="6"/>
          </w:tcPr>
          <w:p w:rsidR="00701E26" w:rsidRDefault="0026296E">
            <w:pPr>
              <w:widowControl/>
              <w:adjustRightInd w:val="0"/>
              <w:snapToGrid w:val="0"/>
              <w:rPr>
                <w:rFonts w:ascii="宋体"/>
                <w:kern w:val="0"/>
                <w:sz w:val="21"/>
                <w:szCs w:val="21"/>
              </w:rPr>
            </w:pPr>
            <w:r w:rsidRPr="0026296E">
              <w:pict>
                <v:shape id="图片 4" o:spid="_x0000_s1040" type="#_x0000_t75" alt="世企联合-公章" style="position:absolute;left:0;text-align:left;margin-left:294.5pt;margin-top:9.2pt;width:128.15pt;height:128.35pt;z-index:-251653120;mso-position-horizontal-relative:text;mso-position-vertical-relative:text">
                  <v:imagedata r:id="rId16" o:title=""/>
                </v:shape>
              </w:pict>
            </w:r>
            <w:r w:rsidR="00DA5556">
              <w:rPr>
                <w:rFonts w:ascii="宋体" w:hAnsi="宋体" w:hint="eastAsia"/>
                <w:kern w:val="0"/>
                <w:sz w:val="21"/>
                <w:szCs w:val="21"/>
              </w:rPr>
              <w:t>预定：双人房</w:t>
            </w:r>
            <w:r w:rsidR="00DA5556">
              <w:rPr>
                <w:rFonts w:ascii="宋体" w:hAnsi="宋体"/>
                <w:kern w:val="0"/>
                <w:sz w:val="21"/>
                <w:szCs w:val="21"/>
                <w:u w:val="single"/>
              </w:rPr>
              <w:t>_     __</w:t>
            </w:r>
            <w:r w:rsidR="00DA5556">
              <w:rPr>
                <w:rFonts w:ascii="宋体" w:hAnsi="宋体" w:hint="eastAsia"/>
                <w:kern w:val="0"/>
                <w:sz w:val="21"/>
                <w:szCs w:val="21"/>
              </w:rPr>
              <w:t>间；单人房</w:t>
            </w:r>
            <w:r w:rsidR="00DA5556">
              <w:rPr>
                <w:rFonts w:ascii="宋体" w:hAnsi="宋体"/>
                <w:kern w:val="0"/>
                <w:sz w:val="21"/>
                <w:szCs w:val="21"/>
                <w:u w:val="single"/>
              </w:rPr>
              <w:t>__   _</w:t>
            </w:r>
            <w:r w:rsidR="00DA5556">
              <w:rPr>
                <w:rFonts w:ascii="宋体" w:hAnsi="宋体" w:hint="eastAsia"/>
                <w:kern w:val="0"/>
                <w:sz w:val="21"/>
                <w:szCs w:val="21"/>
              </w:rPr>
              <w:t>间，住宿时间：</w:t>
            </w:r>
            <w:r w:rsidR="00DA5556">
              <w:rPr>
                <w:rFonts w:ascii="宋体" w:hAnsi="宋体"/>
                <w:kern w:val="0"/>
                <w:sz w:val="21"/>
                <w:szCs w:val="21"/>
                <w:u w:val="single"/>
              </w:rPr>
              <w:t>_     _</w:t>
            </w:r>
            <w:r w:rsidR="00DA5556">
              <w:rPr>
                <w:rFonts w:ascii="宋体" w:hAnsi="宋体" w:hint="eastAsia"/>
                <w:kern w:val="0"/>
                <w:sz w:val="21"/>
                <w:szCs w:val="21"/>
              </w:rPr>
              <w:t>月</w:t>
            </w:r>
            <w:r w:rsidR="00DA5556">
              <w:rPr>
                <w:rFonts w:ascii="宋体" w:hAnsi="宋体"/>
                <w:kern w:val="0"/>
                <w:sz w:val="21"/>
                <w:szCs w:val="21"/>
                <w:u w:val="single"/>
              </w:rPr>
              <w:t>_   _</w:t>
            </w:r>
            <w:r w:rsidR="00DA5556">
              <w:rPr>
                <w:rFonts w:ascii="宋体" w:hAnsi="宋体" w:hint="eastAsia"/>
                <w:kern w:val="0"/>
                <w:sz w:val="21"/>
                <w:szCs w:val="21"/>
              </w:rPr>
              <w:t>至</w:t>
            </w:r>
            <w:r w:rsidR="00DA5556">
              <w:rPr>
                <w:rFonts w:ascii="宋体" w:hAnsi="宋体"/>
                <w:kern w:val="0"/>
                <w:sz w:val="21"/>
                <w:szCs w:val="21"/>
                <w:u w:val="single"/>
              </w:rPr>
              <w:t>_   _</w:t>
            </w:r>
            <w:r w:rsidR="00DA5556">
              <w:rPr>
                <w:rFonts w:ascii="宋体" w:hAnsi="宋体" w:hint="eastAsia"/>
                <w:kern w:val="0"/>
                <w:sz w:val="21"/>
                <w:szCs w:val="21"/>
              </w:rPr>
              <w:t>日</w:t>
            </w:r>
            <w:r w:rsidR="00DA5556">
              <w:rPr>
                <w:rFonts w:ascii="宋体" w:hAnsi="宋体"/>
                <w:kern w:val="0"/>
                <w:sz w:val="21"/>
                <w:szCs w:val="21"/>
              </w:rPr>
              <w:t>(</w:t>
            </w:r>
            <w:r w:rsidR="00DA5556">
              <w:rPr>
                <w:rFonts w:ascii="宋体" w:hAnsi="宋体" w:hint="eastAsia"/>
                <w:kern w:val="0"/>
                <w:sz w:val="21"/>
                <w:szCs w:val="21"/>
              </w:rPr>
              <w:t>不用预定请留空</w:t>
            </w:r>
            <w:r w:rsidR="00DA5556">
              <w:rPr>
                <w:rFonts w:ascii="宋体" w:hAnsi="宋体"/>
                <w:kern w:val="0"/>
                <w:sz w:val="21"/>
                <w:szCs w:val="21"/>
              </w:rPr>
              <w:t>)</w:t>
            </w:r>
          </w:p>
        </w:tc>
      </w:tr>
      <w:tr w:rsidR="00701E26">
        <w:trPr>
          <w:trHeight w:val="1299"/>
        </w:trPr>
        <w:tc>
          <w:tcPr>
            <w:tcW w:w="1321" w:type="dxa"/>
          </w:tcPr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1"/>
                <w:szCs w:val="21"/>
              </w:rPr>
            </w:pPr>
          </w:p>
          <w:p w:rsidR="00701E26" w:rsidRDefault="00701E26">
            <w:pPr>
              <w:widowControl/>
              <w:adjustRightInd w:val="0"/>
              <w:snapToGrid w:val="0"/>
              <w:jc w:val="center"/>
              <w:rPr>
                <w:rFonts w:ascii="宋体"/>
                <w:kern w:val="0"/>
                <w:sz w:val="21"/>
                <w:szCs w:val="21"/>
              </w:rPr>
            </w:pPr>
          </w:p>
          <w:p w:rsidR="00701E26" w:rsidRDefault="00DA5556" w:rsidP="00E70090">
            <w:pPr>
              <w:widowControl/>
              <w:adjustRightInd w:val="0"/>
              <w:snapToGrid w:val="0"/>
              <w:ind w:firstLineChars="50" w:firstLine="105"/>
              <w:rPr>
                <w:rFonts w:ascii="宋体"/>
                <w:kern w:val="0"/>
                <w:sz w:val="21"/>
                <w:szCs w:val="21"/>
              </w:rPr>
            </w:pPr>
            <w:r>
              <w:rPr>
                <w:rFonts w:ascii="宋体" w:hAnsi="宋体" w:hint="eastAsia"/>
                <w:kern w:val="0"/>
                <w:sz w:val="21"/>
                <w:szCs w:val="21"/>
              </w:rPr>
              <w:t>账号信息</w:t>
            </w:r>
          </w:p>
        </w:tc>
        <w:tc>
          <w:tcPr>
            <w:tcW w:w="8525" w:type="dxa"/>
            <w:gridSpan w:val="6"/>
          </w:tcPr>
          <w:p w:rsidR="00701E26" w:rsidRDefault="00DA5556">
            <w:pPr>
              <w:adjustRightInd w:val="0"/>
              <w:snapToGrid w:val="0"/>
              <w:spacing w:line="340" w:lineRule="exact"/>
              <w:rPr>
                <w:rFonts w:ascii="宋体"/>
                <w:sz w:val="24"/>
              </w:rPr>
            </w:pPr>
            <w:r>
              <w:rPr>
                <w:rFonts w:ascii="宋体" w:hAnsi="宋体" w:hint="eastAsia"/>
                <w:b/>
              </w:rPr>
              <w:t>开户名：</w:t>
            </w:r>
            <w:r>
              <w:rPr>
                <w:rFonts w:ascii="宋体" w:hAnsi="宋体" w:hint="eastAsia"/>
              </w:rPr>
              <w:t>北京世企联合企业管理咨询有限公司</w:t>
            </w:r>
          </w:p>
          <w:p w:rsidR="00701E26" w:rsidRDefault="00DA5556">
            <w:pPr>
              <w:adjustRightInd w:val="0"/>
              <w:snapToGrid w:val="0"/>
              <w:spacing w:line="340" w:lineRule="exact"/>
              <w:rPr>
                <w:rFonts w:ascii="宋体"/>
                <w:b/>
              </w:rPr>
            </w:pPr>
            <w:r>
              <w:rPr>
                <w:rFonts w:ascii="宋体" w:hAnsi="宋体" w:hint="eastAsia"/>
                <w:b/>
              </w:rPr>
              <w:t>开户行：</w:t>
            </w:r>
            <w:r>
              <w:rPr>
                <w:rFonts w:ascii="宋体" w:hAnsi="宋体" w:hint="eastAsia"/>
              </w:rPr>
              <w:t>北京农商行潞城支行</w:t>
            </w:r>
          </w:p>
          <w:p w:rsidR="00701E26" w:rsidRDefault="00DA5556">
            <w:pPr>
              <w:widowControl/>
              <w:adjustRightInd w:val="0"/>
              <w:snapToGrid w:val="0"/>
              <w:rPr>
                <w:rFonts w:ascii="宋体"/>
                <w:kern w:val="0"/>
                <w:sz w:val="18"/>
                <w:szCs w:val="18"/>
              </w:rPr>
            </w:pPr>
            <w:r>
              <w:rPr>
                <w:rFonts w:ascii="宋体" w:hAnsi="宋体" w:hint="eastAsia"/>
                <w:b/>
              </w:rPr>
              <w:t>账户：</w:t>
            </w:r>
            <w:r>
              <w:rPr>
                <w:rFonts w:ascii="宋体" w:hAnsi="宋体"/>
              </w:rPr>
              <w:t>0705 0001 0300 0006193</w:t>
            </w:r>
          </w:p>
        </w:tc>
      </w:tr>
    </w:tbl>
    <w:p w:rsidR="00701E26" w:rsidRDefault="00701E26">
      <w:pPr>
        <w:widowControl/>
        <w:adjustRightInd w:val="0"/>
        <w:snapToGrid w:val="0"/>
        <w:rPr>
          <w:sz w:val="21"/>
        </w:rPr>
      </w:pPr>
    </w:p>
    <w:p w:rsidR="00701E26" w:rsidRDefault="00DA5556">
      <w:pPr>
        <w:widowControl/>
        <w:adjustRightInd w:val="0"/>
        <w:snapToGrid w:val="0"/>
        <w:rPr>
          <w:sz w:val="18"/>
          <w:szCs w:val="18"/>
        </w:rPr>
      </w:pPr>
      <w:r>
        <w:rPr>
          <w:rFonts w:ascii="宋体" w:hint="eastAsia"/>
          <w:kern w:val="0"/>
          <w:sz w:val="18"/>
          <w:szCs w:val="18"/>
          <w:lang w:val="zh-CN"/>
        </w:rPr>
        <w:t>此表所填信息仅用于招生工作，如需参加请填写回传给我们</w:t>
      </w:r>
      <w:r>
        <w:rPr>
          <w:rFonts w:hint="eastAsia"/>
          <w:sz w:val="18"/>
          <w:szCs w:val="18"/>
        </w:rPr>
        <w:t>，以便及时为您安排会务并发确认函，谢谢支持！</w:t>
      </w:r>
    </w:p>
    <w:p w:rsidR="00701E26" w:rsidRDefault="00DA5556">
      <w:pPr>
        <w:jc w:val="left"/>
        <w:rPr>
          <w:color w:val="1F497D"/>
          <w:sz w:val="18"/>
          <w:szCs w:val="18"/>
        </w:rPr>
      </w:pPr>
      <w:r>
        <w:rPr>
          <w:color w:val="1F497D"/>
          <w:sz w:val="18"/>
          <w:szCs w:val="18"/>
        </w:rPr>
        <w:t>1.</w:t>
      </w:r>
      <w:r>
        <w:rPr>
          <w:rFonts w:hint="eastAsia"/>
          <w:color w:val="1F497D"/>
          <w:sz w:val="18"/>
          <w:szCs w:val="18"/>
        </w:rPr>
        <w:t>请您把报名回执认真填好后回传我司，为确保您报名无误</w:t>
      </w:r>
      <w:r>
        <w:rPr>
          <w:color w:val="1F497D"/>
          <w:sz w:val="18"/>
          <w:szCs w:val="18"/>
        </w:rPr>
        <w:t>,</w:t>
      </w:r>
      <w:r>
        <w:rPr>
          <w:rFonts w:hint="eastAsia"/>
          <w:color w:val="1F497D"/>
          <w:sz w:val="18"/>
          <w:szCs w:val="18"/>
        </w:rPr>
        <w:t>请您再次电话确认</w:t>
      </w:r>
      <w:r>
        <w:rPr>
          <w:color w:val="1F497D"/>
          <w:sz w:val="18"/>
          <w:szCs w:val="18"/>
        </w:rPr>
        <w:t xml:space="preserve">! </w:t>
      </w:r>
      <w:r>
        <w:rPr>
          <w:color w:val="1F497D"/>
          <w:sz w:val="18"/>
          <w:szCs w:val="18"/>
        </w:rPr>
        <w:tab/>
      </w:r>
      <w:r>
        <w:rPr>
          <w:color w:val="1F497D"/>
          <w:sz w:val="18"/>
          <w:szCs w:val="18"/>
        </w:rPr>
        <w:tab/>
      </w:r>
      <w:r>
        <w:rPr>
          <w:color w:val="1F497D"/>
          <w:sz w:val="18"/>
          <w:szCs w:val="18"/>
        </w:rPr>
        <w:tab/>
      </w:r>
      <w:r>
        <w:rPr>
          <w:color w:val="1F497D"/>
          <w:sz w:val="18"/>
          <w:szCs w:val="18"/>
        </w:rPr>
        <w:tab/>
      </w:r>
    </w:p>
    <w:p w:rsidR="000602A4" w:rsidRDefault="00DA5556">
      <w:pPr>
        <w:jc w:val="left"/>
        <w:rPr>
          <w:color w:val="1F497D"/>
          <w:sz w:val="18"/>
          <w:szCs w:val="18"/>
        </w:rPr>
      </w:pPr>
      <w:r>
        <w:rPr>
          <w:color w:val="1F497D"/>
          <w:sz w:val="18"/>
          <w:szCs w:val="18"/>
        </w:rPr>
        <w:t>2.</w:t>
      </w:r>
      <w:r>
        <w:rPr>
          <w:rFonts w:hint="eastAsia"/>
          <w:color w:val="1F497D"/>
          <w:sz w:val="18"/>
          <w:szCs w:val="18"/>
        </w:rPr>
        <w:t>本课程可根据企业需要组织内训</w:t>
      </w:r>
    </w:p>
    <w:p w:rsidR="00701E26" w:rsidRDefault="000602A4" w:rsidP="00655F48">
      <w:pPr>
        <w:ind w:right="360"/>
        <w:rPr>
          <w:b/>
          <w:sz w:val="18"/>
          <w:szCs w:val="18"/>
        </w:rPr>
      </w:pPr>
      <w:r w:rsidRPr="000602A4">
        <w:rPr>
          <w:rFonts w:hint="eastAsia"/>
          <w:b/>
          <w:sz w:val="18"/>
          <w:szCs w:val="18"/>
        </w:rPr>
        <w:t>北京世企联合企业管理咨询有限公司贸易安全及便利化研究中心</w:t>
      </w:r>
      <w:r w:rsidR="00DA5556" w:rsidRPr="000602A4">
        <w:rPr>
          <w:b/>
          <w:sz w:val="18"/>
          <w:szCs w:val="18"/>
        </w:rPr>
        <w:t>.</w:t>
      </w:r>
      <w:r w:rsidR="00DA5556" w:rsidRPr="000602A4">
        <w:rPr>
          <w:b/>
          <w:sz w:val="18"/>
          <w:szCs w:val="18"/>
        </w:rPr>
        <w:tab/>
      </w:r>
    </w:p>
    <w:p w:rsidR="00912374" w:rsidRPr="000602A4" w:rsidRDefault="00912374" w:rsidP="00912374">
      <w:pPr>
        <w:ind w:left="360" w:right="360"/>
        <w:rPr>
          <w:b/>
          <w:sz w:val="18"/>
          <w:szCs w:val="18"/>
        </w:rPr>
      </w:pPr>
    </w:p>
    <w:sectPr w:rsidR="00912374" w:rsidRPr="000602A4" w:rsidSect="00701E26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134" w:right="1134" w:bottom="1134" w:left="1134" w:header="680" w:footer="454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FE9" w:rsidRDefault="00900FE9" w:rsidP="00701E26">
      <w:r>
        <w:separator/>
      </w:r>
    </w:p>
  </w:endnote>
  <w:endnote w:type="continuationSeparator" w:id="0">
    <w:p w:rsidR="00900FE9" w:rsidRDefault="00900FE9" w:rsidP="00701E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华文中宋">
    <w:altName w:val="hakuyoxingshu7000"/>
    <w:charset w:val="86"/>
    <w:family w:val="auto"/>
    <w:pitch w:val="variable"/>
    <w:sig w:usb0="00000000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E26" w:rsidRDefault="0026296E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DA5556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01E26" w:rsidRDefault="00701E26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753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766"/>
      <w:gridCol w:w="987"/>
    </w:tblGrid>
    <w:tr w:rsidR="00701E26">
      <w:tc>
        <w:tcPr>
          <w:tcW w:w="8766" w:type="dxa"/>
          <w:tcBorders>
            <w:top w:val="single" w:sz="4" w:space="0" w:color="000000"/>
          </w:tcBorders>
          <w:shd w:val="clear" w:color="auto" w:fill="auto"/>
        </w:tcPr>
        <w:p w:rsidR="00701E26" w:rsidRDefault="0026296E">
          <w:pPr>
            <w:pStyle w:val="a6"/>
            <w:wordWrap w:val="0"/>
            <w:ind w:right="450"/>
          </w:pPr>
          <w:r>
            <w:rPr>
              <w:noProof/>
            </w:rPr>
            <w:pict>
              <v:rect id="_x0000_s2054" style="position:absolute;margin-left:-66.45pt;margin-top:1.4pt;width:604.5pt;height:43.5pt;z-index:251657728" fillcolor="#e5dfec" strokecolor="#dbe5f1" strokeweight="1.25pt">
                <v:fill opacity="37356f" color2="#bbd5f0" type="gradient">
                  <o:fill v:ext="view" type="gradientUnscaled"/>
                </v:fill>
                <v:textbox>
                  <w:txbxContent>
                    <w:p w:rsidR="008D5BFB" w:rsidRPr="003703E1" w:rsidRDefault="008D5BFB" w:rsidP="008D5BFB">
                      <w:pPr>
                        <w:pStyle w:val="af"/>
                        <w:ind w:firstLineChars="650" w:firstLine="1170"/>
                        <w:rPr>
                          <w:sz w:val="18"/>
                          <w:szCs w:val="18"/>
                          <w:lang w:eastAsia="zh-CN"/>
                        </w:rPr>
                      </w:pPr>
                      <w:r w:rsidRPr="003703E1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北京世企联合企业管理咨询有限公司</w:t>
                      </w:r>
                      <w:r w:rsidR="002B3F5F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手机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/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微信</w:t>
                      </w:r>
                      <w:r w:rsidR="002B3F5F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 xml:space="preserve">13343168902  </w:t>
                      </w:r>
                      <w:r w:rsidR="002B3F5F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刘静</w:t>
                      </w:r>
                      <w:r w:rsidR="002B3F5F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3703E1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中国·北京总部</w:t>
                      </w:r>
                    </w:p>
                    <w:p w:rsidR="008D5BFB" w:rsidRPr="003703E1" w:rsidRDefault="008D5BFB" w:rsidP="008D5BFB">
                      <w:pPr>
                        <w:pStyle w:val="af"/>
                        <w:ind w:firstLineChars="1450" w:firstLine="2610"/>
                        <w:rPr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Email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：</w:t>
                      </w:r>
                      <w:r w:rsidR="002B3F5F"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>393971291@qq.com</w:t>
                      </w:r>
                      <w:r>
                        <w:rPr>
                          <w:rFonts w:hint="eastAsia"/>
                          <w:sz w:val="18"/>
                          <w:szCs w:val="18"/>
                          <w:lang w:eastAsia="zh-CN"/>
                        </w:rPr>
                        <w:t xml:space="preserve">      Web: www.sqlhzx.com</w:t>
                      </w:r>
                    </w:p>
                  </w:txbxContent>
                </v:textbox>
              </v:rect>
            </w:pict>
          </w:r>
        </w:p>
        <w:p w:rsidR="00701E26" w:rsidRDefault="00701E26" w:rsidP="00E70090">
          <w:pPr>
            <w:pStyle w:val="a6"/>
            <w:ind w:right="450" w:firstLineChars="2200" w:firstLine="3960"/>
          </w:pPr>
        </w:p>
      </w:tc>
      <w:tc>
        <w:tcPr>
          <w:tcW w:w="987" w:type="dxa"/>
          <w:tcBorders>
            <w:top w:val="single" w:sz="4" w:space="0" w:color="C0504D"/>
          </w:tcBorders>
          <w:shd w:val="clear" w:color="auto" w:fill="943634"/>
        </w:tcPr>
        <w:p w:rsidR="00701E26" w:rsidRDefault="0026296E">
          <w:pPr>
            <w:pStyle w:val="a7"/>
            <w:rPr>
              <w:color w:val="FFFFFF"/>
            </w:rPr>
          </w:pPr>
          <w:r w:rsidRPr="0026296E">
            <w:fldChar w:fldCharType="begin"/>
          </w:r>
          <w:r w:rsidR="00DA5556">
            <w:instrText xml:space="preserve"> PAGE   \* MERGEFORMAT </w:instrText>
          </w:r>
          <w:r w:rsidRPr="0026296E">
            <w:fldChar w:fldCharType="separate"/>
          </w:r>
          <w:r w:rsidR="003A309E" w:rsidRPr="003A309E">
            <w:rPr>
              <w:noProof/>
              <w:color w:val="FFFFFF"/>
              <w:lang w:val="zh-CN"/>
            </w:rPr>
            <w:t>5</w:t>
          </w:r>
          <w:r>
            <w:rPr>
              <w:color w:val="FFFFFF"/>
              <w:lang w:val="zh-CN"/>
            </w:rPr>
            <w:fldChar w:fldCharType="end"/>
          </w:r>
        </w:p>
      </w:tc>
    </w:tr>
  </w:tbl>
  <w:p w:rsidR="00701E26" w:rsidRDefault="00701E26">
    <w:pPr>
      <w:pStyle w:val="a6"/>
      <w:ind w:left="210"/>
      <w:jc w:val="center"/>
      <w:rPr>
        <w:rFonts w:ascii="宋体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FE9" w:rsidRDefault="00900FE9" w:rsidP="00701E26">
      <w:r>
        <w:separator/>
      </w:r>
    </w:p>
  </w:footnote>
  <w:footnote w:type="continuationSeparator" w:id="0">
    <w:p w:rsidR="00900FE9" w:rsidRDefault="00900FE9" w:rsidP="00701E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C36" w:rsidRDefault="002B0C36" w:rsidP="002B0C36">
    <w:pPr>
      <w:pStyle w:val="a7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E26" w:rsidRDefault="0026296E" w:rsidP="002B0C36">
    <w:pPr>
      <w:pStyle w:val="a7"/>
      <w:pBdr>
        <w:bottom w:val="none" w:sz="0" w:space="0" w:color="auto"/>
      </w:pBdr>
      <w:tabs>
        <w:tab w:val="clear" w:pos="4153"/>
        <w:tab w:val="clear" w:pos="8306"/>
        <w:tab w:val="left" w:pos="5565"/>
        <w:tab w:val="left" w:pos="7875"/>
      </w:tabs>
      <w:adjustRightInd w:val="0"/>
      <w:jc w:val="right"/>
    </w:pPr>
    <w:r w:rsidRPr="0026296E">
      <w:rPr>
        <w:rFonts w:ascii="宋体" w:hAnsi="宋体"/>
        <w:b/>
        <w:noProof/>
        <w:color w:val="FFC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3" o:spid="_x0000_s2050" type="#_x0000_t75" alt="横版左右简称" style="position:absolute;left:0;text-align:left;margin-left:-38.75pt;margin-top:-28pt;width:131.75pt;height:46.6pt;z-index:251656704;visibility:visible">
          <v:imagedata r:id="rId1" o:title="横版左右简称"/>
        </v:shape>
      </w:pict>
    </w:r>
    <w:r w:rsidRPr="0026296E">
      <w:rPr>
        <w:rFonts w:ascii="宋体" w:hAnsi="宋体"/>
        <w:b/>
        <w:noProof/>
        <w:color w:val="FFC000"/>
      </w:rPr>
      <w:pict>
        <v:shape id="图片 4" o:spid="_x0000_s2052" type="#_x0000_t75" style="position:absolute;left:0;text-align:left;margin-left:-66.45pt;margin-top:-34.75pt;width:604.5pt;height:243pt;z-index:-251657728;visibility:visible">
          <v:imagedata r:id="rId2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71628"/>
    <w:multiLevelType w:val="hybridMultilevel"/>
    <w:tmpl w:val="FAFC4F54"/>
    <w:lvl w:ilvl="0" w:tplc="3246F25A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AAF6A36"/>
    <w:multiLevelType w:val="hybridMultilevel"/>
    <w:tmpl w:val="3B9AF312"/>
    <w:lvl w:ilvl="0" w:tplc="C0D09E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8674" fillcolor="#9cbee0" strokecolor="#739cc3">
      <v:fill color="#9cbee0" color2="#bbd5f0" type="gradient">
        <o:fill v:ext="view" type="gradientUnscaled"/>
      </v:fill>
      <v:stroke color="#739cc3" weight="1.25pt" miterlimit="2"/>
      <o:colormenu v:ext="edit" fillcolor="none [3052]" strokecolor="#00206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30F2"/>
    <w:rsid w:val="00037631"/>
    <w:rsid w:val="00044ABF"/>
    <w:rsid w:val="00045A7B"/>
    <w:rsid w:val="00051D9B"/>
    <w:rsid w:val="00051FED"/>
    <w:rsid w:val="000602A4"/>
    <w:rsid w:val="00060401"/>
    <w:rsid w:val="0006043C"/>
    <w:rsid w:val="00063442"/>
    <w:rsid w:val="00066F49"/>
    <w:rsid w:val="00070479"/>
    <w:rsid w:val="00070863"/>
    <w:rsid w:val="00084AE6"/>
    <w:rsid w:val="00086859"/>
    <w:rsid w:val="0009509A"/>
    <w:rsid w:val="0009548E"/>
    <w:rsid w:val="000C2A04"/>
    <w:rsid w:val="000C6368"/>
    <w:rsid w:val="000C67FD"/>
    <w:rsid w:val="000C7BCE"/>
    <w:rsid w:val="000D2B4C"/>
    <w:rsid w:val="000D7883"/>
    <w:rsid w:val="000E7A64"/>
    <w:rsid w:val="000F1143"/>
    <w:rsid w:val="000F13BC"/>
    <w:rsid w:val="000F5CC9"/>
    <w:rsid w:val="001036ED"/>
    <w:rsid w:val="0010415D"/>
    <w:rsid w:val="00110B1F"/>
    <w:rsid w:val="001135F1"/>
    <w:rsid w:val="0011644E"/>
    <w:rsid w:val="00120A0A"/>
    <w:rsid w:val="00127188"/>
    <w:rsid w:val="00135404"/>
    <w:rsid w:val="00142B81"/>
    <w:rsid w:val="00153F5D"/>
    <w:rsid w:val="001567CC"/>
    <w:rsid w:val="0016306D"/>
    <w:rsid w:val="001632AD"/>
    <w:rsid w:val="001633C2"/>
    <w:rsid w:val="0016736F"/>
    <w:rsid w:val="00184E18"/>
    <w:rsid w:val="00185F91"/>
    <w:rsid w:val="001B4959"/>
    <w:rsid w:val="001B4F11"/>
    <w:rsid w:val="001C6E3A"/>
    <w:rsid w:val="001D2B41"/>
    <w:rsid w:val="001D3BAF"/>
    <w:rsid w:val="001E51CB"/>
    <w:rsid w:val="001F1AFD"/>
    <w:rsid w:val="001F55F6"/>
    <w:rsid w:val="001F670A"/>
    <w:rsid w:val="00200C99"/>
    <w:rsid w:val="00205A38"/>
    <w:rsid w:val="002063E3"/>
    <w:rsid w:val="00217B78"/>
    <w:rsid w:val="00222596"/>
    <w:rsid w:val="0022459D"/>
    <w:rsid w:val="00224739"/>
    <w:rsid w:val="00226985"/>
    <w:rsid w:val="00227C31"/>
    <w:rsid w:val="00231F6C"/>
    <w:rsid w:val="002367FB"/>
    <w:rsid w:val="002379FA"/>
    <w:rsid w:val="00240742"/>
    <w:rsid w:val="002421B6"/>
    <w:rsid w:val="00243BC0"/>
    <w:rsid w:val="00251365"/>
    <w:rsid w:val="0026296E"/>
    <w:rsid w:val="00264B0F"/>
    <w:rsid w:val="00267666"/>
    <w:rsid w:val="002743AD"/>
    <w:rsid w:val="00287966"/>
    <w:rsid w:val="00297F29"/>
    <w:rsid w:val="002A0B6E"/>
    <w:rsid w:val="002A0E8D"/>
    <w:rsid w:val="002A0F5C"/>
    <w:rsid w:val="002A1F51"/>
    <w:rsid w:val="002B0C36"/>
    <w:rsid w:val="002B12A5"/>
    <w:rsid w:val="002B3F5F"/>
    <w:rsid w:val="002B6CD7"/>
    <w:rsid w:val="002B7121"/>
    <w:rsid w:val="002D1F04"/>
    <w:rsid w:val="002D23CA"/>
    <w:rsid w:val="002D5F70"/>
    <w:rsid w:val="002D618D"/>
    <w:rsid w:val="002E72EC"/>
    <w:rsid w:val="002F286B"/>
    <w:rsid w:val="002F518C"/>
    <w:rsid w:val="00301E42"/>
    <w:rsid w:val="00302B87"/>
    <w:rsid w:val="00304C8E"/>
    <w:rsid w:val="00312CEA"/>
    <w:rsid w:val="00327AFE"/>
    <w:rsid w:val="0033106B"/>
    <w:rsid w:val="0033249B"/>
    <w:rsid w:val="00336A2B"/>
    <w:rsid w:val="00342491"/>
    <w:rsid w:val="00343E67"/>
    <w:rsid w:val="0036127C"/>
    <w:rsid w:val="003643F9"/>
    <w:rsid w:val="003709F3"/>
    <w:rsid w:val="003755F5"/>
    <w:rsid w:val="0038125B"/>
    <w:rsid w:val="003865B3"/>
    <w:rsid w:val="003930F2"/>
    <w:rsid w:val="00396130"/>
    <w:rsid w:val="003A309E"/>
    <w:rsid w:val="003A6972"/>
    <w:rsid w:val="003A75E4"/>
    <w:rsid w:val="003B089E"/>
    <w:rsid w:val="003B1826"/>
    <w:rsid w:val="003B6AA5"/>
    <w:rsid w:val="003B7213"/>
    <w:rsid w:val="003C1B89"/>
    <w:rsid w:val="003C4BFA"/>
    <w:rsid w:val="003D05DC"/>
    <w:rsid w:val="003E0ACD"/>
    <w:rsid w:val="003E61A1"/>
    <w:rsid w:val="003F4313"/>
    <w:rsid w:val="003F6313"/>
    <w:rsid w:val="003F716E"/>
    <w:rsid w:val="00401B3D"/>
    <w:rsid w:val="004047BE"/>
    <w:rsid w:val="00413F19"/>
    <w:rsid w:val="004142B1"/>
    <w:rsid w:val="00415B70"/>
    <w:rsid w:val="00416266"/>
    <w:rsid w:val="00420B3C"/>
    <w:rsid w:val="00420EC1"/>
    <w:rsid w:val="00436E3A"/>
    <w:rsid w:val="0044130F"/>
    <w:rsid w:val="004414D1"/>
    <w:rsid w:val="00443C7B"/>
    <w:rsid w:val="00444E51"/>
    <w:rsid w:val="00452D6D"/>
    <w:rsid w:val="0045356C"/>
    <w:rsid w:val="0045531C"/>
    <w:rsid w:val="004558DB"/>
    <w:rsid w:val="00455B1E"/>
    <w:rsid w:val="00466B1D"/>
    <w:rsid w:val="00470172"/>
    <w:rsid w:val="00481B7B"/>
    <w:rsid w:val="00487924"/>
    <w:rsid w:val="00492AB0"/>
    <w:rsid w:val="00497768"/>
    <w:rsid w:val="004A2ED2"/>
    <w:rsid w:val="004B2AFA"/>
    <w:rsid w:val="004F0961"/>
    <w:rsid w:val="00532EED"/>
    <w:rsid w:val="005365EA"/>
    <w:rsid w:val="005444E8"/>
    <w:rsid w:val="00547967"/>
    <w:rsid w:val="00550FE6"/>
    <w:rsid w:val="005532E1"/>
    <w:rsid w:val="005538BD"/>
    <w:rsid w:val="00561E84"/>
    <w:rsid w:val="005923A9"/>
    <w:rsid w:val="005A4AF8"/>
    <w:rsid w:val="005B0AD7"/>
    <w:rsid w:val="005B18A7"/>
    <w:rsid w:val="005B5C68"/>
    <w:rsid w:val="005B7680"/>
    <w:rsid w:val="005C0A34"/>
    <w:rsid w:val="005C1E85"/>
    <w:rsid w:val="005C364C"/>
    <w:rsid w:val="005D56B2"/>
    <w:rsid w:val="005E2805"/>
    <w:rsid w:val="005F0A7A"/>
    <w:rsid w:val="005F7607"/>
    <w:rsid w:val="00604087"/>
    <w:rsid w:val="00614C39"/>
    <w:rsid w:val="006244FA"/>
    <w:rsid w:val="00631A6E"/>
    <w:rsid w:val="00634819"/>
    <w:rsid w:val="00637BBE"/>
    <w:rsid w:val="00646C28"/>
    <w:rsid w:val="00647585"/>
    <w:rsid w:val="00655F48"/>
    <w:rsid w:val="0065677B"/>
    <w:rsid w:val="0067025A"/>
    <w:rsid w:val="0067076E"/>
    <w:rsid w:val="006801CE"/>
    <w:rsid w:val="0069070B"/>
    <w:rsid w:val="00692F93"/>
    <w:rsid w:val="00694885"/>
    <w:rsid w:val="00696CF6"/>
    <w:rsid w:val="0069733B"/>
    <w:rsid w:val="006A0FDD"/>
    <w:rsid w:val="006F2A68"/>
    <w:rsid w:val="00701E26"/>
    <w:rsid w:val="00711C7A"/>
    <w:rsid w:val="007302A8"/>
    <w:rsid w:val="0073373A"/>
    <w:rsid w:val="00740D21"/>
    <w:rsid w:val="0074412B"/>
    <w:rsid w:val="007561A9"/>
    <w:rsid w:val="00756505"/>
    <w:rsid w:val="00761495"/>
    <w:rsid w:val="007708DB"/>
    <w:rsid w:val="00771132"/>
    <w:rsid w:val="00772537"/>
    <w:rsid w:val="00775986"/>
    <w:rsid w:val="00777892"/>
    <w:rsid w:val="00790C7C"/>
    <w:rsid w:val="00792000"/>
    <w:rsid w:val="00792A84"/>
    <w:rsid w:val="007A3C8F"/>
    <w:rsid w:val="007C03A4"/>
    <w:rsid w:val="007C3D2D"/>
    <w:rsid w:val="007D2C32"/>
    <w:rsid w:val="007E2716"/>
    <w:rsid w:val="00813F77"/>
    <w:rsid w:val="00814932"/>
    <w:rsid w:val="008329E5"/>
    <w:rsid w:val="00833C43"/>
    <w:rsid w:val="0084276C"/>
    <w:rsid w:val="00845215"/>
    <w:rsid w:val="00845750"/>
    <w:rsid w:val="008553BF"/>
    <w:rsid w:val="00856D32"/>
    <w:rsid w:val="008669AF"/>
    <w:rsid w:val="00875633"/>
    <w:rsid w:val="008809BD"/>
    <w:rsid w:val="008859C2"/>
    <w:rsid w:val="00890010"/>
    <w:rsid w:val="008966E6"/>
    <w:rsid w:val="00897BE3"/>
    <w:rsid w:val="008A007D"/>
    <w:rsid w:val="008A430F"/>
    <w:rsid w:val="008A44AE"/>
    <w:rsid w:val="008A4C80"/>
    <w:rsid w:val="008B194E"/>
    <w:rsid w:val="008B1D5A"/>
    <w:rsid w:val="008C4F01"/>
    <w:rsid w:val="008C561B"/>
    <w:rsid w:val="008D1A1B"/>
    <w:rsid w:val="008D326B"/>
    <w:rsid w:val="008D413B"/>
    <w:rsid w:val="008D5BFB"/>
    <w:rsid w:val="008D7BFC"/>
    <w:rsid w:val="008F4358"/>
    <w:rsid w:val="008F47AB"/>
    <w:rsid w:val="00900FE9"/>
    <w:rsid w:val="009069C1"/>
    <w:rsid w:val="00912374"/>
    <w:rsid w:val="00926750"/>
    <w:rsid w:val="00953ADD"/>
    <w:rsid w:val="00955B29"/>
    <w:rsid w:val="00971098"/>
    <w:rsid w:val="00993CEE"/>
    <w:rsid w:val="009A3EC1"/>
    <w:rsid w:val="009B5091"/>
    <w:rsid w:val="009B6E39"/>
    <w:rsid w:val="009C5949"/>
    <w:rsid w:val="009E58F4"/>
    <w:rsid w:val="009F001C"/>
    <w:rsid w:val="009F4F74"/>
    <w:rsid w:val="00A060D3"/>
    <w:rsid w:val="00A11478"/>
    <w:rsid w:val="00A21A98"/>
    <w:rsid w:val="00A27436"/>
    <w:rsid w:val="00A27F4E"/>
    <w:rsid w:val="00A32A4D"/>
    <w:rsid w:val="00A462D2"/>
    <w:rsid w:val="00A629D8"/>
    <w:rsid w:val="00A64B1E"/>
    <w:rsid w:val="00A7509C"/>
    <w:rsid w:val="00A759B3"/>
    <w:rsid w:val="00A854E5"/>
    <w:rsid w:val="00A865B3"/>
    <w:rsid w:val="00A9525F"/>
    <w:rsid w:val="00A95AB7"/>
    <w:rsid w:val="00A97EDE"/>
    <w:rsid w:val="00AA1F3F"/>
    <w:rsid w:val="00AA37C3"/>
    <w:rsid w:val="00AA6F21"/>
    <w:rsid w:val="00AB0C53"/>
    <w:rsid w:val="00AB1295"/>
    <w:rsid w:val="00AC7563"/>
    <w:rsid w:val="00AD0ED1"/>
    <w:rsid w:val="00AD1130"/>
    <w:rsid w:val="00AD4FBC"/>
    <w:rsid w:val="00AE38B5"/>
    <w:rsid w:val="00AE605F"/>
    <w:rsid w:val="00B022F7"/>
    <w:rsid w:val="00B122EE"/>
    <w:rsid w:val="00B254D3"/>
    <w:rsid w:val="00B268AC"/>
    <w:rsid w:val="00B3134D"/>
    <w:rsid w:val="00B32041"/>
    <w:rsid w:val="00B33BD7"/>
    <w:rsid w:val="00B414E3"/>
    <w:rsid w:val="00B56C35"/>
    <w:rsid w:val="00B73FB0"/>
    <w:rsid w:val="00B82F3F"/>
    <w:rsid w:val="00B927B4"/>
    <w:rsid w:val="00BA1C71"/>
    <w:rsid w:val="00BA30FA"/>
    <w:rsid w:val="00BA4063"/>
    <w:rsid w:val="00BA6CB7"/>
    <w:rsid w:val="00BC01CD"/>
    <w:rsid w:val="00BC202E"/>
    <w:rsid w:val="00BC783A"/>
    <w:rsid w:val="00BD16C4"/>
    <w:rsid w:val="00BD1F2C"/>
    <w:rsid w:val="00BD5368"/>
    <w:rsid w:val="00BE2C6D"/>
    <w:rsid w:val="00BE73FD"/>
    <w:rsid w:val="00BF50DE"/>
    <w:rsid w:val="00BF6CF3"/>
    <w:rsid w:val="00C02989"/>
    <w:rsid w:val="00C036AF"/>
    <w:rsid w:val="00C1350A"/>
    <w:rsid w:val="00C15974"/>
    <w:rsid w:val="00C16F4B"/>
    <w:rsid w:val="00C41882"/>
    <w:rsid w:val="00C46EF1"/>
    <w:rsid w:val="00C501A6"/>
    <w:rsid w:val="00C6346E"/>
    <w:rsid w:val="00C63E2C"/>
    <w:rsid w:val="00C659C8"/>
    <w:rsid w:val="00C66071"/>
    <w:rsid w:val="00C6690C"/>
    <w:rsid w:val="00C72F4C"/>
    <w:rsid w:val="00C832F8"/>
    <w:rsid w:val="00C83B25"/>
    <w:rsid w:val="00C95A28"/>
    <w:rsid w:val="00CA1663"/>
    <w:rsid w:val="00CB2C13"/>
    <w:rsid w:val="00CB48B9"/>
    <w:rsid w:val="00CB74D8"/>
    <w:rsid w:val="00CC2ADD"/>
    <w:rsid w:val="00CC49F4"/>
    <w:rsid w:val="00CC5D53"/>
    <w:rsid w:val="00CD339F"/>
    <w:rsid w:val="00CD5F98"/>
    <w:rsid w:val="00CE7E53"/>
    <w:rsid w:val="00CF4E7D"/>
    <w:rsid w:val="00D043B4"/>
    <w:rsid w:val="00D07F8A"/>
    <w:rsid w:val="00D33F49"/>
    <w:rsid w:val="00D36680"/>
    <w:rsid w:val="00D379E3"/>
    <w:rsid w:val="00D5368B"/>
    <w:rsid w:val="00D63AF2"/>
    <w:rsid w:val="00D64D76"/>
    <w:rsid w:val="00D6646D"/>
    <w:rsid w:val="00D71D3C"/>
    <w:rsid w:val="00D75A87"/>
    <w:rsid w:val="00D976A5"/>
    <w:rsid w:val="00DA46C5"/>
    <w:rsid w:val="00DA5556"/>
    <w:rsid w:val="00DC4CAF"/>
    <w:rsid w:val="00DC4F3E"/>
    <w:rsid w:val="00DC5D44"/>
    <w:rsid w:val="00DD07FD"/>
    <w:rsid w:val="00DD0C2D"/>
    <w:rsid w:val="00DE7AD8"/>
    <w:rsid w:val="00DF4890"/>
    <w:rsid w:val="00DF5192"/>
    <w:rsid w:val="00E03917"/>
    <w:rsid w:val="00E10C2E"/>
    <w:rsid w:val="00E211B1"/>
    <w:rsid w:val="00E31107"/>
    <w:rsid w:val="00E4219D"/>
    <w:rsid w:val="00E458F9"/>
    <w:rsid w:val="00E51C70"/>
    <w:rsid w:val="00E54178"/>
    <w:rsid w:val="00E57984"/>
    <w:rsid w:val="00E62C0B"/>
    <w:rsid w:val="00E70090"/>
    <w:rsid w:val="00E77D0A"/>
    <w:rsid w:val="00E803E8"/>
    <w:rsid w:val="00E82089"/>
    <w:rsid w:val="00E846F4"/>
    <w:rsid w:val="00E8507C"/>
    <w:rsid w:val="00E85ADE"/>
    <w:rsid w:val="00E86933"/>
    <w:rsid w:val="00E90635"/>
    <w:rsid w:val="00EA3EC5"/>
    <w:rsid w:val="00EB4F2F"/>
    <w:rsid w:val="00EC763F"/>
    <w:rsid w:val="00ED41DF"/>
    <w:rsid w:val="00ED5675"/>
    <w:rsid w:val="00EE07F7"/>
    <w:rsid w:val="00EE59D1"/>
    <w:rsid w:val="00F2072A"/>
    <w:rsid w:val="00F23F7B"/>
    <w:rsid w:val="00F24A5C"/>
    <w:rsid w:val="00F30CD8"/>
    <w:rsid w:val="00F40E65"/>
    <w:rsid w:val="00F438C9"/>
    <w:rsid w:val="00F460CD"/>
    <w:rsid w:val="00F53F9E"/>
    <w:rsid w:val="00F65C7D"/>
    <w:rsid w:val="00F671EB"/>
    <w:rsid w:val="00F67D74"/>
    <w:rsid w:val="00F74000"/>
    <w:rsid w:val="00F77AF7"/>
    <w:rsid w:val="00F82BE7"/>
    <w:rsid w:val="00F839B2"/>
    <w:rsid w:val="00F97B91"/>
    <w:rsid w:val="00FB330E"/>
    <w:rsid w:val="00FC2988"/>
    <w:rsid w:val="00FC4E3F"/>
    <w:rsid w:val="00FD2954"/>
    <w:rsid w:val="00FE2F0A"/>
    <w:rsid w:val="00FE381E"/>
    <w:rsid w:val="00FF43A3"/>
    <w:rsid w:val="00FF4C87"/>
    <w:rsid w:val="07375860"/>
    <w:rsid w:val="47926CE1"/>
    <w:rsid w:val="697303BF"/>
    <w:rsid w:val="71F625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4" fillcolor="#9cbee0" strokecolor="#739cc3">
      <v:fill color="#9cbee0" color2="#bbd5f0" type="gradient">
        <o:fill v:ext="view" type="gradientUnscaled"/>
      </v:fill>
      <v:stroke color="#739cc3" weight="1.25pt" miterlimit="2"/>
      <o:colormenu v:ext="edit" fillcolor="none [3052]" strokecolor="#002060"/>
    </o:shapedefaults>
    <o:shapelayout v:ext="edit">
      <o:idmap v:ext="edit" data="1"/>
      <o:rules v:ext="edit">
        <o:r id="V:Rule1" type="callout" idref="#_x0000_s1044"/>
        <o:r id="V:Rule4" type="connector" idref="#Straight Connector 16"/>
        <o:r id="V:Rule5" type="connector" idref="#Straight Connector 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Calibr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semiHidden="0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footnote text" w:uiPriority="99" w:unhideWhenUsed="0"/>
    <w:lsdException w:name="annotation text" w:uiPriority="99" w:unhideWhenUsed="0"/>
    <w:lsdException w:name="header" w:semiHidden="0" w:uiPriority="99" w:unhideWhenUsed="0"/>
    <w:lsdException w:name="footer" w:semiHidden="0" w:uiPriority="99" w:unhideWhenUsed="0"/>
    <w:lsdException w:name="caption" w:locked="1" w:qFormat="1"/>
    <w:lsdException w:name="footnote reference" w:uiPriority="99" w:unhideWhenUsed="0"/>
    <w:lsdException w:name="annotation reference" w:uiPriority="99" w:unhideWhenUsed="0"/>
    <w:lsdException w:name="page number" w:uiPriority="99" w:unhideWhenUsed="0"/>
    <w:lsdException w:name="Title" w:locked="1" w:semiHidden="0" w:unhideWhenUsed="0" w:qFormat="1"/>
    <w:lsdException w:name="Default Paragraph Font" w:uiPriority="99" w:unhideWhenUsed="0"/>
    <w:lsdException w:name="Subtitle" w:locked="1" w:semiHidden="0" w:unhideWhenUsed="0" w:qFormat="1"/>
    <w:lsdException w:name="Hyperlink" w:uiPriority="99" w:unhideWhenUsed="0"/>
    <w:lsdException w:name="Strong" w:locked="1" w:semiHidden="0" w:unhideWhenUsed="0" w:qFormat="1"/>
    <w:lsdException w:name="Emphasis" w:locked="1" w:semiHidden="0" w:unhideWhenUsed="0" w:qFormat="1"/>
    <w:lsdException w:name="HTML Top of Form" w:uiPriority="99"/>
    <w:lsdException w:name="HTML Bottom of Form" w:uiPriority="99"/>
    <w:lsdException w:name="Normal (Web)" w:semiHidden="0" w:uiPriority="99" w:unhideWhenUsed="0"/>
    <w:lsdException w:name="Normal Table" w:semiHidden="0" w:uiPriority="99" w:qFormat="1"/>
    <w:lsdException w:name="annotation subject" w:uiPriority="99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uiPriority="99" w:unhideWhenUsed="0"/>
    <w:lsdException w:name="Table Grid" w:locked="1" w:semiHidden="0" w:unhideWhenUsed="0"/>
    <w:lsdException w:name="Placeholder Text" w:uiPriority="99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34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E26"/>
    <w:pPr>
      <w:widowControl w:val="0"/>
      <w:jc w:val="both"/>
    </w:pPr>
    <w:rPr>
      <w:rFonts w:ascii="Times New Roman" w:hAnsi="Times New Roman" w:cs="Times New Roman"/>
      <w:kern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semiHidden/>
    <w:rsid w:val="00701E26"/>
    <w:rPr>
      <w:b/>
      <w:bCs/>
    </w:rPr>
  </w:style>
  <w:style w:type="paragraph" w:styleId="a4">
    <w:name w:val="annotation text"/>
    <w:basedOn w:val="a"/>
    <w:link w:val="Char0"/>
    <w:uiPriority w:val="99"/>
    <w:semiHidden/>
    <w:rsid w:val="00701E26"/>
    <w:pPr>
      <w:jc w:val="left"/>
    </w:pPr>
  </w:style>
  <w:style w:type="paragraph" w:styleId="a5">
    <w:name w:val="Balloon Text"/>
    <w:basedOn w:val="a"/>
    <w:link w:val="Char1"/>
    <w:uiPriority w:val="99"/>
    <w:semiHidden/>
    <w:rsid w:val="00701E26"/>
    <w:rPr>
      <w:sz w:val="18"/>
      <w:szCs w:val="18"/>
    </w:rPr>
  </w:style>
  <w:style w:type="paragraph" w:styleId="a6">
    <w:name w:val="footer"/>
    <w:basedOn w:val="a"/>
    <w:link w:val="Char2"/>
    <w:uiPriority w:val="99"/>
    <w:rsid w:val="00701E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rsid w:val="00701E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footnote text"/>
    <w:basedOn w:val="a"/>
    <w:link w:val="Char4"/>
    <w:uiPriority w:val="99"/>
    <w:semiHidden/>
    <w:rsid w:val="00701E26"/>
    <w:pPr>
      <w:snapToGrid w:val="0"/>
      <w:jc w:val="left"/>
    </w:pPr>
    <w:rPr>
      <w:sz w:val="18"/>
      <w:szCs w:val="18"/>
    </w:rPr>
  </w:style>
  <w:style w:type="paragraph" w:styleId="a9">
    <w:name w:val="Normal (Web)"/>
    <w:basedOn w:val="a"/>
    <w:uiPriority w:val="99"/>
    <w:rsid w:val="00701E2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page number"/>
    <w:uiPriority w:val="99"/>
    <w:semiHidden/>
    <w:rsid w:val="00701E26"/>
    <w:rPr>
      <w:rFonts w:cs="Times New Roman"/>
    </w:rPr>
  </w:style>
  <w:style w:type="character" w:styleId="ab">
    <w:name w:val="Hyperlink"/>
    <w:uiPriority w:val="99"/>
    <w:semiHidden/>
    <w:rsid w:val="00701E26"/>
    <w:rPr>
      <w:rFonts w:cs="Times New Roman"/>
      <w:color w:val="0000FF"/>
      <w:u w:val="single"/>
    </w:rPr>
  </w:style>
  <w:style w:type="character" w:styleId="ac">
    <w:name w:val="annotation reference"/>
    <w:uiPriority w:val="99"/>
    <w:semiHidden/>
    <w:rsid w:val="00701E26"/>
    <w:rPr>
      <w:rFonts w:cs="Times New Roman"/>
      <w:sz w:val="21"/>
      <w:szCs w:val="21"/>
    </w:rPr>
  </w:style>
  <w:style w:type="character" w:styleId="ad">
    <w:name w:val="footnote reference"/>
    <w:uiPriority w:val="99"/>
    <w:semiHidden/>
    <w:rsid w:val="00701E26"/>
    <w:rPr>
      <w:rFonts w:cs="Times New Roman"/>
      <w:vertAlign w:val="superscript"/>
    </w:rPr>
  </w:style>
  <w:style w:type="character" w:customStyle="1" w:styleId="Char3">
    <w:name w:val="页眉 Char"/>
    <w:link w:val="a7"/>
    <w:uiPriority w:val="99"/>
    <w:locked/>
    <w:rsid w:val="00701E26"/>
    <w:rPr>
      <w:rFonts w:cs="Times New Roman"/>
      <w:sz w:val="18"/>
      <w:szCs w:val="18"/>
    </w:rPr>
  </w:style>
  <w:style w:type="character" w:customStyle="1" w:styleId="Char2">
    <w:name w:val="页脚 Char"/>
    <w:link w:val="a6"/>
    <w:uiPriority w:val="99"/>
    <w:locked/>
    <w:rsid w:val="00701E26"/>
    <w:rPr>
      <w:rFonts w:cs="Times New Roman"/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701E26"/>
    <w:rPr>
      <w:rFonts w:ascii="Times New Roman" w:eastAsia="宋体" w:hAnsi="Times New Roman" w:cs="Times New Roman"/>
      <w:kern w:val="18"/>
      <w:sz w:val="18"/>
      <w:szCs w:val="18"/>
    </w:rPr>
  </w:style>
  <w:style w:type="character" w:customStyle="1" w:styleId="Char4">
    <w:name w:val="脚注文本 Char"/>
    <w:link w:val="a8"/>
    <w:uiPriority w:val="99"/>
    <w:semiHidden/>
    <w:locked/>
    <w:rsid w:val="00701E26"/>
    <w:rPr>
      <w:rFonts w:ascii="Times New Roman" w:eastAsia="宋体" w:hAnsi="Times New Roman" w:cs="Times New Roman"/>
      <w:kern w:val="18"/>
      <w:sz w:val="18"/>
      <w:szCs w:val="18"/>
    </w:rPr>
  </w:style>
  <w:style w:type="character" w:customStyle="1" w:styleId="Char0">
    <w:name w:val="批注文字 Char"/>
    <w:link w:val="a4"/>
    <w:uiPriority w:val="99"/>
    <w:semiHidden/>
    <w:locked/>
    <w:rsid w:val="00701E26"/>
    <w:rPr>
      <w:rFonts w:ascii="Times New Roman" w:eastAsia="宋体" w:hAnsi="Times New Roman" w:cs="Times New Roman"/>
      <w:kern w:val="18"/>
      <w:sz w:val="20"/>
      <w:szCs w:val="20"/>
    </w:rPr>
  </w:style>
  <w:style w:type="character" w:customStyle="1" w:styleId="Char">
    <w:name w:val="批注主题 Char"/>
    <w:link w:val="a3"/>
    <w:uiPriority w:val="99"/>
    <w:semiHidden/>
    <w:locked/>
    <w:rsid w:val="00701E26"/>
    <w:rPr>
      <w:rFonts w:ascii="Times New Roman" w:eastAsia="宋体" w:hAnsi="Times New Roman" w:cs="Times New Roman"/>
      <w:b/>
      <w:bCs/>
      <w:kern w:val="18"/>
      <w:sz w:val="20"/>
      <w:szCs w:val="20"/>
    </w:rPr>
  </w:style>
  <w:style w:type="character" w:customStyle="1" w:styleId="apple-style-span">
    <w:name w:val="apple-style-span"/>
    <w:uiPriority w:val="99"/>
    <w:rsid w:val="00701E26"/>
    <w:rPr>
      <w:rFonts w:cs="Times New Roman"/>
    </w:rPr>
  </w:style>
  <w:style w:type="paragraph" w:styleId="ae">
    <w:name w:val="Title"/>
    <w:basedOn w:val="a"/>
    <w:next w:val="a"/>
    <w:link w:val="Char5"/>
    <w:qFormat/>
    <w:locked/>
    <w:rsid w:val="00C501A6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5">
    <w:name w:val="标题 Char"/>
    <w:link w:val="ae"/>
    <w:rsid w:val="00C501A6"/>
    <w:rPr>
      <w:rFonts w:ascii="Cambria" w:hAnsi="Cambria" w:cs="Times New Roman"/>
      <w:b/>
      <w:bCs/>
      <w:kern w:val="18"/>
      <w:sz w:val="32"/>
      <w:szCs w:val="32"/>
    </w:rPr>
  </w:style>
  <w:style w:type="paragraph" w:styleId="af">
    <w:name w:val="No Spacing"/>
    <w:uiPriority w:val="1"/>
    <w:qFormat/>
    <w:rsid w:val="008D5BFB"/>
    <w:rPr>
      <w:rFonts w:ascii="Times New Roman" w:hAnsi="Times New Roman" w:cs="Times New Roman"/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rsid w:val="004142B1"/>
    <w:pPr>
      <w:ind w:firstLineChars="200" w:firstLine="420"/>
    </w:pPr>
    <w:rPr>
      <w:rFonts w:ascii="Calibri" w:hAnsi="Calibri"/>
      <w:kern w:val="2"/>
      <w:sz w:val="21"/>
      <w:szCs w:val="22"/>
    </w:rPr>
  </w:style>
  <w:style w:type="table" w:customStyle="1" w:styleId="1">
    <w:name w:val="浅色底纹1"/>
    <w:basedOn w:val="a1"/>
    <w:uiPriority w:val="60"/>
    <w:rsid w:val="006F2A68"/>
    <w:rPr>
      <w:rFonts w:cs="Times New Roman"/>
      <w:color w:val="000000"/>
      <w:kern w:val="2"/>
      <w:sz w:val="21"/>
      <w:szCs w:val="22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0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3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7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6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../sqlhz/AppData/Local/Temp/Y~0W11Z$S%25S$%605RT73%25X6%25J.png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../sqlhz/AppData/Local/Temp/Y~0W11Z$S%25S$%605RT73%25X6%25J.png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../sqlhz/AppData/Local/Temp/Y~0W11Z$S%25S$%605RT73%25X6%25J.pn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image" Target="../sqlhz/AppData/Local/Temp/Y~0W11Z$S%25S$%605RT73%25X6%25J.png" TargetMode="External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291693-0DCE-414F-A2C7-1E977C006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1711</Words>
  <Characters>9759</Characters>
  <Application>Microsoft Office Word</Application>
  <DocSecurity>0</DocSecurity>
  <Lines>81</Lines>
  <Paragraphs>22</Paragraphs>
  <ScaleCrop>false</ScaleCrop>
  <Company>000</Company>
  <LinksUpToDate>false</LinksUpToDate>
  <CharactersWithSpaces>11448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16</cp:revision>
  <cp:lastPrinted>2016-06-01T04:18:00Z</cp:lastPrinted>
  <dcterms:created xsi:type="dcterms:W3CDTF">2019-10-11T00:43:00Z</dcterms:created>
  <dcterms:modified xsi:type="dcterms:W3CDTF">2020-02-03T06:37:00Z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2052-9.1.0.5100</vt:lpwstr>
  </property>
</Properties>
</file>