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9C4" w:rsidRPr="00313243" w:rsidRDefault="00FF55CA" w:rsidP="00C27C28">
      <w:pPr>
        <w:jc w:val="center"/>
        <w:rPr>
          <w:rFonts w:ascii="微软雅黑" w:eastAsia="微软雅黑" w:hAnsi="微软雅黑"/>
          <w:b/>
          <w:color w:val="A6A6A6" w:themeColor="background1" w:themeShade="A6"/>
          <w:sz w:val="40"/>
          <w:szCs w:val="28"/>
        </w:rPr>
      </w:pPr>
      <w:r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28"/>
        </w:rPr>
        <w:t>E84</w:t>
      </w:r>
      <w:r w:rsidR="00D57E8C" w:rsidRPr="00A66D67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28"/>
        </w:rPr>
        <w:t>《</w:t>
      </w:r>
      <w:r w:rsidR="00742711" w:rsidRPr="00742711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28"/>
        </w:rPr>
        <w:t>双赢谈判技巧</w:t>
      </w:r>
      <w:r w:rsidR="00D57E8C" w:rsidRPr="00A66D67">
        <w:rPr>
          <w:rFonts w:ascii="微软雅黑" w:eastAsia="微软雅黑" w:hAnsi="微软雅黑" w:hint="eastAsia"/>
          <w:b/>
          <w:color w:val="808080" w:themeColor="background1" w:themeShade="80"/>
          <w:sz w:val="40"/>
          <w:szCs w:val="28"/>
        </w:rPr>
        <w:t>》</w:t>
      </w:r>
    </w:p>
    <w:p w:rsidR="00161CB6" w:rsidRDefault="00161CB6" w:rsidP="00161CB6">
      <w:pPr>
        <w:spacing w:line="400" w:lineRule="exact"/>
        <w:rPr>
          <w:rFonts w:ascii="微软雅黑" w:eastAsia="微软雅黑" w:hAnsi="微软雅黑"/>
          <w:noProof/>
          <w:color w:val="931F29"/>
          <w:sz w:val="36"/>
          <w:szCs w:val="21"/>
        </w:rPr>
      </w:pPr>
    </w:p>
    <w:p w:rsidR="007D6B4C" w:rsidRPr="00005DBA" w:rsidRDefault="007D6B4C" w:rsidP="00161CB6">
      <w:pPr>
        <w:spacing w:line="400" w:lineRule="exact"/>
        <w:rPr>
          <w:rFonts w:ascii="微软雅黑" w:eastAsia="微软雅黑" w:hAnsi="微软雅黑"/>
          <w:noProof/>
          <w:color w:val="931F29"/>
          <w:sz w:val="36"/>
          <w:szCs w:val="21"/>
        </w:rPr>
      </w:pPr>
    </w:p>
    <w:p w:rsidR="00161CB6" w:rsidRPr="00005DBA" w:rsidRDefault="007D6B4C" w:rsidP="00742711">
      <w:pPr>
        <w:spacing w:afterLines="50" w:after="120" w:line="460" w:lineRule="exact"/>
        <w:ind w:firstLineChars="1700" w:firstLine="3570"/>
        <w:rPr>
          <w:rFonts w:ascii="微软雅黑" w:eastAsia="微软雅黑" w:hAnsi="微软雅黑"/>
          <w:noProof/>
          <w:color w:val="FF0000"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27305</wp:posOffset>
            </wp:positionV>
            <wp:extent cx="523875" cy="295275"/>
            <wp:effectExtent l="19050" t="0" r="9525" b="0"/>
            <wp:wrapNone/>
            <wp:docPr id="13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283">
        <w:rPr>
          <w:noProof/>
        </w:rPr>
        <w:pict>
          <v:group id="组合 22" o:spid="_x0000_s1026" style="position:absolute;left:0;text-align:left;margin-left:-10.3pt;margin-top:13.35pt;width:443.65pt;height:0;z-index:251695104;mso-wrap-distance-top:-3e-5mm;mso-wrap-distance-bottom:-3e-5mm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">
            <v:line id="直接连接符 26" o:spid="_x0000_s1027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MiWsIAAADaAAAADwAAAGRycy9kb3ducmV2LnhtbERPTWsCMRC9C/0PYQpeRLMVLGU1SlsU&#10;BfWgVehx2Iy7SzeTNYnr+u+NUPA0PN7nTGatqURDzpeWFbwNEhDEmdUl5woOP4v+BwgfkDVWlknB&#10;jTzMpi+dCabaXnlHzT7kIoawT1FBEUKdSumzggz6ga2JI3eyzmCI0OVSO7zGcFPJYZK8S4Mlx4YC&#10;a/ouKPvbX4yC3ql3bEabhT3bxi2/tuff+dqvlOq+tp9jEIHa8BT/u1c6zofHK48rp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MiWsIAAADaAAAADwAAAAAAAAAAAAAA&#10;AAChAgAAZHJzL2Rvd25yZXYueG1sUEsFBgAAAAAEAAQA+QAAAJADAAAAAA==&#10;" strokecolor="#a5a5a5 [2092]" strokeweight="1.5pt"/>
            <v:line id="直接连接符 27" o:spid="_x0000_s1028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KLycUAAADbAAAADwAAAGRycy9kb3ducmV2LnhtbESPQWsCMRSE74L/ITzBi9SsSotsjVJL&#10;RUF70LbQ42Pz3F26eVmTuK7/3ggFj8PMfMPMFq2pREPOl5YVjIYJCOLM6pJzBd9fq6cpCB+QNVaW&#10;ScGVPCzm3c4MU20vvKfmEHIRIexTVFCEUKdS+qwgg35oa+LoHa0zGKJ0udQOLxFuKjlOkhdpsOS4&#10;UGBN7wVlf4ezUTA4Dn6a593Knmzj1svP0+/H1m+U6vfat1cQgdrwCP+3N1rBeAL3L/E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KLycUAAADbAAAADwAAAAAAAAAA&#10;AAAAAAChAgAAZHJzL2Rvd25yZXYueG1sUEsFBgAAAAAEAAQA+QAAAJMDAAAAAA==&#10;" strokecolor="#a5a5a5 [2092]" strokeweight="1.5pt"/>
          </v:group>
        </w:pict>
      </w:r>
      <w:r w:rsidR="00161CB6" w:rsidRPr="00005DBA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开课信息</w:t>
      </w:r>
    </w:p>
    <w:tbl>
      <w:tblPr>
        <w:tblW w:w="91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2667"/>
        <w:gridCol w:w="1701"/>
        <w:gridCol w:w="1843"/>
        <w:gridCol w:w="1498"/>
      </w:tblGrid>
      <w:tr w:rsidR="001F596C" w:rsidRPr="001F596C" w:rsidTr="00740FA9">
        <w:trPr>
          <w:trHeight w:val="271"/>
          <w:jc w:val="center"/>
        </w:trPr>
        <w:tc>
          <w:tcPr>
            <w:tcW w:w="1436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开课期数</w:t>
            </w:r>
          </w:p>
        </w:tc>
        <w:tc>
          <w:tcPr>
            <w:tcW w:w="266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开课时间</w:t>
            </w:r>
          </w:p>
        </w:tc>
        <w:tc>
          <w:tcPr>
            <w:tcW w:w="17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星期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课程费用</w:t>
            </w:r>
          </w:p>
        </w:tc>
        <w:tc>
          <w:tcPr>
            <w:tcW w:w="1498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auto"/>
            </w:tcBorders>
            <w:shd w:val="clear" w:color="auto" w:fill="931F29"/>
            <w:vAlign w:val="center"/>
          </w:tcPr>
          <w:p w:rsidR="00161CB6" w:rsidRPr="001F596C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Cs w:val="21"/>
              </w:rPr>
            </w:pPr>
            <w:r w:rsidRPr="001F596C">
              <w:rPr>
                <w:rFonts w:ascii="微软雅黑" w:eastAsia="微软雅黑" w:hAnsi="微软雅黑" w:hint="eastAsia"/>
                <w:b/>
                <w:color w:val="FFFFFF" w:themeColor="background1"/>
                <w:szCs w:val="21"/>
              </w:rPr>
              <w:t>开课地点</w:t>
            </w:r>
          </w:p>
        </w:tc>
      </w:tr>
      <w:tr w:rsidR="00161CB6" w:rsidRPr="006557D8" w:rsidTr="00740FA9">
        <w:trPr>
          <w:trHeight w:val="351"/>
          <w:jc w:val="center"/>
        </w:trPr>
        <w:tc>
          <w:tcPr>
            <w:tcW w:w="1436" w:type="dxa"/>
            <w:tcBorders>
              <w:top w:val="single" w:sz="8" w:space="0" w:color="000000" w:themeColor="text1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第一期</w:t>
            </w:r>
          </w:p>
        </w:tc>
        <w:tc>
          <w:tcPr>
            <w:tcW w:w="2667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B515C9" w:rsidP="008F137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2020</w:t>
            </w:r>
            <w:r w:rsidR="00161CB6" w:rsidRPr="000F5BD2">
              <w:rPr>
                <w:rFonts w:ascii="微软雅黑" w:eastAsia="微软雅黑" w:hAnsi="微软雅黑" w:hint="eastAsia"/>
                <w:szCs w:val="21"/>
              </w:rPr>
              <w:t>年</w:t>
            </w:r>
            <w:r w:rsidR="00161CB6" w:rsidRPr="00F657C1">
              <w:rPr>
                <w:rFonts w:ascii="微软雅黑" w:eastAsia="微软雅黑" w:hAnsi="微软雅黑"/>
                <w:szCs w:val="21"/>
              </w:rPr>
              <w:t>0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3</w:t>
            </w:r>
            <w:r w:rsidR="00161CB6" w:rsidRPr="00F657C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19</w:t>
            </w:r>
            <w:r w:rsidR="00161CB6" w:rsidRPr="00F657C1">
              <w:rPr>
                <w:rFonts w:ascii="微软雅黑" w:eastAsia="微软雅黑" w:hAnsi="微软雅黑" w:hint="eastAsia"/>
                <w:szCs w:val="21"/>
              </w:rPr>
              <w:t>~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20</w:t>
            </w:r>
            <w:r w:rsidR="00161CB6"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B515C9" w:rsidP="008F137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</w:t>
            </w:r>
            <w:r w:rsidR="00F22886">
              <w:rPr>
                <w:rFonts w:ascii="微软雅黑" w:eastAsia="微软雅黑" w:hAnsi="微软雅黑" w:hint="eastAsia"/>
                <w:szCs w:val="21"/>
              </w:rPr>
              <w:t>四</w:t>
            </w:r>
            <w:proofErr w:type="gramStart"/>
            <w:r w:rsidR="00161CB6" w:rsidRPr="006B0FB0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  <w:r w:rsidR="00161CB6" w:rsidRPr="006B0FB0">
              <w:rPr>
                <w:rFonts w:ascii="微软雅黑" w:eastAsia="微软雅黑" w:hAnsi="微软雅黑" w:hint="eastAsia"/>
                <w:szCs w:val="21"/>
              </w:rPr>
              <w:t>周</w:t>
            </w:r>
            <w:r w:rsidR="00F22886">
              <w:rPr>
                <w:rFonts w:ascii="微软雅黑" w:eastAsia="微软雅黑" w:hAnsi="微软雅黑" w:hint="eastAsia"/>
                <w:szCs w:val="21"/>
              </w:rPr>
              <w:t>五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040867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="00161CB6" w:rsidRPr="006B0FB0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8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Pr="006B0FB0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6B0FB0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161CB6" w:rsidRPr="006557D8" w:rsidTr="00740FA9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E20A16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第二期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E20A16" w:rsidRDefault="00B515C9" w:rsidP="008F137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2020</w:t>
            </w:r>
            <w:r w:rsidRPr="000F5BD2">
              <w:rPr>
                <w:rFonts w:ascii="微软雅黑" w:eastAsia="微软雅黑" w:hAnsi="微软雅黑" w:hint="eastAsia"/>
                <w:szCs w:val="21"/>
              </w:rPr>
              <w:t>年</w:t>
            </w:r>
            <w:r w:rsidRPr="00F657C1">
              <w:rPr>
                <w:rFonts w:ascii="微软雅黑" w:eastAsia="微软雅黑" w:hAnsi="微软雅黑"/>
                <w:szCs w:val="21"/>
              </w:rPr>
              <w:t>0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7</w:t>
            </w:r>
            <w:r w:rsidRPr="00F657C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16</w:t>
            </w:r>
            <w:r w:rsidRPr="00F657C1">
              <w:rPr>
                <w:rFonts w:ascii="微软雅黑" w:eastAsia="微软雅黑" w:hAnsi="微软雅黑" w:hint="eastAsia"/>
                <w:szCs w:val="21"/>
              </w:rPr>
              <w:t>~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17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113630" w:rsidRDefault="00B515C9" w:rsidP="008F1373">
            <w:pPr>
              <w:spacing w:line="400" w:lineRule="exact"/>
              <w:jc w:val="center"/>
            </w:pPr>
            <w:r>
              <w:rPr>
                <w:rFonts w:ascii="微软雅黑" w:eastAsia="微软雅黑" w:hAnsi="微软雅黑" w:hint="eastAsia"/>
                <w:szCs w:val="21"/>
              </w:rPr>
              <w:t>周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四</w:t>
            </w:r>
            <w:proofErr w:type="gramStart"/>
            <w:r w:rsidRPr="006B0FB0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  <w:r w:rsidRPr="006B0FB0">
              <w:rPr>
                <w:rFonts w:ascii="微软雅黑" w:eastAsia="微软雅黑" w:hAnsi="微软雅黑" w:hint="eastAsia"/>
                <w:szCs w:val="21"/>
              </w:rPr>
              <w:t>周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E20A16" w:rsidRDefault="00040867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="00161CB6" w:rsidRPr="00E20A16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Pr="00E20A16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161CB6" w:rsidRPr="006557D8" w:rsidTr="00740FA9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E20A16" w:rsidRDefault="00161CB6" w:rsidP="00055071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第</w:t>
            </w:r>
            <w:r w:rsidR="00055071">
              <w:rPr>
                <w:rFonts w:ascii="微软雅黑" w:eastAsia="微软雅黑" w:hAnsi="微软雅黑" w:hint="eastAsia"/>
                <w:szCs w:val="21"/>
              </w:rPr>
              <w:t>三</w:t>
            </w:r>
            <w:r w:rsidRPr="00E20A16">
              <w:rPr>
                <w:rFonts w:ascii="微软雅黑" w:eastAsia="微软雅黑" w:hAnsi="微软雅黑" w:hint="eastAsia"/>
                <w:szCs w:val="21"/>
              </w:rPr>
              <w:t>期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Default="00B515C9" w:rsidP="008F1373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2020</w:t>
            </w:r>
            <w:r w:rsidRPr="000F5BD2">
              <w:rPr>
                <w:rFonts w:ascii="微软雅黑" w:eastAsia="微软雅黑" w:hAnsi="微软雅黑" w:hint="eastAsia"/>
                <w:szCs w:val="21"/>
              </w:rPr>
              <w:t>年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10</w:t>
            </w:r>
            <w:r w:rsidRPr="00F657C1">
              <w:rPr>
                <w:rFonts w:ascii="微软雅黑" w:eastAsia="微软雅黑" w:hAnsi="微软雅黑" w:hint="eastAsia"/>
                <w:szCs w:val="21"/>
              </w:rPr>
              <w:t>月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29</w:t>
            </w:r>
            <w:r w:rsidRPr="00F657C1">
              <w:rPr>
                <w:rFonts w:ascii="微软雅黑" w:eastAsia="微软雅黑" w:hAnsi="微软雅黑" w:hint="eastAsia"/>
                <w:szCs w:val="21"/>
              </w:rPr>
              <w:t>~</w:t>
            </w:r>
            <w:r w:rsidR="008F1373">
              <w:rPr>
                <w:rFonts w:ascii="微软雅黑" w:eastAsia="微软雅黑" w:hAnsi="微软雅黑" w:hint="eastAsia"/>
                <w:szCs w:val="21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6B0FB0" w:rsidRDefault="008F1373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周四</w:t>
            </w:r>
            <w:proofErr w:type="gramStart"/>
            <w:r w:rsidRPr="006B0FB0">
              <w:rPr>
                <w:rFonts w:ascii="微软雅黑" w:eastAsia="微软雅黑" w:hAnsi="微软雅黑" w:hint="eastAsia"/>
                <w:szCs w:val="21"/>
              </w:rPr>
              <w:t>一</w:t>
            </w:r>
            <w:proofErr w:type="gramEnd"/>
            <w:r w:rsidRPr="006B0FB0">
              <w:rPr>
                <w:rFonts w:ascii="微软雅黑" w:eastAsia="微软雅黑" w:hAnsi="微软雅黑" w:hint="eastAsia"/>
                <w:szCs w:val="21"/>
              </w:rPr>
              <w:t>周</w:t>
            </w:r>
            <w:r>
              <w:rPr>
                <w:rFonts w:ascii="微软雅黑" w:eastAsia="微软雅黑" w:hAnsi="微软雅黑" w:hint="eastAsia"/>
                <w:szCs w:val="21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Default="00040867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  <w:r w:rsidR="00161CB6" w:rsidRPr="00E20A16">
              <w:rPr>
                <w:rFonts w:ascii="微软雅黑" w:eastAsia="微软雅黑" w:hAnsi="微软雅黑" w:hint="eastAsia"/>
                <w:szCs w:val="21"/>
              </w:rPr>
              <w:t>980元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Pr="00E20A16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E20A16">
              <w:rPr>
                <w:rFonts w:ascii="微软雅黑" w:eastAsia="微软雅黑" w:hAnsi="微软雅黑" w:hint="eastAsia"/>
                <w:szCs w:val="21"/>
              </w:rPr>
              <w:t>上海</w:t>
            </w:r>
          </w:p>
        </w:tc>
      </w:tr>
      <w:tr w:rsidR="00161CB6" w:rsidRPr="006557D8" w:rsidTr="00740FA9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1CB6" w:rsidRPr="0070081A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Default="00161CB6" w:rsidP="005A434F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</w:t>
            </w:r>
            <w:r w:rsidRPr="006557D8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，</w:t>
            </w:r>
            <w:r w:rsidRPr="006557D8">
              <w:rPr>
                <w:rFonts w:ascii="微软雅黑" w:eastAsia="微软雅黑" w:hAnsi="微软雅黑" w:hint="eastAsia"/>
                <w:szCs w:val="21"/>
              </w:rPr>
              <w:t>限招</w:t>
            </w:r>
            <w:r w:rsidR="005C2504">
              <w:rPr>
                <w:rFonts w:ascii="微软雅黑" w:eastAsia="微软雅黑" w:hAnsi="微软雅黑" w:hint="eastAsia"/>
                <w:szCs w:val="21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</w:rPr>
              <w:t>5人；</w:t>
            </w:r>
          </w:p>
          <w:p w:rsidR="00161CB6" w:rsidRDefault="00161CB6" w:rsidP="005A434F">
            <w:pPr>
              <w:spacing w:line="44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以报名先后顺序为准，满班后的报名学员自动转为下期；</w:t>
            </w:r>
          </w:p>
          <w:p w:rsidR="00161CB6" w:rsidRPr="00564F9F" w:rsidRDefault="00FF55CA" w:rsidP="005A434F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 w:rsidRPr="00FF55CA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课程费用</w:t>
            </w:r>
            <w:proofErr w:type="gramStart"/>
            <w:r w:rsidRPr="00FF55CA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含培训</w:t>
            </w:r>
            <w:proofErr w:type="gramEnd"/>
            <w:r w:rsidRPr="00FF55CA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费、教材费、场地费、午餐、</w:t>
            </w:r>
            <w:proofErr w:type="gramStart"/>
            <w:r w:rsidRPr="00FF55CA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茶歇费</w:t>
            </w:r>
            <w:proofErr w:type="gramEnd"/>
            <w:r w:rsidRPr="00FF55CA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及税金（增值税专用发票）</w:t>
            </w:r>
            <w:r w:rsidR="00161CB6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。</w:t>
            </w:r>
          </w:p>
        </w:tc>
      </w:tr>
      <w:tr w:rsidR="00161CB6" w:rsidRPr="006557D8" w:rsidTr="00740FA9">
        <w:trPr>
          <w:trHeight w:val="403"/>
          <w:jc w:val="center"/>
        </w:trPr>
        <w:tc>
          <w:tcPr>
            <w:tcW w:w="14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1CB6" w:rsidRPr="0070081A" w:rsidRDefault="00161CB6" w:rsidP="00AC21C6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70081A">
              <w:rPr>
                <w:rFonts w:ascii="微软雅黑" w:eastAsia="微软雅黑" w:hAnsi="微软雅黑" w:hint="eastAsia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1CB6" w:rsidRPr="006557D8" w:rsidRDefault="00161CB6" w:rsidP="00AC21C6">
            <w:pPr>
              <w:spacing w:line="40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C21765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填写最后一页的报名回执表并发送给相关联系人</w:t>
            </w:r>
            <w:r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；</w:t>
            </w:r>
          </w:p>
        </w:tc>
      </w:tr>
    </w:tbl>
    <w:p w:rsidR="00606CF6" w:rsidRPr="00161CB6" w:rsidRDefault="00606CF6" w:rsidP="00606CF6">
      <w:pPr>
        <w:rPr>
          <w:color w:val="365F91" w:themeColor="accent1" w:themeShade="BF"/>
          <w:sz w:val="24"/>
        </w:rPr>
      </w:pPr>
    </w:p>
    <w:p w:rsidR="005D7B24" w:rsidRPr="00313243" w:rsidRDefault="007D6B4C" w:rsidP="00F2224D">
      <w:pPr>
        <w:spacing w:line="460" w:lineRule="exact"/>
        <w:jc w:val="center"/>
        <w:rPr>
          <w:rFonts w:ascii="微软雅黑" w:eastAsia="微软雅黑" w:hAnsi="微软雅黑"/>
          <w:noProof/>
          <w:color w:val="A6A6A6" w:themeColor="background1" w:themeShade="A6"/>
          <w:sz w:val="36"/>
          <w:szCs w:val="21"/>
        </w:rPr>
      </w:pPr>
      <w:r w:rsidRPr="007D6B4C">
        <w:rPr>
          <w:rFonts w:ascii="微软雅黑" w:eastAsia="微软雅黑" w:hAnsi="微软雅黑"/>
          <w:noProof/>
          <w:color w:val="931F29"/>
          <w:sz w:val="36"/>
          <w:szCs w:val="21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1583055</wp:posOffset>
            </wp:positionH>
            <wp:positionV relativeFrom="paragraph">
              <wp:posOffset>10160</wp:posOffset>
            </wp:positionV>
            <wp:extent cx="523875" cy="295275"/>
            <wp:effectExtent l="19050" t="0" r="9525" b="0"/>
            <wp:wrapNone/>
            <wp:docPr id="14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283">
        <w:rPr>
          <w:rFonts w:ascii="微软雅黑" w:eastAsia="微软雅黑" w:hAnsi="微软雅黑"/>
          <w:noProof/>
          <w:color w:val="FF0000"/>
          <w:sz w:val="36"/>
          <w:szCs w:val="21"/>
        </w:rPr>
        <w:pict>
          <v:group id="组合 7" o:spid="_x0000_s1044" style="position:absolute;left:0;text-align:left;margin-left:-10.3pt;margin-top:13.3pt;width:443.65pt;height:0;z-index:251644928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">
            <v:line id="直接连接符 8" o:spid="_x0000_s1046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mLx8EAAADaAAAADwAAAGRycy9kb3ducmV2LnhtbERPz2vCMBS+C/4P4Q12kZkqKNIZZYqi&#10;MD1YN9jx0TzbsualJlnt/ntzEDx+fL/ny87UoiXnK8sKRsMEBHFudcWFgq/z9m0GwgdkjbVlUvBP&#10;HpaLfm+OqbY3PlGbhULEEPYpKihDaFIpfV6SQT+0DXHkLtYZDBG6QmqHtxhuajlOkqk0WHFsKLGh&#10;dUn5b/ZnFAwug+92ctjaq23dbnW8/mw+/V6p15fu4x1EoC48xQ/3XiuIW+OVeAPk4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6YvHwQAAANoAAAAPAAAAAAAAAAAAAAAA&#10;AKECAABkcnMvZG93bnJldi54bWxQSwUGAAAAAAQABAD5AAAAjwMAAAAA&#10;" strokecolor="#a5a5a5 [2092]" strokeweight="1.5pt"/>
            <v:line id="直接连接符 9" o:spid="_x0000_s1045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UuXMUAAADaAAAADwAAAGRycy9kb3ducmV2LnhtbESPT2sCMRTE70K/Q3gFL6JZC5a6NUor&#10;FQXbQ/0DHh+b5+7SzcuaxHX99kYoeBxm5jfMZNaaSjTkfGlZwXCQgCDOrC45V7DbLvpvIHxA1lhZ&#10;JgVX8jCbPnUmmGp74V9qNiEXEcI+RQVFCHUqpc8KMugHtiaO3tE6gyFKl0vt8BLhppIvSfIqDZYc&#10;FwqsaV5Q9rc5GwW9Y2/fjL4X9mQbt/z8OR2+1n6lVPe5/XgHEagNj/B/e6UVjOF+Jd4AOb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qUuXMUAAADaAAAADwAAAAAAAAAA&#10;AAAAAAChAgAAZHJzL2Rvd25yZXYueG1sUEsFBgAAAAAEAAQA+QAAAJMDAAAAAA==&#10;" strokecolor="#a5a5a5 [2092]" strokeweight="1.5pt"/>
          </v:group>
        </w:pict>
      </w:r>
      <w:r w:rsidR="001741B4" w:rsidRPr="00005DBA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课程背景</w:t>
      </w:r>
    </w:p>
    <w:p w:rsidR="00742711" w:rsidRPr="00742711" w:rsidRDefault="00742711" w:rsidP="00C14EDA">
      <w:pPr>
        <w:pStyle w:val="aa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742711">
        <w:rPr>
          <w:rFonts w:ascii="微软雅黑" w:eastAsia="微软雅黑" w:hAnsi="微软雅黑" w:cs="宋体" w:hint="eastAsia"/>
          <w:kern w:val="0"/>
          <w:szCs w:val="21"/>
        </w:rPr>
        <w:t>谈判是所有</w:t>
      </w:r>
      <w:proofErr w:type="gramStart"/>
      <w:r w:rsidRPr="00742711">
        <w:rPr>
          <w:rFonts w:ascii="微软雅黑" w:eastAsia="微软雅黑" w:hAnsi="微软雅黑" w:cs="宋体" w:hint="eastAsia"/>
          <w:kern w:val="0"/>
          <w:szCs w:val="21"/>
        </w:rPr>
        <w:t>职场人士</w:t>
      </w:r>
      <w:proofErr w:type="gramEnd"/>
      <w:r w:rsidRPr="00742711">
        <w:rPr>
          <w:rFonts w:ascii="微软雅黑" w:eastAsia="微软雅黑" w:hAnsi="微软雅黑" w:cs="宋体" w:hint="eastAsia"/>
          <w:kern w:val="0"/>
          <w:szCs w:val="21"/>
        </w:rPr>
        <w:t>都要面对的实际工作难题，成败与否直接影响企业目标的达成和员工士气。然而，对于如何辅导下属完成有效谈判，许多管理者深感困惑——</w:t>
      </w:r>
    </w:p>
    <w:p w:rsidR="00742711" w:rsidRPr="00742711" w:rsidRDefault="00742711" w:rsidP="00C14EDA">
      <w:pPr>
        <w:pStyle w:val="aa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742711">
        <w:rPr>
          <w:rFonts w:ascii="微软雅黑" w:eastAsia="微软雅黑" w:hAnsi="微软雅黑" w:cs="宋体" w:hint="eastAsia"/>
          <w:kern w:val="0"/>
          <w:szCs w:val="21"/>
        </w:rPr>
        <w:t>如何才能找到客户的利益点和关注点？</w:t>
      </w:r>
    </w:p>
    <w:p w:rsidR="00742711" w:rsidRPr="00742711" w:rsidRDefault="00742711" w:rsidP="00C14EDA">
      <w:pPr>
        <w:pStyle w:val="aa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742711">
        <w:rPr>
          <w:rFonts w:ascii="微软雅黑" w:eastAsia="微软雅黑" w:hAnsi="微软雅黑" w:cs="宋体" w:hint="eastAsia"/>
          <w:kern w:val="0"/>
          <w:szCs w:val="21"/>
        </w:rPr>
        <w:t>如何运用谈判来使自己处于有利地位？</w:t>
      </w:r>
    </w:p>
    <w:p w:rsidR="00742711" w:rsidRPr="00742711" w:rsidRDefault="00742711" w:rsidP="00C14EDA">
      <w:pPr>
        <w:pStyle w:val="aa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742711">
        <w:rPr>
          <w:rFonts w:ascii="微软雅黑" w:eastAsia="微软雅黑" w:hAnsi="微软雅黑" w:cs="宋体" w:hint="eastAsia"/>
          <w:kern w:val="0"/>
          <w:szCs w:val="21"/>
        </w:rPr>
        <w:t>如何才能摆脱谈判困境，并达成目标？</w:t>
      </w:r>
    </w:p>
    <w:p w:rsidR="007A2DEF" w:rsidRDefault="00742711" w:rsidP="00C14EDA">
      <w:pPr>
        <w:pStyle w:val="aa"/>
        <w:numPr>
          <w:ilvl w:val="0"/>
          <w:numId w:val="2"/>
        </w:numPr>
        <w:spacing w:line="440" w:lineRule="exact"/>
        <w:ind w:firstLineChars="0"/>
        <w:jc w:val="left"/>
        <w:rPr>
          <w:rFonts w:ascii="微软雅黑" w:eastAsia="微软雅黑" w:hAnsi="微软雅黑" w:cs="宋体"/>
          <w:kern w:val="0"/>
          <w:szCs w:val="21"/>
        </w:rPr>
      </w:pPr>
      <w:r w:rsidRPr="00742711">
        <w:rPr>
          <w:rFonts w:ascii="微软雅黑" w:eastAsia="微软雅黑" w:hAnsi="微软雅黑" w:cs="宋体" w:hint="eastAsia"/>
          <w:kern w:val="0"/>
          <w:szCs w:val="21"/>
        </w:rPr>
        <w:t>本课程从谈判的准备、谈判策略技巧、专题探讨等方面，结合心理学剖析谈判对手的性格，并结合实战演练，帮助学员实现有效谈判技巧报价技巧等，促成企业目标的达成。</w:t>
      </w:r>
    </w:p>
    <w:p w:rsidR="00C96B53" w:rsidRPr="00C65F9B" w:rsidRDefault="00C96B53" w:rsidP="00C65F9B">
      <w:pPr>
        <w:spacing w:line="460" w:lineRule="exact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067140" w:rsidRPr="00F2224D" w:rsidRDefault="007D6B4C" w:rsidP="00742711">
      <w:pPr>
        <w:spacing w:afterLines="50" w:after="120" w:line="460" w:lineRule="exact"/>
        <w:ind w:firstLineChars="950" w:firstLine="3420"/>
        <w:rPr>
          <w:rFonts w:ascii="微软雅黑" w:eastAsia="微软雅黑" w:hAnsi="微软雅黑"/>
          <w:noProof/>
          <w:color w:val="365F91" w:themeColor="accent1" w:themeShade="BF"/>
          <w:sz w:val="36"/>
          <w:szCs w:val="21"/>
        </w:rPr>
      </w:pPr>
      <w:r>
        <w:rPr>
          <w:rFonts w:ascii="微软雅黑" w:eastAsia="微软雅黑" w:hAnsi="微软雅黑" w:hint="eastAsia"/>
          <w:noProof/>
          <w:color w:val="931F29"/>
          <w:sz w:val="36"/>
          <w:szCs w:val="21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5715</wp:posOffset>
            </wp:positionV>
            <wp:extent cx="523875" cy="295275"/>
            <wp:effectExtent l="19050" t="0" r="9525" b="0"/>
            <wp:wrapNone/>
            <wp:docPr id="16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7FC" w:rsidRPr="007B67FC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课程对象</w:t>
      </w:r>
      <w:r w:rsidR="00B34283">
        <w:rPr>
          <w:rFonts w:ascii="微软雅黑" w:eastAsia="微软雅黑" w:hAnsi="微软雅黑"/>
          <w:noProof/>
          <w:color w:val="FF0000"/>
          <w:sz w:val="36"/>
          <w:szCs w:val="21"/>
        </w:rPr>
        <w:pict>
          <v:group id="组合 10" o:spid="_x0000_s1041" style="position:absolute;left:0;text-align:left;margin-left:-10.3pt;margin-top:14.1pt;width:443.65pt;height:0;z-index:251700224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">
            <v:line id="直接连接符 11" o:spid="_x0000_s1043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B6mMMAAADbAAAADwAAAGRycy9kb3ducmV2LnhtbERPS2sCMRC+F/ofwgi9iGYtKLIaxZZK&#10;herBF3gcNuPu4mayJum6/vtGEHqbj+8503lrKtGQ86VlBYN+AoI4s7rkXMFhv+yNQfiArLGyTAru&#10;5GE+e32ZYqrtjbfU7EIuYgj7FBUUIdSplD4ryKDv25o4cmfrDIYIXS61w1sMN5V8T5KRNFhybCiw&#10;ps+Cssvu1yjonrvHZrhe2qtt3PfH5nr6+vErpd467WICIlAb/sVP90rH+QN4/BIPk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gepjDAAAA2wAAAA8AAAAAAAAAAAAA&#10;AAAAoQIAAGRycy9kb3ducmV2LnhtbFBLBQYAAAAABAAEAPkAAACRAwAAAAA=&#10;" strokecolor="#a5a5a5 [2092]" strokeweight="1.5pt"/>
            <v:line id="直接连接符 12" o:spid="_x0000_s1042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Lk78MAAADbAAAADwAAAGRycy9kb3ducmV2LnhtbERPS2sCMRC+C/0PYQQvolmFFlmNYkWp&#10;YHuoD/A4bMbdxc1kTdJ1++9NoeBtPr7nzBatqURDzpeWFYyGCQjizOqScwXHw2YwAeEDssbKMin4&#10;JQ+L+Utnhqm2d/6mZh9yEUPYp6igCKFOpfRZQQb90NbEkbtYZzBE6HKpHd5juKnkOEnepMGSY0OB&#10;Na0Kyq77H6Ogf+mfmtfPjb3Zxn28f93O653fKtXrtsspiEBteIr/3Vsd54/h75d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y5O/DAAAA2wAAAA8AAAAAAAAAAAAA&#10;AAAAoQIAAGRycy9kb3ducmV2LnhtbFBLBQYAAAAABAAEAPkAAACRAwAAAAA=&#10;" strokecolor="#a5a5a5 [2092]" strokeweight="1.5pt"/>
          </v:group>
        </w:pict>
      </w:r>
    </w:p>
    <w:p w:rsidR="00067140" w:rsidRDefault="00742711" w:rsidP="00067140">
      <w:pPr>
        <w:spacing w:line="460" w:lineRule="exact"/>
        <w:jc w:val="left"/>
        <w:rPr>
          <w:rFonts w:ascii="微软雅黑" w:eastAsia="微软雅黑" w:hAnsi="微软雅黑"/>
          <w:szCs w:val="21"/>
        </w:rPr>
      </w:pPr>
      <w:r w:rsidRPr="00742711">
        <w:rPr>
          <w:rFonts w:ascii="微软雅黑" w:eastAsia="微软雅黑" w:hAnsi="微软雅黑" w:hint="eastAsia"/>
          <w:szCs w:val="21"/>
        </w:rPr>
        <w:t>管理者，HR,采购、销售人员等所有企业中需要谈判的人员</w:t>
      </w:r>
    </w:p>
    <w:p w:rsidR="00067140" w:rsidRPr="007D2E24" w:rsidRDefault="00067140" w:rsidP="00067140">
      <w:pPr>
        <w:spacing w:line="460" w:lineRule="exact"/>
        <w:jc w:val="left"/>
        <w:rPr>
          <w:rFonts w:ascii="微软雅黑" w:eastAsia="微软雅黑" w:hAnsi="微软雅黑"/>
          <w:b/>
          <w:szCs w:val="21"/>
        </w:rPr>
      </w:pPr>
    </w:p>
    <w:p w:rsidR="00067140" w:rsidRPr="00A66D67" w:rsidRDefault="007D6B4C" w:rsidP="00067140">
      <w:pPr>
        <w:spacing w:line="460" w:lineRule="exact"/>
        <w:jc w:val="center"/>
        <w:rPr>
          <w:rFonts w:ascii="微软雅黑" w:eastAsia="微软雅黑" w:hAnsi="微软雅黑"/>
          <w:noProof/>
          <w:color w:val="FF0000"/>
          <w:sz w:val="36"/>
          <w:szCs w:val="21"/>
        </w:rPr>
      </w:pPr>
      <w:r>
        <w:rPr>
          <w:rFonts w:ascii="微软雅黑" w:eastAsia="微软雅黑" w:hAnsi="微软雅黑"/>
          <w:noProof/>
          <w:color w:val="FF0000"/>
          <w:sz w:val="36"/>
          <w:szCs w:val="21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1630680</wp:posOffset>
            </wp:positionH>
            <wp:positionV relativeFrom="paragraph">
              <wp:posOffset>27940</wp:posOffset>
            </wp:positionV>
            <wp:extent cx="523875" cy="295275"/>
            <wp:effectExtent l="19050" t="0" r="9525" b="0"/>
            <wp:wrapNone/>
            <wp:docPr id="10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283">
        <w:rPr>
          <w:rFonts w:ascii="微软雅黑" w:eastAsia="微软雅黑" w:hAnsi="微软雅黑"/>
          <w:noProof/>
          <w:color w:val="FF0000"/>
          <w:sz w:val="36"/>
          <w:szCs w:val="21"/>
        </w:rPr>
        <w:pict>
          <v:group id="组合 16" o:spid="_x0000_s1035" style="position:absolute;left:0;text-align:left;margin-left:-10.3pt;margin-top:12.7pt;width:443.65pt;height:0;z-index:251701248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">
            <v:line id="直接连接符 17" o:spid="_x0000_s1037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VHd8QAAADbAAAADwAAAGRycy9kb3ducmV2LnhtbERPTWvCQBC9F/wPywi9SN1UqJboKlqU&#10;CtWD0UKPQ3ZMgtnZuLuN6b/vFoTe5vE+Z7boTC1acr6yrOB5mIAgzq2uuFBwOm6eXkH4gKyxtkwK&#10;fsjDYt57mGGq7Y0P1GahEDGEfYoKyhCaVEqfl2TQD21DHLmzdQZDhK6Q2uEthptajpJkLA1WHBtK&#10;bOitpPySfRsFg/Pgs33ZbezVtu59tb9+rT/8VqnHfrecggjUhX/x3b3Vcf4E/n6JB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Ud3xAAAANsAAAAPAAAAAAAAAAAA&#10;AAAAAKECAABkcnMvZG93bnJldi54bWxQSwUGAAAAAAQABAD5AAAAkgMAAAAA&#10;" strokecolor="#a5a5a5 [2092]" strokeweight="1.5pt"/>
            <v:line id="直接连接符 18" o:spid="_x0000_s1036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rTBcYAAADbAAAADwAAAGRycy9kb3ducmV2LnhtbESPQWvCQBCF7wX/wzKFXqRuFCySukoV&#10;RaH2UG2hxyE7JqHZ2bi7jem/dw6F3mZ4b977Zr7sXaM6CrH2bGA8ykARF97WXBr4OG0fZ6BiQrbY&#10;eCYDvxRhuRjczTG3/srv1B1TqSSEY44GqpTaXOtYVOQwjnxLLNrZB4dJ1lBqG/Aq4a7Rkyx70g5r&#10;loYKW1pXVHwff5yB4Xn42U0PW3/xXdit3i5fm9e4N+bhvn95BpWoT//mv+u9FXyBlV9kAL24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a0wXGAAAA2wAAAA8AAAAAAAAA&#10;AAAAAAAAoQIAAGRycy9kb3ducmV2LnhtbFBLBQYAAAAABAAEAPkAAACUAwAAAAA=&#10;" strokecolor="#a5a5a5 [2092]" strokeweight="1.5pt"/>
          </v:group>
        </w:pict>
      </w:r>
      <w:r>
        <w:rPr>
          <w:rFonts w:ascii="微软雅黑" w:eastAsia="微软雅黑" w:hAnsi="微软雅黑" w:hint="eastAsia"/>
          <w:noProof/>
          <w:color w:val="931F29"/>
          <w:sz w:val="36"/>
          <w:szCs w:val="21"/>
        </w:rPr>
        <w:t xml:space="preserve"> </w:t>
      </w:r>
      <w:r w:rsidR="00067140" w:rsidRPr="007B67FC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课程收益</w:t>
      </w:r>
    </w:p>
    <w:p w:rsidR="00742711" w:rsidRPr="00742711" w:rsidRDefault="00742711" w:rsidP="00C14EDA">
      <w:pPr>
        <w:pStyle w:val="aa"/>
        <w:numPr>
          <w:ilvl w:val="0"/>
          <w:numId w:val="4"/>
        </w:numPr>
        <w:spacing w:line="46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742711">
        <w:rPr>
          <w:rFonts w:ascii="微软雅黑" w:eastAsia="微软雅黑" w:hAnsi="微软雅黑" w:hint="eastAsia"/>
          <w:color w:val="000000"/>
          <w:szCs w:val="21"/>
        </w:rPr>
        <w:t>提高成交率</w:t>
      </w:r>
    </w:p>
    <w:p w:rsidR="00742711" w:rsidRPr="00742711" w:rsidRDefault="00742711" w:rsidP="00C14EDA">
      <w:pPr>
        <w:pStyle w:val="aa"/>
        <w:numPr>
          <w:ilvl w:val="0"/>
          <w:numId w:val="4"/>
        </w:numPr>
        <w:spacing w:line="46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742711">
        <w:rPr>
          <w:rFonts w:ascii="微软雅黑" w:eastAsia="微软雅黑" w:hAnsi="微软雅黑" w:hint="eastAsia"/>
          <w:color w:val="000000"/>
          <w:szCs w:val="21"/>
        </w:rPr>
        <w:t>获得更多的利润</w:t>
      </w:r>
    </w:p>
    <w:p w:rsidR="00742711" w:rsidRPr="00742711" w:rsidRDefault="00742711" w:rsidP="00C14EDA">
      <w:pPr>
        <w:pStyle w:val="aa"/>
        <w:numPr>
          <w:ilvl w:val="0"/>
          <w:numId w:val="4"/>
        </w:numPr>
        <w:spacing w:line="46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742711">
        <w:rPr>
          <w:rFonts w:ascii="微软雅黑" w:eastAsia="微软雅黑" w:hAnsi="微软雅黑" w:hint="eastAsia"/>
          <w:color w:val="000000"/>
          <w:szCs w:val="21"/>
        </w:rPr>
        <w:t>提高谈判技能</w:t>
      </w:r>
    </w:p>
    <w:p w:rsidR="00742711" w:rsidRPr="00742711" w:rsidRDefault="00742711" w:rsidP="00C14EDA">
      <w:pPr>
        <w:pStyle w:val="aa"/>
        <w:numPr>
          <w:ilvl w:val="0"/>
          <w:numId w:val="4"/>
        </w:numPr>
        <w:spacing w:line="460" w:lineRule="exact"/>
        <w:ind w:firstLineChars="0"/>
        <w:jc w:val="left"/>
        <w:rPr>
          <w:rFonts w:ascii="微软雅黑" w:eastAsia="微软雅黑" w:hAnsi="微软雅黑"/>
          <w:color w:val="000000"/>
          <w:szCs w:val="21"/>
        </w:rPr>
      </w:pPr>
      <w:r w:rsidRPr="00742711">
        <w:rPr>
          <w:rFonts w:ascii="微软雅黑" w:eastAsia="微软雅黑" w:hAnsi="微软雅黑" w:hint="eastAsia"/>
          <w:color w:val="000000"/>
          <w:szCs w:val="21"/>
        </w:rPr>
        <w:t>提高价格谈判素养</w:t>
      </w:r>
    </w:p>
    <w:p w:rsidR="00742711" w:rsidRDefault="00742711" w:rsidP="00742711">
      <w:pPr>
        <w:spacing w:line="460" w:lineRule="exact"/>
        <w:jc w:val="center"/>
        <w:rPr>
          <w:rFonts w:ascii="微软雅黑" w:eastAsia="微软雅黑" w:hAnsi="微软雅黑"/>
          <w:color w:val="000000"/>
          <w:szCs w:val="21"/>
        </w:rPr>
      </w:pPr>
    </w:p>
    <w:p w:rsidR="005D7B24" w:rsidRPr="00A66D67" w:rsidRDefault="007D6B4C" w:rsidP="00742711">
      <w:pPr>
        <w:spacing w:line="460" w:lineRule="exact"/>
        <w:jc w:val="center"/>
        <w:rPr>
          <w:rFonts w:ascii="微软雅黑" w:eastAsia="微软雅黑" w:hAnsi="微软雅黑"/>
          <w:b/>
          <w:noProof/>
          <w:color w:val="FF0000"/>
          <w:szCs w:val="21"/>
        </w:rPr>
      </w:pPr>
      <w:r>
        <w:rPr>
          <w:rFonts w:ascii="微软雅黑" w:eastAsia="微软雅黑" w:hAnsi="微软雅黑"/>
          <w:noProof/>
          <w:color w:val="FF0000"/>
          <w:sz w:val="36"/>
          <w:szCs w:val="21"/>
        </w:rPr>
        <w:lastRenderedPageBreak/>
        <w:drawing>
          <wp:anchor distT="0" distB="0" distL="114300" distR="114300" simplePos="0" relativeHeight="251705344" behindDoc="0" locked="0" layoutInCell="1" allowOverlap="1" wp14:anchorId="132007CF" wp14:editId="4ED84912">
            <wp:simplePos x="0" y="0"/>
            <wp:positionH relativeFrom="column">
              <wp:posOffset>1630680</wp:posOffset>
            </wp:positionH>
            <wp:positionV relativeFrom="paragraph">
              <wp:posOffset>2540</wp:posOffset>
            </wp:positionV>
            <wp:extent cx="523875" cy="295275"/>
            <wp:effectExtent l="19050" t="0" r="9525" b="0"/>
            <wp:wrapNone/>
            <wp:docPr id="9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283">
        <w:rPr>
          <w:rFonts w:ascii="微软雅黑" w:eastAsia="微软雅黑" w:hAnsi="微软雅黑"/>
          <w:noProof/>
          <w:color w:val="FF0000"/>
          <w:sz w:val="36"/>
          <w:szCs w:val="21"/>
        </w:rPr>
        <w:pict>
          <v:group id="组合 19" o:spid="_x0000_s1032" style="position:absolute;left:0;text-align:left;margin-left:-10.3pt;margin-top:12.35pt;width:443.65pt;height:0;z-index:251653120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">
            <v:line id="直接连接符 20" o:spid="_x0000_s1034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AVvsIAAADbAAAADwAAAGRycy9kb3ducmV2LnhtbERPy4rCMBTdD8w/hDswG9F0BEU6RlEZ&#10;UVAXvmCWl+baFpubmmRq/XuzEGZ5OO/xtDWVaMj50rKCr14CgjizuuRcwem47I5A+ICssbJMCh7k&#10;YTp5fxtjqu2d99QcQi5iCPsUFRQh1KmUPivIoO/ZmjhyF+sMhghdLrXDeww3lewnyVAaLDk2FFjT&#10;oqDsevgzCjqXzrkZbJf2Zhu3mu9uvz8bv1bq86OdfYMI1IZ/8cu91gr6cX38En+An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AVvsIAAADbAAAADwAAAAAAAAAAAAAA&#10;AAChAgAAZHJzL2Rvd25yZXYueG1sUEsFBgAAAAAEAAQA+QAAAJADAAAAAA==&#10;" strokecolor="#a5a5a5 [2092]" strokeweight="1.5pt"/>
            <v:line id="直接连接符 21" o:spid="_x0000_s1033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ywJcUAAADbAAAADwAAAGRycy9kb3ducmV2LnhtbESPQWsCMRSE74L/ITyhF6lZhUpZjVKl&#10;omA91Cp4fGyeu0s3L2sS1+2/NwXB4zAz3zDTeWsq0ZDzpWUFw0ECgjizuuRcweFn9foOwgdkjZVl&#10;UvBHHuazbmeKqbY3/qZmH3IRIexTVFCEUKdS+qwgg35ga+Lona0zGKJ0udQObxFuKjlKkrE0WHJc&#10;KLCmZUHZ7/5qFPTP/WPz9rWyF9u49WJ3OX1u/Uapl177MQERqA3P8KO90QpGQ/j/En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ywJcUAAADbAAAADwAAAAAAAAAA&#10;AAAAAAChAgAAZHJzL2Rvd25yZXYueG1sUEsFBgAAAAAEAAQA+QAAAJMDAAAAAA==&#10;" strokecolor="#a5a5a5 [2092]" strokeweight="1.5pt"/>
          </v:group>
        </w:pict>
      </w:r>
      <w:r>
        <w:rPr>
          <w:rFonts w:ascii="微软雅黑" w:eastAsia="微软雅黑" w:hAnsi="微软雅黑" w:hint="eastAsia"/>
          <w:noProof/>
          <w:color w:val="931F29"/>
          <w:sz w:val="36"/>
          <w:szCs w:val="21"/>
        </w:rPr>
        <w:t xml:space="preserve"> </w:t>
      </w:r>
      <w:r w:rsidR="005D7B24" w:rsidRPr="007B67FC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课程大纲</w:t>
      </w:r>
    </w:p>
    <w:p w:rsidR="00742711" w:rsidRPr="00742711" w:rsidRDefault="00742711" w:rsidP="00742711">
      <w:pPr>
        <w:snapToGrid w:val="0"/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  <w:r w:rsidRPr="00742711">
        <w:rPr>
          <w:rFonts w:ascii="微软雅黑" w:eastAsia="微软雅黑" w:hAnsi="微软雅黑"/>
          <w:color w:val="000000" w:themeColor="text1"/>
          <w:szCs w:val="21"/>
        </w:rPr>
        <w:t>开场</w:t>
      </w:r>
      <w:r w:rsidRPr="00742711">
        <w:rPr>
          <w:rFonts w:ascii="微软雅黑" w:eastAsia="微软雅黑" w:hAnsi="微软雅黑" w:hint="eastAsia"/>
          <w:color w:val="000000" w:themeColor="text1"/>
          <w:szCs w:val="21"/>
        </w:rPr>
        <w:t>白</w:t>
      </w:r>
      <w:r w:rsidRPr="00742711">
        <w:rPr>
          <w:rFonts w:ascii="微软雅黑" w:eastAsia="微软雅黑" w:hAnsi="微软雅黑"/>
          <w:color w:val="000000" w:themeColor="text1"/>
          <w:szCs w:val="21"/>
        </w:rPr>
        <w:t>：</w:t>
      </w:r>
      <w:r w:rsidRPr="00742711">
        <w:rPr>
          <w:rFonts w:ascii="微软雅黑" w:eastAsia="微软雅黑" w:hAnsi="微软雅黑" w:hint="eastAsia"/>
          <w:color w:val="000000" w:themeColor="text1"/>
          <w:szCs w:val="21"/>
        </w:rPr>
        <w:t>挑战墙+团队公约</w:t>
      </w:r>
    </w:p>
    <w:p w:rsidR="00742711" w:rsidRDefault="00742711" w:rsidP="00742711">
      <w:pPr>
        <w:snapToGrid w:val="0"/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  <w:r w:rsidRPr="00742711">
        <w:rPr>
          <w:rFonts w:ascii="微软雅黑" w:eastAsia="微软雅黑" w:hAnsi="微软雅黑" w:hint="eastAsia"/>
          <w:color w:val="000000" w:themeColor="text1"/>
          <w:szCs w:val="21"/>
        </w:rPr>
        <w:t>导入：《D</w:t>
      </w:r>
      <w:r w:rsidRPr="00742711">
        <w:rPr>
          <w:rFonts w:ascii="微软雅黑" w:eastAsia="微软雅黑" w:hAnsi="微软雅黑"/>
          <w:color w:val="000000" w:themeColor="text1"/>
          <w:szCs w:val="21"/>
        </w:rPr>
        <w:t>ELL</w:t>
      </w:r>
      <w:r w:rsidRPr="00742711">
        <w:rPr>
          <w:rFonts w:ascii="微软雅黑" w:eastAsia="微软雅黑" w:hAnsi="微软雅黑" w:hint="eastAsia"/>
          <w:color w:val="000000" w:themeColor="text1"/>
          <w:szCs w:val="21"/>
        </w:rPr>
        <w:t>电脑》</w:t>
      </w:r>
    </w:p>
    <w:p w:rsidR="00742711" w:rsidRPr="00742711" w:rsidRDefault="00742711" w:rsidP="00742711">
      <w:pPr>
        <w:snapToGrid w:val="0"/>
        <w:spacing w:line="440" w:lineRule="exact"/>
        <w:rPr>
          <w:rFonts w:ascii="微软雅黑" w:eastAsia="微软雅黑" w:hAnsi="微软雅黑"/>
          <w:color w:val="000000" w:themeColor="text1"/>
          <w:szCs w:val="21"/>
        </w:rPr>
      </w:pPr>
    </w:p>
    <w:p w:rsidR="00742711" w:rsidRPr="00742711" w:rsidRDefault="00742711" w:rsidP="00742711">
      <w:pPr>
        <w:snapToGrid w:val="0"/>
        <w:spacing w:line="44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742711">
        <w:rPr>
          <w:rFonts w:ascii="微软雅黑" w:eastAsia="微软雅黑" w:hAnsi="微软雅黑"/>
          <w:b/>
          <w:color w:val="000000" w:themeColor="text1"/>
          <w:szCs w:val="21"/>
        </w:rPr>
        <w:t>DAY1</w:t>
      </w:r>
    </w:p>
    <w:p w:rsidR="00742711" w:rsidRPr="005F62DE" w:rsidRDefault="005F62DE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b/>
          <w:color w:val="000000"/>
          <w:kern w:val="0"/>
          <w:szCs w:val="21"/>
        </w:rPr>
      </w:pPr>
      <w:r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模块</w:t>
      </w:r>
      <w:proofErr w:type="gramStart"/>
      <w:r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一</w:t>
      </w:r>
      <w:proofErr w:type="gramEnd"/>
      <w:r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：</w:t>
      </w:r>
      <w:r w:rsidR="00742711"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谈判类型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（一）、谈判四类型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（二）、交易型和顾问</w:t>
      </w:r>
      <w:proofErr w:type="gramStart"/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型谈判</w:t>
      </w:r>
      <w:proofErr w:type="gramEnd"/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区别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1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、顾问</w:t>
      </w:r>
      <w:proofErr w:type="gramStart"/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型谈判</w:t>
      </w:r>
      <w:proofErr w:type="gramEnd"/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的核心：等值交换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教学活动：案例练习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谈判变量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1)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产品和服务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2)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交易条件</w:t>
      </w:r>
    </w:p>
    <w:p w:rsid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3)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价格</w:t>
      </w:r>
    </w:p>
    <w:p w:rsidR="005F62DE" w:rsidRPr="00742711" w:rsidRDefault="005F62DE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</w:p>
    <w:p w:rsidR="00742711" w:rsidRPr="005F62DE" w:rsidRDefault="005F62DE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b/>
          <w:color w:val="000000"/>
          <w:kern w:val="0"/>
          <w:szCs w:val="21"/>
        </w:rPr>
      </w:pPr>
      <w:r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模块二：</w:t>
      </w:r>
      <w:r w:rsidR="00742711" w:rsidRPr="005F62DE">
        <w:rPr>
          <w:rFonts w:ascii="微软雅黑" w:eastAsia="微软雅黑" w:hAnsi="微软雅黑" w:cs="Helvetica Neue"/>
          <w:b/>
          <w:color w:val="000000"/>
          <w:kern w:val="0"/>
          <w:szCs w:val="21"/>
        </w:rPr>
        <w:t>准备谈判</w:t>
      </w:r>
      <w:r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——</w:t>
      </w:r>
      <w:r w:rsidR="00742711" w:rsidRPr="005F62DE">
        <w:rPr>
          <w:rFonts w:ascii="微软雅黑" w:eastAsia="微软雅黑" w:hAnsi="微软雅黑" w:cs="Helvetica Neue"/>
          <w:b/>
          <w:color w:val="000000"/>
          <w:kern w:val="0"/>
          <w:szCs w:val="21"/>
        </w:rPr>
        <w:t>时机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（一）、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四大谈判条件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ind w:leftChars="-3" w:left="-6" w:firstLineChars="23" w:firstLine="48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1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、获得了客户有条件的承诺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ind w:leftChars="-3" w:left="-6" w:firstLineChars="23" w:firstLine="48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、提交产品和服务，交易条件，价格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ind w:leftChars="-3" w:left="-6" w:firstLineChars="23" w:firstLine="48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3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、已经用销售技巧去尝试消除客户的顾虑（SC-SC)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ind w:leftChars="-3" w:left="-6" w:firstLineChars="23" w:firstLine="48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4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、客户表达了所有顾虑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（二）、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洞察力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教学活动1：解读</w:t>
      </w:r>
      <w:proofErr w:type="gramStart"/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微动作微</w:t>
      </w:r>
      <w:proofErr w:type="gramEnd"/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表情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教学活动2：自我测试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（三）、谈判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策略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1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、弹性区间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、四大策略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3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三人活动：谈判计划表一一制定备选方案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（四）、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心态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1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力量Vs．压カ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改善你的心态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</w:p>
    <w:p w:rsidR="00742711" w:rsidRPr="00742711" w:rsidRDefault="00742711" w:rsidP="00742711">
      <w:pPr>
        <w:snapToGrid w:val="0"/>
        <w:spacing w:line="44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742711">
        <w:rPr>
          <w:rFonts w:ascii="微软雅黑" w:eastAsia="微软雅黑" w:hAnsi="微软雅黑"/>
          <w:b/>
          <w:color w:val="000000" w:themeColor="text1"/>
          <w:szCs w:val="21"/>
        </w:rPr>
        <w:lastRenderedPageBreak/>
        <w:t>DAY2</w:t>
      </w:r>
    </w:p>
    <w:p w:rsidR="00742711" w:rsidRPr="005F62DE" w:rsidRDefault="005F62DE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b/>
          <w:color w:val="000000"/>
          <w:kern w:val="0"/>
          <w:szCs w:val="21"/>
        </w:rPr>
      </w:pPr>
      <w:r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模块三：</w:t>
      </w:r>
      <w:r w:rsidR="00742711" w:rsidRPr="005F62DE">
        <w:rPr>
          <w:rFonts w:ascii="微软雅黑" w:eastAsia="微软雅黑" w:hAnsi="微软雅黑" w:cs="Helvetica Neue"/>
          <w:b/>
          <w:color w:val="000000"/>
          <w:kern w:val="0"/>
          <w:szCs w:val="21"/>
        </w:rPr>
        <w:t>无效行为</w:t>
      </w:r>
    </w:p>
    <w:p w:rsidR="00742711" w:rsidRPr="00742711" w:rsidRDefault="00742711" w:rsidP="00742711">
      <w:pPr>
        <w:snapToGrid w:val="0"/>
        <w:spacing w:line="440" w:lineRule="exac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（一）、无效行为1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条</w:t>
      </w:r>
    </w:p>
    <w:p w:rsidR="00742711" w:rsidRPr="00742711" w:rsidRDefault="00742711" w:rsidP="00742711">
      <w:pPr>
        <w:snapToGrid w:val="0"/>
        <w:spacing w:line="440" w:lineRule="exac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1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、教学练习活动</w:t>
      </w:r>
    </w:p>
    <w:p w:rsidR="00742711" w:rsidRDefault="00742711" w:rsidP="00742711">
      <w:pPr>
        <w:snapToGrid w:val="0"/>
        <w:spacing w:line="440" w:lineRule="exac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重新引导无效行为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四步骤</w:t>
      </w:r>
    </w:p>
    <w:p w:rsidR="005F62DE" w:rsidRPr="00742711" w:rsidRDefault="005F62DE" w:rsidP="00742711">
      <w:pPr>
        <w:snapToGrid w:val="0"/>
        <w:spacing w:line="440" w:lineRule="exact"/>
        <w:rPr>
          <w:rFonts w:ascii="微软雅黑" w:eastAsia="微软雅黑" w:hAnsi="微软雅黑" w:cs="Helvetica Neue"/>
          <w:color w:val="000000"/>
          <w:kern w:val="0"/>
          <w:szCs w:val="21"/>
        </w:rPr>
      </w:pPr>
    </w:p>
    <w:p w:rsidR="00742711" w:rsidRPr="005F62DE" w:rsidRDefault="005F62DE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b/>
          <w:color w:val="000000"/>
          <w:kern w:val="0"/>
          <w:szCs w:val="21"/>
        </w:rPr>
      </w:pPr>
      <w:r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模块四：</w:t>
      </w:r>
      <w:r w:rsidR="00742711"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开始谈判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（一）、铺垫谈判</w:t>
      </w:r>
    </w:p>
    <w:p w:rsidR="00742711" w:rsidRPr="00742711" w:rsidRDefault="00742711" w:rsidP="00C14EDA">
      <w:pPr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构建谈判框架</w:t>
      </w:r>
    </w:p>
    <w:p w:rsidR="00742711" w:rsidRPr="00742711" w:rsidRDefault="00742711" w:rsidP="00C14EDA">
      <w:pPr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制定谈判议程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（二）、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解決分歧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解决分歧三步骤</w:t>
      </w:r>
    </w:p>
    <w:p w:rsidR="00742711" w:rsidRPr="00742711" w:rsidRDefault="00742711" w:rsidP="00C14EDA">
      <w:pPr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定义分歧</w:t>
      </w:r>
    </w:p>
    <w:p w:rsidR="00742711" w:rsidRPr="00742711" w:rsidRDefault="00742711" w:rsidP="00C14EDA">
      <w:pPr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探讨备选方案（假设性问题）</w:t>
      </w:r>
    </w:p>
    <w:p w:rsidR="00742711" w:rsidRPr="00742711" w:rsidRDefault="00742711" w:rsidP="00C14EDA">
      <w:pPr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达成暂时的共识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ind w:leftChars="-151" w:left="-48" w:hangingChars="128" w:hanging="269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(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如果其他条件不变的情况下，这个问题就解决了。您是这个意思吗？）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ind w:leftChars="-151" w:left="-48" w:hangingChars="128" w:hanging="269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（三）、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打破僵局</w:t>
      </w:r>
    </w:p>
    <w:p w:rsidR="00742711" w:rsidRPr="00742711" w:rsidRDefault="00742711" w:rsidP="00C14EDA">
      <w:pPr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承认僵局</w:t>
      </w:r>
    </w:p>
    <w:p w:rsidR="00742711" w:rsidRPr="00742711" w:rsidRDefault="00742711" w:rsidP="00C14EDA">
      <w:pPr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说明继续下去的理由</w:t>
      </w:r>
    </w:p>
    <w:p w:rsidR="00742711" w:rsidRPr="00742711" w:rsidRDefault="00742711" w:rsidP="00C14EDA">
      <w:pPr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建议暂时变换节奏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1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、变换节奏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、负面摆锤-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--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探测对方底线</w:t>
      </w:r>
    </w:p>
    <w:p w:rsidR="00742711" w:rsidRPr="00742711" w:rsidRDefault="00742711" w:rsidP="00C14EDA">
      <w:pPr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bCs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接受</w:t>
      </w:r>
    </w:p>
    <w:p w:rsidR="00742711" w:rsidRPr="00742711" w:rsidRDefault="00742711" w:rsidP="00C14EDA">
      <w:pPr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bCs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中立</w:t>
      </w:r>
    </w:p>
    <w:p w:rsidR="00742711" w:rsidRPr="00742711" w:rsidRDefault="00742711" w:rsidP="00C14EDA">
      <w:pPr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bCs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不接受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3、教学活动与练习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ind w:leftChars="-119" w:left="-38" w:hangingChars="101" w:hanging="212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（三）、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达成最终协议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1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、谈判破裂</w:t>
      </w:r>
    </w:p>
    <w:p w:rsidR="00742711" w:rsidRPr="00742711" w:rsidRDefault="00742711" w:rsidP="00C14EDA">
      <w:pPr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表示遗憾</w:t>
      </w:r>
    </w:p>
    <w:p w:rsidR="00742711" w:rsidRPr="00742711" w:rsidRDefault="00742711" w:rsidP="00C14EDA">
      <w:pPr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解释你的决定，突出对对方的损害</w:t>
      </w:r>
    </w:p>
    <w:p w:rsidR="00742711" w:rsidRPr="00742711" w:rsidRDefault="00742711" w:rsidP="00C14EDA">
      <w:pPr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不要关闭合作之门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、达成</w:t>
      </w:r>
      <w:proofErr w:type="gramStart"/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协议话</w:t>
      </w:r>
      <w:proofErr w:type="gramEnd"/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术</w:t>
      </w:r>
    </w:p>
    <w:p w:rsidR="00742711" w:rsidRPr="00742711" w:rsidRDefault="00742711" w:rsidP="00C14EDA">
      <w:pPr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lastRenderedPageBreak/>
        <w:t>总结新的提案</w:t>
      </w:r>
    </w:p>
    <w:p w:rsidR="00742711" w:rsidRPr="00742711" w:rsidRDefault="00742711" w:rsidP="00C14EDA">
      <w:pPr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突出利益</w:t>
      </w:r>
    </w:p>
    <w:p w:rsidR="00742711" w:rsidRPr="005F62DE" w:rsidRDefault="00742711" w:rsidP="00C14EDA">
      <w:pPr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bCs/>
          <w:color w:val="000000"/>
          <w:kern w:val="0"/>
          <w:szCs w:val="21"/>
        </w:rPr>
        <w:t>确定双方行动计划</w:t>
      </w:r>
    </w:p>
    <w:p w:rsidR="005F62DE" w:rsidRPr="00742711" w:rsidRDefault="005F62DE" w:rsidP="00C14EDA">
      <w:pPr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</w:p>
    <w:p w:rsidR="00742711" w:rsidRPr="005F62DE" w:rsidRDefault="005F62DE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b/>
          <w:color w:val="000000"/>
          <w:kern w:val="0"/>
          <w:szCs w:val="21"/>
        </w:rPr>
      </w:pPr>
      <w:r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模块五：</w:t>
      </w:r>
      <w:r w:rsidR="00742711" w:rsidRPr="005F62DE">
        <w:rPr>
          <w:rFonts w:ascii="微软雅黑" w:eastAsia="微软雅黑" w:hAnsi="微软雅黑" w:cs="Helvetica Neue" w:hint="eastAsia"/>
          <w:b/>
          <w:color w:val="000000"/>
          <w:kern w:val="0"/>
          <w:szCs w:val="21"/>
        </w:rPr>
        <w:t>综合练习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1、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融会贯通角色扮演：谈判</w:t>
      </w:r>
    </w:p>
    <w:p w:rsidR="00742711" w:rsidRPr="00742711" w:rsidRDefault="00742711" w:rsidP="0074271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440" w:lineRule="exact"/>
        <w:jc w:val="left"/>
        <w:rPr>
          <w:rFonts w:ascii="微软雅黑" w:eastAsia="微软雅黑" w:hAnsi="微软雅黑" w:cs="Helvetica Neue"/>
          <w:color w:val="000000"/>
          <w:kern w:val="0"/>
          <w:szCs w:val="21"/>
        </w:rPr>
      </w:pP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2</w:t>
      </w:r>
      <w:r w:rsidRPr="00742711">
        <w:rPr>
          <w:rFonts w:ascii="微软雅黑" w:eastAsia="微软雅黑" w:hAnsi="微软雅黑" w:cs="Helvetica Neue" w:hint="eastAsia"/>
          <w:color w:val="000000"/>
          <w:kern w:val="0"/>
          <w:szCs w:val="21"/>
        </w:rPr>
        <w:t>、</w:t>
      </w:r>
      <w:r w:rsidRPr="00742711">
        <w:rPr>
          <w:rFonts w:ascii="微软雅黑" w:eastAsia="微软雅黑" w:hAnsi="微软雅黑" w:cs="Helvetica Neue"/>
          <w:color w:val="000000"/>
          <w:kern w:val="0"/>
          <w:szCs w:val="21"/>
        </w:rPr>
        <w:t>总结：谈判</w:t>
      </w:r>
    </w:p>
    <w:p w:rsidR="001A73B0" w:rsidRDefault="001A73B0" w:rsidP="001A73B0">
      <w:pPr>
        <w:widowControl/>
        <w:jc w:val="lef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br w:type="page"/>
      </w:r>
    </w:p>
    <w:p w:rsidR="00C14EDA" w:rsidRPr="007F6854" w:rsidRDefault="00C14EDA" w:rsidP="00C14EDA">
      <w:pPr>
        <w:spacing w:line="460" w:lineRule="exact"/>
        <w:jc w:val="center"/>
        <w:rPr>
          <w:rFonts w:ascii="微软雅黑" w:eastAsia="微软雅黑" w:hAnsi="微软雅黑"/>
          <w:noProof/>
          <w:color w:val="931F29"/>
          <w:sz w:val="36"/>
          <w:szCs w:val="21"/>
        </w:rPr>
      </w:pPr>
      <w:r>
        <w:rPr>
          <w:rFonts w:ascii="微软雅黑" w:eastAsia="微软雅黑" w:hAnsi="微软雅黑"/>
          <w:noProof/>
          <w:color w:val="931F29"/>
          <w:sz w:val="36"/>
          <w:szCs w:val="21"/>
        </w:rPr>
        <w:lastRenderedPageBreak/>
        <w:drawing>
          <wp:anchor distT="0" distB="0" distL="114300" distR="114300" simplePos="0" relativeHeight="251723776" behindDoc="0" locked="0" layoutInCell="1" allowOverlap="1" wp14:anchorId="591392C2" wp14:editId="5EF20573">
            <wp:simplePos x="0" y="0"/>
            <wp:positionH relativeFrom="column">
              <wp:posOffset>1611630</wp:posOffset>
            </wp:positionH>
            <wp:positionV relativeFrom="paragraph">
              <wp:posOffset>5715</wp:posOffset>
            </wp:positionV>
            <wp:extent cx="523875" cy="295275"/>
            <wp:effectExtent l="19050" t="0" r="9525" b="0"/>
            <wp:wrapNone/>
            <wp:docPr id="1" name="图片 6" descr="C:\Users\ai_Y\AppData\Local\Temp\156336504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_Y\AppData\Local\Temp\156336504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4283">
        <w:rPr>
          <w:rFonts w:ascii="微软雅黑" w:eastAsia="微软雅黑" w:hAnsi="微软雅黑"/>
          <w:noProof/>
          <w:color w:val="931F29"/>
          <w:sz w:val="36"/>
          <w:szCs w:val="21"/>
        </w:rPr>
        <w:pict>
          <v:group id="组合 32" o:spid="_x0000_s1050" style="position:absolute;left:0;text-align:left;margin-left:-10.3pt;margin-top:11.75pt;width:443.65pt;height:0;z-index:251658240;mso-position-horizontal-relative:text;mso-position-vertical-relative:text" coordsize="563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">
            <v:line id="直接连接符 33" o:spid="_x0000_s1051" style="position:absolute;visibility:visible;mso-wrap-style:square" from="0,0" to="223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sdFMUAAADbAAAADwAAAGRycy9kb3ducmV2LnhtbESPQWsCMRSE74L/ITyhF6nZViqyGsWK&#10;olA9aFvw+Ng8dxc3L2sS1+2/bwoFj8PMfMNM562pREPOl5YVvAwSEMSZ1SXnCr4+189jED4ga6ws&#10;k4If8jCfdTtTTLW984GaY8hFhLBPUUERQp1K6bOCDPqBrYmjd7bOYIjS5VI7vEe4qeRrkoykwZLj&#10;QoE1LQvKLsebUdA/97+bt93aXm3jNu/762n14bdKPfXaxQREoDY8wv/trVYwHML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sdFMUAAADbAAAADwAAAAAAAAAA&#10;AAAAAAChAgAAZHJzL2Rvd25yZXYueG1sUEsFBgAAAAAEAAQA+QAAAJMDAAAAAA==&#10;" strokecolor="#a5a5a5 [2092]" strokeweight="1.5pt"/>
            <v:line id="直接连接符 34" o:spid="_x0000_s1052" style="position:absolute;visibility:visible;mso-wrap-style:square" from="33963,0" to="5634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KFYMYAAADbAAAADwAAAGRycy9kb3ducmV2LnhtbESPT2sCMRTE70K/Q3gFL1Kz2lpka5Qq&#10;SgXtof6BHh+b5+7SzcuapOv67Ruh4HGYmd8wk1lrKtGQ86VlBYN+AoI4s7rkXMFhv3oag/ABWWNl&#10;mRRcycNs+tCZYKrthb+o2YVcRAj7FBUUIdSplD4ryKDv25o4eifrDIYoXS61w0uEm0oOk+RVGiw5&#10;LhRY06Kg7Gf3axT0Tr1jM9qu7Nk27mP+ef5ebvxaqe5j+/4GIlAb7uH/9loreH6B25f4A+T0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ihWDGAAAA2wAAAA8AAAAAAAAA&#10;AAAAAAAAoQIAAGRycy9kb3ducmV2LnhtbFBLBQYAAAAABAAEAPkAAACUAwAAAAA=&#10;" strokecolor="#a5a5a5 [2092]" strokeweight="1.5pt"/>
          </v:group>
        </w:pict>
      </w:r>
      <w:r w:rsidRPr="007B67FC">
        <w:rPr>
          <w:rFonts w:ascii="微软雅黑" w:eastAsia="微软雅黑" w:hAnsi="微软雅黑" w:hint="eastAsia"/>
          <w:noProof/>
          <w:color w:val="931F29"/>
          <w:sz w:val="36"/>
          <w:szCs w:val="21"/>
        </w:rPr>
        <w:t>讲师介绍</w:t>
      </w:r>
    </w:p>
    <w:p w:rsidR="00C14EDA" w:rsidRPr="00F7568D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F7568D">
        <w:rPr>
          <w:rFonts w:ascii="微软雅黑" w:eastAsia="微软雅黑" w:hAnsi="微软雅黑" w:hint="eastAsia"/>
          <w:b/>
          <w:bCs/>
          <w:noProof/>
          <w:sz w:val="28"/>
          <w:szCs w:val="28"/>
        </w:rPr>
        <w:t>季婉</w:t>
      </w:r>
      <w:r w:rsidRPr="00F7568D">
        <w:rPr>
          <w:rFonts w:ascii="微软雅黑" w:eastAsia="微软雅黑" w:hAnsi="微软雅黑" w:hint="eastAsia"/>
          <w:b/>
          <w:bCs/>
          <w:sz w:val="28"/>
          <w:szCs w:val="28"/>
        </w:rPr>
        <w:t>老师</w:t>
      </w:r>
    </w:p>
    <w:p w:rsidR="00C73339" w:rsidRPr="00C73339" w:rsidRDefault="00C14EDA" w:rsidP="006412E6">
      <w:pPr>
        <w:widowControl/>
        <w:numPr>
          <w:ilvl w:val="0"/>
          <w:numId w:val="21"/>
        </w:num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Cs/>
          <w:szCs w:val="21"/>
        </w:rPr>
      </w:pPr>
      <w:r w:rsidRPr="00C21881">
        <w:rPr>
          <w:rFonts w:ascii="微软雅黑" w:eastAsia="微软雅黑" w:hAnsi="微软雅黑"/>
          <w:noProof/>
          <w:szCs w:val="21"/>
        </w:rPr>
        <w:drawing>
          <wp:anchor distT="0" distB="0" distL="114300" distR="114300" simplePos="0" relativeHeight="251725824" behindDoc="1" locked="0" layoutInCell="1" allowOverlap="1" wp14:anchorId="4C37FBBA" wp14:editId="1AC0E5A4">
            <wp:simplePos x="0" y="0"/>
            <wp:positionH relativeFrom="column">
              <wp:posOffset>3868420</wp:posOffset>
            </wp:positionH>
            <wp:positionV relativeFrom="paragraph">
              <wp:posOffset>112395</wp:posOffset>
            </wp:positionV>
            <wp:extent cx="1400175" cy="2098040"/>
            <wp:effectExtent l="114300" t="57150" r="66675" b="111760"/>
            <wp:wrapTight wrapText="bothSides">
              <wp:wrapPolygon edited="0">
                <wp:start x="1469" y="-588"/>
                <wp:lineTo x="-1763" y="-196"/>
                <wp:lineTo x="-1763" y="20985"/>
                <wp:lineTo x="882" y="22358"/>
                <wp:lineTo x="1176" y="22751"/>
                <wp:lineTo x="19690" y="22751"/>
                <wp:lineTo x="21159" y="21770"/>
                <wp:lineTo x="22629" y="18828"/>
                <wp:lineTo x="22629" y="2942"/>
                <wp:lineTo x="19690" y="0"/>
                <wp:lineTo x="19396" y="-588"/>
                <wp:lineTo x="1469" y="-588"/>
              </wp:wrapPolygon>
            </wp:wrapTight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DSC01034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980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339">
        <w:rPr>
          <w:rFonts w:ascii="微软雅黑" w:eastAsia="微软雅黑" w:hAnsi="微软雅黑" w:hint="eastAsia"/>
          <w:noProof/>
          <w:szCs w:val="21"/>
        </w:rPr>
        <w:t>上海同砺智库高级顾问</w:t>
      </w:r>
    </w:p>
    <w:p w:rsidR="00C14EDA" w:rsidRPr="006412E6" w:rsidRDefault="006412E6" w:rsidP="006412E6">
      <w:pPr>
        <w:widowControl/>
        <w:numPr>
          <w:ilvl w:val="0"/>
          <w:numId w:val="21"/>
        </w:num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Cs/>
          <w:szCs w:val="21"/>
        </w:rPr>
      </w:pPr>
      <w:r w:rsidRPr="006412E6">
        <w:rPr>
          <w:rFonts w:ascii="微软雅黑" w:eastAsia="微软雅黑" w:hAnsi="微软雅黑" w:hint="eastAsia"/>
          <w:noProof/>
          <w:szCs w:val="21"/>
        </w:rPr>
        <w:t>上海地平线培训网高级顾问</w:t>
      </w:r>
    </w:p>
    <w:p w:rsidR="006412E6" w:rsidRPr="00C21881" w:rsidRDefault="006412E6" w:rsidP="006412E6">
      <w:pPr>
        <w:widowControl/>
        <w:numPr>
          <w:ilvl w:val="0"/>
          <w:numId w:val="21"/>
        </w:num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Cs/>
          <w:szCs w:val="21"/>
        </w:rPr>
      </w:pPr>
      <w:proofErr w:type="gramStart"/>
      <w:r w:rsidRPr="006412E6">
        <w:rPr>
          <w:rFonts w:ascii="微软雅黑" w:eastAsia="微软雅黑" w:hAnsi="微软雅黑" w:hint="eastAsia"/>
          <w:bCs/>
          <w:szCs w:val="21"/>
        </w:rPr>
        <w:t>人课合一</w:t>
      </w:r>
      <w:proofErr w:type="gramEnd"/>
      <w:r w:rsidRPr="006412E6">
        <w:rPr>
          <w:rFonts w:ascii="微软雅黑" w:eastAsia="微软雅黑" w:hAnsi="微软雅黑" w:hint="eastAsia"/>
          <w:bCs/>
          <w:szCs w:val="21"/>
        </w:rPr>
        <w:t>黄埔</w:t>
      </w:r>
      <w:r>
        <w:rPr>
          <w:rFonts w:ascii="微软雅黑" w:eastAsia="微软雅黑" w:hAnsi="微软雅黑" w:hint="eastAsia"/>
          <w:bCs/>
          <w:szCs w:val="21"/>
        </w:rPr>
        <w:t>十五</w:t>
      </w:r>
      <w:r w:rsidRPr="006412E6">
        <w:rPr>
          <w:rFonts w:ascii="微软雅黑" w:eastAsia="微软雅黑" w:hAnsi="微软雅黑" w:hint="eastAsia"/>
          <w:bCs/>
          <w:szCs w:val="21"/>
        </w:rPr>
        <w:t>期明星培训师</w:t>
      </w:r>
    </w:p>
    <w:p w:rsidR="00C14EDA" w:rsidRPr="00C21881" w:rsidRDefault="00C14EDA" w:rsidP="00C14EDA">
      <w:pPr>
        <w:pStyle w:val="aa"/>
        <w:widowControl/>
        <w:numPr>
          <w:ilvl w:val="0"/>
          <w:numId w:val="21"/>
        </w:numPr>
        <w:spacing w:line="4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C21881">
        <w:rPr>
          <w:rFonts w:ascii="微软雅黑" w:eastAsia="微软雅黑" w:hAnsi="微软雅黑"/>
          <w:szCs w:val="21"/>
        </w:rPr>
        <w:t>曾是</w:t>
      </w:r>
      <w:r w:rsidRPr="00C21881">
        <w:rPr>
          <w:rFonts w:ascii="微软雅黑" w:eastAsia="微软雅黑" w:hAnsi="微软雅黑" w:hint="eastAsia"/>
          <w:szCs w:val="21"/>
        </w:rPr>
        <w:t>前程</w:t>
      </w:r>
      <w:r w:rsidRPr="00C21881">
        <w:rPr>
          <w:rFonts w:ascii="微软雅黑" w:eastAsia="微软雅黑" w:hAnsi="微软雅黑"/>
          <w:szCs w:val="21"/>
        </w:rPr>
        <w:t>无忧</w:t>
      </w:r>
      <w:r w:rsidRPr="00C21881">
        <w:rPr>
          <w:rFonts w:ascii="微软雅黑" w:eastAsia="微软雅黑" w:hAnsi="微软雅黑" w:hint="eastAsia"/>
          <w:szCs w:val="21"/>
        </w:rPr>
        <w:t>全国</w:t>
      </w:r>
      <w:r w:rsidRPr="00C21881">
        <w:rPr>
          <w:rFonts w:ascii="微软雅黑" w:eastAsia="微软雅黑" w:hAnsi="微软雅黑"/>
          <w:szCs w:val="21"/>
        </w:rPr>
        <w:t>业务明星</w:t>
      </w:r>
    </w:p>
    <w:p w:rsidR="00C14EDA" w:rsidRPr="00C21881" w:rsidRDefault="00C14EDA" w:rsidP="00C14EDA">
      <w:pPr>
        <w:pStyle w:val="aa"/>
        <w:widowControl/>
        <w:numPr>
          <w:ilvl w:val="0"/>
          <w:numId w:val="21"/>
        </w:numPr>
        <w:spacing w:line="4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C21881">
        <w:rPr>
          <w:rFonts w:ascii="微软雅黑" w:eastAsia="微软雅黑" w:hAnsi="微软雅黑"/>
          <w:szCs w:val="21"/>
        </w:rPr>
        <w:t>曾任</w:t>
      </w:r>
      <w:r w:rsidRPr="00C21881">
        <w:rPr>
          <w:rFonts w:ascii="微软雅黑" w:eastAsia="微软雅黑" w:hAnsi="微软雅黑" w:hint="eastAsia"/>
          <w:szCs w:val="21"/>
        </w:rPr>
        <w:t>智联易</w:t>
      </w:r>
      <w:proofErr w:type="gramStart"/>
      <w:r w:rsidRPr="00C21881">
        <w:rPr>
          <w:rFonts w:ascii="微软雅黑" w:eastAsia="微软雅黑" w:hAnsi="微软雅黑"/>
          <w:szCs w:val="21"/>
        </w:rPr>
        <w:t>才全国</w:t>
      </w:r>
      <w:proofErr w:type="gramEnd"/>
      <w:r w:rsidRPr="00C21881">
        <w:rPr>
          <w:rFonts w:ascii="微软雅黑" w:eastAsia="微软雅黑" w:hAnsi="微软雅黑"/>
          <w:szCs w:val="21"/>
        </w:rPr>
        <w:t>销售支持</w:t>
      </w:r>
      <w:r w:rsidRPr="00C21881">
        <w:rPr>
          <w:rFonts w:ascii="微软雅黑" w:eastAsia="微软雅黑" w:hAnsi="微软雅黑" w:hint="eastAsia"/>
          <w:szCs w:val="21"/>
        </w:rPr>
        <w:t>总监</w:t>
      </w:r>
    </w:p>
    <w:p w:rsidR="00C14EDA" w:rsidRPr="00C21881" w:rsidRDefault="00C14EDA" w:rsidP="00C14EDA">
      <w:pPr>
        <w:pStyle w:val="aa"/>
        <w:widowControl/>
        <w:numPr>
          <w:ilvl w:val="0"/>
          <w:numId w:val="21"/>
        </w:numPr>
        <w:spacing w:line="4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C21881">
        <w:rPr>
          <w:rFonts w:ascii="微软雅黑" w:eastAsia="微软雅黑" w:hAnsi="微软雅黑" w:hint="eastAsia"/>
          <w:szCs w:val="21"/>
        </w:rPr>
        <w:t>十</w:t>
      </w:r>
      <w:r w:rsidRPr="00C21881">
        <w:rPr>
          <w:rFonts w:ascii="微软雅黑" w:eastAsia="微软雅黑" w:hAnsi="微软雅黑"/>
          <w:szCs w:val="21"/>
        </w:rPr>
        <w:t>九年销售和营销管理经验</w:t>
      </w:r>
    </w:p>
    <w:p w:rsidR="00C14EDA" w:rsidRPr="00C21881" w:rsidRDefault="00C14EDA" w:rsidP="00C14EDA">
      <w:pPr>
        <w:pStyle w:val="aa"/>
        <w:widowControl/>
        <w:numPr>
          <w:ilvl w:val="0"/>
          <w:numId w:val="21"/>
        </w:numPr>
        <w:spacing w:line="4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C21881">
        <w:rPr>
          <w:rFonts w:ascii="微软雅黑" w:eastAsia="微软雅黑" w:hAnsi="微软雅黑"/>
          <w:szCs w:val="21"/>
        </w:rPr>
        <w:t>2018</w:t>
      </w:r>
      <w:r w:rsidRPr="00C21881">
        <w:rPr>
          <w:rFonts w:ascii="微软雅黑" w:eastAsia="微软雅黑" w:hAnsi="微软雅黑" w:hint="eastAsia"/>
          <w:szCs w:val="21"/>
        </w:rPr>
        <w:t>年</w:t>
      </w:r>
      <w:r w:rsidRPr="00C21881">
        <w:rPr>
          <w:rFonts w:ascii="微软雅黑" w:eastAsia="微软雅黑" w:hAnsi="微软雅黑"/>
          <w:szCs w:val="21"/>
        </w:rPr>
        <w:t>中华人民共和国文化</w:t>
      </w:r>
      <w:r w:rsidRPr="00C21881">
        <w:rPr>
          <w:rFonts w:ascii="微软雅黑" w:eastAsia="微软雅黑" w:hAnsi="微软雅黑" w:hint="eastAsia"/>
          <w:szCs w:val="21"/>
        </w:rPr>
        <w:t>司</w:t>
      </w:r>
      <w:r w:rsidRPr="00C21881">
        <w:rPr>
          <w:rFonts w:ascii="微软雅黑" w:eastAsia="微软雅黑" w:hAnsi="微软雅黑"/>
          <w:szCs w:val="21"/>
        </w:rPr>
        <w:t>特邀讲师</w:t>
      </w:r>
    </w:p>
    <w:p w:rsidR="00C14EDA" w:rsidRPr="00C21881" w:rsidRDefault="00C14EDA" w:rsidP="00C14EDA">
      <w:pPr>
        <w:pStyle w:val="aa"/>
        <w:widowControl/>
        <w:numPr>
          <w:ilvl w:val="0"/>
          <w:numId w:val="21"/>
        </w:numPr>
        <w:spacing w:line="4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C21881">
        <w:rPr>
          <w:rFonts w:ascii="微软雅黑" w:eastAsia="微软雅黑" w:hAnsi="微软雅黑"/>
          <w:szCs w:val="21"/>
        </w:rPr>
        <w:t>东</w:t>
      </w:r>
      <w:proofErr w:type="gramStart"/>
      <w:r w:rsidRPr="00C21881">
        <w:rPr>
          <w:rFonts w:ascii="微软雅黑" w:eastAsia="微软雅黑" w:hAnsi="微软雅黑"/>
          <w:szCs w:val="21"/>
        </w:rPr>
        <w:t>广新闻</w:t>
      </w:r>
      <w:proofErr w:type="gramEnd"/>
      <w:r w:rsidRPr="00C21881">
        <w:rPr>
          <w:rFonts w:ascii="微软雅黑" w:eastAsia="微软雅黑" w:hAnsi="微软雅黑"/>
          <w:szCs w:val="21"/>
        </w:rPr>
        <w:t>台《职场江湖</w:t>
      </w:r>
      <w:r w:rsidRPr="00C21881">
        <w:rPr>
          <w:rFonts w:ascii="微软雅黑" w:eastAsia="微软雅黑" w:hAnsi="微软雅黑" w:hint="eastAsia"/>
          <w:szCs w:val="21"/>
        </w:rPr>
        <w:t>说</w:t>
      </w:r>
      <w:r w:rsidRPr="00C21881">
        <w:rPr>
          <w:rFonts w:ascii="微软雅黑" w:eastAsia="微软雅黑" w:hAnsi="微软雅黑"/>
          <w:szCs w:val="21"/>
        </w:rPr>
        <w:t>》</w:t>
      </w:r>
      <w:r w:rsidRPr="00C21881">
        <w:rPr>
          <w:rFonts w:ascii="微软雅黑" w:eastAsia="微软雅黑" w:hAnsi="微软雅黑" w:hint="eastAsia"/>
          <w:szCs w:val="21"/>
        </w:rPr>
        <w:t>特约</w:t>
      </w:r>
      <w:r w:rsidRPr="00C21881">
        <w:rPr>
          <w:rFonts w:ascii="微软雅黑" w:eastAsia="微软雅黑" w:hAnsi="微软雅黑"/>
          <w:szCs w:val="21"/>
        </w:rPr>
        <w:t>嘉宾</w:t>
      </w:r>
    </w:p>
    <w:p w:rsidR="00C14EDA" w:rsidRPr="00C21881" w:rsidRDefault="00C14EDA" w:rsidP="00C14EDA">
      <w:pPr>
        <w:pStyle w:val="aa"/>
        <w:widowControl/>
        <w:numPr>
          <w:ilvl w:val="0"/>
          <w:numId w:val="21"/>
        </w:numPr>
        <w:spacing w:line="4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C21881">
        <w:rPr>
          <w:rFonts w:ascii="微软雅黑" w:eastAsia="微软雅黑" w:hAnsi="微软雅黑" w:hint="eastAsia"/>
          <w:szCs w:val="21"/>
        </w:rPr>
        <w:t>《销售罗盘》&amp;《信任五环》认证导师</w:t>
      </w:r>
    </w:p>
    <w:p w:rsidR="00C14EDA" w:rsidRPr="00C21881" w:rsidRDefault="00C14EDA" w:rsidP="00C14EDA">
      <w:pPr>
        <w:pStyle w:val="aa"/>
        <w:widowControl/>
        <w:numPr>
          <w:ilvl w:val="0"/>
          <w:numId w:val="21"/>
        </w:numPr>
        <w:spacing w:line="4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C21881">
        <w:rPr>
          <w:rFonts w:ascii="微软雅黑" w:eastAsia="微软雅黑" w:hAnsi="微软雅黑" w:hint="eastAsia"/>
          <w:szCs w:val="21"/>
        </w:rPr>
        <w:t>2018年</w:t>
      </w:r>
      <w:r w:rsidRPr="00C21881">
        <w:rPr>
          <w:rFonts w:ascii="微软雅黑" w:eastAsia="微软雅黑" w:hAnsi="微软雅黑"/>
          <w:szCs w:val="21"/>
        </w:rPr>
        <w:t>STA</w:t>
      </w:r>
      <w:r w:rsidRPr="00C21881">
        <w:rPr>
          <w:rFonts w:ascii="微软雅黑" w:eastAsia="微软雅黑" w:hAnsi="微软雅黑" w:hint="eastAsia"/>
          <w:szCs w:val="21"/>
        </w:rPr>
        <w:t>讲师</w:t>
      </w:r>
      <w:r w:rsidRPr="00C21881">
        <w:rPr>
          <w:rFonts w:ascii="微软雅黑" w:eastAsia="微软雅黑" w:hAnsi="微软雅黑"/>
          <w:szCs w:val="21"/>
        </w:rPr>
        <w:t>大赛上海赛区决赛冠军</w:t>
      </w:r>
    </w:p>
    <w:p w:rsidR="00C14EDA" w:rsidRPr="00C21881" w:rsidRDefault="00C14EDA" w:rsidP="00C14EDA">
      <w:pPr>
        <w:pStyle w:val="aa"/>
        <w:widowControl/>
        <w:numPr>
          <w:ilvl w:val="0"/>
          <w:numId w:val="21"/>
        </w:numPr>
        <w:spacing w:line="4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C21881">
        <w:rPr>
          <w:rFonts w:ascii="微软雅黑" w:eastAsia="微软雅黑" w:hAnsi="微软雅黑" w:hint="eastAsia"/>
          <w:szCs w:val="21"/>
        </w:rPr>
        <w:t>2018年</w:t>
      </w:r>
      <w:r w:rsidRPr="00C21881">
        <w:rPr>
          <w:rFonts w:ascii="微软雅黑" w:eastAsia="微软雅黑" w:hAnsi="微软雅黑"/>
          <w:szCs w:val="21"/>
        </w:rPr>
        <w:t>ITS</w:t>
      </w:r>
      <w:r w:rsidRPr="00C21881">
        <w:rPr>
          <w:rFonts w:ascii="微软雅黑" w:eastAsia="微软雅黑" w:hAnsi="微软雅黑" w:hint="eastAsia"/>
          <w:szCs w:val="21"/>
        </w:rPr>
        <w:t>全国百万</w:t>
      </w:r>
      <w:proofErr w:type="gramStart"/>
      <w:r w:rsidRPr="00C21881">
        <w:rPr>
          <w:rFonts w:ascii="微软雅黑" w:eastAsia="微软雅黑" w:hAnsi="微软雅黑"/>
          <w:szCs w:val="21"/>
        </w:rPr>
        <w:t>课</w:t>
      </w:r>
      <w:r w:rsidRPr="00C21881">
        <w:rPr>
          <w:rFonts w:ascii="微软雅黑" w:eastAsia="微软雅黑" w:hAnsi="微软雅黑" w:hint="eastAsia"/>
          <w:szCs w:val="21"/>
        </w:rPr>
        <w:t>酬</w:t>
      </w:r>
      <w:r w:rsidRPr="00C21881">
        <w:rPr>
          <w:rFonts w:ascii="微软雅黑" w:eastAsia="微软雅黑" w:hAnsi="微软雅黑"/>
          <w:szCs w:val="21"/>
        </w:rPr>
        <w:t>大赛</w:t>
      </w:r>
      <w:proofErr w:type="gramEnd"/>
      <w:r w:rsidRPr="00C21881">
        <w:rPr>
          <w:rFonts w:ascii="微软雅黑" w:eastAsia="微软雅黑" w:hAnsi="微软雅黑"/>
          <w:szCs w:val="21"/>
        </w:rPr>
        <w:t>最佳创意奖及全国</w:t>
      </w:r>
      <w:r w:rsidRPr="00C21881">
        <w:rPr>
          <w:rFonts w:ascii="微软雅黑" w:eastAsia="微软雅黑" w:hAnsi="微软雅黑" w:hint="eastAsia"/>
          <w:szCs w:val="21"/>
        </w:rPr>
        <w:t>十</w:t>
      </w:r>
      <w:r w:rsidRPr="00C21881">
        <w:rPr>
          <w:rFonts w:ascii="微软雅黑" w:eastAsia="微软雅黑" w:hAnsi="微软雅黑"/>
          <w:szCs w:val="21"/>
        </w:rPr>
        <w:t>强</w:t>
      </w:r>
    </w:p>
    <w:p w:rsidR="00C14EDA" w:rsidRPr="00783D37" w:rsidRDefault="00C14EDA" w:rsidP="00C14EDA">
      <w:pPr>
        <w:adjustRightInd w:val="0"/>
        <w:snapToGrid w:val="0"/>
        <w:spacing w:line="440" w:lineRule="exact"/>
        <w:rPr>
          <w:rFonts w:ascii="微软雅黑" w:eastAsia="微软雅黑" w:hAnsi="微软雅黑"/>
          <w:b/>
          <w:szCs w:val="21"/>
        </w:rPr>
      </w:pPr>
    </w:p>
    <w:p w:rsidR="00C14EDA" w:rsidRPr="00C21881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C21881">
        <w:rPr>
          <w:rFonts w:ascii="微软雅黑" w:eastAsia="微软雅黑" w:hAnsi="微软雅黑" w:hint="eastAsia"/>
          <w:b/>
          <w:color w:val="000000" w:themeColor="text1"/>
          <w:szCs w:val="21"/>
        </w:rPr>
        <w:t>【背景介绍】</w:t>
      </w:r>
    </w:p>
    <w:p w:rsidR="00C14EDA" w:rsidRPr="00C21881" w:rsidRDefault="00C14EDA" w:rsidP="00C14EDA">
      <w:pPr>
        <w:adjustRightInd w:val="0"/>
        <w:snapToGrid w:val="0"/>
        <w:spacing w:line="440" w:lineRule="exact"/>
        <w:ind w:left="141" w:hanging="141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C21881">
        <w:rPr>
          <w:rFonts w:ascii="微软雅黑" w:eastAsia="微软雅黑" w:hAnsi="微软雅黑" w:hint="eastAsia"/>
          <w:b/>
          <w:color w:val="000000" w:themeColor="text1"/>
          <w:szCs w:val="21"/>
        </w:rPr>
        <w:t>具有央企、外企、民企十九年工作经验，积累</w:t>
      </w:r>
      <w:r w:rsidRPr="00C21881">
        <w:rPr>
          <w:rFonts w:ascii="微软雅黑" w:eastAsia="微软雅黑" w:hAnsi="微软雅黑"/>
          <w:b/>
          <w:color w:val="000000" w:themeColor="text1"/>
          <w:szCs w:val="21"/>
        </w:rPr>
        <w:t>了丰富的销售及管理实战</w:t>
      </w:r>
      <w:r w:rsidRPr="00C21881">
        <w:rPr>
          <w:rFonts w:ascii="微软雅黑" w:eastAsia="微软雅黑" w:hAnsi="微软雅黑" w:hint="eastAsia"/>
          <w:b/>
          <w:color w:val="000000" w:themeColor="text1"/>
          <w:szCs w:val="21"/>
        </w:rPr>
        <w:t>经验</w:t>
      </w:r>
    </w:p>
    <w:p w:rsidR="00C14EDA" w:rsidRPr="00C21881" w:rsidRDefault="00C14EDA" w:rsidP="00C14EDA">
      <w:pPr>
        <w:pStyle w:val="aa"/>
        <w:numPr>
          <w:ilvl w:val="0"/>
          <w:numId w:val="16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/>
          <w:color w:val="000000" w:themeColor="text1"/>
          <w:szCs w:val="21"/>
        </w:rPr>
        <w:t>2015-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至今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，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职业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销售教练、咨询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师。近1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50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天授课经验，标杆合作客户包含但不仅限于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中石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化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、交通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银行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日立化成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光明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集团、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东方有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线、上海电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气、上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汽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集团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南京银行、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江南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农商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银行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、FX168财经网、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上海汇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金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百货、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贝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勒医疗、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浙江大学，上海大学，山东大学等。</w:t>
      </w:r>
    </w:p>
    <w:p w:rsidR="00C14EDA" w:rsidRPr="00C21881" w:rsidRDefault="00C14EDA" w:rsidP="00C14EDA">
      <w:pPr>
        <w:pStyle w:val="aa"/>
        <w:numPr>
          <w:ilvl w:val="0"/>
          <w:numId w:val="1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C21881">
        <w:rPr>
          <w:rFonts w:ascii="微软雅黑" w:eastAsia="微软雅黑" w:hAnsi="微软雅黑"/>
          <w:color w:val="000000" w:themeColor="text1"/>
          <w:szCs w:val="21"/>
        </w:rPr>
        <w:t>2013-2015，全国知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知名的人力资源服务公司上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海销售总监/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全国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销售支持总监，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带领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247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名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销售创造2.5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亿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行业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销售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神话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，人均销售业绩超过行业三倍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；</w:t>
      </w:r>
    </w:p>
    <w:p w:rsidR="00C14EDA" w:rsidRPr="00C21881" w:rsidRDefault="00C14EDA" w:rsidP="00C14EDA">
      <w:pPr>
        <w:pStyle w:val="aa"/>
        <w:numPr>
          <w:ilvl w:val="0"/>
          <w:numId w:val="1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C21881">
        <w:rPr>
          <w:rFonts w:ascii="微软雅黑" w:eastAsia="微软雅黑" w:hAnsi="微软雅黑"/>
          <w:color w:val="000000" w:themeColor="text1"/>
          <w:szCs w:val="21"/>
        </w:rPr>
        <w:t>2004-2013，全国网络招聘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排名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第一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的外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企，客户经理，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全国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业务明星；</w:t>
      </w:r>
    </w:p>
    <w:p w:rsidR="00C14EDA" w:rsidRPr="00C73339" w:rsidRDefault="00C14EDA" w:rsidP="00C73339">
      <w:pPr>
        <w:pStyle w:val="aa"/>
        <w:numPr>
          <w:ilvl w:val="0"/>
          <w:numId w:val="16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color w:val="000000" w:themeColor="text1"/>
          <w:szCs w:val="21"/>
        </w:rPr>
      </w:pPr>
      <w:r w:rsidRPr="00C21881">
        <w:rPr>
          <w:rFonts w:ascii="微软雅黑" w:eastAsia="微软雅黑" w:hAnsi="微软雅黑"/>
          <w:color w:val="000000" w:themeColor="text1"/>
          <w:szCs w:val="21"/>
        </w:rPr>
        <w:t>1999-2004，全国电子百强之首</w:t>
      </w:r>
      <w:proofErr w:type="gramStart"/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的央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企</w:t>
      </w:r>
      <w:proofErr w:type="gramEnd"/>
      <w:r w:rsidRPr="00C21881">
        <w:rPr>
          <w:rFonts w:ascii="微软雅黑" w:eastAsia="微软雅黑" w:hAnsi="微软雅黑"/>
          <w:color w:val="000000" w:themeColor="text1"/>
          <w:szCs w:val="21"/>
        </w:rPr>
        <w:t>，江苏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省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销售经理，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全国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优秀销售</w:t>
      </w: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团队</w:t>
      </w:r>
      <w:r w:rsidRPr="00C21881">
        <w:rPr>
          <w:rFonts w:ascii="微软雅黑" w:eastAsia="微软雅黑" w:hAnsi="微软雅黑"/>
          <w:color w:val="000000" w:themeColor="text1"/>
          <w:szCs w:val="21"/>
        </w:rPr>
        <w:t>；</w:t>
      </w:r>
    </w:p>
    <w:p w:rsidR="00C14EDA" w:rsidRPr="00C21881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C21881">
        <w:rPr>
          <w:rFonts w:ascii="微软雅黑" w:eastAsia="微软雅黑" w:hAnsi="微软雅黑" w:hint="eastAsia"/>
          <w:b/>
          <w:color w:val="000000" w:themeColor="text1"/>
          <w:szCs w:val="21"/>
        </w:rPr>
        <w:t>【擅长领域】</w:t>
      </w:r>
    </w:p>
    <w:p w:rsidR="00C14EDA" w:rsidRPr="00C21881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C21881">
        <w:rPr>
          <w:rFonts w:ascii="微软雅黑" w:eastAsia="微软雅黑" w:hAnsi="微软雅黑" w:hint="eastAsia"/>
          <w:color w:val="000000" w:themeColor="text1"/>
          <w:szCs w:val="21"/>
        </w:rPr>
        <w:t>销售实战及职业能力提升，如销售心态激励、顾问式营销技巧、大客户营销、谈判技巧、销售团队管理等内容。</w:t>
      </w:r>
    </w:p>
    <w:p w:rsidR="00C14EDA" w:rsidRPr="00C21881" w:rsidRDefault="00C14EDA" w:rsidP="00C14EDA">
      <w:pPr>
        <w:widowControl/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 w:hint="eastAsia"/>
          <w:b/>
          <w:color w:val="000000" w:themeColor="text1"/>
          <w:szCs w:val="21"/>
        </w:rPr>
        <w:t>【部分合作客户】</w:t>
      </w:r>
    </w:p>
    <w:p w:rsidR="00C14EDA" w:rsidRPr="00C21881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•</w:t>
      </w:r>
      <w:r w:rsidRPr="00C2188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ab/>
        <w:t>500强</w:t>
      </w:r>
    </w:p>
    <w:p w:rsidR="00C14EDA" w:rsidRPr="00C21881" w:rsidRDefault="00C14EDA" w:rsidP="00C14EDA">
      <w:pPr>
        <w:pStyle w:val="aa"/>
        <w:adjustRightInd w:val="0"/>
        <w:snapToGrid w:val="0"/>
        <w:spacing w:line="440" w:lineRule="exact"/>
        <w:ind w:firstLineChars="0" w:firstLine="0"/>
        <w:rPr>
          <w:rFonts w:ascii="微软雅黑" w:eastAsia="微软雅黑" w:hAnsi="微软雅黑"/>
          <w:bCs/>
          <w:szCs w:val="21"/>
        </w:rPr>
      </w:pPr>
      <w:r w:rsidRPr="00C21881">
        <w:rPr>
          <w:rFonts w:ascii="微软雅黑" w:eastAsia="微软雅黑" w:hAnsi="微软雅黑" w:hint="eastAsia"/>
          <w:bCs/>
          <w:szCs w:val="21"/>
        </w:rPr>
        <w:t>中石化、交通银行、松下电器、绿地集团、分众传媒、神州数码、日立集团、光明集团、东方有线、上海电气、上汽集团、南德认证</w:t>
      </w:r>
    </w:p>
    <w:p w:rsidR="00C14EDA" w:rsidRPr="00C21881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•</w:t>
      </w:r>
      <w:r w:rsidRPr="00C2188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ab/>
        <w:t>金融行业</w:t>
      </w:r>
    </w:p>
    <w:p w:rsidR="00C14EDA" w:rsidRPr="00C21881" w:rsidRDefault="00C14EDA" w:rsidP="00C14EDA">
      <w:pPr>
        <w:pStyle w:val="aa"/>
        <w:adjustRightInd w:val="0"/>
        <w:snapToGrid w:val="0"/>
        <w:spacing w:line="440" w:lineRule="exact"/>
        <w:ind w:firstLineChars="0" w:firstLine="0"/>
        <w:rPr>
          <w:rFonts w:ascii="微软雅黑" w:eastAsia="微软雅黑" w:hAnsi="微软雅黑"/>
          <w:bCs/>
          <w:szCs w:val="21"/>
        </w:rPr>
      </w:pPr>
      <w:r w:rsidRPr="00C21881">
        <w:rPr>
          <w:rFonts w:ascii="微软雅黑" w:eastAsia="微软雅黑" w:hAnsi="微软雅黑" w:hint="eastAsia"/>
          <w:bCs/>
          <w:szCs w:val="21"/>
        </w:rPr>
        <w:t>交通银行、南京银行、江南农商银行、中国人民保险、FX168财经网、Origin ECN、南京</w:t>
      </w:r>
      <w:r w:rsidRPr="00C21881">
        <w:rPr>
          <w:rFonts w:ascii="微软雅黑" w:eastAsia="微软雅黑" w:hAnsi="微软雅黑" w:hint="eastAsia"/>
          <w:bCs/>
          <w:szCs w:val="21"/>
        </w:rPr>
        <w:lastRenderedPageBreak/>
        <w:t>农分期、兴银融资租赁（中国）有限公司、百年人寿、太平人寿保险（电子商务）有限公司、仲利国际租赁有限公司、银联商务、杭州</w:t>
      </w:r>
      <w:proofErr w:type="gramStart"/>
      <w:r w:rsidRPr="00C21881">
        <w:rPr>
          <w:rFonts w:ascii="微软雅黑" w:eastAsia="微软雅黑" w:hAnsi="微软雅黑" w:hint="eastAsia"/>
          <w:bCs/>
          <w:szCs w:val="21"/>
        </w:rPr>
        <w:t>邦</w:t>
      </w:r>
      <w:proofErr w:type="gramEnd"/>
      <w:r w:rsidRPr="00C21881">
        <w:rPr>
          <w:rFonts w:ascii="微软雅黑" w:eastAsia="微软雅黑" w:hAnsi="微软雅黑" w:hint="eastAsia"/>
          <w:bCs/>
          <w:szCs w:val="21"/>
        </w:rPr>
        <w:t>民实业</w:t>
      </w:r>
    </w:p>
    <w:p w:rsidR="00C14EDA" w:rsidRPr="00C21881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•</w:t>
      </w:r>
      <w:r w:rsidRPr="00C2188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ab/>
        <w:t>工业/制造/工程/化工</w:t>
      </w:r>
    </w:p>
    <w:p w:rsidR="00C14EDA" w:rsidRPr="00C21881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Cs/>
          <w:szCs w:val="21"/>
        </w:rPr>
      </w:pPr>
      <w:r w:rsidRPr="00C21881">
        <w:rPr>
          <w:rFonts w:ascii="微软雅黑" w:eastAsia="微软雅黑" w:hAnsi="微软雅黑" w:hint="eastAsia"/>
          <w:bCs/>
          <w:szCs w:val="21"/>
        </w:rPr>
        <w:t>日立化成、克瑞中国、一诺仪器、大连互感器集团、大连新安越、上海沃迪自动化装备股份有限公司、上海凯驰防腐工程有限公司、上海中村精密金属有限公司、上海郡</w:t>
      </w:r>
      <w:proofErr w:type="gramStart"/>
      <w:r w:rsidRPr="00C21881">
        <w:rPr>
          <w:rFonts w:ascii="微软雅黑" w:eastAsia="微软雅黑" w:hAnsi="微软雅黑" w:hint="eastAsia"/>
          <w:bCs/>
          <w:szCs w:val="21"/>
        </w:rPr>
        <w:t>是通虹纤维</w:t>
      </w:r>
      <w:proofErr w:type="gramEnd"/>
      <w:r w:rsidRPr="00C21881">
        <w:rPr>
          <w:rFonts w:ascii="微软雅黑" w:eastAsia="微软雅黑" w:hAnsi="微软雅黑" w:hint="eastAsia"/>
          <w:bCs/>
          <w:szCs w:val="21"/>
        </w:rPr>
        <w:t>有限公司、上海东色日化有限公司、日三环</w:t>
      </w:r>
      <w:proofErr w:type="gramStart"/>
      <w:r w:rsidRPr="00C21881">
        <w:rPr>
          <w:rFonts w:ascii="微软雅黑" w:eastAsia="微软雅黑" w:hAnsi="微软雅黑" w:hint="eastAsia"/>
          <w:bCs/>
          <w:szCs w:val="21"/>
        </w:rPr>
        <w:t>太</w:t>
      </w:r>
      <w:proofErr w:type="gramEnd"/>
      <w:r w:rsidRPr="00C21881">
        <w:rPr>
          <w:rFonts w:ascii="微软雅黑" w:eastAsia="微软雅黑" w:hAnsi="微软雅黑" w:hint="eastAsia"/>
          <w:bCs/>
          <w:szCs w:val="21"/>
        </w:rPr>
        <w:t>铜业（上海 ）有限公司、上海特殊陶业有限公司、上海益莎实业有限公司、上海斯茨建筑节能技术有限公司、上海星藤机械有限公司、帕柯工业设备（上海）有限公司、星海企业、上海特殊陶业（实业）有限公司、上海电气、苏交科集团股份有限公司、海得电气、上海南洋电缆</w:t>
      </w:r>
    </w:p>
    <w:p w:rsidR="00C14EDA" w:rsidRPr="00C21881" w:rsidRDefault="00C14EDA" w:rsidP="00C14EDA">
      <w:pPr>
        <w:pStyle w:val="aa"/>
        <w:numPr>
          <w:ilvl w:val="0"/>
          <w:numId w:val="17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/>
          <w:b/>
          <w:bCs/>
          <w:color w:val="000000" w:themeColor="text1"/>
          <w:szCs w:val="21"/>
        </w:rPr>
        <w:t>家用电器/连锁零售/消费品</w:t>
      </w:r>
    </w:p>
    <w:p w:rsidR="00C14EDA" w:rsidRPr="00C21881" w:rsidRDefault="00C14EDA" w:rsidP="00C14EDA">
      <w:pPr>
        <w:pStyle w:val="aa"/>
        <w:adjustRightInd w:val="0"/>
        <w:snapToGrid w:val="0"/>
        <w:spacing w:line="440" w:lineRule="exact"/>
        <w:ind w:firstLineChars="0" w:firstLine="0"/>
        <w:rPr>
          <w:rFonts w:ascii="微软雅黑" w:eastAsia="微软雅黑" w:hAnsi="微软雅黑"/>
          <w:bCs/>
          <w:szCs w:val="21"/>
        </w:rPr>
      </w:pPr>
      <w:r w:rsidRPr="00C21881">
        <w:rPr>
          <w:rFonts w:ascii="微软雅黑" w:eastAsia="微软雅黑" w:hAnsi="微软雅黑"/>
          <w:bCs/>
          <w:szCs w:val="21"/>
        </w:rPr>
        <w:t>松下电器、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博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西家电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电器、</w:t>
      </w:r>
      <w:r w:rsidRPr="00C21881">
        <w:rPr>
          <w:rFonts w:ascii="微软雅黑" w:eastAsia="微软雅黑" w:hAnsi="微软雅黑"/>
          <w:bCs/>
          <w:szCs w:val="21"/>
        </w:rPr>
        <w:t>上海汇</w:t>
      </w:r>
      <w:r w:rsidRPr="00C21881">
        <w:rPr>
          <w:rFonts w:ascii="微软雅黑" w:eastAsia="微软雅黑" w:hAnsi="微软雅黑" w:hint="eastAsia"/>
          <w:bCs/>
          <w:szCs w:val="21"/>
        </w:rPr>
        <w:t>金</w:t>
      </w:r>
      <w:r w:rsidRPr="00C21881">
        <w:rPr>
          <w:rFonts w:ascii="微软雅黑" w:eastAsia="微软雅黑" w:hAnsi="微软雅黑"/>
          <w:bCs/>
          <w:szCs w:val="21"/>
        </w:rPr>
        <w:t>百货、</w:t>
      </w:r>
      <w:r w:rsidRPr="00C21881">
        <w:rPr>
          <w:rFonts w:ascii="微软雅黑" w:eastAsia="微软雅黑" w:hAnsi="微软雅黑" w:hint="eastAsia"/>
          <w:bCs/>
          <w:szCs w:val="21"/>
        </w:rPr>
        <w:t>常春藤、乔治白、</w:t>
      </w:r>
      <w:proofErr w:type="gramStart"/>
      <w:r w:rsidRPr="00C21881">
        <w:rPr>
          <w:rFonts w:ascii="微软雅黑" w:eastAsia="微软雅黑" w:hAnsi="微软雅黑"/>
          <w:bCs/>
          <w:szCs w:val="21"/>
        </w:rPr>
        <w:t>长江口投控</w:t>
      </w:r>
      <w:r w:rsidRPr="00C21881">
        <w:rPr>
          <w:rFonts w:ascii="微软雅黑" w:eastAsia="微软雅黑" w:hAnsi="微软雅黑" w:hint="eastAsia"/>
          <w:bCs/>
          <w:szCs w:val="21"/>
        </w:rPr>
        <w:t>集团</w:t>
      </w:r>
      <w:proofErr w:type="gramEnd"/>
      <w:r w:rsidRPr="00C21881">
        <w:rPr>
          <w:rFonts w:ascii="微软雅黑" w:eastAsia="微软雅黑" w:hAnsi="微软雅黑"/>
          <w:bCs/>
          <w:szCs w:val="21"/>
        </w:rPr>
        <w:t>、</w:t>
      </w:r>
      <w:r w:rsidRPr="00C21881">
        <w:rPr>
          <w:rFonts w:ascii="微软雅黑" w:eastAsia="微软雅黑" w:hAnsi="微软雅黑" w:hint="eastAsia"/>
          <w:bCs/>
          <w:szCs w:val="21"/>
        </w:rPr>
        <w:t>光明集团</w:t>
      </w:r>
      <w:r w:rsidRPr="00C21881">
        <w:rPr>
          <w:rFonts w:ascii="微软雅黑" w:eastAsia="微软雅黑" w:hAnsi="微软雅黑"/>
          <w:bCs/>
          <w:szCs w:val="21"/>
        </w:rPr>
        <w:t>下属光明米业、</w:t>
      </w:r>
      <w:r w:rsidRPr="00C21881">
        <w:rPr>
          <w:rFonts w:ascii="微软雅黑" w:eastAsia="微软雅黑" w:hAnsi="微软雅黑" w:hint="eastAsia"/>
          <w:bCs/>
          <w:szCs w:val="21"/>
        </w:rPr>
        <w:t>金</w:t>
      </w:r>
      <w:r w:rsidRPr="00C21881">
        <w:rPr>
          <w:rFonts w:ascii="微软雅黑" w:eastAsia="微软雅黑" w:hAnsi="微软雅黑"/>
          <w:bCs/>
          <w:szCs w:val="21"/>
        </w:rPr>
        <w:t>枫酒业（上海老酒</w:t>
      </w:r>
      <w:r w:rsidRPr="00C21881">
        <w:rPr>
          <w:rFonts w:ascii="微软雅黑" w:eastAsia="微软雅黑" w:hAnsi="微软雅黑" w:hint="eastAsia"/>
          <w:bCs/>
          <w:szCs w:val="21"/>
        </w:rPr>
        <w:t>石库门</w:t>
      </w:r>
      <w:r w:rsidRPr="00C21881">
        <w:rPr>
          <w:rFonts w:ascii="微软雅黑" w:eastAsia="微软雅黑" w:hAnsi="微软雅黑"/>
          <w:bCs/>
          <w:szCs w:val="21"/>
        </w:rPr>
        <w:t>）、</w:t>
      </w:r>
      <w:r w:rsidRPr="00C21881">
        <w:rPr>
          <w:rFonts w:ascii="微软雅黑" w:eastAsia="微软雅黑" w:hAnsi="微软雅黑" w:hint="eastAsia"/>
          <w:bCs/>
          <w:szCs w:val="21"/>
        </w:rPr>
        <w:t>正广和</w:t>
      </w:r>
      <w:r w:rsidRPr="00C21881">
        <w:rPr>
          <w:rFonts w:ascii="微软雅黑" w:eastAsia="微软雅黑" w:hAnsi="微软雅黑"/>
          <w:bCs/>
          <w:szCs w:val="21"/>
        </w:rPr>
        <w:t>饮用水、</w:t>
      </w:r>
      <w:r w:rsidRPr="00C21881">
        <w:rPr>
          <w:rFonts w:ascii="微软雅黑" w:eastAsia="微软雅黑" w:hAnsi="微软雅黑" w:hint="eastAsia"/>
          <w:bCs/>
          <w:szCs w:val="21"/>
        </w:rPr>
        <w:t>上海</w:t>
      </w:r>
      <w:r w:rsidRPr="00C21881">
        <w:rPr>
          <w:rFonts w:ascii="微软雅黑" w:eastAsia="微软雅黑" w:hAnsi="微软雅黑"/>
          <w:bCs/>
          <w:szCs w:val="21"/>
        </w:rPr>
        <w:t>益</w:t>
      </w:r>
      <w:r w:rsidRPr="00C21881">
        <w:rPr>
          <w:rFonts w:ascii="微软雅黑" w:eastAsia="微软雅黑" w:hAnsi="微软雅黑" w:hint="eastAsia"/>
          <w:bCs/>
          <w:szCs w:val="21"/>
        </w:rPr>
        <w:t>力</w:t>
      </w:r>
      <w:r w:rsidRPr="00C21881">
        <w:rPr>
          <w:rFonts w:ascii="微软雅黑" w:eastAsia="微软雅黑" w:hAnsi="微软雅黑"/>
          <w:bCs/>
          <w:szCs w:val="21"/>
        </w:rPr>
        <w:t>多乳品</w:t>
      </w:r>
      <w:r w:rsidRPr="00C21881">
        <w:rPr>
          <w:rFonts w:ascii="微软雅黑" w:eastAsia="微软雅黑" w:hAnsi="微软雅黑" w:hint="eastAsia"/>
          <w:bCs/>
          <w:szCs w:val="21"/>
        </w:rPr>
        <w:t>有限</w:t>
      </w:r>
      <w:r w:rsidRPr="00C21881">
        <w:rPr>
          <w:rFonts w:ascii="微软雅黑" w:eastAsia="微软雅黑" w:hAnsi="微软雅黑"/>
          <w:bCs/>
          <w:szCs w:val="21"/>
        </w:rPr>
        <w:t>公司、</w:t>
      </w:r>
    </w:p>
    <w:p w:rsidR="00C14EDA" w:rsidRPr="00C21881" w:rsidRDefault="00C14EDA" w:rsidP="00C14EDA">
      <w:pPr>
        <w:pStyle w:val="aa"/>
        <w:numPr>
          <w:ilvl w:val="0"/>
          <w:numId w:val="18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/>
          <w:b/>
          <w:bCs/>
          <w:szCs w:val="21"/>
        </w:rPr>
        <w:t>广告媒体/</w:t>
      </w:r>
      <w:r w:rsidRPr="00C21881">
        <w:rPr>
          <w:rFonts w:ascii="微软雅黑" w:eastAsia="微软雅黑" w:hAnsi="微软雅黑" w:hint="eastAsia"/>
          <w:b/>
          <w:bCs/>
          <w:szCs w:val="21"/>
        </w:rPr>
        <w:t>电子</w:t>
      </w:r>
      <w:r w:rsidRPr="00C21881">
        <w:rPr>
          <w:rFonts w:ascii="微软雅黑" w:eastAsia="微软雅黑" w:hAnsi="微软雅黑"/>
          <w:b/>
          <w:bCs/>
          <w:szCs w:val="21"/>
        </w:rPr>
        <w:t>商务/IT/</w:t>
      </w:r>
      <w:r w:rsidRPr="00C21881">
        <w:rPr>
          <w:rFonts w:ascii="微软雅黑" w:eastAsia="微软雅黑" w:hAnsi="微软雅黑" w:hint="eastAsia"/>
          <w:b/>
          <w:bCs/>
          <w:szCs w:val="21"/>
        </w:rPr>
        <w:t>互联</w:t>
      </w:r>
      <w:r w:rsidRPr="00C21881">
        <w:rPr>
          <w:rFonts w:ascii="微软雅黑" w:eastAsia="微软雅黑" w:hAnsi="微软雅黑"/>
          <w:b/>
          <w:bCs/>
          <w:szCs w:val="21"/>
        </w:rPr>
        <w:t>网/</w:t>
      </w:r>
      <w:r w:rsidRPr="00C21881">
        <w:rPr>
          <w:rFonts w:ascii="微软雅黑" w:eastAsia="微软雅黑" w:hAnsi="微软雅黑" w:hint="eastAsia"/>
          <w:b/>
          <w:bCs/>
          <w:szCs w:val="21"/>
        </w:rPr>
        <w:t>印刷/</w:t>
      </w:r>
      <w:r w:rsidRPr="00C2188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通信/软件</w:t>
      </w:r>
    </w:p>
    <w:p w:rsidR="00C14EDA" w:rsidRPr="00C21881" w:rsidRDefault="00C14EDA" w:rsidP="00C14EDA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/>
          <w:bCs/>
          <w:szCs w:val="21"/>
        </w:rPr>
        <w:t>分众传媒、</w:t>
      </w:r>
      <w:r w:rsidRPr="00C21881">
        <w:rPr>
          <w:rFonts w:ascii="微软雅黑" w:eastAsia="微软雅黑" w:hAnsi="微软雅黑" w:hint="eastAsia"/>
          <w:bCs/>
          <w:szCs w:val="21"/>
        </w:rPr>
        <w:t>神州</w:t>
      </w:r>
      <w:r w:rsidRPr="00C21881">
        <w:rPr>
          <w:rFonts w:ascii="微软雅黑" w:eastAsia="微软雅黑" w:hAnsi="微软雅黑"/>
          <w:bCs/>
          <w:szCs w:val="21"/>
        </w:rPr>
        <w:t>数码、</w:t>
      </w:r>
      <w:r w:rsidRPr="00C21881">
        <w:rPr>
          <w:rFonts w:ascii="微软雅黑" w:eastAsia="微软雅黑" w:hAnsi="微软雅黑" w:hint="eastAsia"/>
          <w:bCs/>
          <w:szCs w:val="21"/>
        </w:rPr>
        <w:t>齐家网、</w:t>
      </w:r>
      <w:r w:rsidRPr="00C21881">
        <w:rPr>
          <w:rFonts w:ascii="微软雅黑" w:eastAsia="微软雅黑" w:hAnsi="微软雅黑"/>
          <w:bCs/>
          <w:szCs w:val="21"/>
        </w:rPr>
        <w:t>科</w:t>
      </w:r>
      <w:proofErr w:type="gramStart"/>
      <w:r w:rsidRPr="00C21881">
        <w:rPr>
          <w:rFonts w:ascii="微软雅黑" w:eastAsia="微软雅黑" w:hAnsi="微软雅黑"/>
          <w:bCs/>
          <w:szCs w:val="21"/>
        </w:rPr>
        <w:t>韬</w:t>
      </w:r>
      <w:proofErr w:type="gramEnd"/>
      <w:r w:rsidRPr="00C21881">
        <w:rPr>
          <w:rFonts w:ascii="微软雅黑" w:eastAsia="微软雅黑" w:hAnsi="微软雅黑"/>
          <w:bCs/>
          <w:szCs w:val="21"/>
        </w:rPr>
        <w:t>广告（</w:t>
      </w:r>
      <w:r w:rsidRPr="00C21881">
        <w:rPr>
          <w:rFonts w:ascii="微软雅黑" w:eastAsia="微软雅黑" w:hAnsi="微软雅黑" w:hint="eastAsia"/>
          <w:bCs/>
          <w:szCs w:val="21"/>
        </w:rPr>
        <w:t>北京</w:t>
      </w:r>
      <w:r w:rsidRPr="00C21881">
        <w:rPr>
          <w:rFonts w:ascii="微软雅黑" w:eastAsia="微软雅黑" w:hAnsi="微软雅黑"/>
          <w:bCs/>
          <w:szCs w:val="21"/>
        </w:rPr>
        <w:t>）有限公司、金山区国资委下属上海金滨海</w:t>
      </w:r>
      <w:proofErr w:type="gramStart"/>
      <w:r w:rsidRPr="00C21881">
        <w:rPr>
          <w:rFonts w:ascii="微软雅黑" w:eastAsia="微软雅黑" w:hAnsi="微软雅黑"/>
          <w:bCs/>
          <w:szCs w:val="21"/>
        </w:rPr>
        <w:t>文旅投资</w:t>
      </w:r>
      <w:proofErr w:type="gramEnd"/>
      <w:r w:rsidRPr="00C21881">
        <w:rPr>
          <w:rFonts w:ascii="微软雅黑" w:eastAsia="微软雅黑" w:hAnsi="微软雅黑"/>
          <w:bCs/>
          <w:szCs w:val="21"/>
        </w:rPr>
        <w:t>控股集团有限公司、</w:t>
      </w:r>
      <w:proofErr w:type="gramStart"/>
      <w:r w:rsidRPr="00C21881">
        <w:rPr>
          <w:rFonts w:ascii="微软雅黑" w:eastAsia="微软雅黑" w:hAnsi="微软雅黑"/>
          <w:bCs/>
          <w:szCs w:val="21"/>
        </w:rPr>
        <w:t>网化商城</w:t>
      </w:r>
      <w:proofErr w:type="gramEnd"/>
      <w:r w:rsidRPr="00C21881">
        <w:rPr>
          <w:rFonts w:ascii="微软雅黑" w:eastAsia="微软雅黑" w:hAnsi="微软雅黑"/>
          <w:bCs/>
          <w:szCs w:val="21"/>
        </w:rPr>
        <w:t>（</w:t>
      </w:r>
      <w:r w:rsidRPr="00C21881">
        <w:rPr>
          <w:rFonts w:ascii="微软雅黑" w:eastAsia="微软雅黑" w:hAnsi="微软雅黑" w:hint="eastAsia"/>
          <w:bCs/>
          <w:szCs w:val="21"/>
        </w:rPr>
        <w:t>电</w:t>
      </w:r>
      <w:r w:rsidRPr="00C21881">
        <w:rPr>
          <w:rFonts w:ascii="微软雅黑" w:eastAsia="微软雅黑" w:hAnsi="微软雅黑"/>
          <w:bCs/>
          <w:szCs w:val="21"/>
        </w:rPr>
        <w:t>商）、舞泡、</w:t>
      </w:r>
      <w:proofErr w:type="gramStart"/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睿</w:t>
      </w:r>
      <w:proofErr w:type="gramEnd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格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斯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 xml:space="preserve"> 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广告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szCs w:val="21"/>
        </w:rPr>
        <w:t>公司、</w:t>
      </w:r>
      <w:r w:rsidRPr="00C21881">
        <w:rPr>
          <w:rFonts w:ascii="微软雅黑" w:eastAsia="微软雅黑" w:hAnsi="微软雅黑" w:hint="eastAsia"/>
          <w:bCs/>
          <w:szCs w:val="21"/>
        </w:rPr>
        <w:t>太平</w:t>
      </w:r>
      <w:r w:rsidRPr="00C21881">
        <w:rPr>
          <w:rFonts w:ascii="微软雅黑" w:eastAsia="微软雅黑" w:hAnsi="微软雅黑"/>
          <w:bCs/>
          <w:szCs w:val="21"/>
        </w:rPr>
        <w:t>人寿保险（</w:t>
      </w:r>
      <w:r w:rsidRPr="00C21881">
        <w:rPr>
          <w:rFonts w:ascii="微软雅黑" w:eastAsia="微软雅黑" w:hAnsi="微软雅黑" w:hint="eastAsia"/>
          <w:bCs/>
          <w:szCs w:val="21"/>
        </w:rPr>
        <w:t>电子</w:t>
      </w:r>
      <w:r w:rsidRPr="00C21881">
        <w:rPr>
          <w:rFonts w:ascii="微软雅黑" w:eastAsia="微软雅黑" w:hAnsi="微软雅黑"/>
          <w:bCs/>
          <w:szCs w:val="21"/>
        </w:rPr>
        <w:t>商务）</w:t>
      </w:r>
      <w:r w:rsidRPr="00C21881">
        <w:rPr>
          <w:rFonts w:ascii="微软雅黑" w:eastAsia="微软雅黑" w:hAnsi="微软雅黑" w:hint="eastAsia"/>
          <w:bCs/>
          <w:szCs w:val="21"/>
        </w:rPr>
        <w:t>有限</w:t>
      </w:r>
      <w:r w:rsidRPr="00C21881">
        <w:rPr>
          <w:rFonts w:ascii="微软雅黑" w:eastAsia="微软雅黑" w:hAnsi="微软雅黑"/>
          <w:bCs/>
          <w:szCs w:val="21"/>
        </w:rPr>
        <w:t>公司、丰盛印刷（苏州）有限公司、上海移为通信、</w:t>
      </w:r>
      <w:proofErr w:type="gramStart"/>
      <w:r w:rsidRPr="00C21881">
        <w:rPr>
          <w:rFonts w:ascii="微软雅黑" w:eastAsia="微软雅黑" w:hAnsi="微软雅黑" w:hint="eastAsia"/>
          <w:bCs/>
          <w:szCs w:val="21"/>
        </w:rPr>
        <w:t>漕</w:t>
      </w:r>
      <w:proofErr w:type="gramEnd"/>
      <w:r w:rsidRPr="00C21881">
        <w:rPr>
          <w:rFonts w:ascii="微软雅黑" w:eastAsia="微软雅黑" w:hAnsi="微软雅黑"/>
          <w:bCs/>
          <w:szCs w:val="21"/>
        </w:rPr>
        <w:t>科创</w:t>
      </w:r>
      <w:r w:rsidRPr="00C21881">
        <w:rPr>
          <w:rFonts w:ascii="微软雅黑" w:eastAsia="微软雅黑" w:hAnsi="微软雅黑" w:hint="eastAsia"/>
          <w:b/>
          <w:bCs/>
          <w:color w:val="000000" w:themeColor="text1"/>
          <w:szCs w:val="21"/>
        </w:rPr>
        <w:t>、</w:t>
      </w:r>
      <w:r w:rsidRPr="00C21881">
        <w:rPr>
          <w:rFonts w:ascii="微软雅黑" w:eastAsia="微软雅黑" w:hAnsi="微软雅黑" w:hint="eastAsia"/>
          <w:bCs/>
          <w:szCs w:val="21"/>
        </w:rPr>
        <w:t>上海市</w:t>
      </w:r>
      <w:r w:rsidRPr="00C21881">
        <w:rPr>
          <w:rFonts w:ascii="微软雅黑" w:eastAsia="微软雅黑" w:hAnsi="微软雅黑"/>
          <w:bCs/>
          <w:szCs w:val="21"/>
        </w:rPr>
        <w:t>文化</w:t>
      </w:r>
      <w:r w:rsidRPr="00C21881">
        <w:rPr>
          <w:rFonts w:ascii="微软雅黑" w:eastAsia="微软雅黑" w:hAnsi="微软雅黑" w:hint="eastAsia"/>
          <w:bCs/>
          <w:szCs w:val="21"/>
        </w:rPr>
        <w:t>广播</w:t>
      </w:r>
      <w:r w:rsidRPr="00C21881">
        <w:rPr>
          <w:rFonts w:ascii="微软雅黑" w:eastAsia="微软雅黑" w:hAnsi="微软雅黑"/>
          <w:bCs/>
          <w:szCs w:val="21"/>
        </w:rPr>
        <w:t>影视管理局、</w:t>
      </w:r>
      <w:r w:rsidRPr="00C21881">
        <w:rPr>
          <w:rFonts w:ascii="微软雅黑" w:eastAsia="微软雅黑" w:hAnsi="微软雅黑" w:hint="eastAsia"/>
          <w:bCs/>
          <w:szCs w:val="21"/>
        </w:rPr>
        <w:t>易百信息技术（上海）股份有限公司、</w:t>
      </w:r>
      <w:r w:rsidRPr="00C21881">
        <w:rPr>
          <w:rFonts w:ascii="微软雅黑" w:eastAsia="微软雅黑" w:hAnsi="微软雅黑"/>
          <w:bCs/>
          <w:szCs w:val="21"/>
        </w:rPr>
        <w:t>博</w:t>
      </w:r>
      <w:proofErr w:type="gramStart"/>
      <w:r w:rsidRPr="00C21881">
        <w:rPr>
          <w:rFonts w:ascii="微软雅黑" w:eastAsia="微软雅黑" w:hAnsi="微软雅黑"/>
          <w:bCs/>
          <w:szCs w:val="21"/>
        </w:rPr>
        <w:t>彦</w:t>
      </w:r>
      <w:proofErr w:type="gramEnd"/>
      <w:r w:rsidRPr="00C21881">
        <w:rPr>
          <w:rFonts w:ascii="微软雅黑" w:eastAsia="微软雅黑" w:hAnsi="微软雅黑"/>
          <w:bCs/>
          <w:szCs w:val="21"/>
        </w:rPr>
        <w:t>科技股份有限公司</w:t>
      </w:r>
      <w:r w:rsidRPr="00C21881">
        <w:rPr>
          <w:rFonts w:ascii="微软雅黑" w:eastAsia="微软雅黑" w:hAnsi="微软雅黑" w:hint="eastAsia"/>
          <w:bCs/>
          <w:szCs w:val="21"/>
        </w:rPr>
        <w:t>、山信软件股份有限公司</w:t>
      </w:r>
    </w:p>
    <w:p w:rsidR="00C14EDA" w:rsidRPr="00C21881" w:rsidRDefault="00C14EDA" w:rsidP="00C14EDA">
      <w:pPr>
        <w:pStyle w:val="aa"/>
        <w:numPr>
          <w:ilvl w:val="0"/>
          <w:numId w:val="19"/>
        </w:numPr>
        <w:adjustRightInd w:val="0"/>
        <w:snapToGrid w:val="0"/>
        <w:spacing w:line="440" w:lineRule="exact"/>
        <w:ind w:firstLineChars="0"/>
        <w:rPr>
          <w:rFonts w:ascii="微软雅黑" w:eastAsia="微软雅黑" w:hAnsi="微软雅黑"/>
          <w:b/>
          <w:color w:val="000000"/>
          <w:szCs w:val="21"/>
        </w:rPr>
      </w:pPr>
      <w:r w:rsidRPr="00C21881">
        <w:rPr>
          <w:rFonts w:ascii="微软雅黑" w:eastAsia="微软雅黑" w:hAnsi="微软雅黑"/>
          <w:b/>
          <w:color w:val="000000"/>
          <w:szCs w:val="21"/>
        </w:rPr>
        <w:t>物流/</w:t>
      </w:r>
      <w:r w:rsidRPr="00C21881">
        <w:rPr>
          <w:rFonts w:ascii="微软雅黑" w:eastAsia="微软雅黑" w:hAnsi="微软雅黑" w:hint="eastAsia"/>
          <w:b/>
          <w:color w:val="000000"/>
          <w:szCs w:val="21"/>
        </w:rPr>
        <w:t>贸易</w:t>
      </w:r>
    </w:p>
    <w:p w:rsidR="00C14EDA" w:rsidRPr="00C21881" w:rsidRDefault="00C14EDA" w:rsidP="00C14EDA">
      <w:pPr>
        <w:adjustRightInd w:val="0"/>
        <w:snapToGrid w:val="0"/>
        <w:spacing w:line="440" w:lineRule="exact"/>
        <w:rPr>
          <w:rFonts w:ascii="微软雅黑" w:eastAsia="微软雅黑" w:hAnsi="微软雅黑"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/>
          <w:bCs/>
          <w:szCs w:val="21"/>
        </w:rPr>
        <w:t>顺丰快递、</w:t>
      </w:r>
      <w:proofErr w:type="gramStart"/>
      <w:r w:rsidRPr="00C21881">
        <w:rPr>
          <w:rFonts w:ascii="微软雅黑" w:eastAsia="微软雅黑" w:hAnsi="微软雅黑" w:hint="eastAsia"/>
          <w:bCs/>
          <w:szCs w:val="21"/>
        </w:rPr>
        <w:t>新跃物流</w:t>
      </w:r>
      <w:proofErr w:type="gramEnd"/>
      <w:r w:rsidRPr="00C21881">
        <w:rPr>
          <w:rFonts w:ascii="微软雅黑" w:eastAsia="微软雅黑" w:hAnsi="微软雅黑" w:hint="eastAsia"/>
          <w:bCs/>
          <w:szCs w:val="21"/>
        </w:rPr>
        <w:t>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佑</w:t>
      </w:r>
      <w:proofErr w:type="gramStart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玛</w:t>
      </w:r>
      <w:proofErr w:type="gramEnd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道商贸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公司、伊昇机电贸易（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神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原汽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船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中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国）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船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务有限公司、上海迪森特商业有限公司、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时雅（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 xml:space="preserve"> ）商贸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proofErr w:type="gramStart"/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客斯</w:t>
      </w:r>
      <w:proofErr w:type="gramEnd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企业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管理有限公司、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大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福（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中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国）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物流设备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有限公司、</w:t>
      </w:r>
      <w:proofErr w:type="gramStart"/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阪</w:t>
      </w:r>
      <w:proofErr w:type="gramEnd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东（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管理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有限公司、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家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迎知（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商贸有限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proofErr w:type="gramStart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顺科国际</w:t>
      </w:r>
      <w:proofErr w:type="gramEnd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货运代理（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欣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海报关、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加德尼亚建材有限公司、</w:t>
      </w:r>
      <w:proofErr w:type="gramStart"/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太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义广</w:t>
      </w:r>
      <w:proofErr w:type="gramEnd"/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贸易有限公司、郡是（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国际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贸易有限公司、川崎摩托（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proofErr w:type="gramStart"/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日清奥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利</w:t>
      </w:r>
      <w:proofErr w:type="gramEnd"/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友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）国际贸易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proofErr w:type="gramStart"/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科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丝发</w:t>
      </w:r>
      <w:proofErr w:type="gramEnd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国际贸易有限公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司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苏州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合田刺绣有限公司、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三井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金属（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）企业管理有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限公司</w:t>
      </w:r>
    </w:p>
    <w:p w:rsidR="00C14EDA" w:rsidRPr="00C21881" w:rsidRDefault="00C14EDA" w:rsidP="00C14EDA">
      <w:pPr>
        <w:pStyle w:val="aa"/>
        <w:numPr>
          <w:ilvl w:val="0"/>
          <w:numId w:val="20"/>
        </w:numPr>
        <w:adjustRightInd w:val="0"/>
        <w:snapToGrid w:val="0"/>
        <w:spacing w:line="440" w:lineRule="exact"/>
        <w:ind w:firstLineChars="0"/>
        <w:jc w:val="left"/>
        <w:rPr>
          <w:rFonts w:ascii="微软雅黑" w:eastAsia="微软雅黑" w:hAnsi="微软雅黑"/>
          <w:b/>
          <w:bCs/>
          <w:szCs w:val="21"/>
        </w:rPr>
      </w:pPr>
      <w:r w:rsidRPr="00C21881">
        <w:rPr>
          <w:rFonts w:ascii="微软雅黑" w:eastAsia="微软雅黑" w:hAnsi="微软雅黑"/>
          <w:b/>
          <w:bCs/>
          <w:szCs w:val="21"/>
        </w:rPr>
        <w:t>科技</w:t>
      </w:r>
    </w:p>
    <w:p w:rsidR="00C14EDA" w:rsidRDefault="00C14EDA" w:rsidP="006412E6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C21881">
        <w:rPr>
          <w:rFonts w:ascii="微软雅黑" w:eastAsia="微软雅黑" w:hAnsi="微软雅黑"/>
          <w:bCs/>
          <w:szCs w:val="21"/>
        </w:rPr>
        <w:t>维坤</w:t>
      </w:r>
      <w:r w:rsidRPr="00C21881">
        <w:rPr>
          <w:rFonts w:ascii="微软雅黑" w:eastAsia="微软雅黑" w:hAnsi="微软雅黑" w:hint="eastAsia"/>
          <w:bCs/>
          <w:szCs w:val="21"/>
        </w:rPr>
        <w:t>智</w:t>
      </w:r>
      <w:r w:rsidRPr="00C21881">
        <w:rPr>
          <w:rFonts w:ascii="微软雅黑" w:eastAsia="微软雅黑" w:hAnsi="微软雅黑"/>
          <w:bCs/>
          <w:szCs w:val="21"/>
        </w:rPr>
        <w:t>能科技（</w:t>
      </w:r>
      <w:r w:rsidRPr="00C21881">
        <w:rPr>
          <w:rFonts w:ascii="微软雅黑" w:eastAsia="微软雅黑" w:hAnsi="微软雅黑" w:hint="eastAsia"/>
          <w:bCs/>
          <w:szCs w:val="21"/>
        </w:rPr>
        <w:t>上海</w:t>
      </w:r>
      <w:r w:rsidRPr="00C21881">
        <w:rPr>
          <w:rFonts w:ascii="微软雅黑" w:eastAsia="微软雅黑" w:hAnsi="微软雅黑"/>
          <w:bCs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szCs w:val="21"/>
        </w:rPr>
        <w:t>有限</w:t>
      </w:r>
      <w:r w:rsidRPr="00C21881">
        <w:rPr>
          <w:rFonts w:ascii="微软雅黑" w:eastAsia="微软雅黑" w:hAnsi="微软雅黑"/>
          <w:bCs/>
          <w:szCs w:val="21"/>
        </w:rPr>
        <w:t>公司、上海</w:t>
      </w:r>
      <w:r w:rsidRPr="00C21881">
        <w:rPr>
          <w:rFonts w:ascii="微软雅黑" w:eastAsia="微软雅黑" w:hAnsi="微软雅黑" w:hint="eastAsia"/>
          <w:bCs/>
          <w:szCs w:val="21"/>
        </w:rPr>
        <w:t>易</w:t>
      </w:r>
      <w:r w:rsidRPr="00C21881">
        <w:rPr>
          <w:rFonts w:ascii="微软雅黑" w:eastAsia="微软雅黑" w:hAnsi="微软雅黑"/>
          <w:bCs/>
          <w:szCs w:val="21"/>
        </w:rPr>
        <w:t>谷网络科技有限公司、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浙江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星博生物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科技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股份有限公司、上海冰鉴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信息科技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有限公司、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浙江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金乙昌科技股份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多宁生物科技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上海漕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河</w:t>
      </w:r>
      <w:proofErr w:type="gramStart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泾</w:t>
      </w:r>
      <w:proofErr w:type="gramEnd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奉贤科技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绿洲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建设发展有限公司、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远见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生物科技（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上海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）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有限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公司、</w:t>
      </w:r>
      <w:r w:rsidRPr="00C21881">
        <w:rPr>
          <w:rFonts w:ascii="微软雅黑" w:eastAsia="微软雅黑" w:hAnsi="微软雅黑" w:hint="eastAsia"/>
          <w:bCs/>
          <w:color w:val="000000" w:themeColor="text1"/>
          <w:szCs w:val="21"/>
        </w:rPr>
        <w:t>新</w:t>
      </w:r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梨</w:t>
      </w:r>
      <w:proofErr w:type="gramStart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视网络</w:t>
      </w:r>
      <w:proofErr w:type="gramEnd"/>
      <w:r w:rsidRPr="00C21881">
        <w:rPr>
          <w:rFonts w:ascii="微软雅黑" w:eastAsia="微软雅黑" w:hAnsi="微软雅黑"/>
          <w:bCs/>
          <w:color w:val="000000" w:themeColor="text1"/>
          <w:szCs w:val="21"/>
        </w:rPr>
        <w:t>科技有限公司</w:t>
      </w:r>
    </w:p>
    <w:p w:rsidR="00C73339" w:rsidRPr="006412E6" w:rsidRDefault="00C73339" w:rsidP="006412E6">
      <w:pPr>
        <w:adjustRightInd w:val="0"/>
        <w:snapToGrid w:val="0"/>
        <w:spacing w:line="440" w:lineRule="exact"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</w:p>
    <w:p w:rsidR="00372F09" w:rsidRPr="00CE1FF3" w:rsidRDefault="00372F09" w:rsidP="00742711">
      <w:pPr>
        <w:spacing w:afterLines="50" w:after="120" w:line="460" w:lineRule="exact"/>
        <w:jc w:val="center"/>
        <w:rPr>
          <w:rFonts w:ascii="微软雅黑" w:eastAsia="微软雅黑" w:hAnsi="微软雅黑"/>
          <w:noProof/>
          <w:color w:val="931F29"/>
          <w:sz w:val="44"/>
          <w:szCs w:val="44"/>
        </w:rPr>
      </w:pPr>
      <w:r w:rsidRPr="00CE1FF3">
        <w:rPr>
          <w:rFonts w:ascii="微软雅黑" w:eastAsia="微软雅黑" w:hAnsi="微软雅黑" w:hint="eastAsia"/>
          <w:noProof/>
          <w:color w:val="931F29"/>
          <w:sz w:val="44"/>
          <w:szCs w:val="44"/>
        </w:rPr>
        <w:lastRenderedPageBreak/>
        <w:t>报名表格</w:t>
      </w:r>
    </w:p>
    <w:p w:rsidR="007D2E24" w:rsidRDefault="007D2E24" w:rsidP="00372F09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  <w:sectPr w:rsidR="007D2E24" w:rsidSect="00D424F2">
          <w:headerReference w:type="default" r:id="rId11"/>
          <w:footerReference w:type="default" r:id="rId12"/>
          <w:type w:val="continuous"/>
          <w:pgSz w:w="11906" w:h="16838" w:code="9"/>
          <w:pgMar w:top="1276" w:right="1797" w:bottom="709" w:left="1797" w:header="851" w:footer="851" w:gutter="0"/>
          <w:cols w:space="425"/>
          <w:docGrid w:linePitch="312"/>
        </w:sectPr>
      </w:pPr>
    </w:p>
    <w:p w:rsidR="00372F09" w:rsidRDefault="00965594" w:rsidP="00372F09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>
        <w:rPr>
          <w:rFonts w:ascii="微软雅黑" w:eastAsia="微软雅黑" w:hAnsi="微软雅黑" w:hint="eastAsia"/>
          <w:b/>
          <w:color w:val="000000" w:themeColor="text1"/>
          <w:szCs w:val="21"/>
        </w:rPr>
        <w:t>课程名称</w:t>
      </w:r>
      <w:r w:rsidR="00372F09"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t>：</w:t>
      </w:r>
      <w:r w:rsidR="002B0A97" w:rsidRPr="002B0A97">
        <w:rPr>
          <w:rFonts w:ascii="微软雅黑" w:eastAsia="微软雅黑" w:hAnsi="微软雅黑" w:hint="eastAsia"/>
          <w:color w:val="000000" w:themeColor="text1"/>
          <w:szCs w:val="21"/>
        </w:rPr>
        <w:t>《</w:t>
      </w:r>
      <w:r w:rsidR="00742711" w:rsidRPr="00742711">
        <w:rPr>
          <w:rFonts w:ascii="微软雅黑" w:eastAsia="微软雅黑" w:hAnsi="微软雅黑" w:hint="eastAsia"/>
          <w:color w:val="000000" w:themeColor="text1"/>
          <w:szCs w:val="21"/>
        </w:rPr>
        <w:t>双赢谈判技巧</w:t>
      </w:r>
      <w:r w:rsidR="002B0A97" w:rsidRPr="002B0A97">
        <w:rPr>
          <w:rFonts w:ascii="微软雅黑" w:eastAsia="微软雅黑" w:hAnsi="微软雅黑" w:hint="eastAsia"/>
          <w:color w:val="000000" w:themeColor="text1"/>
          <w:szCs w:val="21"/>
        </w:rPr>
        <w:t>》</w:t>
      </w:r>
    </w:p>
    <w:p w:rsidR="002B0A97" w:rsidRDefault="002B0A97" w:rsidP="00372F09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2B0A97">
        <w:rPr>
          <w:rFonts w:ascii="微软雅黑" w:eastAsia="微软雅黑" w:hAnsi="微软雅黑" w:hint="eastAsia"/>
          <w:b/>
          <w:color w:val="000000" w:themeColor="text1"/>
          <w:szCs w:val="21"/>
        </w:rPr>
        <w:t>上课时间：</w:t>
      </w:r>
    </w:p>
    <w:p w:rsidR="007A3A0F" w:rsidRPr="00372F09" w:rsidRDefault="007A3A0F" w:rsidP="00372F09">
      <w:pPr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</w:p>
    <w:p w:rsidR="002B0A97" w:rsidRPr="002B0A97" w:rsidRDefault="002B0A97" w:rsidP="00372F09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t>课程费用：</w:t>
      </w:r>
      <w:r w:rsidR="00040867">
        <w:rPr>
          <w:rFonts w:ascii="微软雅黑" w:eastAsia="微软雅黑" w:hAnsi="微软雅黑" w:hint="eastAsia"/>
          <w:color w:val="000000" w:themeColor="text1"/>
          <w:szCs w:val="21"/>
        </w:rPr>
        <w:t>3</w:t>
      </w:r>
      <w:r w:rsidRPr="00372F09">
        <w:rPr>
          <w:rFonts w:ascii="微软雅黑" w:eastAsia="微软雅黑" w:hAnsi="微软雅黑" w:hint="eastAsia"/>
          <w:color w:val="000000" w:themeColor="text1"/>
          <w:szCs w:val="21"/>
        </w:rPr>
        <w:t>980元/人</w:t>
      </w:r>
    </w:p>
    <w:p w:rsidR="00372F09" w:rsidRPr="00372F09" w:rsidRDefault="00372F09" w:rsidP="00372F09">
      <w:pPr>
        <w:jc w:val="left"/>
        <w:rPr>
          <w:rFonts w:ascii="微软雅黑" w:eastAsia="微软雅黑" w:hAnsi="微软雅黑"/>
          <w:color w:val="000000" w:themeColor="text1"/>
          <w:szCs w:val="21"/>
        </w:rPr>
      </w:pPr>
      <w:r w:rsidRPr="00372F09">
        <w:rPr>
          <w:rFonts w:ascii="微软雅黑" w:eastAsia="微软雅黑" w:hAnsi="微软雅黑" w:hint="eastAsia"/>
          <w:b/>
          <w:color w:val="000000" w:themeColor="text1"/>
          <w:szCs w:val="21"/>
        </w:rPr>
        <w:t>上课地点：</w:t>
      </w:r>
      <w:r w:rsidRPr="00372F09">
        <w:rPr>
          <w:rFonts w:ascii="微软雅黑" w:eastAsia="微软雅黑" w:hAnsi="微软雅黑" w:hint="eastAsia"/>
          <w:color w:val="000000" w:themeColor="text1"/>
          <w:szCs w:val="21"/>
        </w:rPr>
        <w:t>上海</w:t>
      </w:r>
    </w:p>
    <w:p w:rsidR="00B6501D" w:rsidRDefault="00B6501D" w:rsidP="00372F09">
      <w:pPr>
        <w:jc w:val="left"/>
        <w:rPr>
          <w:rFonts w:ascii="微软雅黑" w:eastAsia="微软雅黑" w:hAnsi="微软雅黑"/>
          <w:color w:val="000000" w:themeColor="text1"/>
          <w:szCs w:val="21"/>
        </w:rPr>
        <w:sectPr w:rsidR="00B6501D" w:rsidSect="00A66D67">
          <w:type w:val="continuous"/>
          <w:pgSz w:w="11906" w:h="16838" w:code="9"/>
          <w:pgMar w:top="1440" w:right="1797" w:bottom="1440" w:left="1797" w:header="851" w:footer="851" w:gutter="0"/>
          <w:cols w:num="2" w:space="425"/>
          <w:docGrid w:linePitch="312"/>
        </w:sectPr>
      </w:pPr>
    </w:p>
    <w:tbl>
      <w:tblPr>
        <w:tblStyle w:val="3-11"/>
        <w:tblpPr w:leftFromText="180" w:rightFromText="180" w:vertAnchor="text" w:tblpY="1"/>
        <w:tblOverlap w:val="never"/>
        <w:tblW w:w="8420" w:type="dxa"/>
        <w:tblLook w:val="0000" w:firstRow="0" w:lastRow="0" w:firstColumn="0" w:lastColumn="0" w:noHBand="0" w:noVBand="0"/>
      </w:tblPr>
      <w:tblGrid>
        <w:gridCol w:w="1384"/>
        <w:gridCol w:w="2302"/>
        <w:gridCol w:w="1403"/>
        <w:gridCol w:w="3331"/>
      </w:tblGrid>
      <w:tr w:rsidR="00A66D67" w:rsidRPr="00A66D67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bookmarkStart w:id="0" w:name="_Hlk492287884"/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公司名称：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A2303" w:rsidRPr="00A66D67" w:rsidTr="000A2303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公司地址：</w:t>
            </w:r>
          </w:p>
        </w:tc>
        <w:tc>
          <w:tcPr>
            <w:tcW w:w="7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A66D67" w:rsidRPr="00A66D67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联系人：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电话：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A2303" w:rsidRPr="00A66D67" w:rsidTr="000A2303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性  别：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传真：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A66D67" w:rsidRPr="00A66D67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9F669F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</w:t>
            </w:r>
            <w:r w:rsidR="00372F09"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mail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A2303" w:rsidRPr="00A66D67" w:rsidTr="000A2303">
        <w:trPr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303" w:rsidRPr="00A66D67" w:rsidRDefault="000A2303" w:rsidP="000A23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参加人姓名：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303" w:rsidRPr="00A66D67" w:rsidRDefault="000A2303" w:rsidP="000A2303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部门及职务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303" w:rsidRPr="00A66D67" w:rsidRDefault="000A2303" w:rsidP="000A2303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手 机：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303" w:rsidRPr="00A66D67" w:rsidRDefault="000A2303" w:rsidP="000A2303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t>E</w:t>
            </w:r>
            <w:r w:rsidRPr="00A66D67">
              <w:rPr>
                <w:rFonts w:ascii="微软雅黑" w:eastAsia="微软雅黑" w:hAnsi="微软雅黑" w:cs="宋体" w:hint="eastAsia"/>
                <w:kern w:val="0"/>
                <w:szCs w:val="21"/>
              </w:rPr>
              <w:softHyphen/>
              <w:t>-mail</w:t>
            </w:r>
          </w:p>
        </w:tc>
      </w:tr>
      <w:tr w:rsidR="00A66D67" w:rsidRPr="00A66D67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A66D67" w:rsidRDefault="00372F09" w:rsidP="00B90E51">
            <w:pPr>
              <w:widowControl/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0A2303" w:rsidRPr="00A66D67" w:rsidTr="000A2303">
        <w:trPr>
          <w:trHeight w:val="5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2303" w:rsidRPr="00A66D67" w:rsidRDefault="000A2303" w:rsidP="00B90E51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</w:tr>
      <w:tr w:rsidR="00372F09" w:rsidRPr="00B6501D" w:rsidTr="000A2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72F09" w:rsidRPr="00EC3B6A" w:rsidRDefault="00372F09" w:rsidP="000A2303">
            <w:pPr>
              <w:pStyle w:val="ac"/>
              <w:spacing w:after="0" w:afterAutospacing="0" w:line="180" w:lineRule="atLeast"/>
              <w:rPr>
                <w:rFonts w:ascii="微软雅黑" w:eastAsia="微软雅黑" w:hAnsi="微软雅黑" w:hint="default"/>
                <w:b/>
                <w:sz w:val="21"/>
                <w:szCs w:val="21"/>
              </w:rPr>
            </w:pPr>
            <w:r w:rsidRPr="00EC3B6A">
              <w:rPr>
                <w:rFonts w:ascii="微软雅黑" w:eastAsia="微软雅黑" w:hAnsi="微软雅黑"/>
                <w:b/>
                <w:sz w:val="21"/>
                <w:szCs w:val="21"/>
              </w:rPr>
              <w:t>您的其他要求和相关说明：</w:t>
            </w:r>
          </w:p>
          <w:p w:rsidR="00C73339" w:rsidRPr="00EC3B6A" w:rsidRDefault="00C73339" w:rsidP="00C73339">
            <w:pPr>
              <w:numPr>
                <w:ilvl w:val="0"/>
                <w:numId w:val="1"/>
              </w:numPr>
              <w:tabs>
                <w:tab w:val="num" w:pos="840"/>
              </w:tabs>
              <w:spacing w:line="276" w:lineRule="auto"/>
              <w:ind w:left="84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付款方式：□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现场交课程</w:t>
            </w:r>
            <w:proofErr w:type="gramStart"/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券</w:t>
            </w:r>
            <w:proofErr w:type="gramEnd"/>
            <w:r w:rsidR="00FE7EA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</w:t>
            </w: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□课前汇款   □其他</w:t>
            </w:r>
            <w:r w:rsidR="00FE7EA3"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</w:t>
            </w:r>
          </w:p>
          <w:p w:rsidR="00C73339" w:rsidRPr="00EC3B6A" w:rsidRDefault="00C73339" w:rsidP="00C73339">
            <w:pPr>
              <w:numPr>
                <w:ilvl w:val="0"/>
                <w:numId w:val="1"/>
              </w:numPr>
              <w:tabs>
                <w:tab w:val="num" w:pos="840"/>
              </w:tabs>
              <w:spacing w:line="276" w:lineRule="auto"/>
              <w:ind w:left="84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         </w:t>
            </w:r>
          </w:p>
          <w:p w:rsidR="00C73339" w:rsidRPr="00E02105" w:rsidRDefault="00C73339" w:rsidP="00C73339">
            <w:pPr>
              <w:numPr>
                <w:ilvl w:val="0"/>
                <w:numId w:val="1"/>
              </w:numPr>
              <w:tabs>
                <w:tab w:val="num" w:pos="840"/>
              </w:tabs>
              <w:spacing w:line="276" w:lineRule="auto"/>
              <w:ind w:left="840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EC3B6A">
              <w:rPr>
                <w:rFonts w:ascii="微软雅黑" w:eastAsia="微软雅黑" w:hAnsi="微软雅黑" w:cs="宋体" w:hint="eastAsia"/>
                <w:kern w:val="0"/>
                <w:szCs w:val="21"/>
              </w:rPr>
              <w:t>预定票务：□需要   □不需要   车次或航班要求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u w:val="single"/>
              </w:rPr>
              <w:t xml:space="preserve">                          </w:t>
            </w:r>
          </w:p>
          <w:p w:rsidR="00C73339" w:rsidRPr="00427C3C" w:rsidRDefault="00C73339" w:rsidP="00C73339">
            <w:pPr>
              <w:numPr>
                <w:ilvl w:val="0"/>
                <w:numId w:val="1"/>
              </w:numPr>
              <w:tabs>
                <w:tab w:val="num" w:pos="840"/>
              </w:tabs>
              <w:spacing w:line="276" w:lineRule="auto"/>
              <w:ind w:left="840"/>
              <w:rPr>
                <w:rFonts w:ascii="微软雅黑" w:eastAsia="微软雅黑" w:hAnsi="微软雅黑"/>
                <w:szCs w:val="21"/>
                <w:u w:val="single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其他要求：</w:t>
            </w:r>
            <w:r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                                         </w:t>
            </w:r>
          </w:p>
          <w:p w:rsidR="007D2E24" w:rsidRDefault="007D2E24" w:rsidP="00B90E51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听课须知：</w:t>
            </w:r>
          </w:p>
          <w:p w:rsidR="007D2E24" w:rsidRPr="007D2E24" w:rsidRDefault="007D2E24" w:rsidP="00C14EDA">
            <w:pPr>
              <w:pStyle w:val="aa"/>
              <w:numPr>
                <w:ilvl w:val="0"/>
                <w:numId w:val="3"/>
              </w:numPr>
              <w:spacing w:line="440" w:lineRule="exact"/>
              <w:ind w:firstLineChars="0"/>
              <w:rPr>
                <w:rFonts w:ascii="微软雅黑" w:eastAsia="微软雅黑" w:hAnsi="微软雅黑"/>
                <w:szCs w:val="21"/>
              </w:rPr>
            </w:pPr>
            <w:r w:rsidRPr="007D2E24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案例式教学，小班授课，</w:t>
            </w:r>
            <w:r w:rsidRPr="007D2E24">
              <w:rPr>
                <w:rFonts w:ascii="微软雅黑" w:eastAsia="微软雅黑" w:hAnsi="微软雅黑" w:hint="eastAsia"/>
                <w:szCs w:val="21"/>
              </w:rPr>
              <w:t>限招35人；（</w:t>
            </w:r>
            <w:r w:rsidRPr="007D2E24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以报名先后顺序为准，满班后的报名学员自动转为下期。）</w:t>
            </w:r>
          </w:p>
          <w:p w:rsidR="00372F09" w:rsidRPr="00E02105" w:rsidRDefault="00372F09" w:rsidP="00B90E51">
            <w:pPr>
              <w:spacing w:line="3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E02105">
              <w:rPr>
                <w:rFonts w:ascii="微软雅黑" w:eastAsia="微软雅黑" w:hAnsi="微软雅黑" w:hint="eastAsia"/>
                <w:b/>
                <w:szCs w:val="21"/>
              </w:rPr>
              <w:t>银行账号：</w:t>
            </w:r>
          </w:p>
          <w:p w:rsidR="00DC64DA" w:rsidRPr="000A2303" w:rsidRDefault="00DC64DA" w:rsidP="00DC64DA">
            <w:pPr>
              <w:spacing w:line="38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E02105">
              <w:rPr>
                <w:rFonts w:ascii="微软雅黑" w:eastAsia="微软雅黑" w:hAnsi="微软雅黑" w:hint="eastAsia"/>
                <w:szCs w:val="21"/>
              </w:rPr>
              <w:t>户    名：</w:t>
            </w:r>
            <w:r w:rsidR="00B82A62"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上海同</w:t>
            </w:r>
            <w:proofErr w:type="gramStart"/>
            <w:r w:rsidR="00B82A62"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砺</w:t>
            </w:r>
            <w:proofErr w:type="gramEnd"/>
            <w:r w:rsidR="00B82A62"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企业管理咨询有限公司</w:t>
            </w:r>
            <w:bookmarkStart w:id="1" w:name="_GoBack"/>
            <w:bookmarkEnd w:id="1"/>
          </w:p>
          <w:p w:rsidR="00DC64DA" w:rsidRPr="000A2303" w:rsidRDefault="00DC64DA" w:rsidP="00DC64DA">
            <w:pPr>
              <w:spacing w:line="380" w:lineRule="exact"/>
              <w:rPr>
                <w:rFonts w:ascii="微软雅黑" w:eastAsia="微软雅黑" w:hAnsi="微软雅黑"/>
                <w:bCs/>
                <w:kern w:val="0"/>
                <w:szCs w:val="21"/>
              </w:rPr>
            </w:pPr>
            <w:r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开户银行：</w:t>
            </w:r>
            <w:r w:rsidR="00B82A62"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农业银行上海四平路支行</w:t>
            </w:r>
          </w:p>
          <w:p w:rsidR="00DB5D6B" w:rsidRPr="00C96B53" w:rsidRDefault="00DC64DA" w:rsidP="00B90E51">
            <w:pPr>
              <w:spacing w:line="380" w:lineRule="exact"/>
              <w:rPr>
                <w:rFonts w:ascii="微软雅黑" w:eastAsia="微软雅黑" w:hAnsi="微软雅黑"/>
                <w:szCs w:val="21"/>
              </w:rPr>
            </w:pPr>
            <w:proofErr w:type="gramStart"/>
            <w:r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>账</w:t>
            </w:r>
            <w:proofErr w:type="gramEnd"/>
            <w:r w:rsidRPr="000A2303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 xml:space="preserve">    号：</w:t>
            </w:r>
            <w:r w:rsidR="00B82A62" w:rsidRPr="000A2303">
              <w:rPr>
                <w:rFonts w:ascii="微软雅黑" w:eastAsia="微软雅黑" w:hAnsi="微软雅黑"/>
                <w:bCs/>
                <w:kern w:val="0"/>
                <w:szCs w:val="21"/>
              </w:rPr>
              <w:t>0337 4600 0400 1060 6</w:t>
            </w:r>
            <w:r w:rsidR="00235396">
              <w:rPr>
                <w:rFonts w:ascii="微软雅黑" w:eastAsia="微软雅黑" w:hAnsi="微软雅黑" w:hint="eastAsia"/>
                <w:bCs/>
                <w:kern w:val="0"/>
                <w:szCs w:val="21"/>
              </w:rPr>
              <w:t xml:space="preserve">       </w:t>
            </w:r>
          </w:p>
          <w:p w:rsidR="00804C38" w:rsidRPr="00EC3B6A" w:rsidRDefault="00804C38" w:rsidP="00804C38">
            <w:pPr>
              <w:spacing w:line="44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3859530</wp:posOffset>
                  </wp:positionH>
                  <wp:positionV relativeFrom="paragraph">
                    <wp:posOffset>37172</wp:posOffset>
                  </wp:positionV>
                  <wp:extent cx="1400175" cy="1400175"/>
                  <wp:effectExtent l="0" t="0" r="0" b="0"/>
                  <wp:wrapNone/>
                  <wp:docPr id="12" name="图片 11" descr="C:\Users\ai_Y\AppData\Local\Temp\WeChat Files\fbd34256f06d47c8a006502a0a32b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i_Y\AppData\Local\Temp\WeChat Files\fbd34256f06d47c8a006502a0a32b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hint="eastAsia"/>
                <w:bCs/>
                <w:noProof/>
                <w:kern w:val="0"/>
                <w:szCs w:val="21"/>
              </w:rPr>
              <w:drawing>
                <wp:anchor distT="0" distB="0" distL="114300" distR="114300" simplePos="0" relativeHeight="251656704" behindDoc="0" locked="0" layoutInCell="1" allowOverlap="1" wp14:anchorId="1B8F5F99" wp14:editId="66531FDC">
                  <wp:simplePos x="0" y="0"/>
                  <wp:positionH relativeFrom="column">
                    <wp:posOffset>2442796</wp:posOffset>
                  </wp:positionH>
                  <wp:positionV relativeFrom="paragraph">
                    <wp:posOffset>44206</wp:posOffset>
                  </wp:positionV>
                  <wp:extent cx="1400175" cy="1400175"/>
                  <wp:effectExtent l="0" t="0" r="0" b="0"/>
                  <wp:wrapNone/>
                  <wp:docPr id="7" name="图片 10" descr="C:\Users\ai_Y\AppData\Local\Temp\WeChat Files\b582be23d26ac64ac94fecb9e16a1d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i_Y\AppData\Local\Temp\WeChat Files\b582be23d26ac64ac94fecb9e16a1d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3B6A">
              <w:rPr>
                <w:rFonts w:ascii="微软雅黑" w:eastAsia="微软雅黑" w:hAnsi="微软雅黑" w:hint="eastAsia"/>
                <w:b/>
                <w:szCs w:val="21"/>
              </w:rPr>
              <w:t>联系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方式</w:t>
            </w:r>
            <w:r w:rsidRPr="00EC3B6A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</w:p>
          <w:p w:rsidR="00804C38" w:rsidRPr="003C752B" w:rsidRDefault="00804C38" w:rsidP="00804C38">
            <w:pPr>
              <w:spacing w:line="44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林苗（渠道部经理）</w:t>
            </w:r>
          </w:p>
          <w:p w:rsidR="00804C38" w:rsidRDefault="00804C38" w:rsidP="00804C38">
            <w:pPr>
              <w:spacing w:line="440" w:lineRule="exact"/>
              <w:jc w:val="left"/>
              <w:rPr>
                <w:rFonts w:ascii="微软雅黑" w:eastAsia="微软雅黑" w:hAnsi="微软雅黑"/>
                <w:szCs w:val="21"/>
                <w:lang w:val="fr-FR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电话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：021-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5865</w:t>
            </w:r>
            <w:r>
              <w:rPr>
                <w:rFonts w:ascii="微软雅黑" w:eastAsia="微软雅黑" w:hAnsi="微软雅黑"/>
                <w:szCs w:val="21"/>
                <w:lang w:val="fr-FR"/>
              </w:rPr>
              <w:t>3259</w:t>
            </w:r>
          </w:p>
          <w:p w:rsidR="00804C38" w:rsidRDefault="00804C38" w:rsidP="00804C38">
            <w:pPr>
              <w:spacing w:line="440" w:lineRule="exact"/>
              <w:jc w:val="left"/>
              <w:rPr>
                <w:rFonts w:ascii="微软雅黑" w:eastAsia="微软雅黑" w:hAnsi="微软雅黑"/>
                <w:szCs w:val="21"/>
                <w:lang w:val="fr-FR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手机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</w:t>
            </w:r>
            <w:r>
              <w:rPr>
                <w:rFonts w:ascii="微软雅黑" w:eastAsia="微软雅黑" w:hAnsi="微软雅黑"/>
                <w:szCs w:val="21"/>
                <w:lang w:val="fr-FR"/>
              </w:rPr>
              <w:t>13564679986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（同步微信）</w:t>
            </w:r>
          </w:p>
          <w:p w:rsidR="00804C38" w:rsidRDefault="00804C38" w:rsidP="00804C38">
            <w:pPr>
              <w:spacing w:line="440" w:lineRule="exact"/>
              <w:jc w:val="left"/>
              <w:rPr>
                <w:rFonts w:ascii="微软雅黑" w:eastAsia="微软雅黑" w:hAnsi="微软雅黑" w:hint="eastAsia"/>
                <w:szCs w:val="21"/>
                <w:lang w:val="fr-FR"/>
              </w:rPr>
            </w:pP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Q</w:t>
            </w:r>
            <w:r>
              <w:rPr>
                <w:rFonts w:ascii="微软雅黑" w:eastAsia="微软雅黑" w:hAnsi="微软雅黑"/>
                <w:szCs w:val="21"/>
                <w:lang w:val="fr-FR"/>
              </w:rPr>
              <w:t>Q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>：1</w:t>
            </w:r>
            <w:r>
              <w:rPr>
                <w:rFonts w:ascii="微软雅黑" w:eastAsia="微软雅黑" w:hAnsi="微软雅黑"/>
                <w:szCs w:val="21"/>
                <w:lang w:val="fr-FR"/>
              </w:rPr>
              <w:t>219176301</w:t>
            </w:r>
          </w:p>
          <w:p w:rsidR="00B6501D" w:rsidRPr="00B6501D" w:rsidRDefault="00804C38" w:rsidP="00804C38">
            <w:pPr>
              <w:spacing w:line="440" w:lineRule="exact"/>
              <w:rPr>
                <w:rFonts w:ascii="微软雅黑" w:eastAsia="微软雅黑" w:hAnsi="微软雅黑"/>
                <w:szCs w:val="21"/>
                <w:lang w:val="fr-FR"/>
              </w:rPr>
            </w:pPr>
            <w:r w:rsidRPr="00EC3B6A">
              <w:rPr>
                <w:rFonts w:ascii="微软雅黑" w:eastAsia="微软雅黑" w:hAnsi="微软雅黑" w:hint="eastAsia"/>
                <w:szCs w:val="21"/>
              </w:rPr>
              <w:t>邮箱</w:t>
            </w:r>
            <w:r w:rsidRPr="00EC3B6A">
              <w:rPr>
                <w:rFonts w:ascii="微软雅黑" w:eastAsia="微软雅黑" w:hAnsi="微软雅黑" w:hint="eastAsia"/>
                <w:szCs w:val="21"/>
                <w:lang w:val="fr-FR"/>
              </w:rPr>
              <w:t>：</w:t>
            </w:r>
            <w:hyperlink r:id="rId15" w:history="1">
              <w:r w:rsidRPr="004C4A71">
                <w:rPr>
                  <w:rStyle w:val="a9"/>
                  <w:lang w:val="fr-FR"/>
                </w:rPr>
                <w:t>linmiao@tonglishare.com</w:t>
              </w:r>
            </w:hyperlink>
            <w:r>
              <w:rPr>
                <w:rStyle w:val="a9"/>
                <w:rFonts w:ascii="微软雅黑" w:eastAsia="微软雅黑" w:hAnsi="微软雅黑"/>
                <w:szCs w:val="21"/>
                <w:u w:val="none"/>
                <w:lang w:val="fr-FR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</w:t>
            </w:r>
            <w:r w:rsidR="00235396"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         </w:t>
            </w:r>
            <w:r w:rsidR="00235396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同</w:t>
            </w:r>
            <w:proofErr w:type="gramStart"/>
            <w:r w:rsidR="00235396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砺</w:t>
            </w:r>
            <w:proofErr w:type="gramEnd"/>
            <w:r w:rsidR="005C684A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学习圈</w:t>
            </w:r>
            <w:r w:rsidR="00235396">
              <w:rPr>
                <w:rFonts w:ascii="微软雅黑" w:eastAsia="微软雅黑" w:hAnsi="微软雅黑" w:hint="eastAsia"/>
                <w:szCs w:val="21"/>
                <w:lang w:val="fr-FR"/>
              </w:rPr>
              <w:t xml:space="preserve">         </w:t>
            </w:r>
            <w:r w:rsidR="00235396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同</w:t>
            </w:r>
            <w:proofErr w:type="gramStart"/>
            <w:r w:rsidR="00235396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砺</w:t>
            </w:r>
            <w:r w:rsidR="005C684A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智库</w:t>
            </w:r>
            <w:proofErr w:type="gramEnd"/>
            <w:r w:rsidR="005C684A" w:rsidRPr="00235396">
              <w:rPr>
                <w:rFonts w:ascii="微软雅黑" w:eastAsia="微软雅黑" w:hAnsi="微软雅黑" w:hint="eastAsia"/>
                <w:b/>
                <w:szCs w:val="21"/>
                <w:lang w:val="fr-FR"/>
              </w:rPr>
              <w:t>联盟</w:t>
            </w:r>
          </w:p>
        </w:tc>
      </w:tr>
      <w:bookmarkEnd w:id="0"/>
    </w:tbl>
    <w:p w:rsidR="00C96B53" w:rsidRPr="00B6501D" w:rsidRDefault="00C96B53" w:rsidP="000A2303">
      <w:pPr>
        <w:jc w:val="right"/>
        <w:rPr>
          <w:lang w:val="fr-FR"/>
        </w:rPr>
      </w:pPr>
    </w:p>
    <w:sectPr w:rsidR="00C96B53" w:rsidRPr="00B6501D" w:rsidSect="00A66D67">
      <w:type w:val="continuous"/>
      <w:pgSz w:w="11906" w:h="16838" w:code="9"/>
      <w:pgMar w:top="1440" w:right="1797" w:bottom="1440" w:left="1797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283" w:rsidRDefault="00B34283" w:rsidP="00AA68CE">
      <w:r>
        <w:separator/>
      </w:r>
    </w:p>
  </w:endnote>
  <w:endnote w:type="continuationSeparator" w:id="0">
    <w:p w:rsidR="00B34283" w:rsidRDefault="00B34283" w:rsidP="00AA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CE" w:rsidRDefault="00B34283">
    <w:pPr>
      <w:pStyle w:val="a5"/>
    </w:pPr>
    <w:r>
      <w:rPr>
        <w:noProof/>
      </w:rPr>
      <w:pict>
        <v:group id="组 156" o:spid="_x0000_s2049" style="position:absolute;margin-left:9pt;margin-top:5.8pt;width:580.05pt;height:39pt;z-index:251662336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">
          <v:rect id="Rectangle 157" o:spid="_x0000_s2052" style="position:absolute;left:1461;top:14903;width:8910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DF8QA&#10;AADcAAAADwAAAGRycy9kb3ducmV2LnhtbESPwWrDMBBE74H+g9hCL6GRG6hJXcuhBAIlkELsfMDW&#10;2tqi1spYiu38fVQo5DjMzBsm3862EyMN3jhW8LJKQBDXThtuFJyr/fMGhA/IGjvHpOBKHrbFwyLH&#10;TLuJTzSWoRERwj5DBW0IfSalr1uy6FeuJ47ejxsshiiHRuoBpwi3nVwnSSotGo4LLfa0a6n+LS9W&#10;wWh8Zavj+esNTUrfrwfCabdU6ulx/ngHEWgO9/B/+1MrWKcp/J2JR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iAxfEAAAA3AAAAA8AAAAAAAAAAAAAAAAAmAIAAGRycy9k&#10;b3ducmV2LnhtbFBLBQYAAAAABAAEAPUAAACJAwAAAAA=&#10;" filled="f" fillcolor="white [3212]" stroked="f" strokecolor="#943634">
            <v:textbox style="mso-next-textbox:#Rectangle 157">
              <w:txbxContent>
                <w:p w:rsidR="00F23A6B" w:rsidRPr="001261B2" w:rsidRDefault="00406F6A" w:rsidP="00AE73BB">
                  <w:pPr>
                    <w:pStyle w:val="a5"/>
                    <w:rPr>
                      <w:rFonts w:ascii="楷体" w:eastAsia="楷体" w:hAnsi="楷体"/>
                      <w:sz w:val="20"/>
                    </w:rPr>
                  </w:pPr>
                  <w:r w:rsidRPr="001261B2">
                    <w:rPr>
                      <w:rFonts w:ascii="楷体" w:eastAsia="楷体" w:hAnsi="楷体" w:hint="eastAsia"/>
                      <w:sz w:val="22"/>
                    </w:rPr>
                    <w:t>【</w:t>
                  </w:r>
                  <w:r w:rsidRPr="001261B2">
                    <w:rPr>
                      <w:rFonts w:ascii="楷体" w:eastAsia="楷体" w:hAnsi="楷体" w:hint="eastAsia"/>
                      <w:sz w:val="24"/>
                    </w:rPr>
                    <w:t>上海同砺企业管理咨询有限公司</w:t>
                  </w:r>
                  <w:r w:rsidRPr="001261B2">
                    <w:rPr>
                      <w:rFonts w:ascii="楷体" w:eastAsia="楷体" w:hAnsi="楷体" w:hint="eastAsia"/>
                      <w:sz w:val="22"/>
                    </w:rPr>
                    <w:t xml:space="preserve">】  </w:t>
                  </w:r>
                  <w:r w:rsidRPr="001261B2">
                    <w:rPr>
                      <w:rFonts w:ascii="楷体" w:eastAsia="楷体" w:hAnsi="楷体" w:hint="eastAsia"/>
                      <w:bCs/>
                      <w:kern w:val="0"/>
                      <w:sz w:val="24"/>
                    </w:rPr>
                    <w:t xml:space="preserve">021-51870096 </w:t>
                  </w:r>
                  <w:r w:rsidRPr="001261B2">
                    <w:rPr>
                      <w:rFonts w:ascii="楷体" w:eastAsia="楷体" w:hAnsi="楷体" w:hint="eastAsia"/>
                      <w:bCs/>
                      <w:kern w:val="0"/>
                      <w:sz w:val="22"/>
                    </w:rPr>
                    <w:t>公众微信：</w:t>
                  </w:r>
                  <w:proofErr w:type="spellStart"/>
                  <w:r w:rsidRPr="001261B2">
                    <w:rPr>
                      <w:rFonts w:ascii="楷体" w:eastAsia="楷体" w:hAnsi="楷体" w:hint="eastAsia"/>
                      <w:bCs/>
                      <w:kern w:val="0"/>
                      <w:sz w:val="22"/>
                    </w:rPr>
                    <w:t>Tongli</w:t>
                  </w:r>
                  <w:proofErr w:type="spellEnd"/>
                  <w:r w:rsidRPr="001261B2">
                    <w:rPr>
                      <w:rFonts w:ascii="楷体" w:eastAsia="楷体" w:hAnsi="楷体" w:hint="eastAsia"/>
                      <w:bCs/>
                      <w:kern w:val="0"/>
                      <w:sz w:val="22"/>
                    </w:rPr>
                    <w:t>-share</w:t>
                  </w:r>
                </w:p>
              </w:txbxContent>
            </v:textbox>
          </v:rect>
          <v:rect id="Rectangle 158" o:spid="_x0000_s2051" style="position:absolute;left:10446;top:14903;width:1419;height:432;visibility:visible;mso-wrap-style:square;mso-position-vertical:absolut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/GSMYA&#10;AADcAAAADwAAAGRycy9kb3ducmV2LnhtbESPT2vCQBTE70K/w/IKvdVNA00lukobKFS04J8eenxk&#10;n0kw+zbNrkn007sFweMwM79hZovB1KKj1lWWFbyMIxDEudUVFwp+9p/PExDOI2usLZOCMzlYzB9G&#10;M0y17XlL3c4XIkDYpaig9L5JpXR5SQbd2DbEwTvY1qAPsi2kbrEPcFPLOIoSabDisFBiQ1lJ+XF3&#10;Mgo+1t+rbsN/+jAsXzcXbzPE37NST4/D+xSEp8Hfw7f2l1YQJ2/wfyYc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/GSMYAAADcAAAADwAAAAAAAAAAAAAAAACYAgAAZHJz&#10;L2Rvd25yZXYueG1sUEsFBgAAAAAEAAQA9QAAAIsDAAAAAA==&#10;" filled="f" fillcolor="white [3212]" stroked="f">
            <v:textbox style="mso-next-textbox:#Rectangle 158">
              <w:txbxContent>
                <w:p w:rsidR="00F23A6B" w:rsidRPr="00D3527E" w:rsidRDefault="00521442" w:rsidP="00F23A6B">
                  <w:pPr>
                    <w:pStyle w:val="a5"/>
                    <w:jc w:val="center"/>
                    <w:rPr>
                      <w:rFonts w:ascii="微软雅黑" w:eastAsia="微软雅黑" w:hAnsi="微软雅黑"/>
                      <w:b/>
                      <w:sz w:val="20"/>
                    </w:rPr>
                  </w:pPr>
                  <w:r w:rsidRPr="00D3527E"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begin"/>
                  </w:r>
                  <w:r w:rsidR="00F23A6B" w:rsidRPr="00D3527E">
                    <w:rPr>
                      <w:rFonts w:ascii="微软雅黑" w:eastAsia="微软雅黑" w:hAnsi="微软雅黑"/>
                      <w:b/>
                      <w:sz w:val="20"/>
                    </w:rPr>
                    <w:instrText>PAGE   \* MERGEFORMAT</w:instrText>
                  </w:r>
                  <w:r w:rsidRPr="00D3527E"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separate"/>
                  </w:r>
                  <w:r w:rsidR="00FE7EA3" w:rsidRPr="00FE7EA3">
                    <w:rPr>
                      <w:rFonts w:ascii="微软雅黑" w:eastAsia="微软雅黑" w:hAnsi="微软雅黑"/>
                      <w:b/>
                      <w:noProof/>
                      <w:sz w:val="20"/>
                      <w:lang w:val="zh-CN"/>
                    </w:rPr>
                    <w:t>7</w:t>
                  </w:r>
                  <w:r w:rsidRPr="00D3527E">
                    <w:rPr>
                      <w:rFonts w:ascii="微软雅黑" w:eastAsia="微软雅黑" w:hAnsi="微软雅黑"/>
                      <w:b/>
                      <w:sz w:val="20"/>
                    </w:rPr>
                    <w:fldChar w:fldCharType="end"/>
                  </w:r>
                </w:p>
              </w:txbxContent>
            </v:textbox>
          </v:rect>
          <v:rect id="Rectangle 159" o:spid="_x0000_s2050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<w10:wrap anchorx="page"/>
        </v:group>
      </w:pict>
    </w:r>
  </w:p>
  <w:p w:rsidR="00AA68CE" w:rsidRDefault="00AA68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283" w:rsidRDefault="00B34283" w:rsidP="00AA68CE">
      <w:r>
        <w:separator/>
      </w:r>
    </w:p>
  </w:footnote>
  <w:footnote w:type="continuationSeparator" w:id="0">
    <w:p w:rsidR="00B34283" w:rsidRDefault="00B34283" w:rsidP="00AA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8CE" w:rsidRPr="000730B6" w:rsidRDefault="00B34283" w:rsidP="0078171F">
    <w:pPr>
      <w:pStyle w:val="a3"/>
      <w:pBdr>
        <w:bottom w:val="none" w:sz="0" w:space="0" w:color="auto"/>
      </w:pBdr>
      <w:wordWrap w:val="0"/>
      <w:jc w:val="right"/>
      <w:rPr>
        <w:rFonts w:ascii="微软雅黑" w:eastAsia="微软雅黑" w:hAnsi="微软雅黑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61996" o:spid="_x0000_s2056" type="#_x0000_t75" style="position:absolute;left:0;text-align:left;margin-left:-88.35pt;margin-top:-64.55pt;width:595.5pt;height:845.25pt;z-index:-251649024;mso-position-horizontal-relative:margin;mso-position-vertical-relative:margin" o:allowincell="f">
          <v:imagedata r:id="rId1" o:title="同砺WORD内页  "/>
          <w10:wrap anchorx="margin" anchory="margin"/>
        </v:shape>
      </w:pict>
    </w:r>
    <w:r w:rsidR="00281B07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-397510</wp:posOffset>
          </wp:positionH>
          <wp:positionV relativeFrom="paragraph">
            <wp:posOffset>-289560</wp:posOffset>
          </wp:positionV>
          <wp:extent cx="1466850" cy="568325"/>
          <wp:effectExtent l="0" t="0" r="0" b="3175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文本框 1" o:spid="_x0000_s2053" style="position:absolute;left:0;text-align:left;margin-left:337.65pt;margin-top:-10.3pt;width:127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19250,276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" adj="-11796480,,5400" path="m,l1619250,r,266700l,276225,,xe" filled="f" stroked="f">
          <v:stroke joinstyle="miter"/>
          <v:formulas/>
          <v:path arrowok="t" o:connecttype="custom" o:connectlocs="0,0;1619250,0;1619250,266700;0,276225;0,0" o:connectangles="0,0,0,0,0" textboxrect="0,0,1619250,276225"/>
          <v:textbox style="mso-next-textbox:#文本框 1">
            <w:txbxContent>
              <w:p w:rsidR="009974E4" w:rsidRPr="007B67FC" w:rsidRDefault="009974E4" w:rsidP="009974E4">
                <w:pPr>
                  <w:pStyle w:val="a3"/>
                  <w:wordWrap w:val="0"/>
                  <w:rPr>
                    <w:rFonts w:ascii="微软雅黑" w:eastAsia="微软雅黑"/>
                    <w:b/>
                    <w:i/>
                    <w:noProof/>
                    <w:color w:val="932529"/>
                    <w:sz w:val="21"/>
                    <w:szCs w:val="72"/>
                  </w:rPr>
                </w:pPr>
                <w:r w:rsidRPr="007B67FC">
                  <w:rPr>
                    <w:rFonts w:ascii="微软雅黑" w:eastAsia="微软雅黑" w:hAnsi="微软雅黑" w:hint="eastAsia"/>
                    <w:b/>
                    <w:i/>
                    <w:color w:val="932529"/>
                    <w:sz w:val="21"/>
                    <w:szCs w:val="72"/>
                  </w:rPr>
                  <w:t>专业 实战 落地 有效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style="width:10.5pt;height:10.5pt" o:bullet="t">
        <v:imagedata r:id="rId1" o:title="BD14565_"/>
      </v:shape>
    </w:pict>
  </w:numPicBullet>
  <w:abstractNum w:abstractNumId="0" w15:restartNumberingAfterBreak="0">
    <w:nsid w:val="03201331"/>
    <w:multiLevelType w:val="hybridMultilevel"/>
    <w:tmpl w:val="3CC24866"/>
    <w:lvl w:ilvl="0" w:tplc="796221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2D0CCC"/>
    <w:multiLevelType w:val="hybridMultilevel"/>
    <w:tmpl w:val="23968632"/>
    <w:lvl w:ilvl="0" w:tplc="90465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43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3AA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A6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D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26E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A3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E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47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3552B0"/>
    <w:multiLevelType w:val="hybridMultilevel"/>
    <w:tmpl w:val="E0CA57EC"/>
    <w:lvl w:ilvl="0" w:tplc="1E76ECD6">
      <w:start w:val="1"/>
      <w:numFmt w:val="bullet"/>
      <w:lvlText w:val=""/>
      <w:lvlPicBulletId w:val="0"/>
      <w:lvlJc w:val="left"/>
      <w:pPr>
        <w:tabs>
          <w:tab w:val="num" w:pos="-1260"/>
        </w:tabs>
        <w:ind w:left="-1260" w:hanging="420"/>
      </w:pPr>
      <w:rPr>
        <w:rFonts w:ascii="Symbol" w:eastAsia="宋体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-1260"/>
        </w:tabs>
        <w:ind w:left="-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</w:abstractNum>
  <w:abstractNum w:abstractNumId="3" w15:restartNumberingAfterBreak="0">
    <w:nsid w:val="155E6044"/>
    <w:multiLevelType w:val="hybridMultilevel"/>
    <w:tmpl w:val="A61E526C"/>
    <w:lvl w:ilvl="0" w:tplc="82A6B2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A47388"/>
    <w:multiLevelType w:val="hybridMultilevel"/>
    <w:tmpl w:val="F5D6C516"/>
    <w:lvl w:ilvl="0" w:tplc="7D780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EE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AF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0C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62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68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1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83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8561E"/>
    <w:multiLevelType w:val="hybridMultilevel"/>
    <w:tmpl w:val="0B82F206"/>
    <w:lvl w:ilvl="0" w:tplc="8BAC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980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EE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41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7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DA6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CA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E7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4922FE"/>
    <w:multiLevelType w:val="hybridMultilevel"/>
    <w:tmpl w:val="49387AC2"/>
    <w:lvl w:ilvl="0" w:tplc="EC10A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182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63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988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4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86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CD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C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21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C95AD9"/>
    <w:multiLevelType w:val="hybridMultilevel"/>
    <w:tmpl w:val="1F6CE8FC"/>
    <w:lvl w:ilvl="0" w:tplc="C6544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CE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01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AA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74D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B07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0F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0E5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67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6952513"/>
    <w:multiLevelType w:val="hybridMultilevel"/>
    <w:tmpl w:val="F0360AB4"/>
    <w:lvl w:ilvl="0" w:tplc="F8B6E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85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66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F23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E9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88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61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8C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09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1578FE"/>
    <w:multiLevelType w:val="hybridMultilevel"/>
    <w:tmpl w:val="E934287E"/>
    <w:lvl w:ilvl="0" w:tplc="C5F61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C7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A5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CC2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7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B8F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A8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921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8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05502EB"/>
    <w:multiLevelType w:val="hybridMultilevel"/>
    <w:tmpl w:val="3AA2C4B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1A394F"/>
    <w:multiLevelType w:val="hybridMultilevel"/>
    <w:tmpl w:val="220A3620"/>
    <w:lvl w:ilvl="0" w:tplc="B588DB66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7F201A"/>
    <w:multiLevelType w:val="hybridMultilevel"/>
    <w:tmpl w:val="6F7ECFEE"/>
    <w:lvl w:ilvl="0" w:tplc="796221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CF621C1"/>
    <w:multiLevelType w:val="hybridMultilevel"/>
    <w:tmpl w:val="58B21C16"/>
    <w:lvl w:ilvl="0" w:tplc="796221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080EC3"/>
    <w:multiLevelType w:val="hybridMultilevel"/>
    <w:tmpl w:val="E0CA39FE"/>
    <w:lvl w:ilvl="0" w:tplc="F91A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C53805"/>
    <w:multiLevelType w:val="hybridMultilevel"/>
    <w:tmpl w:val="BF92FAA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CA3380"/>
    <w:multiLevelType w:val="hybridMultilevel"/>
    <w:tmpl w:val="F41ED044"/>
    <w:lvl w:ilvl="0" w:tplc="7962217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4ED241F"/>
    <w:multiLevelType w:val="hybridMultilevel"/>
    <w:tmpl w:val="F83A6A1A"/>
    <w:lvl w:ilvl="0" w:tplc="C70EE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629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62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2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2D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129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06E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1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2F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0120D8"/>
    <w:multiLevelType w:val="hybridMultilevel"/>
    <w:tmpl w:val="4BC65A10"/>
    <w:lvl w:ilvl="0" w:tplc="A0AA1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8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4E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A4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4A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41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6D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A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A6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132C48"/>
    <w:multiLevelType w:val="hybridMultilevel"/>
    <w:tmpl w:val="11FC3F9E"/>
    <w:lvl w:ilvl="0" w:tplc="03041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47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CE7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05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CC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0C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6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F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47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4F6C4B"/>
    <w:multiLevelType w:val="hybridMultilevel"/>
    <w:tmpl w:val="731C64E8"/>
    <w:lvl w:ilvl="0" w:tplc="909C1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04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44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449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263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E2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09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0A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D20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14"/>
  </w:num>
  <w:num w:numId="5">
    <w:abstractNumId w:val="19"/>
  </w:num>
  <w:num w:numId="6">
    <w:abstractNumId w:val="17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20"/>
  </w:num>
  <w:num w:numId="12">
    <w:abstractNumId w:val="18"/>
  </w:num>
  <w:num w:numId="13">
    <w:abstractNumId w:val="4"/>
  </w:num>
  <w:num w:numId="14">
    <w:abstractNumId w:val="9"/>
  </w:num>
  <w:num w:numId="15">
    <w:abstractNumId w:val="8"/>
  </w:num>
  <w:num w:numId="16">
    <w:abstractNumId w:val="3"/>
  </w:num>
  <w:num w:numId="17">
    <w:abstractNumId w:val="0"/>
  </w:num>
  <w:num w:numId="18">
    <w:abstractNumId w:val="13"/>
  </w:num>
  <w:num w:numId="19">
    <w:abstractNumId w:val="12"/>
  </w:num>
  <w:num w:numId="20">
    <w:abstractNumId w:val="16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7" style="v-text-anchor:middle" fillcolor="none [3212]" stroke="f" strokecolor="#943634">
      <v:fill color="none [3212]"/>
      <v:stroke color="#943634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BD0"/>
    <w:rsid w:val="00005DBA"/>
    <w:rsid w:val="000069E9"/>
    <w:rsid w:val="00016C01"/>
    <w:rsid w:val="00036747"/>
    <w:rsid w:val="00040867"/>
    <w:rsid w:val="00051629"/>
    <w:rsid w:val="000530B1"/>
    <w:rsid w:val="00055071"/>
    <w:rsid w:val="0006139D"/>
    <w:rsid w:val="0006548F"/>
    <w:rsid w:val="00065BCD"/>
    <w:rsid w:val="00067140"/>
    <w:rsid w:val="000730B6"/>
    <w:rsid w:val="0007645B"/>
    <w:rsid w:val="00096229"/>
    <w:rsid w:val="000A2303"/>
    <w:rsid w:val="000A366C"/>
    <w:rsid w:val="000D6024"/>
    <w:rsid w:val="000E5824"/>
    <w:rsid w:val="000F3D5C"/>
    <w:rsid w:val="000F3D9B"/>
    <w:rsid w:val="0012349F"/>
    <w:rsid w:val="001261B2"/>
    <w:rsid w:val="001443C0"/>
    <w:rsid w:val="00161CB6"/>
    <w:rsid w:val="001741B4"/>
    <w:rsid w:val="001A73B0"/>
    <w:rsid w:val="001C06AF"/>
    <w:rsid w:val="001E1520"/>
    <w:rsid w:val="001F596C"/>
    <w:rsid w:val="001F5EC7"/>
    <w:rsid w:val="00201126"/>
    <w:rsid w:val="00203015"/>
    <w:rsid w:val="00207D40"/>
    <w:rsid w:val="00235396"/>
    <w:rsid w:val="00261CC7"/>
    <w:rsid w:val="0026409A"/>
    <w:rsid w:val="00270C5D"/>
    <w:rsid w:val="002760BF"/>
    <w:rsid w:val="00281B07"/>
    <w:rsid w:val="00281FC7"/>
    <w:rsid w:val="002A5EA1"/>
    <w:rsid w:val="002B0A97"/>
    <w:rsid w:val="002E66CD"/>
    <w:rsid w:val="00300A25"/>
    <w:rsid w:val="00303116"/>
    <w:rsid w:val="00313243"/>
    <w:rsid w:val="00321C3F"/>
    <w:rsid w:val="00323979"/>
    <w:rsid w:val="00331007"/>
    <w:rsid w:val="00336AA5"/>
    <w:rsid w:val="00342BBF"/>
    <w:rsid w:val="00372F09"/>
    <w:rsid w:val="003866F8"/>
    <w:rsid w:val="0039067E"/>
    <w:rsid w:val="003959E7"/>
    <w:rsid w:val="003A1F51"/>
    <w:rsid w:val="003A5E68"/>
    <w:rsid w:val="003E2393"/>
    <w:rsid w:val="003E7E03"/>
    <w:rsid w:val="003F5D64"/>
    <w:rsid w:val="00404D7C"/>
    <w:rsid w:val="0040695A"/>
    <w:rsid w:val="00406F6A"/>
    <w:rsid w:val="00415274"/>
    <w:rsid w:val="004277F0"/>
    <w:rsid w:val="00427C3C"/>
    <w:rsid w:val="00452DAE"/>
    <w:rsid w:val="004A3E26"/>
    <w:rsid w:val="004A6340"/>
    <w:rsid w:val="004B18E6"/>
    <w:rsid w:val="004B68B5"/>
    <w:rsid w:val="004C2E46"/>
    <w:rsid w:val="004C6F56"/>
    <w:rsid w:val="004D0A25"/>
    <w:rsid w:val="004D252A"/>
    <w:rsid w:val="004D2752"/>
    <w:rsid w:val="004D44C3"/>
    <w:rsid w:val="004E0A11"/>
    <w:rsid w:val="004E5DA0"/>
    <w:rsid w:val="004E788E"/>
    <w:rsid w:val="004F501C"/>
    <w:rsid w:val="00501DF9"/>
    <w:rsid w:val="005055FF"/>
    <w:rsid w:val="005108D2"/>
    <w:rsid w:val="00521442"/>
    <w:rsid w:val="00546817"/>
    <w:rsid w:val="005549BE"/>
    <w:rsid w:val="00564F9F"/>
    <w:rsid w:val="00567F17"/>
    <w:rsid w:val="00582E0E"/>
    <w:rsid w:val="00585AA8"/>
    <w:rsid w:val="005879B9"/>
    <w:rsid w:val="00595D62"/>
    <w:rsid w:val="005A27EA"/>
    <w:rsid w:val="005A434F"/>
    <w:rsid w:val="005C2504"/>
    <w:rsid w:val="005C684A"/>
    <w:rsid w:val="005C6FCD"/>
    <w:rsid w:val="005D7B24"/>
    <w:rsid w:val="005F62DE"/>
    <w:rsid w:val="005F7C44"/>
    <w:rsid w:val="00600C23"/>
    <w:rsid w:val="006059BB"/>
    <w:rsid w:val="00606CF6"/>
    <w:rsid w:val="0061595F"/>
    <w:rsid w:val="006314FD"/>
    <w:rsid w:val="006412E6"/>
    <w:rsid w:val="006429B6"/>
    <w:rsid w:val="00644922"/>
    <w:rsid w:val="0064517F"/>
    <w:rsid w:val="006613F9"/>
    <w:rsid w:val="00663E1C"/>
    <w:rsid w:val="0067197F"/>
    <w:rsid w:val="00673789"/>
    <w:rsid w:val="00687A97"/>
    <w:rsid w:val="00690FBB"/>
    <w:rsid w:val="00692A9C"/>
    <w:rsid w:val="006A21AD"/>
    <w:rsid w:val="006A2A22"/>
    <w:rsid w:val="006E09F1"/>
    <w:rsid w:val="006E40E8"/>
    <w:rsid w:val="0070138F"/>
    <w:rsid w:val="00724A6B"/>
    <w:rsid w:val="00736A2C"/>
    <w:rsid w:val="00740FA9"/>
    <w:rsid w:val="00742711"/>
    <w:rsid w:val="0075548C"/>
    <w:rsid w:val="00756342"/>
    <w:rsid w:val="0076475F"/>
    <w:rsid w:val="007676A9"/>
    <w:rsid w:val="007738DB"/>
    <w:rsid w:val="0077595B"/>
    <w:rsid w:val="0078171F"/>
    <w:rsid w:val="007A2DEF"/>
    <w:rsid w:val="007A3A0F"/>
    <w:rsid w:val="007B67FC"/>
    <w:rsid w:val="007D2E24"/>
    <w:rsid w:val="007D5C53"/>
    <w:rsid w:val="007D6B4C"/>
    <w:rsid w:val="007F6854"/>
    <w:rsid w:val="00804C38"/>
    <w:rsid w:val="0081252B"/>
    <w:rsid w:val="00820FC1"/>
    <w:rsid w:val="00834BF8"/>
    <w:rsid w:val="00853BFB"/>
    <w:rsid w:val="008963C2"/>
    <w:rsid w:val="008B2B57"/>
    <w:rsid w:val="008C1BD0"/>
    <w:rsid w:val="008C5EA9"/>
    <w:rsid w:val="008E103A"/>
    <w:rsid w:val="008F1373"/>
    <w:rsid w:val="00921E45"/>
    <w:rsid w:val="009518D0"/>
    <w:rsid w:val="00954952"/>
    <w:rsid w:val="00961AE3"/>
    <w:rsid w:val="00965594"/>
    <w:rsid w:val="00966E1F"/>
    <w:rsid w:val="0097585E"/>
    <w:rsid w:val="009974E4"/>
    <w:rsid w:val="009B1117"/>
    <w:rsid w:val="009C4B37"/>
    <w:rsid w:val="009D1067"/>
    <w:rsid w:val="009D3BDA"/>
    <w:rsid w:val="009D54F1"/>
    <w:rsid w:val="009F0EFB"/>
    <w:rsid w:val="009F669F"/>
    <w:rsid w:val="009F758D"/>
    <w:rsid w:val="00A128B9"/>
    <w:rsid w:val="00A30401"/>
    <w:rsid w:val="00A505C4"/>
    <w:rsid w:val="00A66D67"/>
    <w:rsid w:val="00AA68CE"/>
    <w:rsid w:val="00AC1247"/>
    <w:rsid w:val="00AC7691"/>
    <w:rsid w:val="00AE73BB"/>
    <w:rsid w:val="00AE73BE"/>
    <w:rsid w:val="00AF0487"/>
    <w:rsid w:val="00B12764"/>
    <w:rsid w:val="00B14D03"/>
    <w:rsid w:val="00B34283"/>
    <w:rsid w:val="00B34824"/>
    <w:rsid w:val="00B35463"/>
    <w:rsid w:val="00B515C9"/>
    <w:rsid w:val="00B5319D"/>
    <w:rsid w:val="00B56C9C"/>
    <w:rsid w:val="00B6501D"/>
    <w:rsid w:val="00B82A62"/>
    <w:rsid w:val="00B84598"/>
    <w:rsid w:val="00BA43B7"/>
    <w:rsid w:val="00BA488A"/>
    <w:rsid w:val="00BB52D4"/>
    <w:rsid w:val="00BD263A"/>
    <w:rsid w:val="00BE0665"/>
    <w:rsid w:val="00BE69B4"/>
    <w:rsid w:val="00BF64C0"/>
    <w:rsid w:val="00C14500"/>
    <w:rsid w:val="00C14EDA"/>
    <w:rsid w:val="00C17119"/>
    <w:rsid w:val="00C27C28"/>
    <w:rsid w:val="00C3385B"/>
    <w:rsid w:val="00C414EA"/>
    <w:rsid w:val="00C52A71"/>
    <w:rsid w:val="00C6495D"/>
    <w:rsid w:val="00C65F9B"/>
    <w:rsid w:val="00C7033E"/>
    <w:rsid w:val="00C73339"/>
    <w:rsid w:val="00C73760"/>
    <w:rsid w:val="00C86AFF"/>
    <w:rsid w:val="00C90054"/>
    <w:rsid w:val="00C96B53"/>
    <w:rsid w:val="00CD29D9"/>
    <w:rsid w:val="00CE1FF3"/>
    <w:rsid w:val="00D134F0"/>
    <w:rsid w:val="00D24A1B"/>
    <w:rsid w:val="00D268F9"/>
    <w:rsid w:val="00D33611"/>
    <w:rsid w:val="00D3527E"/>
    <w:rsid w:val="00D424F2"/>
    <w:rsid w:val="00D57E8C"/>
    <w:rsid w:val="00D6152E"/>
    <w:rsid w:val="00D7386E"/>
    <w:rsid w:val="00DA5E89"/>
    <w:rsid w:val="00DB5D6B"/>
    <w:rsid w:val="00DB7B56"/>
    <w:rsid w:val="00DC64DA"/>
    <w:rsid w:val="00DE0783"/>
    <w:rsid w:val="00E00154"/>
    <w:rsid w:val="00E07297"/>
    <w:rsid w:val="00E3168C"/>
    <w:rsid w:val="00E34F93"/>
    <w:rsid w:val="00E82E6E"/>
    <w:rsid w:val="00E87875"/>
    <w:rsid w:val="00E92DA6"/>
    <w:rsid w:val="00EC4D9A"/>
    <w:rsid w:val="00EF7845"/>
    <w:rsid w:val="00F203FB"/>
    <w:rsid w:val="00F2224D"/>
    <w:rsid w:val="00F22886"/>
    <w:rsid w:val="00F23A6B"/>
    <w:rsid w:val="00F27439"/>
    <w:rsid w:val="00F32129"/>
    <w:rsid w:val="00F657C1"/>
    <w:rsid w:val="00F70F2E"/>
    <w:rsid w:val="00F7607D"/>
    <w:rsid w:val="00FA0E78"/>
    <w:rsid w:val="00FB0FB6"/>
    <w:rsid w:val="00FB5A34"/>
    <w:rsid w:val="00FB65DF"/>
    <w:rsid w:val="00FC365A"/>
    <w:rsid w:val="00FD17E5"/>
    <w:rsid w:val="00FD676F"/>
    <w:rsid w:val="00FD7DAA"/>
    <w:rsid w:val="00FE6984"/>
    <w:rsid w:val="00FE7EA3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style="v-text-anchor:middle" fillcolor="none [3212]" stroke="f" strokecolor="#943634">
      <v:fill color="none [3212]"/>
      <v:stroke color="#943634" on="f"/>
    </o:shapedefaults>
    <o:shapelayout v:ext="edit">
      <o:idmap v:ext="edit" data="1"/>
    </o:shapelayout>
  </w:shapeDefaults>
  <w:decimalSymbol w:val="."/>
  <w:listSeparator w:val=","/>
  <w15:docId w15:val="{81BCAB94-31A5-452A-9C41-45208C94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8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8C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68C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68CE"/>
    <w:rPr>
      <w:sz w:val="18"/>
      <w:szCs w:val="18"/>
    </w:rPr>
  </w:style>
  <w:style w:type="character" w:styleId="a9">
    <w:name w:val="Hyperlink"/>
    <w:basedOn w:val="a0"/>
    <w:uiPriority w:val="99"/>
    <w:unhideWhenUsed/>
    <w:rsid w:val="00AA68CE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5D7B24"/>
    <w:pPr>
      <w:ind w:firstLineChars="200" w:firstLine="420"/>
    </w:pPr>
  </w:style>
  <w:style w:type="paragraph" w:styleId="ac">
    <w:name w:val="Normal (Web)"/>
    <w:basedOn w:val="a"/>
    <w:uiPriority w:val="99"/>
    <w:rsid w:val="00D7386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table" w:customStyle="1" w:styleId="1-11">
    <w:name w:val="网格表 1 浅色 - 着色 11"/>
    <w:basedOn w:val="a1"/>
    <w:uiPriority w:val="46"/>
    <w:rsid w:val="007D2E2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1">
    <w:name w:val="清单表 3 - 着色 11"/>
    <w:basedOn w:val="a1"/>
    <w:uiPriority w:val="48"/>
    <w:rsid w:val="007D2E2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d">
    <w:name w:val="Strong"/>
    <w:basedOn w:val="a0"/>
    <w:uiPriority w:val="22"/>
    <w:qFormat/>
    <w:rsid w:val="00C3385B"/>
    <w:rPr>
      <w:b/>
      <w:bCs/>
    </w:rPr>
  </w:style>
  <w:style w:type="character" w:customStyle="1" w:styleId="ab">
    <w:name w:val="列表段落 字符"/>
    <w:link w:val="aa"/>
    <w:uiPriority w:val="34"/>
    <w:locked/>
    <w:rsid w:val="00D424F2"/>
  </w:style>
  <w:style w:type="paragraph" w:customStyle="1" w:styleId="Ae">
    <w:name w:val="正文 A"/>
    <w:rsid w:val="00C14E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linmiao@tonglishare.com" TargetMode="Externa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1555FF-91F1-49C5-ABAF-C9E0BDB0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lenovo</cp:lastModifiedBy>
  <cp:revision>55</cp:revision>
  <cp:lastPrinted>2019-01-21T02:28:00Z</cp:lastPrinted>
  <dcterms:created xsi:type="dcterms:W3CDTF">2019-07-16T09:30:00Z</dcterms:created>
  <dcterms:modified xsi:type="dcterms:W3CDTF">2019-08-21T07:21:00Z</dcterms:modified>
</cp:coreProperties>
</file>