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__________公司，诚邀贵单位参与《TQM全面质量管理推行实务》课程！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 w:line="3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>《TQM全面质量管理推行实务》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【课程费用】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 xml:space="preserve">2020年8月8-9日，广州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制造型企业总经理、副总经理、运营总监、生产总监、厂长；负责企业生产运营的管理者及相关职能工程师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【课程费用】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李老师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fill="D7D7D7" w:themeFill="background1" w:themeFillShade="D8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C00000"/>
          <w:kern w:val="24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eastAsia="zh-CN"/>
        </w:rPr>
        <w:t>【课程简介】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生产质量管理，预防为主，纠正为辅，持续改进。全面质量管理是应用数理统计，来协助衡量价值流的每一过程、每一工序，协助衡量每一个改善过程与结果, 使质量管理实现定量化，变产品质量的事后检验为生产过程中的质量控制。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解决问题的总思路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每日绩效管理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效率（Productibity）品质（Ceuality）成本（cost）交期（Delivery）安全（Safety）士气（Moral）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现场质量管理的法宝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5M1E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>5W3H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>5Why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>PDCA循环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有效管理手段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1"/>
          <w:szCs w:val="21"/>
        </w:rPr>
        <w:t>过程的方法（乌龟图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量化的绩效指标卡）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顾客为导向的过程方法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支持过程的方法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管理过程的方法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24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hd w:val="clear" w:fill="D7D7D7" w:themeFill="background1" w:themeFillShade="D8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eastAsia="zh-CN"/>
        </w:rPr>
        <w:t>【讲师介绍】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  <w:lang w:eastAsia="zh-CN"/>
        </w:rPr>
        <w:t>曹</w:t>
      </w:r>
      <w:r>
        <w:rPr>
          <w:rFonts w:hint="eastAsia" w:ascii="微软雅黑" w:hAnsi="微软雅黑" w:eastAsia="微软雅黑" w:cs="微软雅黑"/>
          <w:b/>
          <w:bCs/>
          <w:color w:val="000000"/>
          <w:kern w:val="24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曾先后任职于上海大众汽车、BOSCH、米其林等多家世界500强公司，担任技术和管理工作，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任职</w:t>
      </w:r>
      <w:r>
        <w:rPr>
          <w:rFonts w:hint="eastAsia" w:ascii="微软雅黑" w:hAnsi="微软雅黑" w:eastAsia="微软雅黑" w:cs="微软雅黑"/>
          <w:sz w:val="21"/>
          <w:szCs w:val="21"/>
        </w:rPr>
        <w:t>供应商质量管理工程师、质量体系审核员、研发项目经理、工程技术部经理、生产经理、质量总监等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岗位，并做出突出贡献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同时，</w:t>
      </w:r>
      <w:r>
        <w:rPr>
          <w:rFonts w:hint="eastAsia" w:ascii="微软雅黑" w:hAnsi="微软雅黑" w:eastAsia="微软雅黑" w:cs="微软雅黑"/>
          <w:sz w:val="21"/>
          <w:szCs w:val="21"/>
        </w:rPr>
        <w:t>多次接受美国、日本有关生产、质量最新管理方法的培训。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曹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老师</w:t>
      </w:r>
      <w:r>
        <w:rPr>
          <w:rFonts w:hint="eastAsia" w:ascii="微软雅黑" w:hAnsi="微软雅黑" w:eastAsia="微软雅黑" w:cs="微软雅黑"/>
          <w:sz w:val="21"/>
          <w:szCs w:val="21"/>
        </w:rPr>
        <w:t>以其丰富的现场管理经验，领导完成多项生产、质量技术改造工程；针对大批量生产的特点，以PDCA、FMEA、MBF等质量循环为载体在生产线上推行可视质量管理，并达到良好效果；策划和推行以过程为导向的质量有效控制与现场持续改善活动，解决公司产品的关键质量问题，大大提高了产品的合格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同时，曹老师</w:t>
      </w:r>
      <w:r>
        <w:rPr>
          <w:rFonts w:hint="eastAsia" w:ascii="微软雅黑" w:hAnsi="微软雅黑" w:eastAsia="微软雅黑" w:cs="微软雅黑"/>
          <w:sz w:val="21"/>
          <w:szCs w:val="21"/>
        </w:rPr>
        <w:t>在生产管理、质量管理培训领域有丰富的授课经验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，专业</w:t>
      </w:r>
      <w:r>
        <w:rPr>
          <w:rFonts w:hint="eastAsia" w:ascii="微软雅黑" w:hAnsi="微软雅黑" w:eastAsia="微软雅黑" w:cs="微软雅黑"/>
          <w:sz w:val="21"/>
          <w:szCs w:val="21"/>
        </w:rPr>
        <w:t>TQM、MSA、DOE、SPC、FMEA、KAIZEN、8D、品质管理、抽样检验、精益生产管理等方面培训和咨询。曾经服务过企业有：大众汽车、德尔福汽车空调、德尔福德科电子、天合汽车零部件、萨克斯汽车零部件、ABB、劳伦茨胶带、联合汽车电子、西门子、耀华皮尔金顿汽车玻璃、罗伯特·博士、华德火花塞、SKF汽车轴承、韩泰轮胎、巴斯夫、飞利浦、Polyone聚合体、欧姆龙、德国米诺测量仪表、梅兰日兰、宝适汽车部件、宝捷丽钢精密机电模具、欧文斯科宁、麦格纳唐纳利、华纳圣龙、江铃李尔内饰系统、高克联管件、申雅密封件、伊顿发动机、金龙联合汽车、道达尔等公司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hd w:val="clear" w:fill="D7D7D7" w:themeFill="background1" w:themeFillShade="D8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eastAsia="zh-CN"/>
        </w:rPr>
        <w:t>【课程大纲】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一、质量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1.什么是质量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质量意味着在没有人监（管）督的情况下仍能把事情做好。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2.质量管理基本原则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质量的定义即符合要求；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质量系统的核心在于预防；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工作标准是“零缺陷”；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质量是用不符合要求的代价衡量的。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3.质量和顾客满意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质量经济性原则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理论依据：“如果我们开展某种管理不能赚钱，那么就不做”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4.质量管理的发展阶段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质量检验阶段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SQC阶段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TQC阶段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TQM阶段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5.质量管理目标的转移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追求企业利益最大化，体现企业的社会责任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6.马氏需要论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生理、安全、社交、自尊、自我实现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7.常用质量特性表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质量专用术语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8.凯诺Kano模型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基本型、功能型、兴奋型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9.预防为主，持续改进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纠正、纠正措施、预防、持续改进区别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10.质量管理八大原则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以顾客为关注焦点、领导作用、全员参与、过程方法、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管理的系统方法、持续改进、基于事实的决策方法、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与供方互利的关系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二、全面质量管理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1.以顾客为关注焦点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以顾客为中心，一切从顾客的要求到顾客的满意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2.团队工作流程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>.质量策划循环 PDCA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计划、实施、检查、处理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PDCA循环亦称戴明循环，是一种科学的工作程序案例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.质量改进的实施和推动手段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四个阶段八个步骤开展工作，PDCA循环是一个有益的过程，一个反复的循环过程在问题出现后，便会发现问题。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>.SMART原则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具体的、可测量的、可达的、相关的、时限的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>.建立岗位八大类文件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施工表、工作方法、不合格品处理、安全操作规程、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鉴定指导书、产品标识和可追溯性、设备设置、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搬运贮存包装防护和交付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三、成本与质量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1.质量成本法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质量成本是指为了明确和保证满意的质量而发生的费用,以及没有达到满意的质量所造成的损失.有些损失可能难以以定量,但未必不重要.质量成本的重点是质量成本分析。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2.过程成本法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过程成本主要分析任一过程的符合性和非符合性成本,并在此基础上节约或减少。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3.质量损失法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质量损失法分析由于质量低劣而产生的内外部损失,并且识别有形和无形的损失类型。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4.新、旧关于成本与质量关系的假设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成本与故障数学模型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四、防错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1.什么是防错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零缺陷的最佳工具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2.日常生活中的防错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3.工作中常见的防差错装置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定位销、出错报警器、限位开关、计数器、检查表。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五、数据的有效利用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1.DMAIC过程活动重点及其工具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新旧七种工具案例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因果追原因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检查集数据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排列抓重点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直方显分布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散布看相关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控制找异常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分层作解析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2.过程控制模型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3.解决问题的方法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1"/>
          <w:szCs w:val="21"/>
        </w:rPr>
        <w:t>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解决问题5原则工作表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8D解决问题法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采用小组解决问题的方法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说明问题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实施并验证临时性（抑制）措施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确定和验证根本原因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选择和验证纠正措施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实施永久性纠正措施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防止再发生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六、答疑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互动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13"/>
    <w:rsid w:val="00001957"/>
    <w:rsid w:val="0003562A"/>
    <w:rsid w:val="00066785"/>
    <w:rsid w:val="000F1AD6"/>
    <w:rsid w:val="001869F7"/>
    <w:rsid w:val="00187205"/>
    <w:rsid w:val="00195BC9"/>
    <w:rsid w:val="001C55E2"/>
    <w:rsid w:val="001D1725"/>
    <w:rsid w:val="00205C26"/>
    <w:rsid w:val="002439A1"/>
    <w:rsid w:val="00251A1A"/>
    <w:rsid w:val="002E408B"/>
    <w:rsid w:val="00301115"/>
    <w:rsid w:val="0030364B"/>
    <w:rsid w:val="0032701D"/>
    <w:rsid w:val="0034196A"/>
    <w:rsid w:val="0034503E"/>
    <w:rsid w:val="00386EC3"/>
    <w:rsid w:val="00387D7A"/>
    <w:rsid w:val="003906E0"/>
    <w:rsid w:val="003A4299"/>
    <w:rsid w:val="003B2960"/>
    <w:rsid w:val="003E4D6A"/>
    <w:rsid w:val="00477F2C"/>
    <w:rsid w:val="00493326"/>
    <w:rsid w:val="004B36DA"/>
    <w:rsid w:val="004C673D"/>
    <w:rsid w:val="004E0670"/>
    <w:rsid w:val="004E747E"/>
    <w:rsid w:val="0050516E"/>
    <w:rsid w:val="00523ED7"/>
    <w:rsid w:val="00532BB5"/>
    <w:rsid w:val="005F2752"/>
    <w:rsid w:val="00607731"/>
    <w:rsid w:val="006335E7"/>
    <w:rsid w:val="00660711"/>
    <w:rsid w:val="00685C1C"/>
    <w:rsid w:val="006A2AF1"/>
    <w:rsid w:val="006C2ECB"/>
    <w:rsid w:val="006D6FE0"/>
    <w:rsid w:val="007051D2"/>
    <w:rsid w:val="0072116C"/>
    <w:rsid w:val="007270E7"/>
    <w:rsid w:val="0074283B"/>
    <w:rsid w:val="007D69B4"/>
    <w:rsid w:val="00801368"/>
    <w:rsid w:val="008464FF"/>
    <w:rsid w:val="008475F7"/>
    <w:rsid w:val="00866B96"/>
    <w:rsid w:val="00866D59"/>
    <w:rsid w:val="00886FC1"/>
    <w:rsid w:val="00890838"/>
    <w:rsid w:val="008B4F2A"/>
    <w:rsid w:val="008B7052"/>
    <w:rsid w:val="008F634A"/>
    <w:rsid w:val="0094077A"/>
    <w:rsid w:val="00952943"/>
    <w:rsid w:val="00955B8B"/>
    <w:rsid w:val="00990271"/>
    <w:rsid w:val="009C2CDE"/>
    <w:rsid w:val="00A57C18"/>
    <w:rsid w:val="00CE50E5"/>
    <w:rsid w:val="00CE545B"/>
    <w:rsid w:val="00D71532"/>
    <w:rsid w:val="00D734C3"/>
    <w:rsid w:val="00D741D3"/>
    <w:rsid w:val="00D979FA"/>
    <w:rsid w:val="00DB2A1A"/>
    <w:rsid w:val="00DD39DA"/>
    <w:rsid w:val="00DD563B"/>
    <w:rsid w:val="00E31848"/>
    <w:rsid w:val="00E43A20"/>
    <w:rsid w:val="00EC2613"/>
    <w:rsid w:val="00EF69A7"/>
    <w:rsid w:val="00FB638D"/>
    <w:rsid w:val="00FF0712"/>
    <w:rsid w:val="016524E6"/>
    <w:rsid w:val="03A034CA"/>
    <w:rsid w:val="064B7817"/>
    <w:rsid w:val="07217DBC"/>
    <w:rsid w:val="08023D80"/>
    <w:rsid w:val="089007A6"/>
    <w:rsid w:val="098866C2"/>
    <w:rsid w:val="0BB46073"/>
    <w:rsid w:val="0EA333FA"/>
    <w:rsid w:val="113E17C1"/>
    <w:rsid w:val="121C2D4B"/>
    <w:rsid w:val="127019DD"/>
    <w:rsid w:val="166D6A19"/>
    <w:rsid w:val="179D2340"/>
    <w:rsid w:val="183B4D6C"/>
    <w:rsid w:val="19396AD4"/>
    <w:rsid w:val="1ABE5685"/>
    <w:rsid w:val="1D1C4178"/>
    <w:rsid w:val="20DA22CD"/>
    <w:rsid w:val="22C349F1"/>
    <w:rsid w:val="22F07BD3"/>
    <w:rsid w:val="2869675C"/>
    <w:rsid w:val="2BC313E2"/>
    <w:rsid w:val="2C570CD9"/>
    <w:rsid w:val="2CD14306"/>
    <w:rsid w:val="2DA9302F"/>
    <w:rsid w:val="2E625122"/>
    <w:rsid w:val="30AC2B86"/>
    <w:rsid w:val="328661C2"/>
    <w:rsid w:val="3A0618C6"/>
    <w:rsid w:val="3C3507D1"/>
    <w:rsid w:val="3D5335B8"/>
    <w:rsid w:val="3E4B46F3"/>
    <w:rsid w:val="3FF02458"/>
    <w:rsid w:val="42EA76ED"/>
    <w:rsid w:val="44BA2EB9"/>
    <w:rsid w:val="45B4692C"/>
    <w:rsid w:val="479D0F07"/>
    <w:rsid w:val="4DC76AFC"/>
    <w:rsid w:val="4DFC0025"/>
    <w:rsid w:val="4F4A1878"/>
    <w:rsid w:val="51316FC0"/>
    <w:rsid w:val="5305612F"/>
    <w:rsid w:val="53C12DD0"/>
    <w:rsid w:val="54DF0672"/>
    <w:rsid w:val="575D31EF"/>
    <w:rsid w:val="599B18C5"/>
    <w:rsid w:val="5AD535B7"/>
    <w:rsid w:val="5C4516A1"/>
    <w:rsid w:val="5DF4165F"/>
    <w:rsid w:val="5F5663C8"/>
    <w:rsid w:val="6004193C"/>
    <w:rsid w:val="60144D9E"/>
    <w:rsid w:val="610E1EAF"/>
    <w:rsid w:val="62116EF7"/>
    <w:rsid w:val="631F4992"/>
    <w:rsid w:val="63383472"/>
    <w:rsid w:val="65160C87"/>
    <w:rsid w:val="65A1029A"/>
    <w:rsid w:val="6688701B"/>
    <w:rsid w:val="66F74D38"/>
    <w:rsid w:val="67037A15"/>
    <w:rsid w:val="68FF32BA"/>
    <w:rsid w:val="69C27884"/>
    <w:rsid w:val="6B5B61B0"/>
    <w:rsid w:val="6D106EE2"/>
    <w:rsid w:val="6D1102CA"/>
    <w:rsid w:val="6EDA6228"/>
    <w:rsid w:val="6FE10E6F"/>
    <w:rsid w:val="71C00C35"/>
    <w:rsid w:val="75C970EC"/>
    <w:rsid w:val="76E41B57"/>
    <w:rsid w:val="78E27E72"/>
    <w:rsid w:val="79783C57"/>
    <w:rsid w:val="7ACA2E9B"/>
    <w:rsid w:val="7B5604D1"/>
    <w:rsid w:val="7C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E6E5E-DD6A-461E-B7A7-DA57F2592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</Words>
  <Characters>1118</Characters>
  <Lines>9</Lines>
  <Paragraphs>2</Paragraphs>
  <TotalTime>8</TotalTime>
  <ScaleCrop>false</ScaleCrop>
  <LinksUpToDate>false</LinksUpToDate>
  <CharactersWithSpaces>1312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2014-07-31T05:19:00Z</dcterms:created>
  <dc:creator>Liang Cao</dc:creator>
  <cp:lastModifiedBy>时代华商渠道部李嘉敏</cp:lastModifiedBy>
  <dcterms:modified xsi:type="dcterms:W3CDTF">2020-07-08T09:14:56Z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