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Style w:val="11"/>
          <w:rFonts w:ascii="微软雅黑" w:hAnsi="微软雅黑" w:eastAsia="微软雅黑" w:cs="微软雅黑"/>
          <w:b/>
          <w:color w:val="FF0000"/>
          <w:sz w:val="36"/>
          <w:szCs w:val="36"/>
          <w:u w:color="FF0000"/>
        </w:rPr>
      </w:pPr>
      <w:r>
        <w:rPr>
          <w:rStyle w:val="11"/>
          <w:rFonts w:hint="eastAsia" w:ascii="微软雅黑" w:hAnsi="微软雅黑" w:eastAsia="微软雅黑" w:cs="微软雅黑"/>
          <w:b/>
          <w:color w:val="FF0000"/>
          <w:sz w:val="36"/>
          <w:szCs w:val="36"/>
          <w:u w:color="FF0000"/>
        </w:rPr>
        <w:t>《总裁营销运营统御之道》</w:t>
      </w:r>
    </w:p>
    <w:p>
      <w:pPr>
        <w:spacing w:line="288" w:lineRule="auto"/>
        <w:jc w:val="center"/>
        <w:rPr>
          <w:rStyle w:val="11"/>
          <w:rFonts w:ascii="微软雅黑" w:hAnsi="微软雅黑" w:eastAsia="微软雅黑" w:cs="微软雅黑"/>
          <w:b/>
          <w:color w:val="FF0000"/>
          <w:sz w:val="36"/>
          <w:szCs w:val="36"/>
          <w:u w:color="FF0000"/>
        </w:rPr>
      </w:pPr>
    </w:p>
    <w:p>
      <w:pPr>
        <w:tabs>
          <w:tab w:val="left" w:pos="3075"/>
        </w:tabs>
        <w:rPr>
          <w:rFonts w:cs="宋体" w:asciiTheme="minorEastAsia" w:hAnsiTheme="minorEastAsia"/>
          <w:color w:val="000000"/>
          <w:szCs w:val="21"/>
          <w:u w:color="000000"/>
        </w:rPr>
      </w:pPr>
      <w:r>
        <w:rPr>
          <w:rFonts w:hint="eastAsia" w:cs="宋体" w:asciiTheme="minorEastAsia" w:hAnsiTheme="minorEastAsia"/>
          <w:b/>
          <w:color w:val="000000"/>
          <w:szCs w:val="21"/>
          <w:u w:color="000000"/>
        </w:rPr>
        <w:t>时    间：</w:t>
      </w:r>
      <w:r>
        <w:rPr>
          <w:rFonts w:hint="eastAsia" w:cs="宋体" w:asciiTheme="minorEastAsia" w:hAnsiTheme="minorEastAsia"/>
          <w:color w:val="000000"/>
          <w:szCs w:val="21"/>
          <w:u w:color="000000"/>
        </w:rPr>
        <w:t xml:space="preserve">2020年12月17-19日  深圳（三天两晚） </w:t>
      </w:r>
    </w:p>
    <w:p>
      <w:pPr>
        <w:pStyle w:val="7"/>
        <w:spacing w:line="312" w:lineRule="auto"/>
        <w:jc w:val="left"/>
        <w:rPr>
          <w:rFonts w:cs="宋体" w:asciiTheme="minorEastAsia" w:hAnsiTheme="minorEastAsia" w:eastAsiaTheme="minorEastAsia"/>
        </w:rPr>
      </w:pPr>
      <w:r>
        <w:rPr>
          <w:rFonts w:hint="eastAsia" w:cs="宋体" w:asciiTheme="minorEastAsia" w:hAnsiTheme="minorEastAsia" w:eastAsiaTheme="minorEastAsia"/>
          <w:b/>
        </w:rPr>
        <w:t xml:space="preserve">培训费用: </w:t>
      </w:r>
      <w:r>
        <w:rPr>
          <w:rFonts w:hint="eastAsia" w:cs="宋体" w:asciiTheme="minorEastAsia" w:hAnsiTheme="minorEastAsia" w:eastAsiaTheme="minorEastAsia"/>
          <w:bCs/>
        </w:rPr>
        <w:t>9800</w:t>
      </w:r>
      <w:r>
        <w:rPr>
          <w:rFonts w:cs="宋体" w:asciiTheme="minorEastAsia" w:hAnsiTheme="minorEastAsia" w:eastAsiaTheme="minorEastAsia"/>
        </w:rPr>
        <w:t>元</w:t>
      </w:r>
      <w:r>
        <w:rPr>
          <w:rFonts w:hint="eastAsia" w:cs="宋体" w:asciiTheme="minorEastAsia" w:hAnsiTheme="minorEastAsia" w:eastAsiaTheme="minorEastAsia"/>
        </w:rPr>
        <w:t>/人</w:t>
      </w:r>
      <w:r>
        <w:rPr>
          <w:rFonts w:cs="宋体" w:asciiTheme="minorEastAsia" w:hAnsiTheme="minorEastAsia" w:eastAsiaTheme="minorEastAsia"/>
        </w:rPr>
        <w:t>（</w:t>
      </w:r>
      <w:r>
        <w:rPr>
          <w:rFonts w:hint="eastAsia" w:cs="宋体" w:asciiTheme="minorEastAsia" w:hAnsiTheme="minorEastAsia" w:eastAsiaTheme="minorEastAsia"/>
        </w:rPr>
        <w:t>包括培训</w:t>
      </w:r>
      <w:r>
        <w:rPr>
          <w:rFonts w:cs="宋体" w:asciiTheme="minorEastAsia" w:hAnsiTheme="minorEastAsia" w:eastAsiaTheme="minorEastAsia"/>
        </w:rPr>
        <w:t>费、</w:t>
      </w:r>
      <w:r>
        <w:rPr>
          <w:rFonts w:hint="eastAsia" w:cs="宋体" w:asciiTheme="minorEastAsia" w:hAnsiTheme="minorEastAsia" w:eastAsiaTheme="minorEastAsia"/>
        </w:rPr>
        <w:t>教材费、餐费（三中二晚）、茶歇、税费等</w:t>
      </w:r>
      <w:r>
        <w:rPr>
          <w:rFonts w:cs="宋体" w:asciiTheme="minorEastAsia" w:hAnsiTheme="minorEastAsia" w:eastAsiaTheme="minorEastAsia"/>
        </w:rPr>
        <w:t>）；</w:t>
      </w:r>
    </w:p>
    <w:p>
      <w:pPr>
        <w:pStyle w:val="7"/>
        <w:spacing w:line="312" w:lineRule="auto"/>
        <w:ind w:firstLine="1050" w:firstLineChars="500"/>
        <w:jc w:val="left"/>
        <w:rPr>
          <w:rFonts w:cs="宋体" w:asciiTheme="minorEastAsia" w:hAnsiTheme="minorEastAsia" w:eastAsiaTheme="minorEastAsia"/>
        </w:rPr>
      </w:pPr>
      <w:r>
        <w:rPr>
          <w:rFonts w:cs="宋体" w:asciiTheme="minorEastAsia" w:hAnsiTheme="minorEastAsia" w:eastAsiaTheme="minorEastAsia"/>
        </w:rPr>
        <w:t xml:space="preserve">可代办住宿，费用自理； </w:t>
      </w:r>
    </w:p>
    <w:p>
      <w:pPr>
        <w:pStyle w:val="7"/>
        <w:spacing w:line="288" w:lineRule="auto"/>
        <w:rPr>
          <w:rFonts w:eastAsia="宋体"/>
          <w:kern w:val="0"/>
        </w:rPr>
      </w:pPr>
      <w:r>
        <w:rPr>
          <w:rFonts w:hint="eastAsia" w:cs="宋体" w:asciiTheme="minorEastAsia" w:hAnsiTheme="minorEastAsia" w:eastAsiaTheme="minorEastAsia"/>
          <w:b/>
        </w:rPr>
        <w:t>课程对象：</w:t>
      </w:r>
      <w:r>
        <w:rPr>
          <w:rFonts w:hint="eastAsia" w:eastAsia="宋体"/>
          <w:kern w:val="0"/>
        </w:rPr>
        <w:t>中小企业董事长，总经理，营销总经理</w:t>
      </w:r>
    </w:p>
    <w:p>
      <w:pPr>
        <w:pStyle w:val="7"/>
        <w:spacing w:line="312" w:lineRule="auto"/>
        <w:jc w:val="left"/>
        <w:rPr>
          <w:rFonts w:cs="宋体" w:asciiTheme="minorEastAsia" w:hAnsiTheme="minorEastAsia" w:eastAsiaTheme="minorEastAsia"/>
        </w:rPr>
      </w:pPr>
      <w:r>
        <w:rPr>
          <w:rFonts w:hint="eastAsia" w:cs="宋体" w:asciiTheme="minorEastAsia" w:hAnsiTheme="minorEastAsia" w:eastAsiaTheme="minorEastAsia"/>
          <w:b/>
        </w:rPr>
        <w:t>咨询电话：</w:t>
      </w:r>
      <w:r>
        <w:rPr>
          <w:rFonts w:hint="eastAsia" w:cs="宋体" w:asciiTheme="minorEastAsia" w:hAnsiTheme="minorEastAsia" w:eastAsiaTheme="minorEastAsia"/>
        </w:rPr>
        <w:t>13620977259  李雪芳（本课程可为企业提供内训，欢迎来电咨询）</w:t>
      </w:r>
    </w:p>
    <w:p>
      <w:pPr>
        <w:pStyle w:val="7"/>
        <w:spacing w:line="312" w:lineRule="auto"/>
        <w:jc w:val="left"/>
        <w:rPr>
          <w:rFonts w:cs="新宋体" w:asciiTheme="minorEastAsia" w:hAnsiTheme="minorEastAsia" w:eastAsiaTheme="minorEastAsia"/>
          <w:b/>
          <w:bCs/>
          <w:color w:val="FF0000"/>
          <w:sz w:val="24"/>
          <w:szCs w:val="24"/>
          <w:u w:color="FF0000"/>
        </w:rPr>
      </w:pPr>
      <w:r>
        <w:rPr>
          <w:rFonts w:cs="新宋体" w:asciiTheme="minorEastAsia" w:hAnsiTheme="minorEastAsia" w:eastAsiaTheme="minorEastAsia"/>
          <w:b/>
          <w:bCs/>
          <w:color w:val="FF0000"/>
          <w:sz w:val="24"/>
          <w:szCs w:val="24"/>
          <w:u w:color="FF0000"/>
        </w:rPr>
        <w:pict>
          <v:line id="_x0000_s1026" o:spid="_x0000_s1026" o:spt="20" style="position:absolute;left:0pt;margin-left:-17.05pt;margin-top:6.9pt;height:0pt;width:459pt;z-index:251660288;mso-width-relative:page;mso-height-relative:page;" stroked="t" coordsize="21600,21600" o:gfxdata="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6PXbrWAAAACQEAAA8AAAAAAAAAAQAgAAAAIgAA&#10;AGRycy9kb3ducmV2LnhtbFBLAQIUABQAAAAIAIdO4kBp9TxR0QEAAI4DAAAOAAAAAAAAAAEAIAAA&#10;ACUBAABkcnMvZTJvRG9jLnhtbFBLBQYAAAAABgAGAFkBAABoBQAAAAA=&#10;">
            <v:path arrowok="t"/>
            <v:fill focussize="0,0"/>
            <v:stroke weight="1pt" color="#9BBB59"/>
            <v:imagedata o:title=""/>
            <o:lock v:ext="edit"/>
          </v:line>
        </w:pict>
      </w:r>
    </w:p>
    <w:p>
      <w:pPr>
        <w:pStyle w:val="7"/>
        <w:widowControl/>
        <w:spacing w:line="360" w:lineRule="auto"/>
        <w:jc w:val="left"/>
        <w:rPr>
          <w:rFonts w:eastAsia="宋体"/>
          <w:kern w:val="0"/>
        </w:rPr>
      </w:pPr>
      <w:r>
        <w:rPr>
          <w:rFonts w:hint="eastAsia" w:eastAsia="宋体"/>
          <w:b/>
          <w:bCs/>
          <w:color w:val="FF0000"/>
          <w:kern w:val="0"/>
          <w:sz w:val="24"/>
          <w:szCs w:val="24"/>
        </w:rPr>
        <w:t>【课程背景】</w:t>
      </w:r>
    </w:p>
    <w:p>
      <w:pPr>
        <w:pStyle w:val="7"/>
        <w:spacing w:line="360" w:lineRule="auto"/>
        <w:ind w:firstLine="420"/>
        <w:rPr>
          <w:rFonts w:eastAsia="宋体"/>
          <w:kern w:val="0"/>
        </w:rPr>
      </w:pPr>
      <w:r>
        <w:rPr>
          <w:rFonts w:hint="eastAsia" w:eastAsia="宋体"/>
          <w:kern w:val="0"/>
        </w:rPr>
        <w:t>在服务数千家工业及IT企业过程中，深刻感受企业对国家发展的重要性，只有实业才可以救国，同时很多企业家都面临寻找不到合适人才，不知如何更好组合营销团队，不知最卓越销售流程是什么？流程如何复制？绩效考核如何制定才能使业绩最大化和员工激励最大化，感同深爱，因此，我们开发了这门课程，这个课程含金量高，能真正解决企业领导者面临的问题，让您轻松驾驶企业团队。</w:t>
      </w:r>
    </w:p>
    <w:p>
      <w:pPr>
        <w:pStyle w:val="7"/>
        <w:widowControl/>
        <w:spacing w:line="360" w:lineRule="auto"/>
        <w:jc w:val="left"/>
        <w:rPr>
          <w:rFonts w:eastAsia="宋体"/>
          <w:kern w:val="0"/>
        </w:rPr>
      </w:pPr>
      <w:r>
        <w:rPr>
          <w:rFonts w:hint="eastAsia" w:eastAsia="宋体"/>
          <w:b/>
          <w:bCs/>
          <w:color w:val="FF0000"/>
          <w:kern w:val="0"/>
          <w:sz w:val="24"/>
          <w:szCs w:val="24"/>
        </w:rPr>
        <w:t>【课程讲法】</w:t>
      </w:r>
    </w:p>
    <w:p>
      <w:pPr>
        <w:pStyle w:val="7"/>
        <w:spacing w:line="360" w:lineRule="auto"/>
        <w:ind w:firstLine="420"/>
        <w:rPr>
          <w:rFonts w:eastAsia="宋体"/>
          <w:kern w:val="0"/>
        </w:rPr>
      </w:pPr>
      <w:r>
        <w:rPr>
          <w:rFonts w:hint="eastAsia" w:eastAsia="宋体"/>
          <w:kern w:val="0"/>
        </w:rPr>
        <w:t>一、咨询式授课方式，以理论为框架，以工具为落地实施；</w:t>
      </w:r>
    </w:p>
    <w:p>
      <w:pPr>
        <w:pStyle w:val="7"/>
        <w:spacing w:line="360" w:lineRule="auto"/>
        <w:ind w:firstLine="420"/>
        <w:rPr>
          <w:rFonts w:eastAsia="宋体"/>
          <w:kern w:val="0"/>
        </w:rPr>
      </w:pPr>
      <w:r>
        <w:rPr>
          <w:rFonts w:hint="eastAsia" w:eastAsia="宋体"/>
          <w:kern w:val="0"/>
        </w:rPr>
        <w:t>二、大量经典案例分析，剖析企业痛点，并给予方法；</w:t>
      </w:r>
    </w:p>
    <w:p>
      <w:pPr>
        <w:pStyle w:val="7"/>
        <w:spacing w:line="360" w:lineRule="auto"/>
        <w:ind w:firstLine="420"/>
        <w:rPr>
          <w:rFonts w:eastAsia="宋体"/>
          <w:kern w:val="0"/>
        </w:rPr>
      </w:pPr>
      <w:r>
        <w:rPr>
          <w:rFonts w:hint="eastAsia" w:eastAsia="宋体"/>
          <w:kern w:val="0"/>
        </w:rPr>
        <w:t>三、流程输出，保证第一位参与者都会输出适合公司的流程。</w:t>
      </w:r>
    </w:p>
    <w:p>
      <w:pPr>
        <w:pStyle w:val="7"/>
        <w:widowControl/>
        <w:spacing w:line="360" w:lineRule="auto"/>
        <w:jc w:val="left"/>
        <w:rPr>
          <w:rFonts w:eastAsia="宋体"/>
          <w:kern w:val="0"/>
        </w:rPr>
      </w:pPr>
      <w:r>
        <w:rPr>
          <w:rFonts w:hint="eastAsia" w:eastAsia="宋体"/>
          <w:b/>
          <w:bCs/>
          <w:color w:val="FF0000"/>
          <w:kern w:val="0"/>
          <w:sz w:val="24"/>
          <w:szCs w:val="24"/>
        </w:rPr>
        <w:t>【课程大纲】</w:t>
      </w:r>
    </w:p>
    <w:p>
      <w:pPr>
        <w:spacing w:line="360" w:lineRule="auto"/>
      </w:pPr>
      <w:r>
        <w:rPr>
          <w:rFonts w:hint="eastAsia"/>
        </w:rPr>
        <w:t>体系一、企业营销成功要素梳理</w:t>
      </w:r>
    </w:p>
    <w:p>
      <w:pPr>
        <w:spacing w:line="360" w:lineRule="auto"/>
        <w:ind w:firstLine="420" w:firstLineChars="200"/>
      </w:pPr>
      <w:r>
        <w:rPr>
          <w:rFonts w:hint="eastAsia"/>
        </w:rPr>
        <w:t>1、企业营销关键能力示意图</w:t>
      </w:r>
    </w:p>
    <w:p>
      <w:pPr>
        <w:spacing w:line="360" w:lineRule="auto"/>
        <w:ind w:firstLine="420" w:firstLineChars="200"/>
      </w:pPr>
      <w:r>
        <w:rPr>
          <w:rFonts w:hint="eastAsia"/>
        </w:rPr>
        <w:t>2</w:t>
      </w:r>
      <w:r>
        <w:t>、细分市场价值结构分析</w:t>
      </w:r>
    </w:p>
    <w:p>
      <w:pPr>
        <w:spacing w:line="360" w:lineRule="auto"/>
        <w:ind w:firstLine="420" w:firstLineChars="200"/>
      </w:pPr>
      <w:r>
        <w:rPr>
          <w:rFonts w:hint="eastAsia"/>
        </w:rPr>
        <w:t>3、目标市场选择因素分析</w:t>
      </w:r>
    </w:p>
    <w:p>
      <w:pPr>
        <w:spacing w:line="360" w:lineRule="auto"/>
        <w:ind w:firstLine="420" w:firstLineChars="200"/>
      </w:pPr>
      <w:r>
        <w:rPr>
          <w:rFonts w:hint="eastAsia"/>
        </w:rPr>
        <w:t>4、目标客户采购要素分析</w:t>
      </w:r>
    </w:p>
    <w:p>
      <w:pPr>
        <w:spacing w:line="360" w:lineRule="auto"/>
        <w:ind w:firstLine="420" w:firstLineChars="200"/>
      </w:pPr>
      <w:r>
        <w:rPr>
          <w:rFonts w:hint="eastAsia"/>
        </w:rPr>
        <w:t>5、企业价值客户分析与定位</w:t>
      </w:r>
    </w:p>
    <w:p>
      <w:pPr>
        <w:spacing w:line="360" w:lineRule="auto"/>
        <w:ind w:firstLine="420" w:firstLineChars="200"/>
      </w:pPr>
      <w:r>
        <w:rPr>
          <w:rFonts w:hint="eastAsia"/>
        </w:rPr>
        <w:t>6、企业营销经营要素梳理</w:t>
      </w:r>
    </w:p>
    <w:p>
      <w:pPr>
        <w:spacing w:line="360" w:lineRule="auto"/>
        <w:ind w:firstLine="420" w:firstLineChars="200"/>
      </w:pPr>
      <w:r>
        <w:rPr>
          <w:rFonts w:hint="eastAsia"/>
        </w:rPr>
        <w:t>7、企业营销成功要素框架</w:t>
      </w:r>
    </w:p>
    <w:p>
      <w:pPr>
        <w:spacing w:line="360" w:lineRule="auto"/>
      </w:pPr>
      <w:r>
        <w:rPr>
          <w:rFonts w:hint="eastAsia"/>
        </w:rPr>
        <w:t>体系二、营销策略打单流程输出</w:t>
      </w:r>
    </w:p>
    <w:p>
      <w:pPr>
        <w:spacing w:line="360" w:lineRule="auto"/>
        <w:ind w:firstLine="420" w:firstLineChars="200"/>
      </w:pPr>
      <w:r>
        <w:rPr>
          <w:rFonts w:hint="eastAsia"/>
        </w:rPr>
        <w:t>1、明确目标客户</w:t>
      </w:r>
    </w:p>
    <w:p>
      <w:pPr>
        <w:spacing w:line="360" w:lineRule="auto"/>
        <w:ind w:firstLine="420" w:firstLineChars="200"/>
      </w:pPr>
      <w:r>
        <w:rPr>
          <w:rFonts w:hint="eastAsia"/>
        </w:rPr>
        <w:t>2</w:t>
      </w:r>
      <w:r>
        <w:t>、客户的规划</w:t>
      </w:r>
    </w:p>
    <w:p>
      <w:pPr>
        <w:spacing w:line="360" w:lineRule="auto"/>
        <w:ind w:firstLine="420" w:firstLineChars="200"/>
      </w:pPr>
      <w:r>
        <w:rPr>
          <w:rFonts w:hint="eastAsia"/>
        </w:rPr>
        <w:t>3、客户关系的建立</w:t>
      </w:r>
    </w:p>
    <w:p>
      <w:pPr>
        <w:spacing w:line="360" w:lineRule="auto"/>
        <w:ind w:firstLine="420" w:firstLineChars="200"/>
      </w:pPr>
      <w:r>
        <w:rPr>
          <w:rFonts w:hint="eastAsia"/>
        </w:rPr>
        <w:t xml:space="preserve">4、内外部教练的建立 </w:t>
      </w:r>
    </w:p>
    <w:p>
      <w:pPr>
        <w:spacing w:line="360" w:lineRule="auto"/>
        <w:ind w:firstLine="420" w:firstLineChars="200"/>
      </w:pPr>
      <w:r>
        <w:rPr>
          <w:rFonts w:hint="eastAsia"/>
        </w:rPr>
        <w:t>5、商务沟通全流程</w:t>
      </w:r>
    </w:p>
    <w:p>
      <w:pPr>
        <w:spacing w:line="360" w:lineRule="auto"/>
        <w:ind w:firstLine="420" w:firstLineChars="200"/>
      </w:pPr>
      <w:r>
        <w:rPr>
          <w:rFonts w:hint="eastAsia"/>
        </w:rPr>
        <w:t>6、方案与价值呈现策划</w:t>
      </w:r>
    </w:p>
    <w:p>
      <w:pPr>
        <w:spacing w:line="360" w:lineRule="auto"/>
        <w:ind w:firstLine="420" w:firstLineChars="200"/>
      </w:pPr>
      <w:r>
        <w:rPr>
          <w:rFonts w:hint="eastAsia"/>
        </w:rPr>
        <w:t>7、影响客户最终选择我们</w:t>
      </w:r>
    </w:p>
    <w:p>
      <w:pPr>
        <w:spacing w:line="360" w:lineRule="auto"/>
        <w:ind w:firstLine="420" w:firstLineChars="200"/>
      </w:pPr>
      <w:r>
        <w:rPr>
          <w:rFonts w:hint="eastAsia"/>
        </w:rPr>
        <w:t>8、商务谈判与下单</w:t>
      </w:r>
    </w:p>
    <w:p>
      <w:pPr>
        <w:spacing w:line="360" w:lineRule="auto"/>
      </w:pPr>
      <w:r>
        <w:rPr>
          <w:rFonts w:hint="eastAsia"/>
        </w:rPr>
        <w:t>体系三、团队领导与关键流程</w:t>
      </w:r>
    </w:p>
    <w:p>
      <w:pPr>
        <w:spacing w:line="360" w:lineRule="auto"/>
        <w:ind w:firstLine="420" w:firstLineChars="200"/>
      </w:pPr>
      <w:r>
        <w:rPr>
          <w:rFonts w:hint="eastAsia"/>
        </w:rPr>
        <w:t>1、领导能力六个维度剖析与应用</w:t>
      </w:r>
    </w:p>
    <w:p>
      <w:pPr>
        <w:spacing w:line="360" w:lineRule="auto"/>
        <w:ind w:firstLine="420" w:firstLineChars="200"/>
      </w:pPr>
      <w:r>
        <w:rPr>
          <w:rFonts w:hint="eastAsia"/>
        </w:rPr>
        <w:t>2</w:t>
      </w:r>
      <w:r>
        <w:t>、最强营销薪酬体系的搭建与演练</w:t>
      </w:r>
    </w:p>
    <w:p>
      <w:pPr>
        <w:spacing w:line="360" w:lineRule="auto"/>
        <w:ind w:firstLine="420" w:firstLineChars="200"/>
      </w:pPr>
      <w:r>
        <w:rPr>
          <w:rFonts w:hint="eastAsia"/>
        </w:rPr>
        <w:t>3、执行策略，销售手册的内容</w:t>
      </w:r>
    </w:p>
    <w:p>
      <w:pPr>
        <w:spacing w:line="360" w:lineRule="auto"/>
        <w:ind w:firstLine="420" w:firstLineChars="200"/>
      </w:pPr>
      <w:r>
        <w:rPr>
          <w:rFonts w:hint="eastAsia"/>
        </w:rPr>
        <w:t>4、销售人员的胜任模型</w:t>
      </w:r>
    </w:p>
    <w:p>
      <w:pPr>
        <w:spacing w:line="360" w:lineRule="auto"/>
        <w:ind w:firstLine="420" w:firstLineChars="200"/>
      </w:pPr>
      <w:r>
        <w:rPr>
          <w:rFonts w:hint="eastAsia"/>
        </w:rPr>
        <w:t>5、营销团队成员能复制体系</w:t>
      </w:r>
    </w:p>
    <w:p>
      <w:pPr>
        <w:spacing w:line="360" w:lineRule="auto"/>
        <w:ind w:firstLine="420" w:firstLineChars="200"/>
      </w:pPr>
      <w:r>
        <w:rPr>
          <w:rFonts w:hint="eastAsia"/>
        </w:rPr>
        <w:t>6、早会、会议及PK制度建立</w:t>
      </w:r>
    </w:p>
    <w:p>
      <w:pPr>
        <w:spacing w:line="360" w:lineRule="auto"/>
        <w:ind w:firstLine="420" w:firstLineChars="200"/>
      </w:pPr>
      <w:r>
        <w:rPr>
          <w:rFonts w:hint="eastAsia"/>
        </w:rPr>
        <w:t>7、建立团队原则与团队共识</w:t>
      </w:r>
    </w:p>
    <w:p/>
    <w:p>
      <w:pPr>
        <w:widowControl/>
        <w:jc w:val="left"/>
      </w:pPr>
      <w:r>
        <w:br w:type="page"/>
      </w:r>
    </w:p>
    <w:p>
      <w:pPr>
        <w:pStyle w:val="12"/>
        <w:spacing w:line="336" w:lineRule="auto"/>
        <w:ind w:firstLine="0"/>
        <w:jc w:val="center"/>
        <w:rPr>
          <w:rStyle w:val="14"/>
          <w:rFonts w:hint="eastAsia" w:ascii="微软雅黑" w:hAnsi="微软雅黑" w:eastAsia="微软雅黑" w:cs="微软雅黑"/>
          <w:b/>
          <w:bCs/>
          <w:shadow/>
          <w:color w:val="0000FF"/>
          <w:sz w:val="36"/>
          <w:szCs w:val="36"/>
          <w:u w:val="none" w:color="FF0000"/>
        </w:rPr>
      </w:pPr>
      <w:r>
        <w:rPr>
          <w:rStyle w:val="14"/>
          <w:rFonts w:hint="eastAsia" w:ascii="微软雅黑" w:hAnsi="微软雅黑" w:eastAsia="微软雅黑" w:cs="微软雅黑"/>
          <w:b/>
          <w:bCs/>
          <w:shadow/>
          <w:color w:val="0000FF"/>
          <w:sz w:val="36"/>
          <w:szCs w:val="36"/>
          <w:u w:val="none" w:color="FF0000"/>
        </w:rPr>
        <w:t>李健霖</w:t>
      </w:r>
      <w:r>
        <w:rPr>
          <w:rStyle w:val="14"/>
          <w:rFonts w:hint="eastAsia" w:ascii="微软雅黑" w:hAnsi="微软雅黑" w:eastAsia="微软雅黑" w:cs="微软雅黑"/>
          <w:b/>
          <w:bCs/>
          <w:shadow/>
          <w:color w:val="0000FF"/>
          <w:sz w:val="36"/>
          <w:szCs w:val="36"/>
          <w:u w:val="none" w:color="FF0000"/>
          <w:lang w:val="en-US" w:eastAsia="zh-CN"/>
        </w:rPr>
        <w:t xml:space="preserve"> </w:t>
      </w:r>
      <w:r>
        <w:rPr>
          <w:rStyle w:val="14"/>
          <w:rFonts w:hint="eastAsia" w:ascii="微软雅黑" w:hAnsi="微软雅黑" w:eastAsia="微软雅黑" w:cs="微软雅黑"/>
          <w:b/>
          <w:bCs/>
          <w:shadow/>
          <w:color w:val="0000FF"/>
          <w:sz w:val="36"/>
          <w:szCs w:val="36"/>
          <w:u w:val="none" w:color="FF0000"/>
        </w:rPr>
        <w:t>老师</w:t>
      </w:r>
    </w:p>
    <w:p>
      <w:pPr>
        <w:pStyle w:val="7"/>
        <w:spacing w:line="288" w:lineRule="auto"/>
        <w:rPr>
          <w:rFonts w:hint="eastAsia" w:eastAsia="宋体"/>
          <w:b/>
          <w:bCs/>
          <w:color w:val="FF0000"/>
          <w:kern w:val="0"/>
          <w:sz w:val="24"/>
          <w:szCs w:val="24"/>
          <w:u w:val="none" w:color="FF0000"/>
          <w:lang w:val="zh-Hans" w:eastAsia="zh-Hans"/>
        </w:rPr>
      </w:pPr>
      <w:r>
        <w:rPr>
          <w:rFonts w:hint="eastAsia" w:eastAsia="宋体"/>
          <w:b/>
          <w:bCs/>
          <w:color w:val="FF0000"/>
          <w:kern w:val="0"/>
          <w:sz w:val="24"/>
          <w:szCs w:val="24"/>
          <w:u w:val="none" w:color="FF0000"/>
          <w:lang w:val="zh-Hans"/>
        </w:rPr>
        <w:t>【</w:t>
      </w:r>
      <w:r>
        <w:rPr>
          <w:rFonts w:hint="eastAsia" w:eastAsia="宋体"/>
          <w:b/>
          <w:bCs/>
          <w:color w:val="FF0000"/>
          <w:kern w:val="0"/>
          <w:sz w:val="24"/>
          <w:szCs w:val="24"/>
          <w:u w:val="none" w:color="FF0000"/>
          <w:lang w:val="zh-Hans" w:eastAsia="zh-Hans"/>
        </w:rPr>
        <w:t>讲师简介</w:t>
      </w:r>
      <w:r>
        <w:rPr>
          <w:rFonts w:hint="eastAsia" w:eastAsia="宋体"/>
          <w:b/>
          <w:bCs/>
          <w:color w:val="FF0000"/>
          <w:kern w:val="0"/>
          <w:sz w:val="24"/>
          <w:szCs w:val="24"/>
          <w:u w:val="none" w:color="FF0000"/>
          <w:lang w:val="zh-Hans"/>
        </w:rPr>
        <w:t>】</w:t>
      </w:r>
    </w:p>
    <w:p>
      <w:pPr>
        <w:pStyle w:val="7"/>
        <w:ind w:firstLine="735"/>
      </w:pPr>
    </w:p>
    <w:p>
      <w:pPr>
        <w:pStyle w:val="8"/>
        <w:widowControl w:val="0"/>
        <w:numPr>
          <w:ilvl w:val="0"/>
          <w:numId w:val="1"/>
        </w:numPr>
        <w:spacing w:line="480" w:lineRule="auto"/>
        <w:jc w:val="both"/>
        <w:rPr>
          <w:rFonts w:hint="eastAsia" w:ascii="宋体" w:hAnsi="宋体"/>
          <w:b/>
          <w:kern w:val="2"/>
          <w:sz w:val="21"/>
          <w:szCs w:val="21"/>
          <w:lang w:eastAsia="zh-CN"/>
        </w:rPr>
      </w:pPr>
      <w:r>
        <w:drawing>
          <wp:anchor distT="0" distB="0" distL="114300" distR="114300" simplePos="0" relativeHeight="251680768" behindDoc="0" locked="0" layoutInCell="1" allowOverlap="0">
            <wp:simplePos x="0" y="0"/>
            <wp:positionH relativeFrom="column">
              <wp:posOffset>3589020</wp:posOffset>
            </wp:positionH>
            <wp:positionV relativeFrom="paragraph">
              <wp:posOffset>90805</wp:posOffset>
            </wp:positionV>
            <wp:extent cx="1524000" cy="2032000"/>
            <wp:effectExtent l="0" t="0" r="0" b="6350"/>
            <wp:wrapSquare wrapText="bothSides"/>
            <wp:docPr id="1" name="图片 8" descr="微信图片_2019120911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微信图片_20191209110801"/>
                    <pic:cNvPicPr>
                      <a:picLocks noChangeAspect="1"/>
                    </pic:cNvPicPr>
                  </pic:nvPicPr>
                  <pic:blipFill>
                    <a:blip r:embed="rId5"/>
                    <a:stretch>
                      <a:fillRect/>
                    </a:stretch>
                  </pic:blipFill>
                  <pic:spPr>
                    <a:xfrm>
                      <a:off x="0" y="0"/>
                      <a:ext cx="1524000" cy="2032000"/>
                    </a:xfrm>
                    <a:prstGeom prst="rect">
                      <a:avLst/>
                    </a:prstGeom>
                    <a:noFill/>
                    <a:ln>
                      <a:noFill/>
                    </a:ln>
                  </pic:spPr>
                </pic:pic>
              </a:graphicData>
            </a:graphic>
          </wp:anchor>
        </w:drawing>
      </w:r>
      <w:r>
        <w:rPr>
          <w:rFonts w:hint="eastAsia" w:ascii="宋体" w:hAnsi="宋体"/>
          <w:b/>
          <w:kern w:val="2"/>
          <w:sz w:val="21"/>
          <w:szCs w:val="21"/>
          <w:lang w:eastAsia="zh-CN"/>
        </w:rPr>
        <w:t>工业品营销中心创始人</w:t>
      </w:r>
    </w:p>
    <w:p>
      <w:pPr>
        <w:pStyle w:val="8"/>
        <w:widowControl w:val="0"/>
        <w:numPr>
          <w:ilvl w:val="0"/>
          <w:numId w:val="1"/>
        </w:numPr>
        <w:spacing w:line="480" w:lineRule="auto"/>
        <w:jc w:val="both"/>
        <w:rPr>
          <w:rFonts w:hint="eastAsia" w:ascii="宋体" w:hAnsi="宋体"/>
          <w:b/>
          <w:kern w:val="2"/>
          <w:sz w:val="21"/>
          <w:szCs w:val="21"/>
          <w:lang w:eastAsia="zh-CN"/>
        </w:rPr>
      </w:pPr>
      <w:r>
        <w:rPr>
          <w:rFonts w:hint="eastAsia" w:ascii="宋体" w:hAnsi="宋体"/>
          <w:b/>
          <w:kern w:val="2"/>
          <w:sz w:val="21"/>
          <w:szCs w:val="21"/>
          <w:lang w:eastAsia="zh-CN"/>
        </w:rPr>
        <w:t>大客户营销与客</w:t>
      </w:r>
      <w:r>
        <w:rPr>
          <w:rFonts w:hint="eastAsia" w:ascii="宋体" w:hAnsi="宋体"/>
          <w:b/>
          <w:kern w:val="2"/>
          <w:sz w:val="21"/>
          <w:szCs w:val="21"/>
          <w:lang w:val="zh-Hans" w:eastAsia="zh-Hans"/>
        </w:rPr>
        <w:t>关系管理</w:t>
      </w:r>
      <w:r>
        <w:rPr>
          <w:rFonts w:hint="eastAsia" w:ascii="宋体" w:hAnsi="宋体"/>
          <w:b/>
          <w:kern w:val="2"/>
          <w:sz w:val="21"/>
          <w:szCs w:val="21"/>
          <w:lang w:eastAsia="zh-CN"/>
        </w:rPr>
        <w:t>资深专家</w:t>
      </w:r>
    </w:p>
    <w:p>
      <w:pPr>
        <w:pStyle w:val="8"/>
        <w:widowControl w:val="0"/>
        <w:numPr>
          <w:ilvl w:val="0"/>
          <w:numId w:val="1"/>
        </w:numPr>
        <w:spacing w:line="480" w:lineRule="auto"/>
        <w:jc w:val="both"/>
        <w:rPr>
          <w:rFonts w:hint="eastAsia" w:ascii="宋体" w:hAnsi="宋体"/>
          <w:b/>
          <w:kern w:val="2"/>
          <w:sz w:val="21"/>
          <w:szCs w:val="21"/>
          <w:lang w:eastAsia="zh-CN"/>
        </w:rPr>
      </w:pPr>
      <w:r>
        <w:rPr>
          <w:rFonts w:hint="eastAsia" w:ascii="宋体" w:hAnsi="宋体"/>
          <w:b/>
          <w:kern w:val="2"/>
          <w:sz w:val="21"/>
          <w:szCs w:val="21"/>
          <w:lang w:eastAsia="zh-CN"/>
        </w:rPr>
        <w:t>大客户八维营销体系创始人</w:t>
      </w:r>
    </w:p>
    <w:p>
      <w:pPr>
        <w:pStyle w:val="8"/>
        <w:widowControl w:val="0"/>
        <w:numPr>
          <w:ilvl w:val="0"/>
          <w:numId w:val="1"/>
        </w:numPr>
        <w:spacing w:line="480" w:lineRule="auto"/>
        <w:jc w:val="both"/>
        <w:rPr>
          <w:rFonts w:hint="eastAsia" w:ascii="宋体" w:hAnsi="宋体"/>
          <w:b/>
          <w:kern w:val="2"/>
          <w:sz w:val="21"/>
          <w:szCs w:val="21"/>
          <w:lang w:eastAsia="zh-CN"/>
        </w:rPr>
      </w:pPr>
      <w:r>
        <w:rPr>
          <w:rFonts w:hint="eastAsia" w:ascii="宋体" w:hAnsi="宋体"/>
          <w:b/>
          <w:kern w:val="2"/>
          <w:sz w:val="21"/>
          <w:szCs w:val="21"/>
          <w:lang w:eastAsia="zh-CN"/>
        </w:rPr>
        <w:t>顾问式成交沟通八步流程创始人</w:t>
      </w:r>
    </w:p>
    <w:p>
      <w:pPr>
        <w:pStyle w:val="8"/>
        <w:widowControl w:val="0"/>
        <w:numPr>
          <w:ilvl w:val="0"/>
          <w:numId w:val="1"/>
        </w:numPr>
        <w:spacing w:line="480" w:lineRule="auto"/>
        <w:jc w:val="both"/>
        <w:rPr>
          <w:rFonts w:hint="eastAsia" w:ascii="宋体" w:hAnsi="宋体"/>
          <w:b/>
          <w:kern w:val="2"/>
          <w:sz w:val="21"/>
          <w:szCs w:val="21"/>
          <w:lang w:eastAsia="zh-CN"/>
        </w:rPr>
      </w:pPr>
      <w:r>
        <w:rPr>
          <w:rFonts w:hint="eastAsia" w:ascii="宋体" w:hAnsi="宋体"/>
          <w:b/>
          <w:kern w:val="2"/>
          <w:sz w:val="21"/>
          <w:szCs w:val="21"/>
          <w:lang w:eastAsia="zh-CN"/>
        </w:rPr>
        <w:t>2013年培训杂志评比为全国百强知名讲师</w:t>
      </w:r>
    </w:p>
    <w:p>
      <w:pPr>
        <w:pStyle w:val="8"/>
        <w:widowControl w:val="0"/>
        <w:numPr>
          <w:ilvl w:val="0"/>
          <w:numId w:val="1"/>
        </w:numPr>
        <w:spacing w:line="480" w:lineRule="auto"/>
        <w:jc w:val="both"/>
        <w:rPr>
          <w:rFonts w:hint="eastAsia" w:ascii="宋体" w:hAnsi="宋体"/>
          <w:b/>
          <w:kern w:val="2"/>
          <w:sz w:val="21"/>
          <w:szCs w:val="21"/>
          <w:lang w:eastAsia="zh-CN"/>
        </w:rPr>
      </w:pPr>
      <w:r>
        <w:rPr>
          <w:rFonts w:hint="eastAsia" w:ascii="宋体" w:hAnsi="宋体"/>
          <w:b/>
          <w:kern w:val="2"/>
          <w:sz w:val="21"/>
          <w:szCs w:val="21"/>
          <w:lang w:eastAsia="zh-CN"/>
        </w:rPr>
        <w:t>PTT</w:t>
      </w:r>
      <w:r>
        <w:rPr>
          <w:rFonts w:hint="eastAsia" w:ascii="宋体" w:hAnsi="宋体"/>
          <w:b/>
          <w:kern w:val="2"/>
          <w:sz w:val="21"/>
          <w:szCs w:val="21"/>
          <w:lang w:val="zh-Hans" w:eastAsia="zh-Hans"/>
        </w:rPr>
        <w:t>国际职业训练协会认证职业培训师</w:t>
      </w:r>
    </w:p>
    <w:p>
      <w:pPr>
        <w:pStyle w:val="8"/>
        <w:widowControl w:val="0"/>
        <w:numPr>
          <w:ilvl w:val="0"/>
          <w:numId w:val="1"/>
        </w:numPr>
        <w:spacing w:line="480" w:lineRule="auto"/>
        <w:jc w:val="both"/>
        <w:rPr>
          <w:rFonts w:hint="eastAsia" w:ascii="宋体" w:hAnsi="宋体"/>
          <w:b/>
          <w:kern w:val="2"/>
          <w:sz w:val="21"/>
          <w:szCs w:val="21"/>
          <w:lang w:eastAsia="zh-CN"/>
        </w:rPr>
      </w:pPr>
      <w:r>
        <w:rPr>
          <w:rFonts w:hint="eastAsia" w:ascii="宋体" w:hAnsi="宋体"/>
          <w:b/>
          <w:kern w:val="2"/>
          <w:sz w:val="21"/>
          <w:szCs w:val="21"/>
          <w:lang w:eastAsia="zh-CN"/>
        </w:rPr>
        <w:t>曾任中兴通讯学院营销讲师</w:t>
      </w:r>
    </w:p>
    <w:p>
      <w:pPr>
        <w:pStyle w:val="8"/>
        <w:widowControl w:val="0"/>
        <w:numPr>
          <w:ilvl w:val="0"/>
          <w:numId w:val="1"/>
        </w:numPr>
        <w:spacing w:line="480" w:lineRule="auto"/>
        <w:jc w:val="both"/>
        <w:rPr>
          <w:rFonts w:hint="eastAsia" w:ascii="宋体" w:hAnsi="宋体"/>
          <w:b/>
          <w:kern w:val="2"/>
          <w:sz w:val="21"/>
          <w:szCs w:val="21"/>
          <w:lang w:eastAsia="zh-CN"/>
        </w:rPr>
      </w:pPr>
      <w:r>
        <w:rPr>
          <w:rFonts w:hint="eastAsia" w:ascii="宋体" w:hAnsi="宋体"/>
          <w:b/>
          <w:kern w:val="2"/>
          <w:sz w:val="21"/>
          <w:szCs w:val="21"/>
          <w:lang w:eastAsia="zh-CN"/>
        </w:rPr>
        <w:t>曾任森泰金属技术、昶东鑫线路板营销总经理</w:t>
      </w:r>
    </w:p>
    <w:p>
      <w:pPr>
        <w:pStyle w:val="8"/>
        <w:widowControl w:val="0"/>
        <w:numPr>
          <w:ilvl w:val="0"/>
          <w:numId w:val="1"/>
        </w:numPr>
        <w:spacing w:line="480" w:lineRule="auto"/>
        <w:jc w:val="both"/>
        <w:rPr>
          <w:rFonts w:hint="eastAsia" w:ascii="宋体" w:hAnsi="宋体"/>
          <w:b/>
          <w:kern w:val="2"/>
          <w:sz w:val="21"/>
          <w:szCs w:val="21"/>
          <w:lang w:val="zh-Hans" w:eastAsia="zh-Hans"/>
        </w:rPr>
      </w:pPr>
      <w:r>
        <w:rPr>
          <w:rFonts w:hint="eastAsia" w:ascii="宋体" w:hAnsi="宋体"/>
          <w:b/>
          <w:kern w:val="2"/>
          <w:sz w:val="21"/>
          <w:szCs w:val="21"/>
          <w:lang w:eastAsia="zh-CN"/>
        </w:rPr>
        <w:t>现任深圳问鼎方略企管董事长</w:t>
      </w:r>
    </w:p>
    <w:p>
      <w:pPr>
        <w:pStyle w:val="8"/>
        <w:widowControl w:val="0"/>
        <w:numPr>
          <w:ilvl w:val="0"/>
          <w:numId w:val="1"/>
        </w:numPr>
        <w:spacing w:line="480" w:lineRule="auto"/>
        <w:jc w:val="both"/>
        <w:rPr>
          <w:rFonts w:hint="eastAsia" w:ascii="宋体" w:hAnsi="宋体"/>
          <w:b/>
          <w:kern w:val="2"/>
          <w:sz w:val="21"/>
          <w:szCs w:val="21"/>
          <w:lang w:val="zh-Hans" w:eastAsia="zh-Hans"/>
        </w:rPr>
      </w:pPr>
      <w:r>
        <w:rPr>
          <w:rFonts w:hint="eastAsia" w:ascii="宋体" w:hAnsi="宋体"/>
          <w:b/>
          <w:kern w:val="2"/>
          <w:sz w:val="21"/>
          <w:szCs w:val="21"/>
          <w:lang w:eastAsia="zh-CN"/>
        </w:rPr>
        <w:t>服务过海能达集团、晨光乳业、杨力集团、汉威集团、北方重工、比亚迪、南方中集、中广核、太钢集团、沈阳东软等全国知名大企业</w:t>
      </w:r>
    </w:p>
    <w:p>
      <w:pPr>
        <w:pStyle w:val="7"/>
        <w:spacing w:line="336" w:lineRule="auto"/>
        <w:rPr>
          <w:rFonts w:hint="eastAsia" w:eastAsia="宋体"/>
          <w:b/>
          <w:bCs/>
          <w:color w:val="FF0000"/>
          <w:kern w:val="0"/>
          <w:sz w:val="24"/>
          <w:szCs w:val="24"/>
          <w:u w:val="none" w:color="FF0000"/>
          <w:lang w:val="zh-Hans"/>
        </w:rPr>
      </w:pPr>
    </w:p>
    <w:p>
      <w:pPr>
        <w:pStyle w:val="7"/>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b/>
          <w:bCs/>
          <w:color w:val="FF0000"/>
          <w:kern w:val="0"/>
          <w:sz w:val="24"/>
          <w:szCs w:val="24"/>
          <w:u w:val="none" w:color="FF0000"/>
          <w:lang w:val="zh-Hans" w:eastAsia="zh-Hans"/>
        </w:rPr>
      </w:pPr>
      <w:r>
        <w:rPr>
          <w:rFonts w:eastAsia="宋体"/>
          <w:b/>
          <w:bCs/>
          <w:color w:val="FF0000"/>
          <w:kern w:val="0"/>
          <w:sz w:val="24"/>
          <w:szCs w:val="24"/>
          <w:u w:val="none" w:color="FF0000"/>
          <w:lang w:val="zh-Hans" w:eastAsia="zh-Hans"/>
        </w:rPr>
        <w:t>【</w:t>
      </w:r>
      <w:r>
        <w:rPr>
          <w:rFonts w:hint="eastAsia" w:eastAsia="宋体"/>
          <w:b/>
          <w:bCs/>
          <w:color w:val="FF0000"/>
          <w:kern w:val="0"/>
          <w:sz w:val="24"/>
          <w:szCs w:val="24"/>
          <w:u w:val="none" w:color="FF0000"/>
        </w:rPr>
        <w:t>李健霖老师行业经验</w:t>
      </w:r>
      <w:r>
        <w:rPr>
          <w:rFonts w:eastAsia="宋体"/>
          <w:b/>
          <w:bCs/>
          <w:color w:val="FF0000"/>
          <w:kern w:val="0"/>
          <w:sz w:val="24"/>
          <w:szCs w:val="24"/>
          <w:u w:val="none" w:color="FF0000"/>
          <w:lang w:val="zh-Hans" w:eastAsia="zh-Hans"/>
        </w:rPr>
        <w:t>】</w:t>
      </w:r>
    </w:p>
    <w:p>
      <w:pPr>
        <w:pStyle w:val="7"/>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eastAsia="宋体"/>
          <w:kern w:val="0"/>
          <w:lang w:val="zh-Hans"/>
        </w:rPr>
      </w:pPr>
      <w:r>
        <w:rPr>
          <w:rFonts w:hint="eastAsia" w:eastAsia="宋体"/>
          <w:kern w:val="0"/>
          <w:lang w:val="zh-Hans"/>
        </w:rPr>
        <w:t>21</w:t>
      </w:r>
      <w:r>
        <w:rPr>
          <w:rFonts w:hint="eastAsia" w:eastAsia="宋体"/>
          <w:kern w:val="0"/>
          <w:lang w:val="zh-Hans" w:eastAsia="zh-Hans"/>
        </w:rPr>
        <w:t>年大客户营销高管经验，</w:t>
      </w:r>
      <w:r>
        <w:rPr>
          <w:rFonts w:hint="eastAsia" w:eastAsia="宋体"/>
          <w:kern w:val="0"/>
          <w:lang w:val="zh-Hans"/>
        </w:rPr>
        <w:t>13</w:t>
      </w:r>
      <w:r>
        <w:rPr>
          <w:rFonts w:hint="eastAsia" w:eastAsia="宋体"/>
          <w:kern w:val="0"/>
          <w:lang w:val="zh-Hans" w:eastAsia="zh-Hans"/>
        </w:rPr>
        <w:t>年潜心研究大客户营销的深厚功底，拥有三千多场营销培训经验，多家营销咨询项目经验，对大客户营销战略、销售流程、组织设计、薪酬绩效、顾问式沟通流程、人才复制建设、工业品销售、解决方案销售、项目型销售等领域有独到的研究和深厚的培训</w:t>
      </w:r>
      <w:r>
        <w:rPr>
          <w:rFonts w:hint="eastAsia" w:eastAsia="宋体"/>
          <w:kern w:val="0"/>
          <w:lang w:val="zh-Hans"/>
        </w:rPr>
        <w:t>和</w:t>
      </w:r>
      <w:r>
        <w:rPr>
          <w:rFonts w:hint="eastAsia" w:eastAsia="宋体"/>
          <w:kern w:val="0"/>
          <w:lang w:val="zh-Hans" w:eastAsia="zh-Hans"/>
        </w:rPr>
        <w:t>咨询经验，在全国提出并深入研究出大客户成交的八营销实战课程和顾问式销售的八步流程课程，及大客户营销咨询系统化模块。</w:t>
      </w:r>
    </w:p>
    <w:p>
      <w:pPr>
        <w:pStyle w:val="7"/>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eastAsia="宋体"/>
          <w:kern w:val="0"/>
          <w:lang w:val="zh-Hans" w:eastAsia="zh-Hans"/>
        </w:rPr>
      </w:pPr>
      <w:r>
        <w:rPr>
          <w:rFonts w:hint="eastAsia" w:eastAsia="宋体"/>
          <w:kern w:val="0"/>
          <w:lang w:val="zh-Hans" w:eastAsia="zh-Hans"/>
        </w:rPr>
        <w:t>服务过的客户遍及服务过海能达集团、晨光乳业、杨力集团、汉威集团、北方重工、比亚迪、南方中集、中广核、太钢集团、沈阳东软等全国知名大企业，所讲之处都会带来实战落地和业绩的提升。</w:t>
      </w:r>
    </w:p>
    <w:p>
      <w:pPr>
        <w:pStyle w:val="7"/>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eastAsia="宋体"/>
          <w:kern w:val="0"/>
          <w:lang w:val="zh-Hans"/>
        </w:rPr>
      </w:pPr>
      <w:r>
        <w:rPr>
          <w:rFonts w:hint="eastAsia" w:eastAsia="宋体"/>
          <w:kern w:val="0"/>
          <w:lang w:val="zh-Hans" w:eastAsia="zh-Hans"/>
        </w:rPr>
        <w:t>李健霖老师在全国</w:t>
      </w:r>
      <w:r>
        <w:rPr>
          <w:rFonts w:hint="eastAsia" w:eastAsia="宋体"/>
          <w:kern w:val="0"/>
          <w:lang w:val="zh-Hans"/>
        </w:rPr>
        <w:t>长期开班营销的八大公开课，包含大客户成交的八方维营销实战修炼，营销总裁运营统御之道，营销团队建设与管理，销售业绩倍增顾问式八步秘籍，双赢商务谈判技巧，狼性团队与销售心态塑造，电话行销与需求挖掘技巧，深度营销与客户关系管理。这样解决了李老师不仅服务大型企业，还可以服务中小型民营企业的理念，为中小民营企业提供咨询和帮辅导，助力中小民营企业的快速发展。</w:t>
      </w: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eastAsia="宋体"/>
          <w:b/>
          <w:bCs/>
          <w:color w:val="FF0000"/>
          <w:kern w:val="0"/>
          <w:sz w:val="24"/>
          <w:szCs w:val="24"/>
          <w:u w:val="none" w:color="FF0000"/>
          <w:lang w:val="zh-Hans"/>
        </w:rPr>
      </w:pPr>
    </w:p>
    <w:p>
      <w:pPr>
        <w:pStyle w:val="7"/>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b/>
          <w:bCs/>
          <w:color w:val="FF0000"/>
          <w:kern w:val="0"/>
          <w:sz w:val="24"/>
          <w:szCs w:val="24"/>
          <w:u w:val="none" w:color="FF0000"/>
          <w:lang w:val="zh-Hans" w:eastAsia="zh-Hans"/>
        </w:rPr>
      </w:pPr>
      <w:r>
        <w:rPr>
          <w:rFonts w:eastAsia="宋体"/>
          <w:b/>
          <w:bCs/>
          <w:color w:val="FF0000"/>
          <w:kern w:val="0"/>
          <w:sz w:val="24"/>
          <w:szCs w:val="24"/>
          <w:u w:val="none" w:color="FF0000"/>
          <w:lang w:val="zh-Hans" w:eastAsia="zh-Hans"/>
        </w:rPr>
        <w:t>【授课特点】</w:t>
      </w:r>
    </w:p>
    <w:p>
      <w:pPr>
        <w:pStyle w:val="7"/>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kern w:val="0"/>
        </w:rPr>
      </w:pPr>
      <w:r>
        <w:rPr>
          <w:rFonts w:eastAsia="宋体"/>
          <w:kern w:val="0"/>
          <w:lang w:val="zh-Hans" w:eastAsia="zh-Hans"/>
        </w:rPr>
        <w:t>注重情景模拟，案例分析，现场答疑，课程归纳为</w:t>
      </w:r>
      <w:r>
        <w:rPr>
          <w:rFonts w:ascii="宋体" w:hAnsi="宋体"/>
          <w:kern w:val="0"/>
        </w:rPr>
        <w:t>“</w:t>
      </w:r>
      <w:r>
        <w:rPr>
          <w:rFonts w:eastAsia="宋体"/>
          <w:kern w:val="0"/>
          <w:lang w:val="zh-Hans" w:eastAsia="zh-Hans"/>
        </w:rPr>
        <w:t>有道，有料，有趣，有效</w:t>
      </w:r>
      <w:r>
        <w:rPr>
          <w:rFonts w:ascii="宋体" w:hAnsi="宋体"/>
          <w:kern w:val="0"/>
        </w:rPr>
        <w:t>”</w:t>
      </w:r>
      <w:r>
        <w:rPr>
          <w:rFonts w:eastAsia="宋体"/>
          <w:kern w:val="0"/>
          <w:lang w:val="zh-Hans" w:eastAsia="zh-Hans"/>
        </w:rPr>
        <w:t>，与学员充分的互动的交流，让课程更加的生动、实效及落地。</w:t>
      </w: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eastAsia="宋体"/>
          <w:b/>
          <w:bCs/>
          <w:color w:val="FF0000"/>
          <w:kern w:val="0"/>
          <w:sz w:val="24"/>
          <w:szCs w:val="24"/>
          <w:u w:val="none" w:color="FF0000"/>
          <w:lang w:val="zh-Hans"/>
        </w:rPr>
      </w:pP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eastAsia="宋体"/>
          <w:b/>
          <w:bCs/>
          <w:color w:val="FF0000"/>
          <w:kern w:val="0"/>
          <w:sz w:val="24"/>
          <w:szCs w:val="24"/>
          <w:u w:val="none" w:color="FF0000"/>
          <w:lang w:val="zh-Hans"/>
        </w:rPr>
      </w:pPr>
      <w:r>
        <w:rPr>
          <w:rFonts w:eastAsia="宋体"/>
          <w:b/>
          <w:bCs/>
          <w:color w:val="FF0000"/>
          <w:kern w:val="0"/>
          <w:sz w:val="24"/>
          <w:szCs w:val="24"/>
          <w:u w:val="none" w:color="FF0000"/>
          <w:lang w:val="zh-Hans" w:eastAsia="zh-Hans"/>
        </w:rPr>
        <w:t>【擅长咨询版块】</w:t>
      </w:r>
    </w:p>
    <w:p>
      <w:pPr>
        <w:pStyle w:val="7"/>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eastAsia="宋体"/>
          <w:kern w:val="0"/>
          <w:lang w:val="zh-Hans" w:eastAsia="zh-Hans"/>
        </w:rPr>
      </w:pPr>
      <w:r>
        <w:rPr>
          <w:rFonts w:hint="eastAsia" w:eastAsia="宋体"/>
          <w:kern w:val="0"/>
          <w:lang w:val="zh-Hans" w:eastAsia="zh-Hans"/>
        </w:rPr>
        <w:t>一、人力资源体系搭建</w:t>
      </w:r>
    </w:p>
    <w:p>
      <w:pPr>
        <w:pStyle w:val="7"/>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eastAsia="宋体"/>
          <w:kern w:val="0"/>
          <w:lang w:val="zh-Hans" w:eastAsia="zh-Hans"/>
        </w:rPr>
      </w:pPr>
      <w:r>
        <w:rPr>
          <w:rFonts w:hint="eastAsia" w:eastAsia="宋体"/>
          <w:kern w:val="0"/>
          <w:lang w:val="zh-Hans" w:eastAsia="zh-Hans"/>
        </w:rPr>
        <w:t>二、大客户价值提升系统</w:t>
      </w:r>
    </w:p>
    <w:p>
      <w:pPr>
        <w:pStyle w:val="7"/>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eastAsia="宋体"/>
          <w:kern w:val="0"/>
          <w:lang w:val="zh-Hans" w:eastAsia="zh-Hans"/>
        </w:rPr>
      </w:pPr>
      <w:r>
        <w:rPr>
          <w:rFonts w:hint="eastAsia" w:eastAsia="宋体"/>
          <w:kern w:val="0"/>
          <w:lang w:val="zh-Hans" w:eastAsia="zh-Hans"/>
        </w:rPr>
        <w:t>三、压模式人才复制系统</w:t>
      </w:r>
    </w:p>
    <w:p>
      <w:pPr>
        <w:pStyle w:val="7"/>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eastAsia="宋体"/>
          <w:kern w:val="0"/>
          <w:lang w:val="zh-Hans" w:eastAsia="zh-Hans"/>
        </w:rPr>
      </w:pPr>
      <w:r>
        <w:rPr>
          <w:rFonts w:hint="eastAsia" w:eastAsia="宋体"/>
          <w:kern w:val="0"/>
          <w:lang w:val="zh-Hans" w:eastAsia="zh-Hans"/>
        </w:rPr>
        <w:t>四、项目型销售流程规划系统</w:t>
      </w:r>
    </w:p>
    <w:p>
      <w:pPr>
        <w:pStyle w:val="7"/>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eastAsia="宋体"/>
          <w:kern w:val="0"/>
          <w:lang w:val="zh-Hans" w:eastAsia="zh-Hans"/>
        </w:rPr>
      </w:pPr>
      <w:r>
        <w:rPr>
          <w:rFonts w:hint="eastAsia" w:eastAsia="宋体"/>
          <w:kern w:val="0"/>
          <w:lang w:val="zh-Hans" w:eastAsia="zh-Hans"/>
        </w:rPr>
        <w:t>五、项目型营销管控系统</w:t>
      </w:r>
    </w:p>
    <w:p>
      <w:pPr>
        <w:pStyle w:val="7"/>
        <w:keepNext w:val="0"/>
        <w:keepLines w:val="0"/>
        <w:pageBreakBefore w:val="0"/>
        <w:kinsoku/>
        <w:wordWrap/>
        <w:overflowPunct/>
        <w:topLinePunct w:val="0"/>
        <w:autoSpaceDE/>
        <w:autoSpaceDN/>
        <w:bidi w:val="0"/>
        <w:adjustRightInd/>
        <w:snapToGrid/>
        <w:spacing w:line="400" w:lineRule="exact"/>
        <w:textAlignment w:val="auto"/>
        <w:rPr>
          <w:rFonts w:hint="eastAsia" w:eastAsia="宋体"/>
          <w:b/>
          <w:bCs/>
          <w:color w:val="FF0000"/>
          <w:kern w:val="0"/>
          <w:sz w:val="24"/>
          <w:szCs w:val="24"/>
          <w:u w:val="none" w:color="FF0000"/>
          <w:lang w:val="zh-Hans"/>
        </w:rPr>
      </w:pPr>
    </w:p>
    <w:p>
      <w:pPr>
        <w:pStyle w:val="7"/>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b/>
          <w:bCs/>
          <w:color w:val="FF0000"/>
          <w:kern w:val="0"/>
          <w:sz w:val="24"/>
          <w:szCs w:val="24"/>
          <w:u w:val="none" w:color="FF0000"/>
          <w:lang w:val="zh-Hans" w:eastAsia="zh-Hans"/>
        </w:rPr>
      </w:pPr>
      <w:r>
        <w:rPr>
          <w:rFonts w:hint="eastAsia" w:eastAsia="宋体"/>
          <w:b/>
          <w:bCs/>
          <w:color w:val="FF0000"/>
          <w:kern w:val="0"/>
          <w:sz w:val="24"/>
          <w:szCs w:val="24"/>
          <w:u w:val="none" w:color="FF0000"/>
          <w:lang w:val="zh-Hans"/>
        </w:rPr>
        <w:t>【</w:t>
      </w:r>
      <w:r>
        <w:rPr>
          <w:rFonts w:eastAsia="宋体"/>
          <w:b/>
          <w:bCs/>
          <w:color w:val="FF0000"/>
          <w:kern w:val="0"/>
          <w:sz w:val="24"/>
          <w:szCs w:val="24"/>
          <w:u w:val="none" w:color="FF0000"/>
          <w:lang w:val="zh-Hans" w:eastAsia="zh-Hans"/>
        </w:rPr>
        <w:t>主讲课程】</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w:t>
      </w:r>
      <w:r>
        <w:rPr>
          <w:rFonts w:hint="eastAsia" w:eastAsia="宋体"/>
          <w:kern w:val="0"/>
          <w:lang w:val="zh-Hans"/>
        </w:rPr>
        <w:t>工业</w:t>
      </w:r>
      <w:r>
        <w:rPr>
          <w:rFonts w:eastAsia="宋体"/>
          <w:kern w:val="0"/>
          <w:lang w:val="zh-Hans" w:eastAsia="zh-Hans"/>
        </w:rPr>
        <w:t>品营销战略与模式创新》</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《政府与集团项目型公关策略》</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宋体" w:hAnsi="宋体" w:eastAsia="宋体" w:cs="宋体"/>
          <w:kern w:val="0"/>
        </w:rPr>
      </w:pPr>
      <w:r>
        <w:rPr>
          <w:rFonts w:eastAsia="宋体"/>
          <w:kern w:val="0"/>
          <w:lang w:val="zh-Hans" w:eastAsia="zh-Hans"/>
        </w:rPr>
        <w:t>《大客户成交的营销八维实战修炼》</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《大客户营销公关与销售技巧》</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《大客户关系管理方法与实战》</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《大客户深度营销与发展教练》</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《关键客户关系管理与二次营销》</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《工业品市场调研与情报收集》</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eastAsia="宋体"/>
          <w:kern w:val="0"/>
          <w:lang w:val="zh-Hans" w:eastAsia="zh-Hans"/>
        </w:rPr>
        <w:t>《工业品市场营销策划与分析</w:t>
      </w:r>
      <w:r>
        <w:rPr>
          <w:rFonts w:hint="eastAsia" w:eastAsia="宋体"/>
          <w:kern w:val="0"/>
          <w:lang w:val="zh-Hans"/>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rPr>
      </w:pPr>
      <w:r>
        <w:rPr>
          <w:rFonts w:eastAsia="宋体"/>
          <w:kern w:val="0"/>
          <w:lang w:val="zh-Hans" w:eastAsia="zh-Hans"/>
        </w:rPr>
        <w:t>《</w:t>
      </w:r>
      <w:r>
        <w:rPr>
          <w:rFonts w:hint="eastAsia" w:eastAsia="宋体"/>
          <w:kern w:val="0"/>
        </w:rPr>
        <w:t>项目营销核心业务流程与组织搭建》</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hint="eastAsia" w:eastAsia="宋体"/>
          <w:kern w:val="0"/>
          <w:lang w:val="zh-Hans"/>
        </w:rPr>
        <w:t>《狼性营销团队建设与管理》</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rPr>
      </w:pPr>
      <w:r>
        <w:rPr>
          <w:rFonts w:hint="eastAsia" w:eastAsia="宋体"/>
          <w:kern w:val="0"/>
        </w:rPr>
        <w:t>《市场开发与解决方案式销售》</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hint="eastAsia" w:eastAsia="宋体"/>
          <w:kern w:val="0"/>
          <w:lang w:val="zh-Hans"/>
        </w:rPr>
        <w:t>《双赢的商务谈判技巧》</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宋体" w:hAnsi="宋体" w:eastAsia="宋体" w:cs="宋体"/>
          <w:kern w:val="0"/>
        </w:rPr>
      </w:pPr>
      <w:r>
        <w:rPr>
          <w:rFonts w:eastAsia="宋体"/>
          <w:kern w:val="0"/>
          <w:lang w:val="zh-Hans" w:eastAsia="zh-Hans"/>
        </w:rPr>
        <w:t>《业绩倍增顾问式八步秘籍》</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eastAsia="zh-Hans"/>
        </w:rPr>
      </w:pPr>
      <w:r>
        <w:rPr>
          <w:rFonts w:hint="eastAsia" w:eastAsia="宋体"/>
          <w:kern w:val="0"/>
          <w:lang w:val="zh-Hans" w:eastAsia="zh-Hans"/>
        </w:rPr>
        <w:t>《</w:t>
      </w:r>
      <w:r>
        <w:rPr>
          <w:rFonts w:hint="eastAsia" w:eastAsia="宋体"/>
          <w:kern w:val="0"/>
          <w:lang w:val="zh-Hans"/>
        </w:rPr>
        <w:t>商务</w:t>
      </w:r>
      <w:r>
        <w:rPr>
          <w:rFonts w:hint="eastAsia" w:eastAsia="宋体"/>
          <w:kern w:val="0"/>
          <w:lang w:val="zh-Hans" w:eastAsia="zh-Hans"/>
        </w:rPr>
        <w:t>沟通与需求挖掘分析技巧》</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eastAsia="宋体"/>
          <w:kern w:val="0"/>
          <w:lang w:val="zh-Hans"/>
        </w:rPr>
      </w:pPr>
      <w:r>
        <w:rPr>
          <w:rFonts w:hint="eastAsia" w:eastAsia="宋体"/>
          <w:kern w:val="0"/>
        </w:rPr>
        <w:t>《销售职业素养提升与执行习惯》</w:t>
      </w:r>
    </w:p>
    <w:p>
      <w:pPr>
        <w:pStyle w:val="7"/>
        <w:keepNext w:val="0"/>
        <w:keepLines w:val="0"/>
        <w:pageBreakBefore w:val="0"/>
        <w:widowControl w:val="0"/>
        <w:kinsoku/>
        <w:wordWrap/>
        <w:overflowPunct/>
        <w:topLinePunct w:val="0"/>
        <w:autoSpaceDE/>
        <w:autoSpaceDN/>
        <w:bidi w:val="0"/>
        <w:adjustRightInd/>
        <w:snapToGrid/>
        <w:spacing w:line="400" w:lineRule="exact"/>
        <w:ind w:firstLine="105"/>
        <w:jc w:val="both"/>
        <w:textAlignment w:val="auto"/>
        <w:rPr>
          <w:rFonts w:hint="eastAsia" w:ascii="宋体" w:hAnsi="宋体" w:eastAsia="宋体" w:cs="宋体"/>
          <w:kern w:val="0"/>
          <w:u w:val="single"/>
        </w:rPr>
      </w:pPr>
      <w:r>
        <w:rPr>
          <w:rFonts w:eastAsia="宋体"/>
          <w:kern w:val="0"/>
          <w:u w:val="single"/>
          <w:lang w:val="zh-Hans" w:eastAsia="zh-Hans"/>
        </w:rPr>
        <w:t>以上课程根据客户需求量身定制</w:t>
      </w:r>
    </w:p>
    <w:p>
      <w:pPr>
        <w:pStyle w:val="7"/>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宋体" w:hAnsi="宋体" w:eastAsia="宋体" w:cs="宋体"/>
          <w:color w:val="FF0000"/>
          <w:kern w:val="0"/>
          <w:sz w:val="24"/>
          <w:szCs w:val="24"/>
          <w:u w:val="none" w:color="FF0000"/>
        </w:rPr>
      </w:pPr>
    </w:p>
    <w:p>
      <w:pPr>
        <w:pStyle w:val="7"/>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宋体" w:hAnsi="宋体" w:eastAsia="宋体" w:cs="宋体"/>
          <w:color w:val="FF0000"/>
          <w:kern w:val="0"/>
          <w:sz w:val="24"/>
          <w:szCs w:val="24"/>
          <w:u w:val="none" w:color="FF0000"/>
        </w:rPr>
      </w:pPr>
    </w:p>
    <w:p>
      <w:pPr>
        <w:pStyle w:val="7"/>
        <w:spacing w:line="288" w:lineRule="auto"/>
        <w:rPr>
          <w:rFonts w:ascii="宋体" w:hAnsi="宋体" w:eastAsia="宋体" w:cs="宋体"/>
          <w:b/>
          <w:bCs/>
          <w:color w:val="FF0000"/>
          <w:kern w:val="0"/>
          <w:sz w:val="24"/>
          <w:szCs w:val="24"/>
          <w:u w:color="FF0000"/>
        </w:rPr>
      </w:pPr>
      <w:r>
        <w:rPr>
          <w:rFonts w:eastAsia="宋体"/>
          <w:b/>
          <w:bCs/>
          <w:color w:val="FF0000"/>
          <w:kern w:val="0"/>
          <w:sz w:val="24"/>
          <w:szCs w:val="24"/>
          <w:u w:color="FF0000"/>
        </w:rPr>
        <w:t>【</w:t>
      </w:r>
      <w:r>
        <w:rPr>
          <w:rFonts w:hint="eastAsia" w:eastAsia="宋体"/>
          <w:b/>
          <w:bCs/>
          <w:color w:val="FF0000"/>
          <w:kern w:val="0"/>
          <w:sz w:val="24"/>
          <w:szCs w:val="24"/>
          <w:u w:color="FF0000"/>
        </w:rPr>
        <w:t>培训</w:t>
      </w:r>
      <w:r>
        <w:rPr>
          <w:rFonts w:eastAsia="宋体"/>
          <w:b/>
          <w:bCs/>
          <w:color w:val="FF0000"/>
          <w:kern w:val="0"/>
          <w:sz w:val="24"/>
          <w:szCs w:val="24"/>
          <w:u w:color="FF0000"/>
        </w:rPr>
        <w:t>过的企业】</w:t>
      </w:r>
      <w:bookmarkStart w:id="2" w:name="_GoBack"/>
      <w:bookmarkEnd w:id="2"/>
    </w:p>
    <w:p>
      <w:pPr>
        <w:pStyle w:val="7"/>
        <w:spacing w:line="288" w:lineRule="auto"/>
        <w:ind w:firstLine="420"/>
        <w:rPr>
          <w:rFonts w:eastAsia="宋体"/>
          <w:kern w:val="0"/>
        </w:rPr>
      </w:pPr>
      <w:r>
        <w:rPr>
          <w:rFonts w:hint="eastAsia" w:ascii="新宋体" w:hAnsi="新宋体" w:eastAsia="新宋体" w:cs="新宋体"/>
          <w:b/>
          <w:bCs/>
          <w:kern w:val="0"/>
        </w:rPr>
        <w:t>* 通讯设备及软件服务：</w:t>
      </w:r>
      <w:r>
        <w:rPr>
          <w:rFonts w:hint="eastAsia" w:eastAsia="宋体"/>
          <w:color w:val="00B050"/>
          <w:kern w:val="0"/>
        </w:rPr>
        <w:t>海能达通信集团（</w:t>
      </w:r>
      <w:r>
        <w:rPr>
          <w:rFonts w:hint="eastAsia" w:ascii="宋体" w:hAnsi="宋体" w:eastAsia="宋体"/>
          <w:color w:val="00B050"/>
          <w:kern w:val="0"/>
        </w:rPr>
        <w:t>4</w:t>
      </w:r>
      <w:r>
        <w:rPr>
          <w:rFonts w:hint="eastAsia" w:eastAsia="宋体"/>
          <w:color w:val="00B050"/>
          <w:kern w:val="0"/>
        </w:rPr>
        <w:t>期）、京信通信、烽火科技、山东浪潮集团、中兴通讯呼和浩特分公司</w:t>
      </w:r>
      <w:r>
        <w:rPr>
          <w:rFonts w:hint="eastAsia" w:eastAsia="宋体"/>
          <w:kern w:val="0"/>
        </w:rPr>
        <w:t>、广州杰赛科技、深圳航天信息、天源迪科信息、国睿科技、健博通科技</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kern w:val="0"/>
        </w:rPr>
        <w:t>、烽火科技、</w:t>
      </w:r>
      <w:r>
        <w:rPr>
          <w:rFonts w:hint="eastAsia" w:eastAsia="宋体"/>
          <w:color w:val="00B050"/>
          <w:kern w:val="0"/>
        </w:rPr>
        <w:t>沈阳东软、用友软件、赛捷中国（软件）</w:t>
      </w:r>
      <w:r>
        <w:rPr>
          <w:rFonts w:hint="eastAsia" w:eastAsia="宋体"/>
          <w:kern w:val="0"/>
        </w:rPr>
        <w:t>、西安电信十所、永州鑫华龙、中通服（广州）、中通服（福州）、昆明能讯科技、国微电子、比美科技（手机）、蜂星电讯、晶丰电子科技、深圳方正颐和科技、广东川田科技、</w:t>
      </w:r>
      <w:r>
        <w:rPr>
          <w:rFonts w:hint="eastAsia" w:eastAsia="宋体"/>
          <w:color w:val="00B050"/>
          <w:kern w:val="0"/>
        </w:rPr>
        <w:t>科脉科技、湖南凯歌信息（医疗软件），道尔智控科技</w:t>
      </w:r>
      <w:r>
        <w:rPr>
          <w:rFonts w:hint="eastAsia" w:eastAsia="宋体"/>
          <w:kern w:val="0"/>
        </w:rPr>
        <w:t>、中山明源（软件）、山东</w:t>
      </w:r>
      <w:r>
        <w:rPr>
          <w:rFonts w:hint="eastAsia" w:eastAsia="宋体"/>
          <w:color w:val="00B050"/>
          <w:kern w:val="0"/>
        </w:rPr>
        <w:t>铁通</w:t>
      </w:r>
      <w:r>
        <w:rPr>
          <w:rFonts w:hint="eastAsia" w:eastAsia="宋体"/>
          <w:kern w:val="0"/>
        </w:rPr>
        <w:t>、林芝</w:t>
      </w:r>
      <w:r>
        <w:rPr>
          <w:rFonts w:hint="eastAsia" w:eastAsia="宋体"/>
          <w:color w:val="00B050"/>
          <w:kern w:val="0"/>
        </w:rPr>
        <w:t>铁塔</w:t>
      </w:r>
      <w:r>
        <w:rPr>
          <w:rFonts w:hint="eastAsia" w:eastAsia="宋体"/>
          <w:kern w:val="0"/>
        </w:rPr>
        <w:t>、四川铁塔、佛山铁塔......</w:t>
      </w:r>
    </w:p>
    <w:p>
      <w:pPr>
        <w:pStyle w:val="7"/>
        <w:spacing w:line="288" w:lineRule="auto"/>
        <w:ind w:firstLine="420"/>
        <w:rPr>
          <w:rFonts w:ascii="宋体" w:hAnsi="宋体" w:eastAsia="宋体" w:cs="宋体"/>
          <w:color w:val="3366FF"/>
          <w:spacing w:val="-48"/>
          <w:sz w:val="44"/>
          <w:szCs w:val="44"/>
        </w:rPr>
      </w:pPr>
      <w:r>
        <w:rPr>
          <w:rFonts w:ascii="新宋体" w:hAnsi="新宋体" w:eastAsia="新宋体" w:cs="新宋体"/>
          <w:b/>
          <w:bCs/>
          <w:kern w:val="0"/>
        </w:rPr>
        <w:t>*</w:t>
      </w:r>
      <w:r>
        <w:rPr>
          <w:rFonts w:hint="eastAsia" w:ascii="新宋体" w:hAnsi="新宋体" w:eastAsia="新宋体" w:cs="新宋体"/>
          <w:b/>
          <w:bCs/>
          <w:kern w:val="0"/>
        </w:rPr>
        <w:t xml:space="preserve"> 机械设备：</w:t>
      </w:r>
      <w:r>
        <w:rPr>
          <w:rFonts w:hint="eastAsia" w:eastAsia="宋体"/>
          <w:kern w:val="0"/>
        </w:rPr>
        <w:t>一康医疗设备、容光机电设备、润恒照明设备</w:t>
      </w:r>
      <w:r>
        <w:rPr>
          <w:rFonts w:hint="eastAsia" w:ascii="宋体" w:hAnsi="宋体"/>
          <w:kern w:val="0"/>
        </w:rPr>
        <w:t>,</w:t>
      </w:r>
      <w:r>
        <w:rPr>
          <w:rFonts w:hint="eastAsia" w:ascii="宋体" w:hAnsi="宋体" w:eastAsia="宋体"/>
          <w:kern w:val="0"/>
        </w:rPr>
        <w:t>、</w:t>
      </w:r>
      <w:r>
        <w:rPr>
          <w:rFonts w:hint="eastAsia" w:eastAsia="宋体"/>
          <w:kern w:val="0"/>
        </w:rPr>
        <w:t>苏州劳特巴赫、</w:t>
      </w:r>
      <w:r>
        <w:rPr>
          <w:rFonts w:hint="eastAsia" w:eastAsia="宋体"/>
          <w:color w:val="00B050"/>
          <w:kern w:val="0"/>
        </w:rPr>
        <w:t>金虎集团、杨力集团（</w:t>
      </w:r>
      <w:r>
        <w:rPr>
          <w:rFonts w:hint="eastAsia" w:ascii="宋体" w:hAnsi="宋体"/>
          <w:color w:val="00B050"/>
          <w:kern w:val="0"/>
        </w:rPr>
        <w:t>2</w:t>
      </w:r>
      <w:r>
        <w:rPr>
          <w:rFonts w:hint="eastAsia" w:eastAsia="宋体"/>
          <w:color w:val="00B050"/>
          <w:kern w:val="0"/>
        </w:rPr>
        <w:t>期）、</w:t>
      </w:r>
      <w:r>
        <w:rPr>
          <w:rFonts w:hint="eastAsia" w:eastAsia="宋体"/>
          <w:kern w:val="0"/>
        </w:rPr>
        <w:t>北京华夏视科</w:t>
      </w:r>
      <w:r>
        <w:rPr>
          <w:rFonts w:hint="eastAsia" w:eastAsia="宋体"/>
          <w:color w:val="FF0000"/>
          <w:kern w:val="0"/>
        </w:rPr>
        <w:t>（3期）</w:t>
      </w:r>
      <w:r>
        <w:rPr>
          <w:rFonts w:hint="eastAsia" w:eastAsia="宋体"/>
          <w:kern w:val="0"/>
        </w:rPr>
        <w:t>、</w:t>
      </w:r>
      <w:r>
        <w:rPr>
          <w:rFonts w:hint="eastAsia" w:eastAsia="宋体"/>
          <w:color w:val="00B050"/>
          <w:kern w:val="0"/>
        </w:rPr>
        <w:t>厦门东亚机械（捷豹）、河南汉威集团、</w:t>
      </w:r>
      <w:r>
        <w:rPr>
          <w:rFonts w:hint="eastAsia" w:eastAsia="宋体"/>
          <w:kern w:val="0"/>
        </w:rPr>
        <w:t>北京机床所精密机电、广州昊志机电、东晟机电、中图仪器......</w:t>
      </w:r>
    </w:p>
    <w:p>
      <w:pPr>
        <w:pStyle w:val="7"/>
        <w:spacing w:line="288" w:lineRule="auto"/>
        <w:ind w:firstLine="420"/>
        <w:rPr>
          <w:rFonts w:ascii="新宋体" w:hAnsi="新宋体" w:eastAsia="新宋体" w:cs="新宋体"/>
          <w:b/>
          <w:bCs/>
          <w:kern w:val="0"/>
        </w:rPr>
      </w:pPr>
      <w:r>
        <w:rPr>
          <w:rFonts w:ascii="新宋体" w:hAnsi="新宋体" w:eastAsia="新宋体" w:cs="新宋体"/>
          <w:b/>
          <w:bCs/>
          <w:kern w:val="0"/>
        </w:rPr>
        <w:t xml:space="preserve">* </w:t>
      </w:r>
      <w:r>
        <w:rPr>
          <w:rFonts w:hint="eastAsia" w:ascii="新宋体" w:hAnsi="新宋体" w:eastAsia="新宋体" w:cs="新宋体"/>
          <w:b/>
          <w:bCs/>
          <w:kern w:val="0"/>
        </w:rPr>
        <w:t>化工、轻化工：</w:t>
      </w:r>
      <w:r>
        <w:rPr>
          <w:rFonts w:hint="eastAsia" w:eastAsia="宋体"/>
          <w:color w:val="00B050"/>
          <w:kern w:val="0"/>
        </w:rPr>
        <w:t>中国石化广东省石油分公司、中国石化泰州分公司</w:t>
      </w:r>
      <w:r>
        <w:rPr>
          <w:rFonts w:hint="eastAsia" w:eastAsia="宋体"/>
          <w:kern w:val="0"/>
        </w:rPr>
        <w:t>、郑州长城润滑油、</w:t>
      </w:r>
      <w:r>
        <w:rPr>
          <w:rFonts w:eastAsia="宋体"/>
          <w:kern w:val="0"/>
        </w:rPr>
        <w:t>苏州亚科化学试剂</w:t>
      </w:r>
      <w:r>
        <w:rPr>
          <w:rFonts w:hint="eastAsia" w:eastAsia="宋体"/>
          <w:kern w:val="0"/>
        </w:rPr>
        <w:t>、</w:t>
      </w:r>
      <w:r>
        <w:rPr>
          <w:rFonts w:eastAsia="宋体"/>
          <w:kern w:val="0"/>
        </w:rPr>
        <w:t>大千高新科技</w:t>
      </w:r>
      <w:r>
        <w:rPr>
          <w:rFonts w:hint="eastAsia" w:eastAsia="宋体"/>
          <w:kern w:val="0"/>
        </w:rPr>
        <w:t>、森泰电镀、艾诺斯</w:t>
      </w:r>
      <w:r>
        <w:rPr>
          <w:rFonts w:hint="eastAsia" w:ascii="宋体" w:hAnsi="宋体"/>
          <w:kern w:val="0"/>
        </w:rPr>
        <w:t>(</w:t>
      </w:r>
      <w:r>
        <w:rPr>
          <w:rFonts w:hint="eastAsia" w:eastAsia="宋体"/>
          <w:kern w:val="0"/>
        </w:rPr>
        <w:t>潮州</w:t>
      </w:r>
      <w:r>
        <w:rPr>
          <w:rFonts w:hint="eastAsia" w:ascii="宋体" w:hAnsi="宋体"/>
          <w:kern w:val="0"/>
        </w:rPr>
        <w:t>)</w:t>
      </w:r>
      <w:r>
        <w:rPr>
          <w:rFonts w:hint="eastAsia" w:eastAsia="宋体"/>
          <w:kern w:val="0"/>
        </w:rPr>
        <w:t>华达电源</w:t>
      </w:r>
      <w:r>
        <w:rPr>
          <w:rFonts w:hint="eastAsia" w:ascii="宋体" w:hAnsi="宋体"/>
          <w:kern w:val="0"/>
        </w:rPr>
        <w:t>,</w:t>
      </w:r>
      <w:r>
        <w:rPr>
          <w:rFonts w:hint="eastAsia" w:ascii="宋体" w:hAnsi="宋体" w:eastAsia="宋体"/>
          <w:kern w:val="0"/>
        </w:rPr>
        <w:t>、</w:t>
      </w:r>
      <w:r>
        <w:rPr>
          <w:rFonts w:hint="eastAsia" w:eastAsia="宋体"/>
          <w:color w:val="00B050"/>
          <w:kern w:val="0"/>
        </w:rPr>
        <w:t>力诺玻璃、华兴玻璃、信义玻璃、</w:t>
      </w:r>
      <w:r>
        <w:rPr>
          <w:rFonts w:hint="eastAsia" w:eastAsia="宋体"/>
          <w:kern w:val="0"/>
        </w:rPr>
        <w:t>金田纸业、大伦纸业.....</w:t>
      </w:r>
    </w:p>
    <w:p>
      <w:pPr>
        <w:pStyle w:val="7"/>
        <w:spacing w:line="288" w:lineRule="auto"/>
        <w:ind w:firstLine="420"/>
        <w:rPr>
          <w:rFonts w:ascii="新宋体" w:hAnsi="新宋体" w:eastAsia="新宋体" w:cs="新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电力电气：</w:t>
      </w:r>
      <w:r>
        <w:rPr>
          <w:rFonts w:hint="eastAsia" w:ascii="新宋体" w:hAnsi="新宋体" w:eastAsia="新宋体" w:cs="新宋体"/>
          <w:bCs/>
          <w:color w:val="00B050"/>
          <w:kern w:val="0"/>
        </w:rPr>
        <w:t>中国华电（可门）</w:t>
      </w:r>
      <w:r>
        <w:rPr>
          <w:rFonts w:hint="eastAsia" w:ascii="新宋体" w:hAnsi="新宋体" w:eastAsia="新宋体" w:cs="新宋体"/>
          <w:b/>
          <w:bCs/>
          <w:kern w:val="0"/>
        </w:rPr>
        <w:t>、</w:t>
      </w:r>
      <w:r>
        <w:rPr>
          <w:rFonts w:hint="eastAsia" w:eastAsia="宋体"/>
          <w:kern w:val="0"/>
        </w:rPr>
        <w:t>铁越电气、</w:t>
      </w:r>
      <w:r>
        <w:rPr>
          <w:rFonts w:hint="eastAsia" w:eastAsia="宋体"/>
          <w:color w:val="00B050"/>
          <w:kern w:val="0"/>
        </w:rPr>
        <w:t>上海蓝科电气（</w:t>
      </w:r>
      <w:r>
        <w:rPr>
          <w:rFonts w:hint="eastAsia" w:ascii="宋体" w:hAnsi="宋体"/>
          <w:color w:val="FF0000"/>
          <w:kern w:val="0"/>
        </w:rPr>
        <w:t>2</w:t>
      </w:r>
      <w:r>
        <w:rPr>
          <w:rFonts w:hint="eastAsia" w:eastAsia="宋体"/>
          <w:color w:val="FF0000"/>
          <w:kern w:val="0"/>
        </w:rPr>
        <w:t>期）</w:t>
      </w:r>
      <w:r>
        <w:rPr>
          <w:rFonts w:hint="eastAsia" w:eastAsia="宋体"/>
          <w:kern w:val="0"/>
        </w:rPr>
        <w:t>、卓亚电气、</w:t>
      </w:r>
      <w:r>
        <w:rPr>
          <w:rFonts w:hint="eastAsia" w:eastAsia="宋体"/>
          <w:color w:val="00B050"/>
          <w:kern w:val="0"/>
        </w:rPr>
        <w:t>广州发展电力、和盛高科（电力）</w:t>
      </w:r>
      <w:r>
        <w:rPr>
          <w:rFonts w:hint="eastAsia" w:eastAsia="宋体"/>
          <w:kern w:val="0"/>
        </w:rPr>
        <w:t>、</w:t>
      </w:r>
      <w:r>
        <w:rPr>
          <w:rFonts w:eastAsia="宋体"/>
          <w:kern w:val="0"/>
        </w:rPr>
        <w:t>云南云电科技（广州分公司）</w:t>
      </w:r>
      <w:r>
        <w:rPr>
          <w:rFonts w:hint="eastAsia" w:eastAsia="宋体"/>
          <w:kern w:val="0"/>
        </w:rPr>
        <w:t>、正玺阳光、天虹电缆......</w:t>
      </w:r>
    </w:p>
    <w:p>
      <w:pPr>
        <w:pStyle w:val="7"/>
        <w:spacing w:line="288" w:lineRule="auto"/>
        <w:ind w:firstLine="420"/>
        <w:rPr>
          <w:rFonts w:ascii="新宋体" w:hAnsi="新宋体" w:eastAsia="新宋体" w:cs="新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汽车及零配件：</w:t>
      </w:r>
      <w:r>
        <w:rPr>
          <w:rFonts w:hint="eastAsia" w:eastAsia="宋体"/>
          <w:color w:val="00B050"/>
          <w:kern w:val="0"/>
        </w:rPr>
        <w:t>北方重工汽车、郑州宇通客车、长春一汽集团、五羊本田、海马汽车、深圳比亚迪、东风汽车、</w:t>
      </w:r>
      <w:r>
        <w:rPr>
          <w:rFonts w:hint="eastAsia" w:eastAsia="宋体"/>
          <w:kern w:val="0"/>
        </w:rPr>
        <w:t>.江西格特拉克（变速器）、艾菲发动机（零件）......</w:t>
      </w:r>
    </w:p>
    <w:p>
      <w:pPr>
        <w:pStyle w:val="7"/>
        <w:spacing w:line="288" w:lineRule="auto"/>
        <w:ind w:firstLine="420"/>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家居、家电、建材：</w:t>
      </w:r>
      <w:r>
        <w:rPr>
          <w:rFonts w:hint="eastAsia" w:eastAsia="宋体"/>
          <w:color w:val="00B050"/>
          <w:kern w:val="0"/>
        </w:rPr>
        <w:t>东鹏瓷砖、</w:t>
      </w:r>
      <w:r>
        <w:rPr>
          <w:rFonts w:eastAsia="宋体"/>
          <w:color w:val="00B050"/>
          <w:kern w:val="0"/>
        </w:rPr>
        <w:t>西河卫浴</w:t>
      </w:r>
      <w:r>
        <w:rPr>
          <w:rFonts w:hint="eastAsia" w:eastAsia="宋体"/>
          <w:color w:val="00B050"/>
          <w:kern w:val="0"/>
        </w:rPr>
        <w:t>、</w:t>
      </w:r>
      <w:r>
        <w:rPr>
          <w:rFonts w:eastAsia="宋体"/>
          <w:color w:val="00B050"/>
          <w:kern w:val="0"/>
        </w:rPr>
        <w:t>宁波方太集团、</w:t>
      </w:r>
      <w:r>
        <w:rPr>
          <w:rFonts w:hint="eastAsia" w:eastAsia="宋体"/>
          <w:color w:val="00B050"/>
          <w:kern w:val="0"/>
        </w:rPr>
        <w:t>长虹集团</w:t>
      </w:r>
      <w:r>
        <w:rPr>
          <w:rFonts w:hint="eastAsia" w:eastAsia="宋体"/>
          <w:kern w:val="0"/>
        </w:rPr>
        <w:t>、理想电视、</w:t>
      </w:r>
      <w:r>
        <w:rPr>
          <w:rFonts w:eastAsia="宋体"/>
          <w:kern w:val="0"/>
        </w:rPr>
        <w:t>亚贝</w:t>
      </w:r>
      <w:r>
        <w:rPr>
          <w:rFonts w:hint="eastAsia" w:eastAsia="宋体"/>
          <w:kern w:val="0"/>
        </w:rPr>
        <w:t>利</w:t>
      </w:r>
      <w:r>
        <w:rPr>
          <w:rFonts w:eastAsia="宋体"/>
          <w:kern w:val="0"/>
        </w:rPr>
        <w:t>科技、</w:t>
      </w:r>
      <w:r>
        <w:rPr>
          <w:rFonts w:hint="eastAsia" w:eastAsia="宋体"/>
          <w:kern w:val="0"/>
        </w:rPr>
        <w:t>湖南泰嘉新材、集星装饰材料、好博实业............</w:t>
      </w:r>
    </w:p>
    <w:p>
      <w:pPr>
        <w:pStyle w:val="7"/>
        <w:spacing w:line="288" w:lineRule="auto"/>
        <w:ind w:firstLine="420"/>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照明：</w:t>
      </w:r>
      <w:r>
        <w:rPr>
          <w:rFonts w:hint="eastAsia" w:eastAsia="宋体"/>
          <w:color w:val="00B050"/>
          <w:kern w:val="0"/>
        </w:rPr>
        <w:t>雷士照明</w:t>
      </w:r>
      <w:r>
        <w:rPr>
          <w:rFonts w:hint="eastAsia" w:eastAsia="宋体"/>
          <w:kern w:val="0"/>
        </w:rPr>
        <w:t>、</w:t>
      </w:r>
      <w:r>
        <w:rPr>
          <w:rFonts w:hint="eastAsia" w:eastAsia="宋体"/>
          <w:color w:val="00B050"/>
          <w:kern w:val="0"/>
        </w:rPr>
        <w:t>欧普照明、长方照明、</w:t>
      </w:r>
      <w:r>
        <w:rPr>
          <w:rFonts w:hint="eastAsia" w:eastAsia="宋体"/>
          <w:kern w:val="0"/>
        </w:rPr>
        <w:t>程式照明、爱加照明、</w:t>
      </w:r>
      <w:r>
        <w:rPr>
          <w:rFonts w:hint="eastAsia" w:eastAsia="宋体"/>
          <w:color w:val="00B050"/>
          <w:kern w:val="0"/>
        </w:rPr>
        <w:t>德洛斯照明</w:t>
      </w:r>
      <w:r>
        <w:rPr>
          <w:rFonts w:eastAsia="宋体"/>
          <w:color w:val="00B050"/>
          <w:kern w:val="0"/>
          <w:u w:color="FF0000"/>
        </w:rPr>
        <w:t>（</w:t>
      </w:r>
      <w:r>
        <w:rPr>
          <w:rFonts w:ascii="宋体" w:hAnsi="宋体"/>
          <w:color w:val="00B050"/>
          <w:kern w:val="0"/>
          <w:u w:color="FF0000"/>
        </w:rPr>
        <w:t>2</w:t>
      </w:r>
      <w:r>
        <w:rPr>
          <w:rFonts w:eastAsia="宋体"/>
          <w:color w:val="00B050"/>
          <w:kern w:val="0"/>
          <w:u w:color="FF0000"/>
        </w:rPr>
        <w:t>期）</w:t>
      </w:r>
      <w:r>
        <w:rPr>
          <w:rFonts w:hint="eastAsia" w:eastAsia="宋体"/>
          <w:color w:val="00B050"/>
          <w:kern w:val="0"/>
        </w:rPr>
        <w:t>、联建光电、</w:t>
      </w:r>
      <w:r>
        <w:rPr>
          <w:rFonts w:hint="eastAsia" w:eastAsia="宋体"/>
          <w:kern w:val="0"/>
        </w:rPr>
        <w:t>润恒照明设备、朗文科技等......</w:t>
      </w:r>
    </w:p>
    <w:p>
      <w:pPr>
        <w:pStyle w:val="7"/>
        <w:spacing w:line="288" w:lineRule="auto"/>
        <w:ind w:firstLine="420"/>
        <w:rPr>
          <w:rFonts w:eastAsia="宋体"/>
          <w:kern w:val="0"/>
        </w:rPr>
      </w:pPr>
      <w:r>
        <w:rPr>
          <w:rFonts w:ascii="新宋体" w:hAnsi="新宋体" w:eastAsia="新宋体" w:cs="新宋体"/>
          <w:b/>
          <w:bCs/>
          <w:kern w:val="0"/>
        </w:rPr>
        <w:t>*</w:t>
      </w:r>
      <w:r>
        <w:rPr>
          <w:rFonts w:hint="eastAsia" w:ascii="新宋体" w:hAnsi="新宋体" w:eastAsia="新宋体" w:cs="新宋体"/>
          <w:b/>
          <w:bCs/>
          <w:kern w:val="0"/>
        </w:rPr>
        <w:t xml:space="preserve"> 环保、设计工程：</w:t>
      </w:r>
      <w:r>
        <w:rPr>
          <w:rFonts w:hint="eastAsia" w:eastAsia="宋体"/>
          <w:kern w:val="0"/>
        </w:rPr>
        <w:t>天得一环境科技、</w:t>
      </w:r>
      <w:r>
        <w:rPr>
          <w:rFonts w:eastAsia="宋体"/>
          <w:kern w:val="0"/>
        </w:rPr>
        <w:t>美埃环境净化系统</w:t>
      </w:r>
      <w:r>
        <w:rPr>
          <w:rFonts w:hint="eastAsia" w:eastAsia="宋体"/>
          <w:kern w:val="0"/>
        </w:rPr>
        <w:t>、</w:t>
      </w:r>
      <w:r>
        <w:rPr>
          <w:rFonts w:eastAsia="宋体"/>
          <w:kern w:val="0"/>
        </w:rPr>
        <w:t>联点环境艺术工程</w:t>
      </w:r>
      <w:r>
        <w:rPr>
          <w:rFonts w:eastAsia="宋体"/>
          <w:color w:val="FF0000"/>
          <w:kern w:val="0"/>
          <w:u w:color="FF0000"/>
        </w:rPr>
        <w:t>（</w:t>
      </w:r>
      <w:r>
        <w:rPr>
          <w:rFonts w:ascii="宋体" w:hAnsi="宋体"/>
          <w:color w:val="FF0000"/>
          <w:kern w:val="0"/>
          <w:u w:color="FF0000"/>
        </w:rPr>
        <w:t>6</w:t>
      </w:r>
      <w:r>
        <w:rPr>
          <w:rFonts w:eastAsia="宋体"/>
          <w:color w:val="FF0000"/>
          <w:kern w:val="0"/>
          <w:u w:color="FF0000"/>
        </w:rPr>
        <w:t>期）</w:t>
      </w:r>
      <w:r>
        <w:rPr>
          <w:rFonts w:hint="eastAsia" w:eastAsia="宋体"/>
          <w:color w:val="FF0000"/>
          <w:kern w:val="0"/>
          <w:u w:color="FF0000"/>
        </w:rPr>
        <w:t>、</w:t>
      </w:r>
      <w:r>
        <w:rPr>
          <w:rFonts w:eastAsia="宋体"/>
          <w:kern w:val="0"/>
        </w:rPr>
        <w:t>雅式展览集团</w:t>
      </w:r>
      <w:r>
        <w:rPr>
          <w:rFonts w:hint="eastAsia" w:eastAsia="宋体"/>
          <w:kern w:val="0"/>
        </w:rPr>
        <w:t>、</w:t>
      </w:r>
      <w:r>
        <w:rPr>
          <w:rFonts w:eastAsia="宋体"/>
          <w:kern w:val="0"/>
        </w:rPr>
        <w:t>中诗展览</w:t>
      </w:r>
      <w:r>
        <w:rPr>
          <w:rFonts w:hint="eastAsia" w:eastAsia="宋体"/>
          <w:kern w:val="0"/>
        </w:rPr>
        <w:t>、</w:t>
      </w:r>
      <w:r>
        <w:rPr>
          <w:rFonts w:eastAsia="宋体"/>
          <w:kern w:val="0"/>
        </w:rPr>
        <w:t>雅乐荟投资</w:t>
      </w:r>
      <w:r>
        <w:rPr>
          <w:rFonts w:hint="eastAsia" w:eastAsia="宋体"/>
          <w:kern w:val="0"/>
        </w:rPr>
        <w:t>、</w:t>
      </w:r>
      <w:r>
        <w:rPr>
          <w:rFonts w:eastAsia="宋体"/>
          <w:kern w:val="0"/>
        </w:rPr>
        <w:t>美星装饰</w:t>
      </w:r>
      <w:r>
        <w:rPr>
          <w:rFonts w:hint="eastAsia" w:eastAsia="宋体"/>
          <w:kern w:val="0"/>
        </w:rPr>
        <w:t>工程......</w:t>
      </w:r>
    </w:p>
    <w:p>
      <w:pPr>
        <w:pStyle w:val="7"/>
        <w:spacing w:line="288" w:lineRule="auto"/>
        <w:ind w:firstLine="420"/>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物流：</w:t>
      </w:r>
      <w:r>
        <w:rPr>
          <w:rFonts w:eastAsia="宋体"/>
          <w:color w:val="00B050"/>
          <w:kern w:val="0"/>
        </w:rPr>
        <w:t>加美运（快递）</w:t>
      </w:r>
      <w:r>
        <w:rPr>
          <w:rFonts w:hint="eastAsia" w:eastAsia="宋体"/>
          <w:color w:val="00B050"/>
          <w:kern w:val="0"/>
        </w:rPr>
        <w:t>、新易泰物流、</w:t>
      </w:r>
      <w:r>
        <w:rPr>
          <w:rFonts w:eastAsia="宋体"/>
          <w:color w:val="00B050"/>
          <w:kern w:val="0"/>
        </w:rPr>
        <w:t>中国外运长航</w:t>
      </w:r>
      <w:r>
        <w:rPr>
          <w:rFonts w:hint="eastAsia" w:eastAsia="宋体"/>
          <w:kern w:val="0"/>
        </w:rPr>
        <w:t>、</w:t>
      </w:r>
      <w:r>
        <w:rPr>
          <w:rFonts w:eastAsia="宋体"/>
          <w:kern w:val="0"/>
        </w:rPr>
        <w:t>富通捷国际货运</w:t>
      </w:r>
      <w:r>
        <w:rPr>
          <w:rFonts w:hint="eastAsia" w:eastAsia="宋体"/>
          <w:kern w:val="0"/>
        </w:rPr>
        <w:t>、</w:t>
      </w:r>
      <w:r>
        <w:rPr>
          <w:rFonts w:eastAsia="宋体"/>
          <w:kern w:val="0"/>
        </w:rPr>
        <w:t>虎门港码头</w:t>
      </w:r>
      <w:r>
        <w:rPr>
          <w:rFonts w:hint="eastAsia" w:eastAsia="宋体"/>
          <w:kern w:val="0"/>
        </w:rPr>
        <w:t>、旗丰集团、</w:t>
      </w:r>
      <w:r>
        <w:rPr>
          <w:rFonts w:hint="eastAsia" w:eastAsia="宋体"/>
          <w:color w:val="00B050"/>
          <w:kern w:val="0"/>
        </w:rPr>
        <w:t>南方中集集装箱</w:t>
      </w:r>
      <w:r>
        <w:rPr>
          <w:rFonts w:eastAsia="宋体"/>
          <w:color w:val="00B050"/>
          <w:kern w:val="0"/>
        </w:rPr>
        <w:t>（</w:t>
      </w:r>
      <w:r>
        <w:rPr>
          <w:rFonts w:hint="eastAsia" w:eastAsia="宋体"/>
          <w:color w:val="00B050"/>
          <w:kern w:val="0"/>
        </w:rPr>
        <w:t>物流装备</w:t>
      </w:r>
      <w:r>
        <w:rPr>
          <w:rFonts w:eastAsia="宋体"/>
          <w:color w:val="00B050"/>
          <w:kern w:val="0"/>
        </w:rPr>
        <w:t>）</w:t>
      </w:r>
      <w:r>
        <w:rPr>
          <w:rFonts w:hint="eastAsia" w:eastAsia="宋体"/>
          <w:kern w:val="0"/>
        </w:rPr>
        <w:t>、中国国际海运集装箱</w:t>
      </w:r>
      <w:r>
        <w:rPr>
          <w:rFonts w:eastAsia="宋体"/>
          <w:kern w:val="0"/>
        </w:rPr>
        <w:t>（</w:t>
      </w:r>
      <w:r>
        <w:rPr>
          <w:rFonts w:hint="eastAsia" w:eastAsia="宋体"/>
          <w:kern w:val="0"/>
        </w:rPr>
        <w:t>物流装备</w:t>
      </w:r>
      <w:r>
        <w:rPr>
          <w:rFonts w:eastAsia="宋体"/>
          <w:kern w:val="0"/>
        </w:rPr>
        <w:t>）</w:t>
      </w:r>
      <w:r>
        <w:rPr>
          <w:rFonts w:hint="eastAsia" w:eastAsia="宋体"/>
          <w:kern w:val="0"/>
        </w:rPr>
        <w:t>......</w:t>
      </w:r>
    </w:p>
    <w:p>
      <w:pPr>
        <w:pStyle w:val="7"/>
        <w:spacing w:line="288" w:lineRule="auto"/>
        <w:ind w:firstLine="420"/>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医药：</w:t>
      </w:r>
      <w:r>
        <w:rPr>
          <w:rFonts w:eastAsia="宋体"/>
          <w:color w:val="00B050"/>
          <w:kern w:val="0"/>
        </w:rPr>
        <w:t>山东闻达药业</w:t>
      </w:r>
      <w:r>
        <w:rPr>
          <w:rFonts w:hint="eastAsia" w:eastAsia="宋体"/>
          <w:kern w:val="0"/>
        </w:rPr>
        <w:t>、</w:t>
      </w:r>
      <w:r>
        <w:rPr>
          <w:rFonts w:eastAsia="宋体"/>
          <w:kern w:val="0"/>
        </w:rPr>
        <w:t>青岛润达生物科技</w:t>
      </w:r>
      <w:r>
        <w:rPr>
          <w:rFonts w:hint="eastAsia" w:eastAsia="宋体"/>
          <w:kern w:val="0"/>
        </w:rPr>
        <w:t>、</w:t>
      </w:r>
      <w:r>
        <w:rPr>
          <w:rFonts w:eastAsia="宋体"/>
          <w:color w:val="00B050"/>
          <w:kern w:val="0"/>
        </w:rPr>
        <w:t>湖南农大药业</w:t>
      </w:r>
      <w:r>
        <w:rPr>
          <w:rFonts w:hint="eastAsia" w:eastAsia="宋体"/>
          <w:color w:val="00B050"/>
          <w:kern w:val="0"/>
        </w:rPr>
        <w:t>-改名</w:t>
      </w:r>
      <w:r>
        <w:rPr>
          <w:rFonts w:hint="eastAsia" w:eastAsia="宋体"/>
          <w:kern w:val="0"/>
        </w:rPr>
        <w:t>、</w:t>
      </w:r>
      <w:r>
        <w:rPr>
          <w:rFonts w:eastAsia="宋体"/>
          <w:kern w:val="0"/>
        </w:rPr>
        <w:t>海富药业</w:t>
      </w:r>
      <w:r>
        <w:rPr>
          <w:rFonts w:hint="eastAsia" w:eastAsia="宋体"/>
          <w:kern w:val="0"/>
        </w:rPr>
        <w:t>、龚庭生物科技、</w:t>
      </w:r>
      <w:r>
        <w:rPr>
          <w:rFonts w:eastAsia="宋体"/>
          <w:kern w:val="0"/>
        </w:rPr>
        <w:t>四川省人民医院</w:t>
      </w:r>
      <w:r>
        <w:rPr>
          <w:rFonts w:hint="eastAsia" w:eastAsia="宋体"/>
          <w:kern w:val="0"/>
        </w:rPr>
        <w:t>、</w:t>
      </w:r>
      <w:r>
        <w:rPr>
          <w:rFonts w:eastAsia="宋体"/>
          <w:kern w:val="0"/>
        </w:rPr>
        <w:t>拉菲尔科技（医疗美容）</w:t>
      </w:r>
      <w:r>
        <w:rPr>
          <w:rFonts w:hint="eastAsia" w:eastAsia="宋体"/>
          <w:kern w:val="0"/>
        </w:rPr>
        <w:t>、</w:t>
      </w:r>
      <w:r>
        <w:rPr>
          <w:rFonts w:eastAsia="宋体"/>
          <w:kern w:val="0"/>
        </w:rPr>
        <w:t>苏州亚科化学试剂</w:t>
      </w:r>
      <w:r>
        <w:rPr>
          <w:rFonts w:hint="eastAsia" w:eastAsia="宋体"/>
          <w:kern w:val="0"/>
        </w:rPr>
        <w:t>......</w:t>
      </w:r>
    </w:p>
    <w:p>
      <w:pPr>
        <w:pStyle w:val="7"/>
        <w:spacing w:line="288" w:lineRule="auto"/>
        <w:ind w:firstLine="420"/>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电子、电器：</w:t>
      </w:r>
      <w:r>
        <w:rPr>
          <w:rFonts w:hint="eastAsia" w:eastAsia="宋体"/>
          <w:color w:val="00B050"/>
          <w:kern w:val="0"/>
        </w:rPr>
        <w:t>国微电子、创鸿电子、万虹科技</w:t>
      </w:r>
      <w:r>
        <w:rPr>
          <w:rFonts w:hint="eastAsia" w:eastAsia="宋体"/>
          <w:kern w:val="0"/>
        </w:rPr>
        <w:t>（点读机）、广东东亚电器、昶东鑫（PCB）、厦门</w:t>
      </w:r>
      <w:r>
        <w:rPr>
          <w:rFonts w:hint="eastAsia" w:eastAsia="宋体"/>
          <w:color w:val="00B050"/>
          <w:kern w:val="0"/>
        </w:rPr>
        <w:t>铂联股份（</w:t>
      </w:r>
      <w:r>
        <w:rPr>
          <w:rFonts w:hint="eastAsia" w:eastAsia="宋体"/>
          <w:kern w:val="0"/>
        </w:rPr>
        <w:t>PCB）、雅乐音响、江苏亨鑫科技</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color w:val="00B050"/>
          <w:kern w:val="0"/>
        </w:rPr>
        <w:t>上海飞雕集团</w:t>
      </w:r>
      <w:r>
        <w:rPr>
          <w:rFonts w:hint="eastAsia" w:eastAsia="宋体"/>
          <w:kern w:val="0"/>
        </w:rPr>
        <w:t>、迪宝电子科技、深圳天河星、金威源电源......</w:t>
      </w:r>
    </w:p>
    <w:p>
      <w:pPr>
        <w:pStyle w:val="7"/>
        <w:spacing w:line="288" w:lineRule="auto"/>
        <w:ind w:firstLine="420"/>
        <w:rPr>
          <w:rFonts w:eastAsia="宋体"/>
          <w:kern w:val="0"/>
        </w:rPr>
      </w:pPr>
      <w:r>
        <w:rPr>
          <w:rFonts w:ascii="新宋体" w:hAnsi="新宋体" w:eastAsia="新宋体" w:cs="新宋体"/>
          <w:b/>
          <w:bCs/>
          <w:kern w:val="0"/>
        </w:rPr>
        <w:t>*</w:t>
      </w:r>
      <w:r>
        <w:rPr>
          <w:rFonts w:hint="eastAsia" w:ascii="新宋体" w:hAnsi="新宋体" w:eastAsia="新宋体" w:cs="新宋体"/>
          <w:b/>
          <w:bCs/>
          <w:kern w:val="0"/>
        </w:rPr>
        <w:t xml:space="preserve"> 食品：</w:t>
      </w:r>
      <w:r>
        <w:rPr>
          <w:rFonts w:eastAsia="宋体"/>
          <w:color w:val="00B050"/>
          <w:kern w:val="0"/>
        </w:rPr>
        <w:t>康泰食品</w:t>
      </w:r>
      <w:r>
        <w:rPr>
          <w:rFonts w:hint="eastAsia" w:eastAsia="宋体"/>
          <w:color w:val="00B050"/>
          <w:kern w:val="0"/>
        </w:rPr>
        <w:t>、晨光乳业</w:t>
      </w:r>
      <w:r>
        <w:rPr>
          <w:rFonts w:hint="eastAsia" w:eastAsia="宋体"/>
          <w:kern w:val="0"/>
        </w:rPr>
        <w:t>、</w:t>
      </w:r>
      <w:r>
        <w:rPr>
          <w:rFonts w:eastAsia="宋体"/>
          <w:color w:val="00B050"/>
          <w:kern w:val="0"/>
        </w:rPr>
        <w:t>惠优</w:t>
      </w:r>
      <w:r>
        <w:rPr>
          <w:rFonts w:hint="eastAsia" w:eastAsia="宋体"/>
          <w:color w:val="00B050"/>
          <w:kern w:val="0"/>
        </w:rPr>
        <w:t>喜</w:t>
      </w:r>
      <w:r>
        <w:rPr>
          <w:rFonts w:eastAsia="宋体"/>
          <w:color w:val="00B050"/>
          <w:kern w:val="0"/>
        </w:rPr>
        <w:t>母婴</w:t>
      </w:r>
      <w:r>
        <w:rPr>
          <w:rFonts w:eastAsia="宋体"/>
          <w:color w:val="00B050"/>
          <w:kern w:val="0"/>
          <w:u w:color="FF0000"/>
        </w:rPr>
        <w:t>（</w:t>
      </w:r>
      <w:r>
        <w:rPr>
          <w:rFonts w:ascii="宋体" w:hAnsi="宋体"/>
          <w:color w:val="00B050"/>
          <w:kern w:val="0"/>
          <w:u w:color="FF0000"/>
        </w:rPr>
        <w:t>2</w:t>
      </w:r>
      <w:r>
        <w:rPr>
          <w:rFonts w:eastAsia="宋体"/>
          <w:color w:val="00B050"/>
          <w:kern w:val="0"/>
          <w:u w:color="FF0000"/>
        </w:rPr>
        <w:t>期</w:t>
      </w:r>
      <w:r>
        <w:rPr>
          <w:rFonts w:eastAsia="宋体"/>
          <w:color w:val="FF0000"/>
          <w:kern w:val="0"/>
          <w:u w:color="FF0000"/>
        </w:rPr>
        <w:t>）</w:t>
      </w:r>
      <w:r>
        <w:rPr>
          <w:rFonts w:hint="eastAsia" w:eastAsia="宋体"/>
          <w:color w:val="FF0000"/>
          <w:kern w:val="0"/>
          <w:u w:color="FF0000"/>
        </w:rPr>
        <w:t>、</w:t>
      </w:r>
      <w:r>
        <w:rPr>
          <w:rFonts w:eastAsia="宋体"/>
          <w:kern w:val="0"/>
        </w:rPr>
        <w:t>养津堂膳食</w:t>
      </w:r>
      <w:r>
        <w:rPr>
          <w:rFonts w:hint="eastAsia" w:eastAsia="宋体"/>
          <w:kern w:val="0"/>
        </w:rPr>
        <w:t>、</w:t>
      </w:r>
      <w:r>
        <w:rPr>
          <w:rFonts w:eastAsia="宋体"/>
          <w:color w:val="00B050"/>
          <w:kern w:val="0"/>
        </w:rPr>
        <w:t>汾酒集团</w:t>
      </w:r>
      <w:r>
        <w:rPr>
          <w:rFonts w:hint="eastAsia" w:eastAsia="宋体"/>
          <w:color w:val="00B050"/>
          <w:kern w:val="0"/>
        </w:rPr>
        <w:t>......</w:t>
      </w:r>
    </w:p>
    <w:p>
      <w:pPr>
        <w:pStyle w:val="7"/>
        <w:spacing w:line="288" w:lineRule="auto"/>
        <w:ind w:firstLine="420"/>
        <w:rPr>
          <w:rFonts w:ascii="新宋体" w:hAnsi="新宋体" w:eastAsia="新宋体" w:cs="新宋体"/>
          <w:b/>
          <w:bCs/>
          <w:kern w:val="0"/>
        </w:rPr>
      </w:pPr>
      <w:r>
        <w:rPr>
          <w:rFonts w:ascii="新宋体" w:hAnsi="新宋体" w:eastAsia="新宋体" w:cs="新宋体"/>
          <w:b/>
          <w:bCs/>
          <w:kern w:val="0"/>
        </w:rPr>
        <w:t>*</w:t>
      </w:r>
      <w:r>
        <w:rPr>
          <w:rFonts w:hint="eastAsia" w:ascii="新宋体" w:hAnsi="新宋体" w:eastAsia="新宋体" w:cs="新宋体"/>
          <w:b/>
          <w:bCs/>
          <w:kern w:val="0"/>
        </w:rPr>
        <w:t xml:space="preserve"> 保险：</w:t>
      </w:r>
      <w:r>
        <w:rPr>
          <w:rFonts w:eastAsia="宋体"/>
          <w:kern w:val="0"/>
        </w:rPr>
        <w:t>中国人才热线</w:t>
      </w:r>
      <w:r>
        <w:rPr>
          <w:rFonts w:hint="eastAsia" w:eastAsia="宋体"/>
          <w:kern w:val="0"/>
        </w:rPr>
        <w:t>、</w:t>
      </w:r>
      <w:r>
        <w:rPr>
          <w:rFonts w:eastAsia="宋体"/>
          <w:kern w:val="0"/>
        </w:rPr>
        <w:t>中国人寿</w:t>
      </w:r>
      <w:r>
        <w:rPr>
          <w:rFonts w:hint="eastAsia" w:eastAsia="宋体"/>
          <w:kern w:val="0"/>
        </w:rPr>
        <w:t>、</w:t>
      </w:r>
      <w:r>
        <w:rPr>
          <w:rFonts w:eastAsia="宋体"/>
          <w:kern w:val="0"/>
        </w:rPr>
        <w:t>中国人民保险长沙分公司、中国人民财产保险（东莞塘厦支公司）</w:t>
      </w:r>
      <w:r>
        <w:rPr>
          <w:rFonts w:hint="eastAsia" w:eastAsia="宋体"/>
          <w:kern w:val="0"/>
        </w:rPr>
        <w:t>......</w:t>
      </w:r>
    </w:p>
    <w:p>
      <w:pPr>
        <w:pStyle w:val="7"/>
        <w:spacing w:line="288" w:lineRule="auto"/>
        <w:ind w:firstLine="420"/>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鞋服：</w:t>
      </w:r>
      <w:r>
        <w:rPr>
          <w:rFonts w:eastAsia="宋体"/>
          <w:kern w:val="0"/>
        </w:rPr>
        <w:t>顶尖妇婴</w:t>
      </w:r>
      <w:r>
        <w:rPr>
          <w:rFonts w:hint="eastAsia" w:eastAsia="宋体"/>
          <w:kern w:val="0"/>
        </w:rPr>
        <w:t>（婴儿鞋）、厦门信泰科技（鞋）、美利肯纺织、辉丰科技（拉链）......</w:t>
      </w:r>
    </w:p>
    <w:p>
      <w:pPr>
        <w:pStyle w:val="7"/>
        <w:spacing w:line="288" w:lineRule="auto"/>
        <w:ind w:firstLine="420"/>
        <w:rPr>
          <w:rFonts w:eastAsia="宋体"/>
          <w:kern w:val="0"/>
        </w:rPr>
      </w:pPr>
      <w:r>
        <w:rPr>
          <w:rFonts w:ascii="新宋体" w:hAnsi="新宋体" w:eastAsia="新宋体" w:cs="新宋体"/>
          <w:b/>
          <w:bCs/>
          <w:kern w:val="0"/>
        </w:rPr>
        <w:t>*</w:t>
      </w:r>
      <w:r>
        <w:rPr>
          <w:rFonts w:hint="eastAsia" w:ascii="新宋体" w:hAnsi="新宋体" w:eastAsia="新宋体" w:cs="新宋体"/>
          <w:b/>
          <w:bCs/>
          <w:kern w:val="0"/>
        </w:rPr>
        <w:t xml:space="preserve"> 商超百货：</w:t>
      </w:r>
      <w:r>
        <w:rPr>
          <w:rFonts w:eastAsia="宋体"/>
          <w:kern w:val="0"/>
        </w:rPr>
        <w:t>南昌洪大集团</w:t>
      </w:r>
      <w:r>
        <w:rPr>
          <w:rFonts w:hint="eastAsia" w:eastAsia="宋体"/>
          <w:kern w:val="0"/>
        </w:rPr>
        <w:t>、</w:t>
      </w:r>
      <w:r>
        <w:rPr>
          <w:rFonts w:eastAsia="宋体"/>
          <w:kern w:val="0"/>
        </w:rPr>
        <w:t>欧亚商都</w:t>
      </w:r>
      <w:r>
        <w:rPr>
          <w:rFonts w:hint="eastAsia" w:eastAsia="宋体"/>
          <w:kern w:val="0"/>
        </w:rPr>
        <w:t>......</w:t>
      </w:r>
    </w:p>
    <w:p>
      <w:pPr>
        <w:pStyle w:val="7"/>
        <w:spacing w:line="288" w:lineRule="auto"/>
        <w:ind w:firstLine="420"/>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教育：</w:t>
      </w:r>
      <w:r>
        <w:rPr>
          <w:rFonts w:eastAsia="宋体"/>
          <w:kern w:val="0"/>
        </w:rPr>
        <w:t>思考乐教育</w:t>
      </w:r>
      <w:r>
        <w:rPr>
          <w:rFonts w:hint="eastAsia" w:eastAsia="宋体"/>
          <w:kern w:val="0"/>
        </w:rPr>
        <w:t>、</w:t>
      </w:r>
      <w:r>
        <w:rPr>
          <w:rFonts w:hint="eastAsia" w:eastAsia="宋体"/>
          <w:color w:val="00B050"/>
          <w:kern w:val="0"/>
        </w:rPr>
        <w:t>万虹科技、</w:t>
      </w:r>
      <w:r>
        <w:rPr>
          <w:rFonts w:eastAsia="宋体"/>
          <w:kern w:val="0"/>
        </w:rPr>
        <w:t>携创技校</w:t>
      </w:r>
      <w:r>
        <w:rPr>
          <w:rFonts w:hint="eastAsia" w:eastAsia="宋体"/>
          <w:kern w:val="0"/>
        </w:rPr>
        <w:t>、逸马国际......</w:t>
      </w:r>
    </w:p>
    <w:p>
      <w:pPr>
        <w:pStyle w:val="7"/>
        <w:spacing w:line="288" w:lineRule="auto"/>
        <w:ind w:firstLine="420"/>
        <w:rPr>
          <w:rFonts w:eastAsia="宋体"/>
          <w:kern w:val="0"/>
        </w:rPr>
      </w:pPr>
      <w:r>
        <w:rPr>
          <w:rFonts w:ascii="新宋体" w:hAnsi="新宋体" w:eastAsia="新宋体" w:cs="新宋体"/>
          <w:b/>
          <w:bCs/>
          <w:kern w:val="0"/>
          <w:sz w:val="24"/>
          <w:szCs w:val="24"/>
        </w:rPr>
        <w:t xml:space="preserve">* </w:t>
      </w:r>
      <w:r>
        <w:rPr>
          <w:rFonts w:hint="eastAsia" w:eastAsia="宋体"/>
          <w:b/>
          <w:bCs/>
          <w:kern w:val="0"/>
        </w:rPr>
        <w:t>通信运营商</w:t>
      </w:r>
      <w:r>
        <w:rPr>
          <w:rFonts w:eastAsia="宋体"/>
          <w:b/>
          <w:bCs/>
          <w:kern w:val="0"/>
        </w:rPr>
        <w:t>：</w:t>
      </w:r>
      <w:r>
        <w:rPr>
          <w:rFonts w:hint="eastAsia" w:eastAsia="宋体"/>
          <w:kern w:val="0"/>
        </w:rPr>
        <w:t>北京移动、上海移动、深圳移动</w:t>
      </w:r>
      <w:r>
        <w:rPr>
          <w:rFonts w:hint="eastAsia" w:eastAsia="宋体"/>
          <w:color w:val="FF0000"/>
          <w:kern w:val="0"/>
        </w:rPr>
        <w:t>（</w:t>
      </w:r>
      <w:r>
        <w:rPr>
          <w:rFonts w:hint="eastAsia" w:ascii="宋体" w:hAnsi="宋体"/>
          <w:color w:val="FF0000"/>
          <w:kern w:val="0"/>
        </w:rPr>
        <w:t>3</w:t>
      </w:r>
      <w:r>
        <w:rPr>
          <w:rFonts w:hint="eastAsia" w:eastAsia="宋体"/>
          <w:color w:val="FF0000"/>
          <w:kern w:val="0"/>
        </w:rPr>
        <w:t>期）、</w:t>
      </w:r>
      <w:r>
        <w:rPr>
          <w:rFonts w:hint="eastAsia" w:eastAsia="宋体"/>
          <w:kern w:val="0"/>
        </w:rPr>
        <w:t>广州移动、中山移动</w:t>
      </w:r>
      <w:r>
        <w:rPr>
          <w:rFonts w:hint="eastAsia" w:eastAsia="宋体"/>
          <w:color w:val="FF0000"/>
          <w:kern w:val="0"/>
        </w:rPr>
        <w:t>（</w:t>
      </w:r>
      <w:r>
        <w:rPr>
          <w:rFonts w:hint="eastAsia" w:ascii="宋体" w:hAnsi="宋体"/>
          <w:color w:val="FF0000"/>
          <w:kern w:val="0"/>
        </w:rPr>
        <w:t>3</w:t>
      </w:r>
      <w:r>
        <w:rPr>
          <w:rFonts w:hint="eastAsia" w:eastAsia="宋体"/>
          <w:color w:val="FF0000"/>
          <w:kern w:val="0"/>
        </w:rPr>
        <w:t>期）、</w:t>
      </w:r>
      <w:r>
        <w:rPr>
          <w:rFonts w:hint="eastAsia" w:eastAsia="宋体"/>
          <w:kern w:val="0"/>
        </w:rPr>
        <w:t>汕头移动</w:t>
      </w:r>
      <w:r>
        <w:rPr>
          <w:rFonts w:hint="eastAsia" w:eastAsia="宋体"/>
          <w:color w:val="FF0000"/>
          <w:kern w:val="0"/>
        </w:rPr>
        <w:t>（</w:t>
      </w:r>
      <w:r>
        <w:rPr>
          <w:rFonts w:hint="eastAsia" w:ascii="宋体" w:hAnsi="宋体"/>
          <w:color w:val="FF0000"/>
          <w:kern w:val="0"/>
        </w:rPr>
        <w:t>6</w:t>
      </w:r>
      <w:r>
        <w:rPr>
          <w:rFonts w:hint="eastAsia" w:eastAsia="宋体"/>
          <w:color w:val="FF0000"/>
          <w:kern w:val="0"/>
        </w:rPr>
        <w:t>期）</w:t>
      </w:r>
      <w:r>
        <w:rPr>
          <w:rFonts w:hint="eastAsia" w:eastAsia="宋体"/>
          <w:kern w:val="0"/>
        </w:rPr>
        <w:t>，河源移动</w:t>
      </w:r>
      <w:r>
        <w:rPr>
          <w:rFonts w:hint="eastAsia" w:eastAsia="宋体"/>
          <w:color w:val="FF0000"/>
          <w:kern w:val="0"/>
        </w:rPr>
        <w:t>（</w:t>
      </w:r>
      <w:r>
        <w:rPr>
          <w:rFonts w:hint="eastAsia" w:ascii="宋体" w:hAnsi="宋体"/>
          <w:color w:val="FF0000"/>
          <w:kern w:val="0"/>
        </w:rPr>
        <w:t>3</w:t>
      </w:r>
      <w:r>
        <w:rPr>
          <w:rFonts w:hint="eastAsia" w:eastAsia="宋体"/>
          <w:color w:val="FF0000"/>
          <w:kern w:val="0"/>
        </w:rPr>
        <w:t>期）、</w:t>
      </w:r>
      <w:r>
        <w:rPr>
          <w:rFonts w:hint="eastAsia" w:eastAsia="宋体"/>
          <w:kern w:val="0"/>
        </w:rPr>
        <w:t>茂名移动</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kern w:val="0"/>
        </w:rPr>
        <w:t>韶关移动、清远移动、昭通移动</w:t>
      </w:r>
      <w:r>
        <w:rPr>
          <w:rFonts w:hint="eastAsia" w:eastAsia="宋体"/>
          <w:color w:val="FF0000"/>
          <w:kern w:val="0"/>
        </w:rPr>
        <w:t>（</w:t>
      </w:r>
      <w:r>
        <w:rPr>
          <w:rFonts w:hint="eastAsia" w:ascii="宋体" w:hAnsi="宋体"/>
          <w:color w:val="FF0000"/>
          <w:kern w:val="0"/>
        </w:rPr>
        <w:t>5</w:t>
      </w:r>
      <w:r>
        <w:rPr>
          <w:rFonts w:hint="eastAsia" w:eastAsia="宋体"/>
          <w:color w:val="FF0000"/>
          <w:kern w:val="0"/>
        </w:rPr>
        <w:t>期）、</w:t>
      </w:r>
      <w:r>
        <w:rPr>
          <w:rFonts w:hint="eastAsia" w:eastAsia="宋体"/>
          <w:kern w:val="0"/>
        </w:rPr>
        <w:t>云南移动、咸阳移动、成都移动（</w:t>
      </w:r>
      <w:r>
        <w:rPr>
          <w:rFonts w:hint="eastAsia" w:ascii="宋体" w:hAnsi="宋体"/>
          <w:color w:val="FF0000"/>
          <w:kern w:val="0"/>
        </w:rPr>
        <w:t>4</w:t>
      </w:r>
      <w:r>
        <w:rPr>
          <w:rFonts w:hint="eastAsia" w:eastAsia="宋体"/>
          <w:color w:val="FF0000"/>
          <w:kern w:val="0"/>
        </w:rPr>
        <w:t>期）、</w:t>
      </w:r>
      <w:r>
        <w:rPr>
          <w:rFonts w:hint="eastAsia" w:eastAsia="宋体"/>
          <w:kern w:val="0"/>
        </w:rPr>
        <w:t>四川阿坝移动、四川巴中移动、凉山移动、绵阳移动、烟台</w:t>
      </w:r>
      <w:r>
        <w:rPr>
          <w:rFonts w:hint="eastAsia" w:eastAsia="宋体"/>
          <w:color w:val="00B050"/>
          <w:kern w:val="0"/>
        </w:rPr>
        <w:t>移动</w:t>
      </w:r>
      <w:r>
        <w:rPr>
          <w:rFonts w:hint="eastAsia" w:eastAsia="宋体"/>
          <w:kern w:val="0"/>
        </w:rPr>
        <w:t>、聊城移动、林芝移动、芜湖移动；深圳电信、惠州电信、吉林电信、徐州电信、福建电信、临沂电信、温州电信、青海电信、内蒙古电信</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kern w:val="0"/>
        </w:rPr>
        <w:t>广州电信</w:t>
      </w:r>
      <w:r>
        <w:rPr>
          <w:rFonts w:hint="eastAsia" w:eastAsia="宋体"/>
          <w:color w:val="FF0000"/>
          <w:kern w:val="0"/>
        </w:rPr>
        <w:t>（</w:t>
      </w:r>
      <w:r>
        <w:rPr>
          <w:rFonts w:hint="eastAsia" w:ascii="宋体" w:hAnsi="宋体" w:eastAsia="宋体"/>
          <w:color w:val="FF0000"/>
          <w:kern w:val="0"/>
        </w:rPr>
        <w:t>9</w:t>
      </w:r>
      <w:r>
        <w:rPr>
          <w:rFonts w:hint="eastAsia" w:eastAsia="宋体"/>
          <w:color w:val="FF0000"/>
          <w:kern w:val="0"/>
        </w:rPr>
        <w:t>期）、</w:t>
      </w:r>
      <w:r>
        <w:rPr>
          <w:rFonts w:hint="eastAsia" w:eastAsia="宋体"/>
          <w:kern w:val="0"/>
        </w:rPr>
        <w:t>番禺电信、南沙电信、花都电信、汕头电信、陕西电信、大理电信、新疆塔城电信、洛阳电信、成都电信、重庆电信、重庆长寿电信、濮阳电信</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kern w:val="0"/>
        </w:rPr>
        <w:t>、安阳电信</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kern w:val="0"/>
        </w:rPr>
        <w:t>，焦作</w:t>
      </w:r>
      <w:r>
        <w:rPr>
          <w:rFonts w:hint="eastAsia" w:eastAsia="宋体"/>
          <w:color w:val="00B050"/>
          <w:kern w:val="0"/>
        </w:rPr>
        <w:t>电信</w:t>
      </w:r>
      <w:r>
        <w:rPr>
          <w:rFonts w:hint="eastAsia" w:eastAsia="宋体"/>
          <w:kern w:val="0"/>
        </w:rPr>
        <w:t>；焦作联通、四川联通、重庆联通、北京</w:t>
      </w:r>
      <w:r>
        <w:rPr>
          <w:rFonts w:hint="eastAsia" w:eastAsia="宋体"/>
          <w:color w:val="00B050"/>
          <w:kern w:val="0"/>
        </w:rPr>
        <w:t>联通</w:t>
      </w:r>
      <w:r>
        <w:rPr>
          <w:rFonts w:hint="eastAsia" w:eastAsia="宋体"/>
          <w:kern w:val="0"/>
        </w:rPr>
        <w:t>、广东联通</w:t>
      </w:r>
      <w:r>
        <w:rPr>
          <w:rFonts w:hint="eastAsia" w:eastAsia="宋体"/>
          <w:color w:val="FF0000"/>
          <w:kern w:val="0"/>
        </w:rPr>
        <w:t>（</w:t>
      </w:r>
      <w:r>
        <w:rPr>
          <w:rFonts w:hint="eastAsia" w:ascii="宋体" w:hAnsi="宋体"/>
          <w:color w:val="FF0000"/>
          <w:kern w:val="0"/>
        </w:rPr>
        <w:t>7</w:t>
      </w:r>
      <w:r>
        <w:rPr>
          <w:rFonts w:hint="eastAsia" w:eastAsia="宋体"/>
          <w:color w:val="FF0000"/>
          <w:kern w:val="0"/>
        </w:rPr>
        <w:t>期）、</w:t>
      </w:r>
      <w:r>
        <w:rPr>
          <w:rFonts w:hint="eastAsia" w:eastAsia="宋体"/>
          <w:kern w:val="0"/>
        </w:rPr>
        <w:t>武汉联通</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kern w:val="0"/>
        </w:rPr>
        <w:t>浙江联通、清远联通、深圳联通、林芝联通、甘肃联通</w:t>
      </w:r>
      <w:r>
        <w:rPr>
          <w:rFonts w:hint="eastAsia" w:eastAsia="宋体"/>
          <w:color w:val="FF0000"/>
          <w:kern w:val="0"/>
        </w:rPr>
        <w:t>（</w:t>
      </w:r>
      <w:r>
        <w:rPr>
          <w:rFonts w:hint="eastAsia" w:ascii="宋体" w:hAnsi="宋体"/>
          <w:color w:val="FF0000"/>
          <w:kern w:val="0"/>
        </w:rPr>
        <w:t>2</w:t>
      </w:r>
      <w:r>
        <w:rPr>
          <w:rFonts w:hint="eastAsia" w:eastAsia="宋体"/>
          <w:color w:val="FF0000"/>
          <w:kern w:val="0"/>
        </w:rPr>
        <w:t>期）</w:t>
      </w:r>
      <w:r>
        <w:rPr>
          <w:rFonts w:hint="eastAsia" w:eastAsia="宋体"/>
          <w:kern w:val="0"/>
        </w:rPr>
        <w:t>；</w:t>
      </w:r>
      <w:r>
        <w:rPr>
          <w:rFonts w:eastAsia="宋体"/>
          <w:kern w:val="0"/>
        </w:rPr>
        <w:t>广东广电网络</w:t>
      </w:r>
      <w:r>
        <w:rPr>
          <w:rFonts w:hint="eastAsia" w:eastAsia="宋体"/>
          <w:kern w:val="0"/>
        </w:rPr>
        <w:t>、</w:t>
      </w:r>
      <w:r>
        <w:rPr>
          <w:rFonts w:eastAsia="宋体"/>
          <w:kern w:val="0"/>
        </w:rPr>
        <w:t>淄博广电</w:t>
      </w:r>
      <w:r>
        <w:rPr>
          <w:rFonts w:eastAsia="宋体"/>
          <w:color w:val="FF0000"/>
          <w:kern w:val="0"/>
          <w:u w:color="FF0000"/>
        </w:rPr>
        <w:t>（</w:t>
      </w:r>
      <w:r>
        <w:rPr>
          <w:rFonts w:ascii="宋体" w:hAnsi="宋体"/>
          <w:color w:val="FF0000"/>
          <w:kern w:val="0"/>
          <w:u w:color="FF0000"/>
        </w:rPr>
        <w:t>2</w:t>
      </w:r>
      <w:r>
        <w:rPr>
          <w:rFonts w:eastAsia="宋体"/>
          <w:color w:val="FF0000"/>
          <w:kern w:val="0"/>
          <w:u w:color="FF0000"/>
        </w:rPr>
        <w:t>期）</w:t>
      </w:r>
      <w:r>
        <w:rPr>
          <w:rFonts w:hint="eastAsia" w:eastAsia="宋体"/>
          <w:color w:val="FF0000"/>
          <w:kern w:val="0"/>
          <w:u w:color="FF0000"/>
        </w:rPr>
        <w:t>、</w:t>
      </w:r>
      <w:r>
        <w:rPr>
          <w:rFonts w:eastAsia="宋体"/>
          <w:kern w:val="0"/>
        </w:rPr>
        <w:t>山东滨州</w:t>
      </w:r>
      <w:r>
        <w:rPr>
          <w:rFonts w:eastAsia="宋体"/>
          <w:color w:val="00B050"/>
          <w:kern w:val="0"/>
        </w:rPr>
        <w:t>广电</w:t>
      </w:r>
      <w:r>
        <w:rPr>
          <w:rFonts w:eastAsia="宋体"/>
          <w:kern w:val="0"/>
        </w:rPr>
        <w:t>网络</w:t>
      </w:r>
      <w:r>
        <w:rPr>
          <w:rFonts w:eastAsia="宋体"/>
          <w:color w:val="FF0000"/>
          <w:kern w:val="0"/>
          <w:u w:color="FF0000"/>
        </w:rPr>
        <w:t>（</w:t>
      </w:r>
      <w:r>
        <w:rPr>
          <w:rFonts w:ascii="宋体" w:hAnsi="宋体"/>
          <w:color w:val="FF0000"/>
          <w:kern w:val="0"/>
          <w:u w:color="FF0000"/>
        </w:rPr>
        <w:t>8</w:t>
      </w:r>
      <w:r>
        <w:rPr>
          <w:rFonts w:eastAsia="宋体"/>
          <w:color w:val="FF0000"/>
          <w:kern w:val="0"/>
          <w:u w:color="FF0000"/>
        </w:rPr>
        <w:t>期）</w:t>
      </w:r>
      <w:r>
        <w:rPr>
          <w:rFonts w:hint="eastAsia" w:eastAsia="宋体"/>
          <w:color w:val="FF0000"/>
          <w:kern w:val="0"/>
          <w:u w:color="FF0000"/>
        </w:rPr>
        <w:t>、</w:t>
      </w:r>
      <w:r>
        <w:rPr>
          <w:rFonts w:eastAsia="宋体"/>
          <w:kern w:val="0"/>
        </w:rPr>
        <w:t>济宁广电</w:t>
      </w:r>
      <w:r>
        <w:rPr>
          <w:rFonts w:eastAsia="宋体"/>
          <w:color w:val="FF0000"/>
          <w:kern w:val="0"/>
          <w:u w:color="FF0000"/>
        </w:rPr>
        <w:t>（</w:t>
      </w:r>
      <w:r>
        <w:rPr>
          <w:rFonts w:hint="eastAsia" w:ascii="宋体" w:hAnsi="宋体" w:eastAsia="宋体"/>
          <w:color w:val="FF0000"/>
          <w:kern w:val="0"/>
          <w:u w:color="FF0000"/>
        </w:rPr>
        <w:t>3</w:t>
      </w:r>
      <w:r>
        <w:rPr>
          <w:rFonts w:eastAsia="宋体"/>
          <w:color w:val="FF0000"/>
          <w:kern w:val="0"/>
          <w:u w:color="FF0000"/>
        </w:rPr>
        <w:t>期）</w:t>
      </w:r>
      <w:r>
        <w:rPr>
          <w:rFonts w:hint="eastAsia" w:eastAsia="宋体"/>
          <w:color w:val="FF0000"/>
          <w:kern w:val="0"/>
          <w:u w:color="FF0000"/>
        </w:rPr>
        <w:t>、</w:t>
      </w:r>
      <w:r>
        <w:rPr>
          <w:rFonts w:eastAsia="宋体"/>
          <w:kern w:val="0"/>
        </w:rPr>
        <w:t>青岛广电</w:t>
      </w:r>
      <w:r>
        <w:rPr>
          <w:rFonts w:hint="eastAsia" w:eastAsia="宋体"/>
          <w:kern w:val="0"/>
        </w:rPr>
        <w:t>......</w:t>
      </w:r>
    </w:p>
    <w:p>
      <w:pPr>
        <w:pStyle w:val="7"/>
        <w:spacing w:line="288" w:lineRule="auto"/>
        <w:ind w:firstLine="420"/>
        <w:rPr>
          <w:rFonts w:eastAsia="宋体"/>
          <w:kern w:val="0"/>
        </w:rPr>
      </w:pPr>
      <w:r>
        <w:rPr>
          <w:rFonts w:ascii="新宋体" w:hAnsi="新宋体" w:eastAsia="新宋体" w:cs="新宋体"/>
          <w:b/>
          <w:bCs/>
          <w:kern w:val="0"/>
          <w:sz w:val="24"/>
          <w:szCs w:val="24"/>
        </w:rPr>
        <w:t xml:space="preserve">* </w:t>
      </w:r>
      <w:r>
        <w:rPr>
          <w:rFonts w:eastAsia="宋体"/>
          <w:b/>
          <w:bCs/>
          <w:kern w:val="0"/>
        </w:rPr>
        <w:t>金融：</w:t>
      </w:r>
      <w:r>
        <w:rPr>
          <w:rFonts w:eastAsia="宋体"/>
          <w:kern w:val="0"/>
        </w:rPr>
        <w:t>麦肯特资产管理</w:t>
      </w:r>
      <w:r>
        <w:rPr>
          <w:rFonts w:hint="eastAsia" w:eastAsia="宋体"/>
          <w:kern w:val="0"/>
        </w:rPr>
        <w:t>、</w:t>
      </w:r>
      <w:r>
        <w:rPr>
          <w:rFonts w:eastAsia="宋体"/>
          <w:kern w:val="0"/>
        </w:rPr>
        <w:t>明泰资产管理</w:t>
      </w:r>
      <w:r>
        <w:rPr>
          <w:rFonts w:hint="eastAsia" w:eastAsia="宋体"/>
          <w:kern w:val="0"/>
        </w:rPr>
        <w:t>、</w:t>
      </w:r>
      <w:r>
        <w:rPr>
          <w:rFonts w:eastAsia="宋体"/>
          <w:kern w:val="0"/>
        </w:rPr>
        <w:t>前海博融金融服务</w:t>
      </w:r>
      <w:r>
        <w:rPr>
          <w:rFonts w:hint="eastAsia" w:eastAsia="宋体"/>
          <w:kern w:val="0"/>
        </w:rPr>
        <w:t>、前海东亚投资、东方银谷（北京）投资、</w:t>
      </w:r>
      <w:r>
        <w:rPr>
          <w:rFonts w:eastAsia="宋体"/>
          <w:kern w:val="0"/>
        </w:rPr>
        <w:t>潮州</w:t>
      </w:r>
      <w:r>
        <w:rPr>
          <w:rFonts w:eastAsia="宋体"/>
          <w:color w:val="00B050"/>
          <w:kern w:val="0"/>
        </w:rPr>
        <w:t>邮政</w:t>
      </w:r>
      <w:r>
        <w:rPr>
          <w:rFonts w:hint="eastAsia" w:eastAsia="宋体"/>
          <w:kern w:val="0"/>
        </w:rPr>
        <w:t>、</w:t>
      </w:r>
      <w:r>
        <w:rPr>
          <w:rFonts w:eastAsia="宋体"/>
          <w:kern w:val="0"/>
        </w:rPr>
        <w:t>湛江邮政</w:t>
      </w:r>
      <w:r>
        <w:rPr>
          <w:rFonts w:hint="eastAsia" w:eastAsia="宋体"/>
          <w:kern w:val="0"/>
        </w:rPr>
        <w:t>、</w:t>
      </w:r>
      <w:r>
        <w:rPr>
          <w:rFonts w:eastAsia="宋体"/>
          <w:kern w:val="0"/>
        </w:rPr>
        <w:t>广东邮政</w:t>
      </w:r>
      <w:r>
        <w:rPr>
          <w:rFonts w:hint="eastAsia" w:eastAsia="宋体"/>
          <w:kern w:val="0"/>
        </w:rPr>
        <w:t>、</w:t>
      </w:r>
      <w:r>
        <w:rPr>
          <w:rFonts w:eastAsia="宋体"/>
          <w:kern w:val="0"/>
        </w:rPr>
        <w:t>杭州银行</w:t>
      </w:r>
      <w:r>
        <w:rPr>
          <w:rFonts w:hint="eastAsia" w:eastAsia="宋体"/>
          <w:kern w:val="0"/>
        </w:rPr>
        <w:t>、</w:t>
      </w:r>
      <w:r>
        <w:rPr>
          <w:rFonts w:eastAsia="宋体"/>
          <w:kern w:val="0"/>
        </w:rPr>
        <w:t>常山村镇银行</w:t>
      </w:r>
      <w:r>
        <w:rPr>
          <w:rFonts w:hint="eastAsia" w:eastAsia="宋体"/>
          <w:kern w:val="0"/>
        </w:rPr>
        <w:t>、</w:t>
      </w:r>
      <w:r>
        <w:rPr>
          <w:rFonts w:eastAsia="宋体"/>
          <w:kern w:val="0"/>
        </w:rPr>
        <w:t>广州农商银行</w:t>
      </w:r>
      <w:r>
        <w:rPr>
          <w:rFonts w:hint="eastAsia" w:eastAsia="宋体"/>
          <w:kern w:val="0"/>
        </w:rPr>
        <w:t>、</w:t>
      </w:r>
      <w:r>
        <w:rPr>
          <w:rFonts w:eastAsia="宋体"/>
          <w:kern w:val="0"/>
        </w:rPr>
        <w:t>广州</w:t>
      </w:r>
      <w:r>
        <w:rPr>
          <w:rFonts w:eastAsia="宋体"/>
          <w:color w:val="00B050"/>
          <w:kern w:val="0"/>
        </w:rPr>
        <w:t>中国银行</w:t>
      </w:r>
      <w:r>
        <w:rPr>
          <w:rFonts w:hint="eastAsia" w:eastAsia="宋体"/>
          <w:kern w:val="0"/>
        </w:rPr>
        <w:t>、</w:t>
      </w:r>
      <w:r>
        <w:rPr>
          <w:rFonts w:eastAsia="宋体"/>
          <w:kern w:val="0"/>
        </w:rPr>
        <w:t>成都</w:t>
      </w:r>
      <w:r>
        <w:rPr>
          <w:rFonts w:eastAsia="宋体"/>
          <w:color w:val="00B050"/>
          <w:kern w:val="0"/>
        </w:rPr>
        <w:t>建设银行</w:t>
      </w:r>
      <w:r>
        <w:rPr>
          <w:rFonts w:hint="eastAsia" w:eastAsia="宋体"/>
          <w:kern w:val="0"/>
        </w:rPr>
        <w:t>、</w:t>
      </w:r>
      <w:r>
        <w:rPr>
          <w:rFonts w:eastAsia="宋体"/>
          <w:kern w:val="0"/>
        </w:rPr>
        <w:t>兰州建设银行</w:t>
      </w:r>
      <w:r>
        <w:rPr>
          <w:rFonts w:hint="eastAsia" w:eastAsia="宋体"/>
          <w:kern w:val="0"/>
        </w:rPr>
        <w:t>、</w:t>
      </w:r>
      <w:r>
        <w:rPr>
          <w:rFonts w:eastAsia="宋体"/>
          <w:kern w:val="0"/>
        </w:rPr>
        <w:t>杭州建设银行</w:t>
      </w:r>
      <w:r>
        <w:rPr>
          <w:rFonts w:hint="eastAsia" w:eastAsia="宋体"/>
          <w:kern w:val="0"/>
        </w:rPr>
        <w:t>、</w:t>
      </w:r>
      <w:r>
        <w:rPr>
          <w:rFonts w:eastAsia="宋体"/>
          <w:kern w:val="0"/>
        </w:rPr>
        <w:t>嘉兴建设银行</w:t>
      </w:r>
      <w:r>
        <w:rPr>
          <w:rFonts w:hint="eastAsia" w:eastAsia="宋体"/>
          <w:kern w:val="0"/>
        </w:rPr>
        <w:t>、</w:t>
      </w:r>
      <w:r>
        <w:rPr>
          <w:rFonts w:eastAsia="宋体"/>
          <w:kern w:val="0"/>
        </w:rPr>
        <w:t>曲靖商业银行</w:t>
      </w:r>
      <w:r>
        <w:rPr>
          <w:rFonts w:hint="eastAsia" w:eastAsia="宋体"/>
          <w:kern w:val="0"/>
        </w:rPr>
        <w:t>、</w:t>
      </w:r>
      <w:r>
        <w:rPr>
          <w:rFonts w:eastAsia="宋体"/>
          <w:kern w:val="0"/>
        </w:rPr>
        <w:t>广州农业银行</w:t>
      </w:r>
      <w:r>
        <w:rPr>
          <w:rFonts w:hint="eastAsia" w:eastAsia="宋体"/>
          <w:kern w:val="0"/>
        </w:rPr>
        <w:t>、内蒙古察右前旗农商银行</w:t>
      </w:r>
      <w:r>
        <w:rPr>
          <w:rFonts w:eastAsia="宋体"/>
          <w:color w:val="FF0000"/>
          <w:kern w:val="0"/>
          <w:u w:color="FF0000"/>
        </w:rPr>
        <w:t>（</w:t>
      </w:r>
      <w:r>
        <w:rPr>
          <w:rFonts w:hint="eastAsia" w:ascii="宋体" w:hAnsi="宋体" w:eastAsia="宋体"/>
          <w:color w:val="FF0000"/>
          <w:kern w:val="0"/>
          <w:u w:color="FF0000"/>
        </w:rPr>
        <w:t>3</w:t>
      </w:r>
      <w:r>
        <w:rPr>
          <w:rFonts w:eastAsia="宋体"/>
          <w:color w:val="FF0000"/>
          <w:kern w:val="0"/>
          <w:u w:color="FF0000"/>
        </w:rPr>
        <w:t>期）、</w:t>
      </w:r>
      <w:r>
        <w:rPr>
          <w:rFonts w:eastAsia="宋体"/>
          <w:kern w:val="0"/>
        </w:rPr>
        <w:t>北京邮储银行</w:t>
      </w:r>
      <w:r>
        <w:rPr>
          <w:rFonts w:hint="eastAsia" w:eastAsia="宋体"/>
          <w:kern w:val="0"/>
        </w:rPr>
        <w:t>......</w:t>
      </w:r>
    </w:p>
    <w:p>
      <w:pPr>
        <w:pStyle w:val="7"/>
        <w:spacing w:line="288" w:lineRule="auto"/>
        <w:ind w:firstLine="413"/>
        <w:jc w:val="left"/>
        <w:rPr>
          <w:rFonts w:eastAsia="宋体"/>
          <w:kern w:val="0"/>
        </w:rPr>
      </w:pPr>
      <w:r>
        <w:rPr>
          <w:rFonts w:ascii="新宋体" w:hAnsi="新宋体" w:eastAsia="新宋体" w:cs="新宋体"/>
          <w:b/>
          <w:bCs/>
          <w:kern w:val="0"/>
        </w:rPr>
        <w:t xml:space="preserve">* </w:t>
      </w:r>
      <w:r>
        <w:rPr>
          <w:rFonts w:hint="eastAsia" w:ascii="新宋体" w:hAnsi="新宋体" w:eastAsia="新宋体" w:cs="新宋体"/>
          <w:b/>
          <w:bCs/>
          <w:kern w:val="0"/>
        </w:rPr>
        <w:t>其它：</w:t>
      </w:r>
      <w:r>
        <w:rPr>
          <w:rFonts w:hint="eastAsia" w:eastAsia="宋体"/>
          <w:color w:val="00B050"/>
          <w:kern w:val="0"/>
        </w:rPr>
        <w:t>中国兵器工业集团、中国电子科技集团、恒大集团、太钢集团、中广核（3期）、</w:t>
      </w:r>
      <w:r>
        <w:rPr>
          <w:rFonts w:hint="eastAsia" w:eastAsia="宋体"/>
          <w:kern w:val="0"/>
        </w:rPr>
        <w:t>广州美骑网络、</w:t>
      </w:r>
      <w:r>
        <w:rPr>
          <w:rFonts w:eastAsia="宋体"/>
          <w:kern w:val="0"/>
        </w:rPr>
        <w:t>龙帆广告</w:t>
      </w:r>
      <w:r>
        <w:rPr>
          <w:rFonts w:hint="eastAsia" w:eastAsia="宋体"/>
          <w:kern w:val="0"/>
        </w:rPr>
        <w:t>、广东信源集团、</w:t>
      </w:r>
      <w:r>
        <w:rPr>
          <w:rFonts w:eastAsia="宋体"/>
          <w:kern w:val="0"/>
        </w:rPr>
        <w:t>合鸿达电力投资管理</w:t>
      </w:r>
      <w:r>
        <w:rPr>
          <w:rFonts w:hint="eastAsia" w:eastAsia="宋体"/>
          <w:kern w:val="0"/>
        </w:rPr>
        <w:t>、苏州劳特巴赫、德国埃莫克法兰肯精密工具、健博通（天线）、华中航技术检测、倍测检测、化讯科技、新科正大贸易、</w:t>
      </w:r>
      <w:r>
        <w:rPr>
          <w:rFonts w:eastAsia="宋体"/>
          <w:kern w:val="0"/>
        </w:rPr>
        <w:t>川崎体育用品</w:t>
      </w:r>
      <w:r>
        <w:rPr>
          <w:rFonts w:hint="eastAsia" w:eastAsia="宋体"/>
          <w:kern w:val="0"/>
        </w:rPr>
        <w:t>、绍兴凯泰特纤、美骑网络、</w:t>
      </w:r>
      <w:r>
        <w:rPr>
          <w:rFonts w:eastAsia="宋体"/>
          <w:kern w:val="0"/>
        </w:rPr>
        <w:t>南油集团、滨江热力、华中科技大学、东西电子商务、维尔物业、招商物业</w:t>
      </w:r>
      <w:r>
        <w:rPr>
          <w:rFonts w:hint="eastAsia" w:eastAsia="宋体"/>
          <w:kern w:val="0"/>
        </w:rPr>
        <w:t>等。</w:t>
      </w:r>
    </w:p>
    <w:p>
      <w:pPr>
        <w:pStyle w:val="7"/>
        <w:spacing w:line="288" w:lineRule="auto"/>
        <w:rPr>
          <w:rFonts w:eastAsia="宋体"/>
          <w:b/>
          <w:bCs/>
          <w:color w:val="FF0000"/>
          <w:kern w:val="0"/>
          <w:sz w:val="24"/>
          <w:szCs w:val="24"/>
          <w:u w:color="FF0000"/>
        </w:rPr>
      </w:pPr>
    </w:p>
    <w:p>
      <w:pPr>
        <w:pStyle w:val="7"/>
        <w:spacing w:line="288" w:lineRule="auto"/>
        <w:rPr>
          <w:rFonts w:eastAsia="宋体"/>
          <w:b/>
          <w:bCs/>
          <w:color w:val="FF0000"/>
          <w:kern w:val="0"/>
          <w:sz w:val="24"/>
          <w:szCs w:val="24"/>
          <w:u w:color="FF0000"/>
        </w:rPr>
      </w:pPr>
      <w:r>
        <w:rPr>
          <w:rFonts w:eastAsia="宋体"/>
          <w:b/>
          <w:bCs/>
          <w:color w:val="FF0000"/>
          <w:kern w:val="0"/>
          <w:sz w:val="24"/>
          <w:szCs w:val="24"/>
          <w:u w:color="FF0000"/>
        </w:rPr>
        <w:t>【学员评价】</w:t>
      </w:r>
    </w:p>
    <w:p>
      <w:pPr>
        <w:pStyle w:val="7"/>
        <w:spacing w:line="288" w:lineRule="auto"/>
        <w:rPr>
          <w:rFonts w:eastAsia="宋体"/>
          <w:kern w:val="0"/>
        </w:rPr>
      </w:pPr>
      <w:r>
        <w:rPr>
          <w:rFonts w:eastAsia="宋体"/>
          <w:kern w:val="0"/>
        </w:rPr>
        <w:t>李健霖老师营销理论和实践相结合，让营销理念彻底升华，案例不局限在就营销讲营销，但实操却是针针见血，</w:t>
      </w:r>
      <w:r>
        <w:rPr>
          <w:rFonts w:eastAsia="宋体"/>
          <w:kern w:val="0"/>
          <w:lang w:val="zh-CN"/>
        </w:rPr>
        <w:t>希望多推荐给我们的运营商客户</w:t>
      </w:r>
      <w:r>
        <w:rPr>
          <w:rFonts w:eastAsia="宋体"/>
          <w:kern w:val="0"/>
        </w:rPr>
        <w:t xml:space="preserve">。        </w:t>
      </w:r>
    </w:p>
    <w:p>
      <w:pPr>
        <w:pStyle w:val="7"/>
        <w:spacing w:line="288" w:lineRule="auto"/>
        <w:jc w:val="right"/>
        <w:rPr>
          <w:rFonts w:eastAsia="宋体"/>
          <w:kern w:val="0"/>
        </w:rPr>
      </w:pPr>
      <w:r>
        <w:rPr>
          <w:rFonts w:eastAsia="宋体"/>
          <w:kern w:val="0"/>
        </w:rPr>
        <w:t>—</w:t>
      </w:r>
      <w:r>
        <w:rPr>
          <w:rFonts w:eastAsia="宋体"/>
          <w:kern w:val="0"/>
          <w:lang w:val="zh-CN"/>
        </w:rPr>
        <w:t>内蒙古中兴办事处黄总</w:t>
      </w:r>
    </w:p>
    <w:p>
      <w:pPr>
        <w:pStyle w:val="7"/>
        <w:spacing w:line="288" w:lineRule="auto"/>
        <w:rPr>
          <w:rFonts w:eastAsia="宋体"/>
          <w:kern w:val="0"/>
        </w:rPr>
      </w:pPr>
    </w:p>
    <w:p>
      <w:pPr>
        <w:pStyle w:val="7"/>
        <w:spacing w:line="288" w:lineRule="auto"/>
        <w:rPr>
          <w:rFonts w:ascii="宋体" w:hAnsi="宋体" w:eastAsia="宋体" w:cs="宋体"/>
          <w:kern w:val="0"/>
        </w:rPr>
      </w:pPr>
      <w:r>
        <w:rPr>
          <w:rFonts w:eastAsia="宋体"/>
          <w:kern w:val="0"/>
        </w:rPr>
        <w:t>李老师的课程就像一场电影，有故事情节有感性的因子和理性的因子让人回味无穷。</w:t>
      </w:r>
    </w:p>
    <w:p>
      <w:pPr>
        <w:pStyle w:val="7"/>
        <w:spacing w:line="288" w:lineRule="auto"/>
        <w:jc w:val="right"/>
        <w:rPr>
          <w:rFonts w:ascii="宋体" w:hAnsi="宋体" w:eastAsia="宋体" w:cs="宋体"/>
          <w:kern w:val="0"/>
        </w:rPr>
      </w:pPr>
      <w:r>
        <w:rPr>
          <w:rFonts w:ascii="宋体" w:hAnsi="宋体"/>
          <w:kern w:val="0"/>
        </w:rPr>
        <w:t xml:space="preserve">                                          —</w:t>
      </w:r>
      <w:r>
        <w:rPr>
          <w:rFonts w:eastAsia="宋体"/>
          <w:kern w:val="0"/>
        </w:rPr>
        <w:t>广东移动河源分公司  市场部总经理莱纲</w:t>
      </w:r>
    </w:p>
    <w:p>
      <w:pPr>
        <w:pStyle w:val="7"/>
        <w:spacing w:line="288" w:lineRule="auto"/>
        <w:rPr>
          <w:rFonts w:eastAsia="宋体"/>
          <w:kern w:val="0"/>
        </w:rPr>
      </w:pPr>
    </w:p>
    <w:p>
      <w:pPr>
        <w:pStyle w:val="7"/>
        <w:spacing w:line="288" w:lineRule="auto"/>
        <w:rPr>
          <w:rFonts w:ascii="宋体" w:hAnsi="宋体" w:eastAsia="宋体" w:cs="宋体"/>
          <w:kern w:val="0"/>
        </w:rPr>
      </w:pPr>
      <w:r>
        <w:rPr>
          <w:rFonts w:eastAsia="宋体"/>
          <w:kern w:val="0"/>
        </w:rPr>
        <w:t>李健霖老师授课内容丰富、生动，课堂中充分运用了理论与案例分析、情景模拟相结合，能更好地正确引导学员的思路，现场气氛活跃，擅于用实例说明道理，真的非常实用。</w:t>
      </w:r>
    </w:p>
    <w:p>
      <w:pPr>
        <w:pStyle w:val="7"/>
        <w:spacing w:line="288" w:lineRule="auto"/>
        <w:jc w:val="right"/>
        <w:rPr>
          <w:rFonts w:ascii="宋体" w:hAnsi="宋体" w:eastAsia="宋体" w:cs="宋体"/>
          <w:kern w:val="0"/>
        </w:rPr>
      </w:pPr>
      <w:r>
        <w:rPr>
          <w:rFonts w:ascii="宋体" w:hAnsi="宋体"/>
          <w:kern w:val="0"/>
        </w:rPr>
        <w:t xml:space="preserve">                                                    —</w:t>
      </w:r>
      <w:r>
        <w:rPr>
          <w:rFonts w:eastAsia="宋体"/>
          <w:kern w:val="0"/>
        </w:rPr>
        <w:t>郑州宇通客车  市场总监李晶</w:t>
      </w:r>
    </w:p>
    <w:p>
      <w:pPr>
        <w:pStyle w:val="7"/>
        <w:spacing w:line="288" w:lineRule="auto"/>
        <w:rPr>
          <w:rFonts w:eastAsia="宋体"/>
          <w:kern w:val="0"/>
        </w:rPr>
      </w:pPr>
    </w:p>
    <w:p>
      <w:pPr>
        <w:pStyle w:val="7"/>
        <w:spacing w:line="288" w:lineRule="auto"/>
        <w:rPr>
          <w:rFonts w:ascii="宋体" w:hAnsi="宋体" w:eastAsia="宋体" w:cs="宋体"/>
          <w:kern w:val="0"/>
        </w:rPr>
      </w:pPr>
      <w:r>
        <w:rPr>
          <w:rFonts w:eastAsia="宋体"/>
          <w:kern w:val="0"/>
        </w:rPr>
        <w:t>李健霖老师对客户关系五个层次的分析理解与应用透彻，相信能帮助更多企业成长</w:t>
      </w:r>
    </w:p>
    <w:p>
      <w:pPr>
        <w:pStyle w:val="7"/>
        <w:spacing w:line="288" w:lineRule="auto"/>
        <w:jc w:val="right"/>
        <w:rPr>
          <w:rFonts w:ascii="宋体" w:hAnsi="宋体" w:eastAsia="宋体" w:cs="宋体"/>
          <w:kern w:val="0"/>
        </w:rPr>
      </w:pPr>
      <w:r>
        <w:rPr>
          <w:rFonts w:ascii="宋体" w:hAnsi="宋体"/>
          <w:kern w:val="0"/>
        </w:rPr>
        <w:t xml:space="preserve">                                                    --</w:t>
      </w:r>
      <w:r>
        <w:rPr>
          <w:rFonts w:eastAsia="宋体"/>
          <w:kern w:val="0"/>
        </w:rPr>
        <w:t>华为重大项目部  张副总</w:t>
      </w:r>
    </w:p>
    <w:p>
      <w:pPr>
        <w:pStyle w:val="7"/>
        <w:spacing w:line="288" w:lineRule="auto"/>
        <w:rPr>
          <w:rFonts w:eastAsia="宋体"/>
        </w:rPr>
      </w:pPr>
    </w:p>
    <w:p>
      <w:pPr>
        <w:pStyle w:val="7"/>
        <w:spacing w:line="288" w:lineRule="auto"/>
      </w:pPr>
      <w:r>
        <w:rPr>
          <w:rFonts w:eastAsia="宋体"/>
        </w:rPr>
        <w:t>李老师的课程的确精彩，能让我们一些上了年纪销售都不知不觉坐了一整天听课，饶有兴致，这对他们而言非常不容易。</w:t>
      </w:r>
    </w:p>
    <w:p>
      <w:pPr>
        <w:pStyle w:val="7"/>
        <w:spacing w:line="288" w:lineRule="auto"/>
        <w:jc w:val="right"/>
        <w:rPr>
          <w:rFonts w:ascii="宋体" w:hAnsi="宋体" w:eastAsia="宋体" w:cs="宋体"/>
          <w:kern w:val="0"/>
        </w:rPr>
      </w:pPr>
      <w:r>
        <w:rPr>
          <w:rFonts w:ascii="宋体" w:hAnsi="宋体"/>
          <w:kern w:val="0"/>
        </w:rPr>
        <w:t>—</w:t>
      </w:r>
      <w:r>
        <w:rPr>
          <w:rFonts w:eastAsia="宋体"/>
          <w:kern w:val="0"/>
        </w:rPr>
        <w:t>南油集团营销部总经理 徐纪原</w:t>
      </w:r>
    </w:p>
    <w:p>
      <w:pPr>
        <w:pStyle w:val="7"/>
        <w:spacing w:line="288" w:lineRule="auto"/>
        <w:rPr>
          <w:rFonts w:eastAsia="宋体"/>
        </w:rPr>
      </w:pPr>
    </w:p>
    <w:p>
      <w:pPr>
        <w:pStyle w:val="7"/>
        <w:spacing w:line="288" w:lineRule="auto"/>
      </w:pPr>
      <w:r>
        <w:rPr>
          <w:rFonts w:eastAsia="宋体"/>
        </w:rPr>
        <w:t>做销售这么多年，经历风雨和成功，以为对销售有了足够的了解，但听了李老师的面对面顾问式营销技巧才意识到不知道的东西还很多，销售它是一个流程，少了哪个环节都不行。这是对销售的一次从未有过的梳理。</w:t>
      </w:r>
    </w:p>
    <w:p>
      <w:pPr>
        <w:pStyle w:val="7"/>
        <w:spacing w:line="288" w:lineRule="auto"/>
        <w:jc w:val="right"/>
        <w:rPr>
          <w:rFonts w:ascii="宋体" w:hAnsi="宋体" w:eastAsia="宋体" w:cs="宋体"/>
          <w:kern w:val="0"/>
        </w:rPr>
      </w:pPr>
      <w:r>
        <w:rPr>
          <w:rFonts w:ascii="宋体" w:hAnsi="宋体"/>
          <w:kern w:val="0"/>
        </w:rPr>
        <w:t>—</w:t>
      </w:r>
      <w:r>
        <w:rPr>
          <w:rFonts w:eastAsia="宋体"/>
          <w:kern w:val="0"/>
        </w:rPr>
        <w:t>宁波方太集团 市场总监秦妙</w:t>
      </w:r>
    </w:p>
    <w:p>
      <w:pPr>
        <w:pStyle w:val="7"/>
        <w:spacing w:line="288" w:lineRule="auto"/>
        <w:rPr>
          <w:rFonts w:eastAsia="宋体"/>
          <w:color w:val="1E1E1C"/>
          <w:u w:color="1E1E1C"/>
        </w:rPr>
      </w:pPr>
    </w:p>
    <w:p>
      <w:pPr>
        <w:pStyle w:val="7"/>
        <w:spacing w:line="288" w:lineRule="auto"/>
      </w:pPr>
      <w:r>
        <w:rPr>
          <w:rFonts w:eastAsia="宋体"/>
          <w:color w:val="1E1E1C"/>
          <w:u w:color="1E1E1C"/>
        </w:rPr>
        <w:t>全国</w:t>
      </w:r>
      <w:r>
        <w:rPr>
          <w:rFonts w:ascii="宋体" w:hAnsi="宋体"/>
          <w:kern w:val="0"/>
        </w:rPr>
        <w:t>16</w:t>
      </w:r>
      <w:r>
        <w:rPr>
          <w:rFonts w:eastAsia="宋体"/>
          <w:kern w:val="0"/>
        </w:rPr>
        <w:t>场的经销商培训，</w:t>
      </w:r>
      <w:r>
        <w:rPr>
          <w:rFonts w:eastAsia="宋体"/>
          <w:color w:val="1E1E1C"/>
          <w:u w:color="1E1E1C"/>
        </w:rPr>
        <w:t>李老师以特有的洞察力和实战经验，归纳总结出不同地区经销商团队管理的有效方法，</w:t>
      </w:r>
      <w:r>
        <w:rPr>
          <w:rFonts w:eastAsia="宋体"/>
          <w:kern w:val="0"/>
        </w:rPr>
        <w:t>让我们每个地区的代理商都收益匪浅。</w:t>
      </w:r>
      <w:r>
        <w:rPr>
          <w:rFonts w:eastAsia="宋体"/>
        </w:rPr>
        <w:t>忠心地谢谢李老师！</w:t>
      </w:r>
    </w:p>
    <w:p>
      <w:pPr>
        <w:pStyle w:val="7"/>
        <w:spacing w:line="288" w:lineRule="auto"/>
        <w:jc w:val="right"/>
        <w:rPr>
          <w:rFonts w:ascii="宋体" w:hAnsi="宋体" w:eastAsia="宋体" w:cs="宋体"/>
          <w:kern w:val="0"/>
        </w:rPr>
      </w:pPr>
      <w:r>
        <w:rPr>
          <w:rFonts w:ascii="宋体" w:hAnsi="宋体"/>
          <w:kern w:val="0"/>
        </w:rPr>
        <w:t xml:space="preserve">                                             —</w:t>
      </w:r>
      <w:r>
        <w:rPr>
          <w:rFonts w:eastAsia="宋体"/>
          <w:kern w:val="0"/>
        </w:rPr>
        <w:t>科脉科技（软件） 营销总经理赵险峰</w:t>
      </w:r>
    </w:p>
    <w:p>
      <w:pPr>
        <w:pStyle w:val="7"/>
        <w:spacing w:line="288" w:lineRule="auto"/>
        <w:rPr>
          <w:rFonts w:eastAsia="宋体"/>
          <w:kern w:val="0"/>
        </w:rPr>
      </w:pPr>
    </w:p>
    <w:p>
      <w:pPr>
        <w:pStyle w:val="7"/>
        <w:spacing w:line="288" w:lineRule="auto"/>
        <w:rPr>
          <w:rFonts w:ascii="宋体" w:hAnsi="宋体" w:eastAsia="宋体" w:cs="宋体"/>
          <w:kern w:val="0"/>
        </w:rPr>
      </w:pPr>
      <w:r>
        <w:rPr>
          <w:rFonts w:eastAsia="宋体"/>
          <w:kern w:val="0"/>
        </w:rPr>
        <w:t>李健霖老师两天课程非常成功，政企客户需要流程运作，才能准备充分面对竞争，才能赢取订单。</w:t>
      </w:r>
    </w:p>
    <w:p>
      <w:pPr>
        <w:pStyle w:val="7"/>
        <w:spacing w:line="288" w:lineRule="auto"/>
        <w:jc w:val="right"/>
        <w:rPr>
          <w:rFonts w:ascii="宋体" w:hAnsi="宋体" w:eastAsia="宋体" w:cs="宋体"/>
          <w:kern w:val="0"/>
        </w:rPr>
      </w:pPr>
      <w:r>
        <w:rPr>
          <w:rFonts w:ascii="宋体" w:hAnsi="宋体"/>
          <w:kern w:val="0"/>
        </w:rPr>
        <w:t xml:space="preserve">                                                   —</w:t>
      </w:r>
      <w:r>
        <w:rPr>
          <w:rFonts w:eastAsia="宋体"/>
          <w:kern w:val="0"/>
        </w:rPr>
        <w:t>吉林电信总经理 周文志</w:t>
      </w:r>
    </w:p>
    <w:p>
      <w:pPr>
        <w:pStyle w:val="7"/>
        <w:spacing w:line="288" w:lineRule="auto"/>
        <w:rPr>
          <w:rFonts w:eastAsia="宋体"/>
        </w:rPr>
      </w:pPr>
    </w:p>
    <w:p>
      <w:pPr>
        <w:pStyle w:val="7"/>
        <w:spacing w:line="288" w:lineRule="auto"/>
      </w:pPr>
      <w:r>
        <w:rPr>
          <w:rFonts w:eastAsia="宋体"/>
        </w:rPr>
        <w:t>选择李健霖老师是因为他的知名度和对大客户的理解和实践能力，更重要的是给了我们公司一套流程。</w:t>
      </w:r>
    </w:p>
    <w:p>
      <w:pPr>
        <w:spacing w:line="288" w:lineRule="auto"/>
        <w:rPr>
          <w:rFonts w:eastAsia="宋体"/>
          <w:kern w:val="0"/>
        </w:rPr>
      </w:pPr>
      <w:r>
        <w:rPr>
          <w:rFonts w:ascii="宋体" w:hAnsi="宋体"/>
          <w:kern w:val="0"/>
        </w:rPr>
        <w:t>—</w:t>
      </w:r>
      <w:r>
        <w:rPr>
          <w:rFonts w:eastAsia="宋体"/>
          <w:kern w:val="0"/>
        </w:rPr>
        <w:t>东莞虎门港码头培训负责人  任玉梅</w:t>
      </w:r>
    </w:p>
    <w:p>
      <w:pPr>
        <w:spacing w:line="288" w:lineRule="auto"/>
        <w:rPr>
          <w:rFonts w:eastAsia="宋体"/>
          <w:kern w:val="0"/>
        </w:rPr>
      </w:pPr>
    </w:p>
    <w:p>
      <w:pPr>
        <w:widowControl/>
        <w:jc w:val="left"/>
        <w:rPr>
          <w:rFonts w:eastAsia="宋体"/>
          <w:kern w:val="0"/>
        </w:rPr>
      </w:pPr>
      <w:r>
        <w:rPr>
          <w:rFonts w:eastAsia="宋体"/>
          <w:kern w:val="0"/>
        </w:rPr>
        <w:br w:type="page"/>
      </w:r>
    </w:p>
    <w:p>
      <w:pPr>
        <w:spacing w:line="288" w:lineRule="auto"/>
        <w:rPr>
          <w:rFonts w:cs="宋体" w:asciiTheme="minorEastAsia" w:hAnsiTheme="minorEastAsia"/>
          <w:b/>
          <w:color w:val="000000"/>
          <w:szCs w:val="21"/>
        </w:rPr>
      </w:pPr>
      <w:r>
        <w:rPr>
          <w:rFonts w:hint="eastAsia" w:cs="宋体" w:asciiTheme="minorEastAsia" w:hAnsiTheme="minorEastAsia"/>
          <w:szCs w:val="21"/>
        </w:rPr>
        <w:t xml:space="preserve">● </w:t>
      </w:r>
      <w:r>
        <w:rPr>
          <w:rFonts w:hint="eastAsia" w:cs="宋体" w:asciiTheme="minorEastAsia" w:hAnsiTheme="minorEastAsia"/>
          <w:b/>
          <w:szCs w:val="21"/>
        </w:rPr>
        <w:t>会务报名</w:t>
      </w:r>
    </w:p>
    <w:p>
      <w:pPr>
        <w:spacing w:line="288" w:lineRule="auto"/>
        <w:ind w:firstLine="315" w:firstLineChars="150"/>
        <w:rPr>
          <w:rFonts w:cs="宋体" w:asciiTheme="minorEastAsia" w:hAnsiTheme="minorEastAsia"/>
          <w:szCs w:val="21"/>
        </w:rPr>
      </w:pPr>
      <w:r>
        <w:rPr>
          <w:rFonts w:hint="eastAsia" w:cs="宋体" w:asciiTheme="minorEastAsia" w:hAnsiTheme="minorEastAsia"/>
          <w:szCs w:val="21"/>
        </w:rPr>
        <w:t>1.报名时间：即日起接受报名</w:t>
      </w:r>
    </w:p>
    <w:p>
      <w:pPr>
        <w:pStyle w:val="7"/>
        <w:spacing w:line="312" w:lineRule="auto"/>
        <w:ind w:firstLine="315" w:firstLineChars="150"/>
        <w:jc w:val="left"/>
        <w:rPr>
          <w:rFonts w:cs="宋体" w:asciiTheme="minorEastAsia" w:hAnsiTheme="minorEastAsia" w:eastAsiaTheme="minorEastAsia"/>
        </w:rPr>
      </w:pPr>
      <w:r>
        <w:rPr>
          <w:rFonts w:hint="eastAsia" w:cs="宋体" w:asciiTheme="minorEastAsia" w:hAnsiTheme="minorEastAsia" w:eastAsiaTheme="minorEastAsia"/>
        </w:rPr>
        <w:t>2.费用：</w:t>
      </w:r>
      <w:r>
        <w:rPr>
          <w:rFonts w:hint="eastAsia" w:cs="宋体" w:asciiTheme="minorEastAsia" w:hAnsiTheme="minorEastAsia"/>
        </w:rPr>
        <w:t>98</w:t>
      </w:r>
      <w:r>
        <w:rPr>
          <w:rFonts w:hint="eastAsia" w:cs="宋体" w:asciiTheme="minorEastAsia" w:hAnsiTheme="minorEastAsia" w:eastAsiaTheme="minorEastAsia"/>
        </w:rPr>
        <w:t>00元/人</w:t>
      </w:r>
      <w:r>
        <w:rPr>
          <w:rFonts w:cs="宋体" w:asciiTheme="minorEastAsia" w:hAnsiTheme="minorEastAsia" w:eastAsiaTheme="minorEastAsia"/>
        </w:rPr>
        <w:t>（</w:t>
      </w:r>
      <w:r>
        <w:rPr>
          <w:rFonts w:hint="eastAsia" w:cs="宋体" w:asciiTheme="minorEastAsia" w:hAnsiTheme="minorEastAsia" w:eastAsiaTheme="minorEastAsia"/>
        </w:rPr>
        <w:t>包括培训</w:t>
      </w:r>
      <w:r>
        <w:rPr>
          <w:rFonts w:cs="宋体" w:asciiTheme="minorEastAsia" w:hAnsiTheme="minorEastAsia" w:eastAsiaTheme="minorEastAsia"/>
        </w:rPr>
        <w:t>费、</w:t>
      </w:r>
      <w:r>
        <w:rPr>
          <w:rFonts w:hint="eastAsia" w:cs="宋体" w:asciiTheme="minorEastAsia" w:hAnsiTheme="minorEastAsia" w:eastAsiaTheme="minorEastAsia"/>
        </w:rPr>
        <w:t>教材费、餐费（三中二晚）、茶歇、税费等</w:t>
      </w:r>
      <w:r>
        <w:rPr>
          <w:rFonts w:cs="宋体" w:asciiTheme="minorEastAsia" w:hAnsiTheme="minorEastAsia" w:eastAsiaTheme="minorEastAsia"/>
        </w:rPr>
        <w:t>）；</w:t>
      </w:r>
    </w:p>
    <w:p>
      <w:pPr>
        <w:pStyle w:val="7"/>
        <w:spacing w:line="312" w:lineRule="auto"/>
        <w:ind w:firstLine="1050" w:firstLineChars="500"/>
        <w:jc w:val="left"/>
        <w:rPr>
          <w:rFonts w:cs="宋体" w:asciiTheme="minorEastAsia" w:hAnsiTheme="minorEastAsia" w:eastAsiaTheme="minorEastAsia"/>
        </w:rPr>
      </w:pPr>
      <w:r>
        <w:rPr>
          <w:rFonts w:cs="宋体" w:asciiTheme="minorEastAsia" w:hAnsiTheme="minorEastAsia" w:eastAsiaTheme="minorEastAsia"/>
        </w:rPr>
        <w:t>交通</w:t>
      </w:r>
      <w:r>
        <w:rPr>
          <w:rFonts w:hint="eastAsia" w:cs="宋体" w:asciiTheme="minorEastAsia" w:hAnsiTheme="minorEastAsia" w:eastAsiaTheme="minorEastAsia"/>
        </w:rPr>
        <w:t>、住宿</w:t>
      </w:r>
      <w:r>
        <w:rPr>
          <w:rFonts w:cs="宋体" w:asciiTheme="minorEastAsia" w:hAnsiTheme="minorEastAsia" w:eastAsiaTheme="minorEastAsia"/>
        </w:rPr>
        <w:t>费用自理（可代办住宿）。</w:t>
      </w:r>
    </w:p>
    <w:p>
      <w:pPr>
        <w:spacing w:line="288" w:lineRule="auto"/>
        <w:ind w:firstLine="315" w:firstLineChars="150"/>
        <w:rPr>
          <w:rFonts w:cs="宋体" w:asciiTheme="minorEastAsia" w:hAnsiTheme="minorEastAsia"/>
          <w:szCs w:val="21"/>
        </w:rPr>
      </w:pPr>
      <w:r>
        <w:rPr>
          <w:rFonts w:hint="eastAsia" w:cs="宋体" w:asciiTheme="minorEastAsia" w:hAnsiTheme="minorEastAsia"/>
          <w:szCs w:val="21"/>
        </w:rPr>
        <w:t>3.电话：0755-89330545   13620977259（李小姐）</w:t>
      </w:r>
    </w:p>
    <w:p>
      <w:pPr>
        <w:spacing w:line="288" w:lineRule="auto"/>
        <w:ind w:firstLine="525" w:firstLineChars="250"/>
        <w:rPr>
          <w:rFonts w:cs="宋体" w:asciiTheme="minorEastAsia" w:hAnsiTheme="minorEastAsia"/>
          <w:szCs w:val="21"/>
        </w:rPr>
      </w:pPr>
      <w:r>
        <w:rPr>
          <w:rFonts w:hint="eastAsia" w:cs="宋体" w:asciiTheme="minorEastAsia" w:hAnsiTheme="minorEastAsia"/>
          <w:szCs w:val="21"/>
        </w:rPr>
        <w:t>网址：www.szwdfl.com            E-mail：xuefang001@163.com</w:t>
      </w:r>
    </w:p>
    <w:p>
      <w:pPr>
        <w:spacing w:line="288" w:lineRule="auto"/>
        <w:ind w:firstLine="315" w:firstLineChars="150"/>
        <w:rPr>
          <w:rFonts w:cs="宋体" w:asciiTheme="minorEastAsia" w:hAnsiTheme="minorEastAsia"/>
          <w:szCs w:val="21"/>
        </w:rPr>
      </w:pPr>
      <w:r>
        <w:rPr>
          <w:rFonts w:hint="eastAsia" w:cs="宋体" w:asciiTheme="minorEastAsia" w:hAnsiTheme="minorEastAsia"/>
          <w:szCs w:val="21"/>
        </w:rPr>
        <w:t>4.报名方式:电话索取报名表(或在线登记)→回传报名表→发出参会确认函→转账交费</w:t>
      </w:r>
    </w:p>
    <w:p>
      <w:pPr>
        <w:snapToGrid w:val="0"/>
        <w:spacing w:line="288" w:lineRule="auto"/>
        <w:ind w:firstLine="315" w:firstLineChars="150"/>
        <w:rPr>
          <w:rFonts w:cs="宋体" w:asciiTheme="minorEastAsia" w:hAnsiTheme="minorEastAsia"/>
          <w:szCs w:val="21"/>
        </w:rPr>
      </w:pPr>
      <w:r>
        <w:rPr>
          <w:rFonts w:hint="eastAsia" w:cs="宋体" w:asciiTheme="minorEastAsia" w:hAnsiTheme="minorEastAsia"/>
          <w:szCs w:val="21"/>
        </w:rPr>
        <w:t>5.付款方式：□转帐        □支票        □现金         总金额</w:t>
      </w:r>
      <w:r>
        <w:rPr>
          <w:rFonts w:hint="eastAsia" w:cs="宋体" w:asciiTheme="minorEastAsia" w:hAnsiTheme="minorEastAsia"/>
          <w:szCs w:val="21"/>
          <w:u w:val="single"/>
        </w:rPr>
        <w:t xml:space="preserve"> ￥         元</w:t>
      </w:r>
    </w:p>
    <w:p>
      <w:pPr>
        <w:spacing w:line="288" w:lineRule="auto"/>
        <w:ind w:firstLine="315" w:firstLineChars="150"/>
        <w:rPr>
          <w:rFonts w:cs="宋体" w:asciiTheme="minorEastAsia" w:hAnsiTheme="minorEastAsia"/>
          <w:szCs w:val="21"/>
        </w:rPr>
      </w:pPr>
      <w:r>
        <w:rPr>
          <w:rFonts w:hint="eastAsia" w:cs="宋体" w:asciiTheme="minorEastAsia" w:hAnsiTheme="minorEastAsia"/>
          <w:szCs w:val="21"/>
        </w:rPr>
        <w:t>6.汇款资料: 户  名：深圳市问鼎方略企业管理顾问有限公司</w:t>
      </w:r>
    </w:p>
    <w:p>
      <w:pPr>
        <w:spacing w:line="288" w:lineRule="auto"/>
        <w:ind w:firstLine="1575" w:firstLineChars="750"/>
        <w:rPr>
          <w:rFonts w:cs="宋体" w:asciiTheme="minorEastAsia" w:hAnsiTheme="minorEastAsia"/>
          <w:szCs w:val="21"/>
        </w:rPr>
      </w:pPr>
      <w:r>
        <w:rPr>
          <w:rFonts w:hint="eastAsia" w:cs="宋体" w:asciiTheme="minorEastAsia" w:hAnsiTheme="minorEastAsia"/>
          <w:szCs w:val="21"/>
        </w:rPr>
        <w:t>开户行：中国银行深圳分行龙城支行</w:t>
      </w:r>
    </w:p>
    <w:p>
      <w:pPr>
        <w:spacing w:line="288" w:lineRule="auto"/>
        <w:ind w:firstLine="1575" w:firstLineChars="750"/>
        <w:rPr>
          <w:rFonts w:cs="宋体" w:asciiTheme="minorEastAsia" w:hAnsiTheme="minorEastAsia"/>
          <w:szCs w:val="21"/>
        </w:rPr>
      </w:pPr>
      <w:r>
        <w:rPr>
          <w:rFonts w:hint="eastAsia" w:cs="宋体" w:asciiTheme="minorEastAsia" w:hAnsiTheme="minorEastAsia"/>
          <w:szCs w:val="21"/>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151130</wp:posOffset>
            </wp:positionV>
            <wp:extent cx="571500" cy="313055"/>
            <wp:effectExtent l="19050" t="0" r="0" b="0"/>
            <wp:wrapNone/>
            <wp:docPr id="36" name="Picture 4" descr="2006629161816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 descr="2006629161816 拷贝"/>
                    <pic:cNvPicPr>
                      <a:picLocks noChangeAspect="1" noChangeArrowheads="1"/>
                    </pic:cNvPicPr>
                  </pic:nvPicPr>
                  <pic:blipFill>
                    <a:blip r:embed="rId6" cstate="print"/>
                    <a:srcRect/>
                    <a:stretch>
                      <a:fillRect/>
                    </a:stretch>
                  </pic:blipFill>
                  <pic:spPr>
                    <a:xfrm>
                      <a:off x="0" y="0"/>
                      <a:ext cx="571500" cy="313055"/>
                    </a:xfrm>
                    <a:prstGeom prst="rect">
                      <a:avLst/>
                    </a:prstGeom>
                    <a:noFill/>
                    <a:ln w="9525">
                      <a:noFill/>
                      <a:miter lim="800000"/>
                      <a:headEnd/>
                      <a:tailEnd/>
                    </a:ln>
                  </pic:spPr>
                </pic:pic>
              </a:graphicData>
            </a:graphic>
          </wp:anchor>
        </w:drawing>
      </w:r>
      <w:r>
        <w:rPr>
          <w:rFonts w:hint="eastAsia" w:cs="宋体" w:asciiTheme="minorEastAsia" w:hAnsiTheme="minorEastAsia"/>
          <w:szCs w:val="21"/>
        </w:rPr>
        <w:t>帐  号：7666  5795  6920</w:t>
      </w:r>
    </w:p>
    <w:p>
      <w:pPr>
        <w:spacing w:line="288" w:lineRule="auto"/>
        <w:rPr>
          <w:rFonts w:cs="宋体" w:asciiTheme="minorEastAsia" w:hAnsiTheme="minorEastAsia"/>
          <w:szCs w:val="21"/>
        </w:rPr>
      </w:pPr>
      <w:r>
        <w:rPr>
          <w:rFonts w:hint="eastAsia" w:cs="宋体" w:asciiTheme="minorEastAsia" w:hAnsiTheme="minorEastAsia"/>
          <w:szCs w:val="21"/>
        </w:rPr>
        <w:t xml:space="preserve">- - - - - - - - - - - - - - - - - - - - - - - - - - - - - - - - - - - - </w:t>
      </w:r>
    </w:p>
    <w:p>
      <w:pPr>
        <w:spacing w:line="288" w:lineRule="auto"/>
        <w:ind w:firstLine="211" w:firstLineChars="100"/>
        <w:jc w:val="center"/>
        <w:rPr>
          <w:rFonts w:cs="宋体" w:asciiTheme="minorEastAsia" w:hAnsiTheme="minorEastAsia"/>
          <w:b/>
          <w:bCs/>
          <w:color w:val="000000"/>
          <w:szCs w:val="21"/>
        </w:rPr>
      </w:pPr>
      <w:r>
        <w:rPr>
          <w:rFonts w:hint="eastAsia" w:cs="宋体" w:asciiTheme="minorEastAsia" w:hAnsiTheme="minorEastAsia"/>
          <w:b/>
          <w:bCs/>
          <w:color w:val="000000"/>
          <w:szCs w:val="21"/>
        </w:rPr>
        <w:t>《总裁运营统御之道》报名登记表</w:t>
      </w:r>
    </w:p>
    <w:p>
      <w:pPr>
        <w:spacing w:line="288" w:lineRule="auto"/>
        <w:jc w:val="right"/>
        <w:rPr>
          <w:rFonts w:cs="宋体" w:asciiTheme="minorEastAsia" w:hAnsiTheme="minorEastAsia"/>
          <w:bCs/>
          <w:color w:val="000000"/>
          <w:szCs w:val="21"/>
        </w:rPr>
      </w:pPr>
      <w:r>
        <w:rPr>
          <w:rFonts w:hint="eastAsia" w:cs="宋体" w:asciiTheme="minorEastAsia" w:hAnsiTheme="minorEastAsia"/>
          <w:bCs/>
          <w:color w:val="000000"/>
          <w:szCs w:val="21"/>
        </w:rPr>
        <w:t>填表日期：2019年  月  日</w:t>
      </w:r>
    </w:p>
    <w:tbl>
      <w:tblPr>
        <w:tblStyle w:val="4"/>
        <w:tblpPr w:leftFromText="180" w:rightFromText="180" w:vertAnchor="text" w:horzAnchor="margin" w:tblpXSpec="center" w:tblpY="51"/>
        <w:tblW w:w="8635" w:type="dxa"/>
        <w:tblInd w:w="0" w:type="dxa"/>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Layout w:type="fixed"/>
        <w:tblCellMar>
          <w:top w:w="0" w:type="dxa"/>
          <w:left w:w="108" w:type="dxa"/>
          <w:bottom w:w="0" w:type="dxa"/>
          <w:right w:w="108" w:type="dxa"/>
        </w:tblCellMar>
      </w:tblPr>
      <w:tblGrid>
        <w:gridCol w:w="2240"/>
        <w:gridCol w:w="1280"/>
        <w:gridCol w:w="960"/>
        <w:gridCol w:w="1030"/>
        <w:gridCol w:w="3125"/>
      </w:tblGrid>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20" w:hRule="atLeast"/>
        </w:trPr>
        <w:tc>
          <w:tcPr>
            <w:tcW w:w="8635" w:type="dxa"/>
            <w:gridSpan w:val="5"/>
            <w:tcBorders>
              <w:top w:val="single" w:color="auto" w:sz="4" w:space="0"/>
              <w:left w:val="single" w:color="800000" w:sz="4" w:space="0"/>
              <w:bottom w:val="single" w:color="800000" w:sz="4" w:space="0"/>
              <w:right w:val="single" w:color="auto"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单位名称：</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20" w:hRule="atLeast"/>
        </w:trPr>
        <w:tc>
          <w:tcPr>
            <w:tcW w:w="8635" w:type="dxa"/>
            <w:gridSpan w:val="5"/>
            <w:tcBorders>
              <w:top w:val="single" w:color="800000" w:sz="4" w:space="0"/>
              <w:left w:val="single" w:color="800000"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Arial Unicode MS" w:asciiTheme="minorEastAsia" w:hAnsiTheme="minorEastAsia"/>
                <w:szCs w:val="21"/>
              </w:rPr>
              <w:t xml:space="preserve">发票内容： </w:t>
            </w:r>
            <w:r>
              <w:rPr>
                <w:rFonts w:hint="eastAsia" w:asciiTheme="minorEastAsia" w:hAnsiTheme="minorEastAsia"/>
                <w:bCs/>
                <w:szCs w:val="21"/>
              </w:rPr>
              <w:t>□ 咨询费       □ 服务费       □ 培训费</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10" w:hRule="atLeast"/>
        </w:trPr>
        <w:tc>
          <w:tcPr>
            <w:tcW w:w="8635" w:type="dxa"/>
            <w:gridSpan w:val="5"/>
            <w:tcBorders>
              <w:top w:val="single" w:color="800000" w:sz="4" w:space="0"/>
              <w:left w:val="single" w:color="800000"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Arial Unicode MS" w:asciiTheme="minorEastAsia" w:hAnsiTheme="minorEastAsia"/>
                <w:szCs w:val="21"/>
              </w:rPr>
              <w:t>公司地址：</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130" w:hRule="atLeast"/>
        </w:trPr>
        <w:tc>
          <w:tcPr>
            <w:tcW w:w="8635" w:type="dxa"/>
            <w:gridSpan w:val="5"/>
            <w:tcBorders>
              <w:top w:val="single" w:color="auto" w:sz="4" w:space="0"/>
              <w:left w:val="single" w:color="800000"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宋体" w:asciiTheme="minorEastAsia" w:hAnsiTheme="minorEastAsia"/>
                <w:szCs w:val="21"/>
              </w:rPr>
              <w:t>参会人数：共     名</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04" w:hRule="atLeast"/>
        </w:trPr>
        <w:tc>
          <w:tcPr>
            <w:tcW w:w="2240" w:type="dxa"/>
            <w:tcBorders>
              <w:top w:val="single" w:color="auto" w:sz="4" w:space="0"/>
              <w:left w:val="single" w:color="800000" w:sz="4" w:space="0"/>
              <w:bottom w:val="single" w:color="800000" w:sz="4" w:space="0"/>
              <w:right w:val="single" w:color="auto"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姓名：</w:t>
            </w:r>
          </w:p>
        </w:tc>
        <w:tc>
          <w:tcPr>
            <w:tcW w:w="1280" w:type="dxa"/>
            <w:tcBorders>
              <w:top w:val="single" w:color="auto" w:sz="4" w:space="0"/>
              <w:left w:val="single" w:color="auto" w:sz="4" w:space="0"/>
              <w:bottom w:val="single" w:color="800000" w:sz="4" w:space="0"/>
              <w:right w:val="single" w:color="800000" w:sz="4" w:space="0"/>
            </w:tcBorders>
            <w:vAlign w:val="center"/>
          </w:tcPr>
          <w:p>
            <w:pPr>
              <w:spacing w:line="288" w:lineRule="auto"/>
              <w:rPr>
                <w:rFonts w:cs="Arial Unicode MS" w:asciiTheme="minorEastAsia" w:hAnsiTheme="minorEastAsia"/>
                <w:szCs w:val="21"/>
              </w:rPr>
            </w:pPr>
            <w:r>
              <w:rPr>
                <w:rFonts w:hint="eastAsia" w:cs="Arial Unicode MS" w:asciiTheme="minorEastAsia" w:hAnsiTheme="minorEastAsia"/>
                <w:szCs w:val="21"/>
              </w:rPr>
              <w:t>性别：</w:t>
            </w:r>
          </w:p>
        </w:tc>
        <w:tc>
          <w:tcPr>
            <w:tcW w:w="1990" w:type="dxa"/>
            <w:gridSpan w:val="2"/>
            <w:tcBorders>
              <w:top w:val="single" w:color="auto" w:sz="4" w:space="0"/>
              <w:left w:val="single" w:color="800000" w:sz="4" w:space="0"/>
              <w:bottom w:val="single" w:color="800000" w:sz="4" w:space="0"/>
              <w:right w:val="single" w:color="800000" w:sz="4" w:space="0"/>
            </w:tcBorders>
            <w:vAlign w:val="center"/>
          </w:tcPr>
          <w:p>
            <w:pPr>
              <w:spacing w:line="288" w:lineRule="auto"/>
              <w:rPr>
                <w:rFonts w:cs="Arial Unicode MS" w:asciiTheme="minorEastAsia" w:hAnsiTheme="minorEastAsia"/>
                <w:szCs w:val="21"/>
              </w:rPr>
            </w:pPr>
            <w:r>
              <w:rPr>
                <w:rFonts w:hint="eastAsia" w:cs="宋体" w:asciiTheme="minorEastAsia" w:hAnsiTheme="minorEastAsia"/>
                <w:szCs w:val="21"/>
              </w:rPr>
              <w:t>职务：</w:t>
            </w:r>
          </w:p>
        </w:tc>
        <w:tc>
          <w:tcPr>
            <w:tcW w:w="3125" w:type="dxa"/>
            <w:tcBorders>
              <w:top w:val="single" w:color="auto" w:sz="4" w:space="0"/>
              <w:left w:val="single" w:color="auto" w:sz="4" w:space="0"/>
              <w:bottom w:val="single" w:color="800000" w:sz="4" w:space="0"/>
              <w:right w:val="single" w:color="800000" w:sz="4" w:space="0"/>
            </w:tcBorders>
            <w:vAlign w:val="center"/>
          </w:tcPr>
          <w:p>
            <w:pPr>
              <w:spacing w:line="288" w:lineRule="auto"/>
              <w:rPr>
                <w:rFonts w:cs="Arial Unicode MS" w:asciiTheme="minorEastAsia" w:hAnsiTheme="minorEastAsia"/>
                <w:szCs w:val="21"/>
              </w:rPr>
            </w:pPr>
            <w:r>
              <w:rPr>
                <w:rFonts w:hint="eastAsia" w:cs="宋体" w:asciiTheme="minorEastAsia" w:hAnsiTheme="minorEastAsia"/>
                <w:szCs w:val="21"/>
              </w:rPr>
              <w:t>电话：</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20" w:hRule="atLeast"/>
        </w:trPr>
        <w:tc>
          <w:tcPr>
            <w:tcW w:w="2240" w:type="dxa"/>
            <w:tcBorders>
              <w:top w:val="single" w:color="800000" w:sz="4" w:space="0"/>
              <w:left w:val="single" w:color="800000" w:sz="4" w:space="0"/>
              <w:bottom w:val="single" w:color="auto" w:sz="4" w:space="0"/>
              <w:right w:val="single" w:color="auto"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姓名：</w:t>
            </w:r>
          </w:p>
        </w:tc>
        <w:tc>
          <w:tcPr>
            <w:tcW w:w="1280" w:type="dxa"/>
            <w:tcBorders>
              <w:top w:val="single" w:color="800000" w:sz="4" w:space="0"/>
              <w:left w:val="single" w:color="auto"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Arial Unicode MS" w:asciiTheme="minorEastAsia" w:hAnsiTheme="minorEastAsia"/>
                <w:szCs w:val="21"/>
              </w:rPr>
              <w:t>性别：</w:t>
            </w:r>
          </w:p>
        </w:tc>
        <w:tc>
          <w:tcPr>
            <w:tcW w:w="1990" w:type="dxa"/>
            <w:gridSpan w:val="2"/>
            <w:tcBorders>
              <w:top w:val="single" w:color="800000" w:sz="4" w:space="0"/>
              <w:left w:val="single" w:color="800000" w:sz="4" w:space="0"/>
              <w:bottom w:val="single" w:color="auto"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职务：</w:t>
            </w:r>
          </w:p>
        </w:tc>
        <w:tc>
          <w:tcPr>
            <w:tcW w:w="3125" w:type="dxa"/>
            <w:tcBorders>
              <w:top w:val="single" w:color="800000" w:sz="4" w:space="0"/>
              <w:left w:val="single" w:color="auto" w:sz="4" w:space="0"/>
              <w:bottom w:val="single" w:color="auto"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电话：</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20" w:hRule="atLeast"/>
        </w:trPr>
        <w:tc>
          <w:tcPr>
            <w:tcW w:w="2240" w:type="dxa"/>
            <w:tcBorders>
              <w:top w:val="single" w:color="auto" w:sz="4" w:space="0"/>
              <w:left w:val="single" w:color="800000" w:sz="4" w:space="0"/>
              <w:bottom w:val="single" w:color="auto" w:sz="4" w:space="0"/>
              <w:right w:val="single" w:color="auto"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姓名：</w:t>
            </w:r>
          </w:p>
        </w:tc>
        <w:tc>
          <w:tcPr>
            <w:tcW w:w="1280" w:type="dxa"/>
            <w:tcBorders>
              <w:top w:val="single" w:color="auto" w:sz="4" w:space="0"/>
              <w:left w:val="single" w:color="auto"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Arial Unicode MS" w:asciiTheme="minorEastAsia" w:hAnsiTheme="minorEastAsia"/>
                <w:szCs w:val="21"/>
              </w:rPr>
              <w:t>性别：</w:t>
            </w:r>
          </w:p>
        </w:tc>
        <w:tc>
          <w:tcPr>
            <w:tcW w:w="1990" w:type="dxa"/>
            <w:gridSpan w:val="2"/>
            <w:tcBorders>
              <w:top w:val="single" w:color="auto" w:sz="4" w:space="0"/>
              <w:left w:val="single" w:color="800000"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宋体" w:asciiTheme="minorEastAsia" w:hAnsiTheme="minorEastAsia"/>
                <w:szCs w:val="21"/>
              </w:rPr>
              <w:t>职务：</w:t>
            </w:r>
          </w:p>
        </w:tc>
        <w:tc>
          <w:tcPr>
            <w:tcW w:w="3125" w:type="dxa"/>
            <w:tcBorders>
              <w:top w:val="single" w:color="auto" w:sz="4" w:space="0"/>
              <w:left w:val="single" w:color="auto"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宋体" w:asciiTheme="minorEastAsia" w:hAnsiTheme="minorEastAsia"/>
                <w:szCs w:val="21"/>
              </w:rPr>
              <w:t>电话：</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392" w:hRule="atLeast"/>
        </w:trPr>
        <w:tc>
          <w:tcPr>
            <w:tcW w:w="2240" w:type="dxa"/>
            <w:tcBorders>
              <w:top w:val="single" w:color="auto" w:sz="4" w:space="0"/>
              <w:left w:val="single" w:color="800000" w:sz="4" w:space="0"/>
              <w:bottom w:val="single" w:color="auto" w:sz="4" w:space="0"/>
              <w:right w:val="single" w:color="auto"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姓名：</w:t>
            </w:r>
          </w:p>
        </w:tc>
        <w:tc>
          <w:tcPr>
            <w:tcW w:w="1280" w:type="dxa"/>
            <w:tcBorders>
              <w:top w:val="single" w:color="auto" w:sz="4" w:space="0"/>
              <w:left w:val="single" w:color="auto"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Arial Unicode MS" w:asciiTheme="minorEastAsia" w:hAnsiTheme="minorEastAsia"/>
                <w:szCs w:val="21"/>
              </w:rPr>
              <w:t>性别：</w:t>
            </w:r>
          </w:p>
        </w:tc>
        <w:tc>
          <w:tcPr>
            <w:tcW w:w="1990" w:type="dxa"/>
            <w:gridSpan w:val="2"/>
            <w:tcBorders>
              <w:top w:val="single" w:color="auto" w:sz="4" w:space="0"/>
              <w:left w:val="single" w:color="800000" w:sz="4" w:space="0"/>
              <w:bottom w:val="single" w:color="auto"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职务：</w:t>
            </w:r>
          </w:p>
        </w:tc>
        <w:tc>
          <w:tcPr>
            <w:tcW w:w="3125" w:type="dxa"/>
            <w:tcBorders>
              <w:top w:val="single" w:color="auto" w:sz="4" w:space="0"/>
              <w:left w:val="single" w:color="auto" w:sz="4" w:space="0"/>
              <w:bottom w:val="single" w:color="auto"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电话：</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12" w:hRule="atLeast"/>
        </w:trPr>
        <w:tc>
          <w:tcPr>
            <w:tcW w:w="2240" w:type="dxa"/>
            <w:tcBorders>
              <w:top w:val="single" w:color="auto" w:sz="4" w:space="0"/>
              <w:left w:val="single" w:color="800000" w:sz="4" w:space="0"/>
              <w:bottom w:val="single" w:color="auto" w:sz="4" w:space="0"/>
              <w:right w:val="single" w:color="auto"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姓名：</w:t>
            </w:r>
          </w:p>
        </w:tc>
        <w:tc>
          <w:tcPr>
            <w:tcW w:w="1280" w:type="dxa"/>
            <w:tcBorders>
              <w:top w:val="single" w:color="auto" w:sz="4" w:space="0"/>
              <w:left w:val="single" w:color="auto" w:sz="4" w:space="0"/>
              <w:bottom w:val="single" w:color="auto" w:sz="4" w:space="0"/>
              <w:right w:val="single" w:color="auto" w:sz="4" w:space="0"/>
            </w:tcBorders>
            <w:vAlign w:val="center"/>
          </w:tcPr>
          <w:p>
            <w:pPr>
              <w:spacing w:line="288" w:lineRule="auto"/>
              <w:rPr>
                <w:rFonts w:cs="Arial Unicode MS" w:asciiTheme="minorEastAsia" w:hAnsiTheme="minorEastAsia"/>
                <w:szCs w:val="21"/>
              </w:rPr>
            </w:pPr>
            <w:r>
              <w:rPr>
                <w:rFonts w:hint="eastAsia" w:cs="Arial Unicode MS" w:asciiTheme="minorEastAsia" w:hAnsiTheme="minorEastAsia"/>
                <w:szCs w:val="21"/>
              </w:rPr>
              <w:t>性别：</w:t>
            </w:r>
          </w:p>
        </w:tc>
        <w:tc>
          <w:tcPr>
            <w:tcW w:w="1990" w:type="dxa"/>
            <w:gridSpan w:val="2"/>
            <w:tcBorders>
              <w:top w:val="single" w:color="auto" w:sz="4" w:space="0"/>
              <w:left w:val="single" w:color="auto" w:sz="4" w:space="0"/>
              <w:bottom w:val="single" w:color="auto"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职务：</w:t>
            </w:r>
          </w:p>
        </w:tc>
        <w:tc>
          <w:tcPr>
            <w:tcW w:w="3125" w:type="dxa"/>
            <w:tcBorders>
              <w:top w:val="single" w:color="auto" w:sz="4" w:space="0"/>
              <w:left w:val="single" w:color="auto" w:sz="4" w:space="0"/>
              <w:bottom w:val="single" w:color="auto"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电话：</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32" w:hRule="atLeast"/>
        </w:trPr>
        <w:tc>
          <w:tcPr>
            <w:tcW w:w="4480" w:type="dxa"/>
            <w:gridSpan w:val="3"/>
            <w:tcBorders>
              <w:top w:val="single" w:color="800000" w:sz="4" w:space="0"/>
              <w:left w:val="single" w:color="800000" w:sz="4" w:space="0"/>
              <w:bottom w:val="single" w:color="auto" w:sz="4" w:space="0"/>
              <w:right w:val="single" w:color="auto" w:sz="4" w:space="0"/>
            </w:tcBorders>
            <w:vAlign w:val="center"/>
          </w:tcPr>
          <w:p>
            <w:pPr>
              <w:spacing w:line="288" w:lineRule="auto"/>
              <w:rPr>
                <w:rFonts w:cs="Arial Unicode MS" w:asciiTheme="minorEastAsia" w:hAnsiTheme="minorEastAsia"/>
                <w:szCs w:val="21"/>
              </w:rPr>
            </w:pPr>
            <w:r>
              <w:rPr>
                <w:rFonts w:hint="eastAsia" w:cs="宋体" w:asciiTheme="minorEastAsia" w:hAnsiTheme="minorEastAsia"/>
                <w:szCs w:val="21"/>
              </w:rPr>
              <w:t>联系人：</w:t>
            </w:r>
          </w:p>
        </w:tc>
        <w:tc>
          <w:tcPr>
            <w:tcW w:w="4155" w:type="dxa"/>
            <w:gridSpan w:val="2"/>
            <w:tcBorders>
              <w:top w:val="single" w:color="800000" w:sz="4" w:space="0"/>
              <w:left w:val="single" w:color="auto" w:sz="4" w:space="0"/>
              <w:bottom w:val="single" w:color="auto" w:sz="4" w:space="0"/>
              <w:right w:val="single" w:color="800000" w:sz="4" w:space="0"/>
            </w:tcBorders>
            <w:vAlign w:val="center"/>
          </w:tcPr>
          <w:p>
            <w:pPr>
              <w:spacing w:line="288" w:lineRule="auto"/>
              <w:rPr>
                <w:rFonts w:cs="Arial Unicode MS" w:asciiTheme="minorEastAsia" w:hAnsiTheme="minorEastAsia"/>
                <w:szCs w:val="21"/>
              </w:rPr>
            </w:pPr>
            <w:r>
              <w:rPr>
                <w:rFonts w:hint="eastAsia" w:cs="宋体" w:asciiTheme="minorEastAsia" w:hAnsiTheme="minorEastAsia"/>
                <w:szCs w:val="21"/>
              </w:rPr>
              <w:t>电 话：</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20" w:hRule="atLeast"/>
        </w:trPr>
        <w:tc>
          <w:tcPr>
            <w:tcW w:w="4480" w:type="dxa"/>
            <w:gridSpan w:val="3"/>
            <w:tcBorders>
              <w:top w:val="single" w:color="auto" w:sz="4" w:space="0"/>
              <w:left w:val="single" w:color="800000" w:sz="4" w:space="0"/>
              <w:bottom w:val="single" w:color="800000"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电子邮件：</w:t>
            </w:r>
          </w:p>
        </w:tc>
        <w:tc>
          <w:tcPr>
            <w:tcW w:w="4155" w:type="dxa"/>
            <w:gridSpan w:val="2"/>
            <w:tcBorders>
              <w:top w:val="single" w:color="auto" w:sz="4" w:space="0"/>
              <w:left w:val="single" w:color="800000" w:sz="4" w:space="0"/>
              <w:bottom w:val="single" w:color="800000" w:sz="4" w:space="0"/>
              <w:right w:val="single" w:color="800000" w:sz="4" w:space="0"/>
            </w:tcBorders>
            <w:vAlign w:val="center"/>
          </w:tcPr>
          <w:p>
            <w:pPr>
              <w:spacing w:line="288" w:lineRule="auto"/>
              <w:rPr>
                <w:rFonts w:cs="宋体" w:asciiTheme="minorEastAsia" w:hAnsiTheme="minorEastAsia"/>
                <w:szCs w:val="21"/>
              </w:rPr>
            </w:pPr>
            <w:r>
              <w:rPr>
                <w:rFonts w:hint="eastAsia" w:cs="宋体" w:asciiTheme="minorEastAsia" w:hAnsiTheme="minorEastAsia"/>
                <w:szCs w:val="21"/>
              </w:rPr>
              <w:t>传 真：</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20" w:hRule="atLeast"/>
        </w:trPr>
        <w:tc>
          <w:tcPr>
            <w:tcW w:w="8635" w:type="dxa"/>
            <w:gridSpan w:val="5"/>
            <w:tcBorders>
              <w:top w:val="single" w:color="800000" w:sz="4" w:space="0"/>
              <w:left w:val="single" w:color="800000" w:sz="4" w:space="0"/>
              <w:bottom w:val="single" w:color="800000" w:sz="4" w:space="0"/>
              <w:right w:val="single" w:color="800000" w:sz="4" w:space="0"/>
            </w:tcBorders>
            <w:vAlign w:val="center"/>
          </w:tcPr>
          <w:p>
            <w:pPr>
              <w:spacing w:line="288" w:lineRule="auto"/>
              <w:rPr>
                <w:rFonts w:cs="Arial Unicode MS" w:asciiTheme="minorEastAsia" w:hAnsiTheme="minorEastAsia"/>
                <w:szCs w:val="21"/>
              </w:rPr>
            </w:pPr>
            <w:r>
              <w:rPr>
                <w:rFonts w:hint="eastAsia" w:asciiTheme="minorEastAsia" w:hAnsiTheme="minorEastAsia"/>
                <w:color w:val="000000"/>
                <w:szCs w:val="21"/>
              </w:rPr>
              <w:t xml:space="preserve">酒店预订： </w:t>
            </w:r>
            <w:r>
              <w:rPr>
                <w:rFonts w:hint="eastAsia" w:cs="宋体" w:asciiTheme="minorEastAsia" w:hAnsiTheme="minorEastAsia"/>
                <w:szCs w:val="21"/>
              </w:rPr>
              <w:t xml:space="preserve"> □</w:t>
            </w:r>
            <w:r>
              <w:rPr>
                <w:rFonts w:hint="eastAsia" w:asciiTheme="minorEastAsia" w:hAnsiTheme="minorEastAsia"/>
                <w:color w:val="000000"/>
                <w:szCs w:val="21"/>
              </w:rPr>
              <w:t xml:space="preserve">需要       </w:t>
            </w:r>
            <w:r>
              <w:rPr>
                <w:rFonts w:hint="eastAsia" w:cs="宋体" w:asciiTheme="minorEastAsia" w:hAnsiTheme="minorEastAsia"/>
                <w:szCs w:val="21"/>
              </w:rPr>
              <w:t xml:space="preserve"> □</w:t>
            </w:r>
            <w:r>
              <w:rPr>
                <w:rFonts w:hint="eastAsia" w:asciiTheme="minorEastAsia" w:hAnsiTheme="minorEastAsia"/>
                <w:color w:val="000000"/>
                <w:szCs w:val="21"/>
              </w:rPr>
              <w:t>不需要         入住时间：    年   月   日</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20" w:hRule="atLeast"/>
        </w:trPr>
        <w:tc>
          <w:tcPr>
            <w:tcW w:w="8635" w:type="dxa"/>
            <w:gridSpan w:val="5"/>
            <w:tcBorders>
              <w:top w:val="single" w:color="auto" w:sz="4" w:space="0"/>
              <w:left w:val="single" w:color="800000" w:sz="4" w:space="0"/>
              <w:bottom w:val="single" w:color="auto" w:sz="4" w:space="0"/>
              <w:right w:val="single" w:color="800000" w:sz="4" w:space="0"/>
            </w:tcBorders>
          </w:tcPr>
          <w:p>
            <w:pPr>
              <w:spacing w:line="288" w:lineRule="auto"/>
              <w:rPr>
                <w:rFonts w:cs="宋体" w:asciiTheme="minorEastAsia" w:hAnsiTheme="minorEastAsia"/>
                <w:szCs w:val="21"/>
              </w:rPr>
            </w:pP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1068" w:hRule="atLeast"/>
        </w:trPr>
        <w:tc>
          <w:tcPr>
            <w:tcW w:w="8635" w:type="dxa"/>
            <w:gridSpan w:val="5"/>
            <w:tcBorders>
              <w:top w:val="single" w:color="auto" w:sz="4" w:space="0"/>
              <w:left w:val="single" w:color="800000" w:sz="4" w:space="0"/>
              <w:bottom w:val="single" w:color="auto" w:sz="4" w:space="0"/>
              <w:right w:val="single" w:color="800000" w:sz="4" w:space="0"/>
            </w:tcBorders>
          </w:tcPr>
          <w:p>
            <w:pPr>
              <w:spacing w:line="288" w:lineRule="auto"/>
              <w:rPr>
                <w:rFonts w:asciiTheme="minorEastAsia" w:hAnsiTheme="minorEastAsia"/>
                <w:bCs/>
                <w:color w:val="000000"/>
                <w:szCs w:val="21"/>
              </w:rPr>
            </w:pPr>
            <w:r>
              <w:rPr>
                <w:rFonts w:hint="eastAsia" w:asciiTheme="minorEastAsia" w:hAnsiTheme="minorEastAsia"/>
                <w:bCs/>
                <w:color w:val="000000"/>
                <w:szCs w:val="21"/>
              </w:rPr>
              <w:t>您了解本次培训的渠道：</w:t>
            </w:r>
          </w:p>
          <w:p>
            <w:pPr>
              <w:spacing w:line="288" w:lineRule="auto"/>
              <w:rPr>
                <w:rFonts w:asciiTheme="minorEastAsia" w:hAnsiTheme="minorEastAsia"/>
                <w:bCs/>
                <w:color w:val="000000"/>
                <w:szCs w:val="21"/>
              </w:rPr>
            </w:pPr>
            <w:r>
              <w:rPr>
                <w:rFonts w:hint="eastAsia" w:asciiTheme="minorEastAsia" w:hAnsiTheme="minorEastAsia"/>
                <w:bCs/>
                <w:color w:val="000000"/>
                <w:szCs w:val="21"/>
              </w:rPr>
              <w:t>□朋友（                  ） □互联网网址：</w:t>
            </w:r>
          </w:p>
          <w:p>
            <w:pPr>
              <w:spacing w:line="288" w:lineRule="auto"/>
              <w:rPr>
                <w:rFonts w:cs="宋体" w:asciiTheme="minorEastAsia" w:hAnsiTheme="minorEastAsia"/>
                <w:szCs w:val="21"/>
              </w:rPr>
            </w:pPr>
            <w:r>
              <w:rPr>
                <w:rFonts w:asciiTheme="minorEastAsia" w:hAnsiTheme="minorEastAsia"/>
                <w:bCs/>
                <w:color w:val="000000"/>
                <w:szCs w:val="21"/>
              </w:rPr>
              <w:pict>
                <v:line id="直线 19" o:spid="_x0000_s1031" o:spt="20" style="position:absolute;left:0pt;margin-left:219.6pt;margin-top:1.05pt;height:0pt;width:180pt;z-index:251666432;mso-width-relative:page;mso-height-relative:page;" coordsize="21600,21600" o:gfxdata="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FmDHzUAAAABwEAAA8AAAAAAAAAAQAgAAAAIgAAAGRycy9k&#10;b3ducmV2LnhtbFBLAQIUABQAAAAIAIdO4kBLfW/9zQEAAI4DAAAOAAAAAAAAAAEAIAAAACMBAABk&#10;cnMvZTJvRG9jLnhtbFBLBQYAAAAABgAGAFkBAABiBQAAAAA=&#10;">
                  <v:path arrowok="t"/>
                  <v:fill focussize="0,0"/>
                  <v:stroke/>
                  <v:imagedata o:title=""/>
                  <o:lock v:ext="edit"/>
                </v:line>
              </w:pict>
            </w:r>
            <w:r>
              <w:rPr>
                <w:rFonts w:asciiTheme="minorEastAsia" w:hAnsiTheme="minorEastAsia"/>
                <w:bCs/>
                <w:color w:val="000000"/>
                <w:szCs w:val="21"/>
              </w:rPr>
              <w:pict>
                <v:line id="直线 18" o:spid="_x0000_s1030" o:spt="20" style="position:absolute;left:0pt;margin-left:192.6pt;margin-top:16.65pt;height:0pt;width:207pt;z-index:251665408;mso-width-relative:page;mso-height-relative:page;" coordsize="21600,21600" o:gfxdata="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0zdADWAAAACQEAAA8AAAAAAAAAAQAgAAAAIgAAAGRy&#10;cy9kb3ducmV2LnhtbFBLAQIUABQAAAAIAIdO4kCoWFObzgEAAI4DAAAOAAAAAAAAAAEAIAAAACUB&#10;AABkcnMvZTJvRG9jLnhtbFBLBQYAAAAABgAGAFkBAABlBQAAAAA=&#10;">
                  <v:path arrowok="t"/>
                  <v:fill focussize="0,0"/>
                  <v:stroke/>
                  <v:imagedata o:title=""/>
                  <o:lock v:ext="edit"/>
                </v:line>
              </w:pict>
            </w:r>
            <w:r>
              <w:rPr>
                <w:rFonts w:hint="eastAsia" w:asciiTheme="minorEastAsia" w:hAnsiTheme="minorEastAsia"/>
                <w:bCs/>
                <w:color w:val="000000"/>
                <w:szCs w:val="21"/>
              </w:rPr>
              <w:t>□营销员（姓名：          ） □其他：</w:t>
            </w:r>
          </w:p>
        </w:tc>
      </w:tr>
      <w:tr>
        <w:tblPrEx>
          <w:tblBorders>
            <w:top w:val="single" w:color="800000" w:sz="4" w:space="0"/>
            <w:left w:val="single" w:color="800000" w:sz="4" w:space="0"/>
            <w:bottom w:val="single" w:color="800000" w:sz="4" w:space="0"/>
            <w:right w:val="single" w:color="800000" w:sz="4" w:space="0"/>
            <w:insideH w:val="single" w:color="800000" w:sz="4" w:space="0"/>
            <w:insideV w:val="single" w:color="800000" w:sz="4" w:space="0"/>
          </w:tblBorders>
          <w:tblCellMar>
            <w:top w:w="0" w:type="dxa"/>
            <w:left w:w="108" w:type="dxa"/>
            <w:bottom w:w="0" w:type="dxa"/>
            <w:right w:w="108" w:type="dxa"/>
          </w:tblCellMar>
        </w:tblPrEx>
        <w:trPr>
          <w:trHeight w:val="477" w:hRule="atLeast"/>
        </w:trPr>
        <w:tc>
          <w:tcPr>
            <w:tcW w:w="8635" w:type="dxa"/>
            <w:gridSpan w:val="5"/>
            <w:tcBorders>
              <w:top w:val="single" w:color="auto" w:sz="4" w:space="0"/>
              <w:left w:val="single" w:color="800000" w:sz="4" w:space="0"/>
              <w:bottom w:val="single" w:color="800000" w:sz="4" w:space="0"/>
              <w:right w:val="single" w:color="800000" w:sz="4" w:space="0"/>
            </w:tcBorders>
            <w:vAlign w:val="center"/>
          </w:tcPr>
          <w:p>
            <w:pPr>
              <w:spacing w:line="288" w:lineRule="auto"/>
              <w:jc w:val="center"/>
              <w:rPr>
                <w:rFonts w:cs="宋体" w:asciiTheme="minorEastAsia" w:hAnsiTheme="minorEastAsia"/>
                <w:szCs w:val="21"/>
              </w:rPr>
            </w:pPr>
            <w:r>
              <w:rPr>
                <w:rFonts w:hint="eastAsia" w:cs="宋体" w:asciiTheme="minorEastAsia" w:hAnsiTheme="minorEastAsia"/>
                <w:szCs w:val="21"/>
              </w:rPr>
              <w:t>参会单位盖章：</w:t>
            </w:r>
          </w:p>
        </w:tc>
      </w:tr>
    </w:tbl>
    <w:p>
      <w:pPr>
        <w:spacing w:line="288" w:lineRule="auto"/>
        <w:ind w:left="-271" w:leftChars="-129" w:firstLine="422" w:firstLineChars="200"/>
        <w:rPr>
          <w:rFonts w:cs="宋体" w:asciiTheme="minorEastAsia" w:hAnsiTheme="minorEastAsia"/>
          <w:color w:val="00B050"/>
          <w:szCs w:val="21"/>
        </w:rPr>
      </w:pPr>
      <w:r>
        <w:rPr>
          <w:rFonts w:hint="eastAsia" w:cs="宋体" w:asciiTheme="minorEastAsia" w:hAnsiTheme="minorEastAsia"/>
          <w:b/>
          <w:color w:val="FF0000"/>
          <w:szCs w:val="21"/>
          <w:highlight w:val="yellow"/>
        </w:rPr>
        <w:t>备注：</w:t>
      </w:r>
      <w:r>
        <w:rPr>
          <w:rFonts w:hint="eastAsia" w:cs="宋体" w:asciiTheme="minorEastAsia" w:hAnsiTheme="minorEastAsia"/>
          <w:szCs w:val="21"/>
        </w:rPr>
        <w:t>为确保您的名额和及时参加，请提前将《报名表》填好后发送到我司邮箱：</w:t>
      </w:r>
      <w:r>
        <w:fldChar w:fldCharType="begin"/>
      </w:r>
      <w:r>
        <w:instrText xml:space="preserve"> HYPERLINK "mailto:xuefang001@163.com，我们将有专人与您联系确认，并于开课前发出《参会确认函》。上课时间、地点、住宿等详细信息请以《参会确认函》为准，敬请留意。谢谢！" </w:instrText>
      </w:r>
      <w:r>
        <w:fldChar w:fldCharType="separate"/>
      </w:r>
      <w:r>
        <w:rPr>
          <w:rStyle w:val="6"/>
          <w:rFonts w:hint="eastAsia" w:cs="宋体" w:asciiTheme="minorEastAsia" w:hAnsiTheme="minorEastAsia"/>
          <w:szCs w:val="21"/>
        </w:rPr>
        <w:t>xuefang001@163.com，我们将有专人与您联系确认，并于开课前发出《参会确认函》。上课时间、地点、住宿等详细信息请以《参会确认函》为准，敬请留意。谢谢！</w:t>
      </w:r>
      <w:r>
        <w:rPr>
          <w:rStyle w:val="6"/>
          <w:rFonts w:hint="eastAsia" w:cs="宋体" w:asciiTheme="minorEastAsia" w:hAnsiTheme="minorEastAsia"/>
          <w:szCs w:val="21"/>
        </w:rPr>
        <w:fldChar w:fldCharType="end"/>
      </w:r>
    </w:p>
    <w:sectPr>
      <w:footerReference r:id="rId3" w:type="default"/>
      <w:pgSz w:w="11906" w:h="16838"/>
      <w:pgMar w:top="1440" w:right="1701" w:bottom="1440" w:left="1701" w:header="851" w:footer="992" w:gutter="0"/>
      <w:pgBorders w:offsetFrom="page">
        <w:top w:val="thinThickSmallGap" w:color="C00000" w:sz="24" w:space="24"/>
        <w:left w:val="thinThickSmallGap" w:color="C00000" w:sz="24" w:space="24"/>
        <w:bottom w:val="thickThinSmallGap" w:color="C00000" w:sz="24" w:space="24"/>
        <w:right w:val="thickThinSmallGap" w:color="C00000" w:sz="2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eastAsia="Arial Unicode MS"/>
        <w:sz w:val="20"/>
        <w:szCs w:val="20"/>
      </w:rPr>
    </w:pPr>
    <w:bookmarkStart w:id="0" w:name="OLE_LINK2"/>
    <w:bookmarkStart w:id="1" w:name="OLE_LINK1"/>
    <w:r>
      <w:rPr>
        <w:rFonts w:hint="eastAsia"/>
      </w:rPr>
      <w:t>助理：</w:t>
    </w:r>
    <w:r>
      <w:t xml:space="preserve">李学芳   </w:t>
    </w:r>
    <w:r>
      <w:rPr>
        <w:rFonts w:hint="eastAsia"/>
      </w:rPr>
      <w:t>手机（微信）：</w:t>
    </w:r>
    <w:r>
      <w:rPr>
        <w:rFonts w:ascii="宋体" w:hAnsi="宋体"/>
      </w:rPr>
      <w:t>18682190658   QQ</w:t>
    </w:r>
    <w:r>
      <w:t>：</w:t>
    </w:r>
    <w:r>
      <w:rPr>
        <w:rFonts w:ascii="宋体" w:hAnsi="宋体"/>
      </w:rPr>
      <w:t>783329007     E-mail:xuefang.li@vip.163.com</w:t>
    </w:r>
    <w:bookmarkEnd w:id="0"/>
    <w:bookmarkEnd w:id="1"/>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0587"/>
    <w:rsid w:val="00034D67"/>
    <w:rsid w:val="00040F10"/>
    <w:rsid w:val="000A3EFD"/>
    <w:rsid w:val="000C73BC"/>
    <w:rsid w:val="00101D5D"/>
    <w:rsid w:val="00147B6F"/>
    <w:rsid w:val="002112DC"/>
    <w:rsid w:val="00266CE3"/>
    <w:rsid w:val="00332D84"/>
    <w:rsid w:val="00334059"/>
    <w:rsid w:val="00363D27"/>
    <w:rsid w:val="003A446C"/>
    <w:rsid w:val="00470B08"/>
    <w:rsid w:val="006605BD"/>
    <w:rsid w:val="00696B48"/>
    <w:rsid w:val="006F25C8"/>
    <w:rsid w:val="00722D73"/>
    <w:rsid w:val="00796B40"/>
    <w:rsid w:val="007B0B15"/>
    <w:rsid w:val="007B2864"/>
    <w:rsid w:val="00800587"/>
    <w:rsid w:val="00885221"/>
    <w:rsid w:val="009462A7"/>
    <w:rsid w:val="009909B9"/>
    <w:rsid w:val="00A300B0"/>
    <w:rsid w:val="00A459C0"/>
    <w:rsid w:val="00A7396D"/>
    <w:rsid w:val="00AF00D9"/>
    <w:rsid w:val="00B1415B"/>
    <w:rsid w:val="00B43D98"/>
    <w:rsid w:val="00B57ED2"/>
    <w:rsid w:val="00BE7D43"/>
    <w:rsid w:val="00C12B50"/>
    <w:rsid w:val="00C32D3C"/>
    <w:rsid w:val="00CF0C4B"/>
    <w:rsid w:val="00D700DA"/>
    <w:rsid w:val="00DD247F"/>
    <w:rsid w:val="00E15524"/>
    <w:rsid w:val="00E315CD"/>
    <w:rsid w:val="00EA0229"/>
    <w:rsid w:val="00EC713E"/>
    <w:rsid w:val="00ED7AA5"/>
    <w:rsid w:val="00EF3EE2"/>
    <w:rsid w:val="00F66820"/>
    <w:rsid w:val="00F96647"/>
    <w:rsid w:val="00FC1149"/>
    <w:rsid w:val="00FF039E"/>
    <w:rsid w:val="015C4331"/>
    <w:rsid w:val="08992419"/>
    <w:rsid w:val="29AE602E"/>
    <w:rsid w:val="41054C15"/>
    <w:rsid w:val="42B77F0B"/>
    <w:rsid w:val="57E6412B"/>
    <w:rsid w:val="6C4549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paragraph" w:customStyle="1" w:styleId="7">
    <w:name w:val="正文 A"/>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styleId="8">
    <w:name w:val="List Paragraph"/>
    <w:basedOn w:val="1"/>
    <w:qFormat/>
    <w:uiPriority w:val="0"/>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qFormat/>
    <w:uiPriority w:val="0"/>
    <w:rPr>
      <w:sz w:val="18"/>
      <w:szCs w:val="18"/>
    </w:rPr>
  </w:style>
  <w:style w:type="character" w:customStyle="1" w:styleId="11">
    <w:name w:val="页码1"/>
    <w:qFormat/>
    <w:uiPriority w:val="0"/>
  </w:style>
  <w:style w:type="paragraph" w:customStyle="1" w:styleId="12">
    <w:name w:val="List Paragraph1"/>
    <w:qFormat/>
    <w:uiPriority w:val="0"/>
    <w:pPr>
      <w:widowControl w:val="0"/>
      <w:ind w:firstLine="420"/>
      <w:jc w:val="both"/>
    </w:pPr>
    <w:rPr>
      <w:rFonts w:ascii="Arial Unicode MS" w:hAnsi="Arial Unicode MS" w:eastAsia="Times New Roman" w:cs="Arial Unicode MS"/>
      <w:color w:val="000000"/>
      <w:kern w:val="2"/>
      <w:sz w:val="21"/>
      <w:szCs w:val="21"/>
      <w:u w:color="000000"/>
      <w:lang w:val="en-US" w:eastAsia="zh-CN" w:bidi="ar-SA"/>
    </w:rPr>
  </w:style>
  <w:style w:type="character" w:customStyle="1" w:styleId="13">
    <w:name w:val="页码2"/>
    <w:qFormat/>
    <w:uiPriority w:val="0"/>
  </w:style>
  <w:style w:type="character" w:customStyle="1" w:styleId="14">
    <w:name w:val="page number"/>
    <w:qFormat/>
    <w:uiPriority w:val="0"/>
    <w:rPr>
      <w:lang w:val="zh-Hans" w:eastAsia="zh-Han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885</Words>
  <Characters>5046</Characters>
  <Lines>42</Lines>
  <Paragraphs>11</Paragraphs>
  <TotalTime>1</TotalTime>
  <ScaleCrop>false</ScaleCrop>
  <LinksUpToDate>false</LinksUpToDate>
  <CharactersWithSpaces>5920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2019-06-11T07:17:00Z</dcterms:created>
  <dc:creator>Windows 用户</dc:creator>
  <cp:lastModifiedBy>Administrator</cp:lastModifiedBy>
  <dcterms:modified xsi:type="dcterms:W3CDTF">2020-06-05T03:29:03Z</dcterms:modified>
  <dc:title>12月17-19日《总裁运营统御之道》公开课-深圳问鼎方略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