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0231" w14:textId="77777777" w:rsidR="0055517B" w:rsidRDefault="0047316D" w:rsidP="00401FB8">
      <w:pPr>
        <w:jc w:val="center"/>
      </w:pPr>
      <w:r w:rsidRPr="0047316D">
        <w:rPr>
          <w:rFonts w:ascii="微软雅黑" w:eastAsia="微软雅黑" w:hAnsi="微软雅黑" w:hint="eastAsia"/>
          <w:b/>
          <w:bCs/>
          <w:color w:val="C00000"/>
          <w:sz w:val="32"/>
          <w:szCs w:val="32"/>
        </w:rPr>
        <w:t>AEO企业关务风险管理及内审机制建立</w:t>
      </w:r>
      <w:r w:rsidR="00401FB8" w:rsidRPr="004E463B">
        <w:rPr>
          <w:rFonts w:ascii="微软雅黑" w:eastAsia="微软雅黑" w:hAnsi="微软雅黑" w:hint="eastAsia"/>
          <w:b/>
          <w:bCs/>
          <w:color w:val="C00000"/>
          <w:sz w:val="28"/>
          <w:szCs w:val="28"/>
        </w:rPr>
        <w:t>（</w:t>
      </w:r>
      <w:r w:rsidR="0014349C">
        <w:rPr>
          <w:rFonts w:ascii="微软雅黑" w:eastAsia="微软雅黑" w:hAnsi="微软雅黑" w:hint="eastAsia"/>
          <w:b/>
          <w:bCs/>
          <w:color w:val="C00000"/>
          <w:sz w:val="28"/>
          <w:szCs w:val="28"/>
        </w:rPr>
        <w:t>1</w:t>
      </w:r>
      <w:r w:rsidR="00401FB8" w:rsidRPr="004E463B">
        <w:rPr>
          <w:rFonts w:ascii="微软雅黑" w:eastAsia="微软雅黑" w:hAnsi="微软雅黑" w:hint="eastAsia"/>
          <w:b/>
          <w:bCs/>
          <w:color w:val="C00000"/>
          <w:sz w:val="28"/>
          <w:szCs w:val="28"/>
        </w:rPr>
        <w:t>天</w:t>
      </w:r>
      <w:r w:rsidR="00401FB8" w:rsidRPr="004E463B">
        <w:rPr>
          <w:rFonts w:ascii="微软雅黑" w:eastAsia="微软雅黑" w:hAnsi="微软雅黑"/>
          <w:b/>
          <w:bCs/>
          <w:color w:val="C00000"/>
          <w:sz w:val="28"/>
          <w:szCs w:val="28"/>
        </w:rPr>
        <w:t>）</w:t>
      </w:r>
      <w:r w:rsidR="0055517B">
        <w:rPr>
          <w:noProof/>
        </w:rPr>
        <mc:AlternateContent>
          <mc:Choice Requires="wps">
            <w:drawing>
              <wp:anchor distT="0" distB="0" distL="114300" distR="114300" simplePos="0" relativeHeight="251669504" behindDoc="0" locked="0" layoutInCell="1" allowOverlap="1" wp14:anchorId="5FF7F5C3" wp14:editId="469C242A">
                <wp:simplePos x="0" y="0"/>
                <wp:positionH relativeFrom="margin">
                  <wp:posOffset>2657475</wp:posOffset>
                </wp:positionH>
                <wp:positionV relativeFrom="margin">
                  <wp:posOffset>10346690</wp:posOffset>
                </wp:positionV>
                <wp:extent cx="2332355" cy="240665"/>
                <wp:effectExtent l="0" t="0" r="4445" b="13335"/>
                <wp:wrapSquare wrapText="bothSides"/>
                <wp:docPr id="20"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C8EDC46" id="矩形 1" o:spid="_x0000_s1026" style="position:absolute;left:0;text-align:left;margin-left:209.25pt;margin-top:814.7pt;width:183.65pt;height:18.95pt;z-index:251669504;visibility:visible;mso-wrap-style:square;mso-wrap-distance-left:9pt;mso-wrap-distance-top:0;mso-wrap-distance-right:9pt;mso-wrap-distance-bottom:0;mso-position-horizontal:absolute;mso-position-horizontal-relative:margin;mso-position-vertical:absolute;mso-position-vertical-relative:margin;v-text-anchor:middle" coordsize="233235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xUqgMAAOEJAAAOAAAAZHJzL2Uyb0RvYy54bWysVt1u2zYUvi/QdyB0WaCRLMtpasQpAhcp&#10;CgRNsHTYdklTlCWAIlWS/klfpkDv9hB7nGGvsY+kJDNNAKfDbEAixfOdn+8cHvL83b4VZMu1aZRc&#10;JJOTLCFcMlU2cr1Ifv189fosIcZSWVKhJF8k99wk7y5evjjfdXOeq1qJkmsCJdLMd90iqa3t5mlq&#10;WM1bak5UxyUWK6VbajHV67TUdAftrUjzLDtNd0qXnVaMG4Ov78NicuH1VxVn9qaqDLdELBL4Zv1T&#10;++fKPdOLczpfa9rVDevdoP/Bi5Y2EkZHVe+ppWSjm0eq2oZpZVRlT5hqU1VVDeM+BkQzyX6I5q6m&#10;HfexgBzTjTSZ/08t+7S91aQpF0kOeiRtkaN/vv3591/fycSRs+vMHDJ33a3uZwZDF+m+0q17Iway&#10;94Tej4TyvSUMH/PpNJ/OZglhWMuL7PR05pSmBzTbGPuBK6+Jbq+NDQkpMfJ0lr1PTElpGst/h5dV&#10;K5CjVymZvC3wJzsy2OnBP2D+iDEZqcnBEyTskYVJZCGfnE3P8uK4iRh03EQemwgcHTfxAOS5PBrK&#10;NLKTHbcQiweOjlooIgvPTUeMecgVCmM9pJ7WQzWwvezLASNCXWfJ/GbrlHGlF9cG6myYIu2h1oBy&#10;tXQEjAzGYF/98Od5YOQmBuc/ZRm0x+DpT4FBZgwuYnBwv+dOoxe6Lih8F7QJQRfUCUEXXDkMnXfU&#10;OsqHIdlF+7cet69bbtWWf1Ze0LoEhMR7RwbODyJCxqL9hnogO0gM784rHfa0C++wYRHSIDa8gzj2&#10;+PMEn3B20MSEMjzUjCPDN6qRFUdm1KyMEk151QjhaDB6vVoKTbYUBBfL2fLNkIcHYsLXoVQOFsyE&#10;L9wfVKHcU9dxQ4/1I3svuDMh5C+8QqN2XdUXvz8i+WiVMsalnYSlmpY8ODPL8OtrYkT4wLxCp7mC&#10;N6PuXoE7fh/rDj738g4aHB/BYVeOZoIHg2MBPCK8ZSXtCG4bqfRTkQlE1VsO8nA/osYNV6q8xzGm&#10;VTjfTceuGm3sNTX2lmocFqgOXFLsDR6VUKhsVLAfJaRW+utT3508zlmsJmSHC8IiMV82VPOEiI8S&#10;J/DbSVFArfWTYvbGnZ86XlnFK3LTLhWKA10G3vmhk7diGFZatb/hLnPprGKJSgbb6GYWmzRMlhZz&#10;LOE2xPjlpR/jFoEKvZZ3HXPKHatSXW6sqhp3lHqiAjv9BPcIn/7+zuMuKvHcSx1uZhf/AgAA//8D&#10;AFBLAwQUAAYACAAAACEAVY6NJOIAAAANAQAADwAAAGRycy9kb3ducmV2LnhtbEyPzU7DMBCE70i8&#10;g7VI3KiT0vw0xKkqVJCQeqFUnLfJkgRiO4qdNPD0bE9w3JlPszP5ZtadmGhwrTUKwkUAgkxpq9bU&#10;Co5vT3cpCOfRVNhZQwq+ycGmuL7KMavs2bzSdPC14BDjMlTQeN9nUrqyIY1uYXsy7H3YQaPnc6hl&#10;NeCZw3Unl0EQS42t4Q8N9vTYUPl1GLUC/Dk+JxhN8/tu/VJ+jnIfbnd7pW5v5u0DCE+z/4PhUp+r&#10;Q8GdTnY0lROdglWYRoyyES/XKxCMJGnEa04XKU7uQRa5/L+i+AUAAP//AwBQSwECLQAUAAYACAAA&#10;ACEAtoM4kv4AAADhAQAAEwAAAAAAAAAAAAAAAAAAAAAAW0NvbnRlbnRfVHlwZXNdLnhtbFBLAQIt&#10;ABQABgAIAAAAIQA4/SH/1gAAAJQBAAALAAAAAAAAAAAAAAAAAC8BAABfcmVscy8ucmVsc1BLAQIt&#10;ABQABgAIAAAAIQCMg9xUqgMAAOEJAAAOAAAAAAAAAAAAAAAAAC4CAABkcnMvZTJvRG9jLnhtbFBL&#10;AQItABQABgAIAAAAIQBVjo0k4gAAAA0BAAAPAAAAAAAAAAAAAAAAAAQGAABkcnMvZG93bnJldi54&#10;bWxQSwUGAAAAAAQABADzAAAAEwcAAAAA&#10;" path="m194949,l2183824,r148531,240665l,240665,194949,xe" fillcolor="#4c5c74" stroked="f" strokeweight="1pt">
                <v:stroke joinstyle="miter"/>
                <v:path arrowok="t" o:connecttype="custom" o:connectlocs="194949,0;2183824,0;2332355,240665;0,240665;194949,0" o:connectangles="0,0,0,0,0"/>
                <w10:wrap type="square" anchorx="margin" anchory="margin"/>
              </v:shape>
            </w:pict>
          </mc:Fallback>
        </mc:AlternateContent>
      </w:r>
      <w:r w:rsidR="0055517B">
        <w:rPr>
          <w:noProof/>
        </w:rPr>
        <mc:AlternateContent>
          <mc:Choice Requires="wps">
            <w:drawing>
              <wp:anchor distT="0" distB="0" distL="114300" distR="114300" simplePos="0" relativeHeight="251668480" behindDoc="0" locked="0" layoutInCell="1" allowOverlap="1" wp14:anchorId="6F242F6E" wp14:editId="5A3C7670">
                <wp:simplePos x="0" y="0"/>
                <wp:positionH relativeFrom="column">
                  <wp:posOffset>0</wp:posOffset>
                </wp:positionH>
                <wp:positionV relativeFrom="paragraph">
                  <wp:posOffset>10514330</wp:posOffset>
                </wp:positionV>
                <wp:extent cx="7559675" cy="186055"/>
                <wp:effectExtent l="0" t="0" r="9525" b="18415"/>
                <wp:wrapNone/>
                <wp:docPr id="19"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a:noFill/>
                        </a:ln>
                        <a:effectLst/>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0E481B2" w14:textId="77777777"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242F6E" id="矩形 18" o:spid="_x0000_s1026" style="position:absolute;left:0;text-align:left;margin-left:0;margin-top:827.9pt;width:595.25pt;height:1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x62AIAAPIFAAAOAAAAZHJzL2Uyb0RvYy54bWysVM1uEzEQviPxDpbvdDchm6ZRN1UoCkKq&#10;aNSCODteb9aS1zZj54+XQeLGQ/A4iNdgbG+2gVYcEDk4452ZzzPf/Fxe7VtFtgKcNLqkg7OcEqG5&#10;qaRel/TD+8WLCSXOM10xZbQo6UE4ejV7/uxyZ6diaBqjKgEEQbSb7mxJG+/tNMscb0TL3JmxQqOy&#10;NtAyj1dYZxWwHaK3Khvm+TjbGagsGC6cw6+vk5LOIn5dC+5v69oJT1RJMTYfT4jnKpzZ7JJN18Bs&#10;I3kXBvuHKFomNT7aQ71mnpENyEdQreRgnKn9GTdtZupachFzwGwG+R/Z3DfMipgLkuNsT5P7f7D8&#10;3XYJRFZYuwtKNGuxRj+/fPvx/SsZTAI7O+umaHRvl9DdHIoh1X0NbfjHJMg+MnroGRV7Tzh+PC+K&#10;i/F5QQlH3WAyzosigGYP3hacfyNMS4JQUsCKRSLZ9sb5ZHo0CY85o2S1kErFC6xX1wrIlmF1R6Ni&#10;NH7Vof9mpnQw1ia4JcT0RcT+SM8gMhdavKyCKUcagHURGfCN6TpkAUan8MBgS7HUTtjZMX0QW0wy&#10;n+Th1wWSoAKokuvG38k1AYmj4RsQYukpqSR2oz+GfYwhC7QnoqPkD0pEEH0naiwXUjuMNMVBET0J&#10;jCOCHyRVwyqRuClOIuo9YhlUAAzINZLTY3cAYQgfYycKO/vgmnjsnfO/BZace4/4MnLaO7dSG3gK&#10;QGFW3cvJHsM/oSaIfr/ao0kQV6Y6YF9jlWJlnOULif11w5xfMsAJx12AW8vf4lErsyup6SRKGgOf&#10;n/oe7HHwUEvJDjdGSd2nDQNBiXqrcSQvBqNRWDHxMirOh3iBU83qVKM37bXBth3gfrQ8isHeq6NY&#10;g2k/4nKbh1dRxTTHt0vKPRwv1z5tMlyPXMzn0QzXimX+Rt9bHsADwdrMN97UMo7TAzsdgbhYYid0&#10;LR421+k9Wj2s6tkvAAAA//8DAFBLAwQUAAYACAAAACEA0JVTV98AAAALAQAADwAAAGRycy9kb3du&#10;cmV2LnhtbEyPQUvDQBCF74L/YRnBm91ESKgxm6KiVChYbMXzNhmTYHYmyW7b+O+dnPQ47z3evC9f&#10;Ta5TJxx9y2QgXkSgkEquWqoNfOxfbpagfLBU2Y4JDfygh1VxeZHbrOIzveNpF2olJeQza6AJoc+0&#10;9mWDzvoF90jiffHobJBzrHU12rOUu07fRlGqnW1JPjS2x6cGy+/d0RmYhmFY81Zv1o/718+3Z07b&#10;DafGXF9ND/egAk7hLwzzfJkOhWw68JEqrzoDAhJETZNECGY/vosSUIdZWyYx6CLX/xmKXwAAAP//&#10;AwBQSwECLQAUAAYACAAAACEAtoM4kv4AAADhAQAAEwAAAAAAAAAAAAAAAAAAAAAAW0NvbnRlbnRf&#10;VHlwZXNdLnhtbFBLAQItABQABgAIAAAAIQA4/SH/1gAAAJQBAAALAAAAAAAAAAAAAAAAAC8BAABf&#10;cmVscy8ucmVsc1BLAQItABQABgAIAAAAIQBCL9x62AIAAPIFAAAOAAAAAAAAAAAAAAAAAC4CAABk&#10;cnMvZTJvRG9jLnhtbFBLAQItABQABgAIAAAAIQDQlVNX3wAAAAsBAAAPAAAAAAAAAAAAAAAAADIF&#10;AABkcnMvZG93bnJldi54bWxQSwUGAAAAAAQABADzAAAAPgYAAAAA&#10;" fillcolor="#44546b" stroked="f" strokeweight="1pt">
                <v:textbox>
                  <w:txbxContent>
                    <w:p w14:paraId="10E481B2" w14:textId="77777777" w:rsidR="0055517B" w:rsidRDefault="0055517B" w:rsidP="0055517B">
                      <w:pPr>
                        <w:jc w:val="center"/>
                      </w:pPr>
                    </w:p>
                  </w:txbxContent>
                </v:textbox>
              </v:rect>
            </w:pict>
          </mc:Fallback>
        </mc:AlternateContent>
      </w:r>
    </w:p>
    <w:p w14:paraId="1A311441" w14:textId="77777777" w:rsidR="0055517B" w:rsidRPr="00D20CBB" w:rsidRDefault="0055517B" w:rsidP="0055517B">
      <w:pPr>
        <w:tabs>
          <w:tab w:val="left" w:pos="2016"/>
        </w:tabs>
        <w:jc w:val="left"/>
        <w:rPr>
          <w:sz w:val="20"/>
          <w:szCs w:val="20"/>
        </w:rPr>
      </w:pPr>
      <w:r w:rsidRPr="00D20CBB">
        <w:rPr>
          <w:noProof/>
          <w:sz w:val="20"/>
          <w:szCs w:val="20"/>
        </w:rPr>
        <mc:AlternateContent>
          <mc:Choice Requires="wpg">
            <w:drawing>
              <wp:anchor distT="0" distB="0" distL="114300" distR="114300" simplePos="0" relativeHeight="251667456" behindDoc="0" locked="0" layoutInCell="1" allowOverlap="1" wp14:anchorId="5C987AAE" wp14:editId="60A756CD">
                <wp:simplePos x="0" y="0"/>
                <wp:positionH relativeFrom="column">
                  <wp:posOffset>-36195</wp:posOffset>
                </wp:positionH>
                <wp:positionV relativeFrom="paragraph">
                  <wp:posOffset>226060</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323A956A" id="组合 7" o:spid="_x0000_s1026" style="position:absolute;left:0;text-align:left;margin-left:-2.85pt;margin-top:17.8pt;width:13.65pt;height:13.65pt;z-index:25166745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SzQMAAJcMAAAOAAAAZHJzL2Uyb0RvYy54bWy8V81u3DYQvhfIOxC611ppvfJa8DpAk9g9&#10;BK2BpA/ApagfVBIZkrta91wUPfYBeuy1T5DnSfoaHf5Jptc/6ziIDzJFDb+Z+eYbafbs5a5r0ZYK&#10;2bB+FSVHswjRnrCi6atV9Mv7i++XEZIK9wVuWU9X0TWV0cvzF9+dDTynKatZW1CBAKSX+cBXUa0U&#10;z+NYkpp2WB4xTnt4WDLRYQW3oooLgQdA79o4nc2yeGCi4IIRKiXsvrYPo3ODX5aUqJ/LUlKF2lUE&#10;sSlzFea61tf4/AznlcC8bogLA39BFB1uenA6Qr3GCqONaPaguoYIJlmpjgjrYlaWDaEmB8gmmd3K&#10;5lKwDTe5VPlQ8ZEmoPYWT18MS37aXgnUFFC7RYR63EGN/vv4+6e//kQnmpyBVznYXAr+jl8Jt1HZ&#10;O53vrhSd/g+ZoJ2h9Xqkle4UIrCZnMznC0An8MitDe2khtrsnSL1mwfPxd5prGMbQxk4CEhOHMnn&#10;cfSuxpwa6qXO33OUeo4+//Pvp7//QElmSTJGI0Myl0DW8+gZ08Q5F1JdUtYhvVhFtG0bLnVwOMfb&#10;t1IBmWDtrfS2ZG1TXDRta25EtX7VCrTF0AOvZvpPBw1HArO2R8MqShfH8Fgf65kGsIZtD/aaYZuX&#10;Xq1ZcQ2s4J7UDPqJKBGhDRdNVUOIiXHgSqJF9C1qM/e1uRCU6jcGWjgJj9UxdPC3jPwqUc/eFI26&#10;Yk2vQCtTxFBtXUgb9c06ohJ4/1Gbahgn+HmWJscRAmWns2w513nj3Av/dJksT5zu08VJZsK5UViy&#10;sYXVZ3wl4RVS2JrCXu1XZNfDUtvBCkiHN4CtEmdSd9BxYmJIZqeutGB2vzW8CCFgOGOr+6CtQ/aS&#10;edB2Ce3xVOADQ/YJHh8ScwJSeGoc2UHMZfA5eyoy6ONwnp9hDMKC6jiZCPjyPfjN41hpdWmR6KXu&#10;fV2+GvQNItLbHdvS98wYqDs1NhmQzbohP9Df7jcHLwbESi8zlIR7kxwDsLugLUhiKuZBElsZ90W3&#10;zm5r91HgzAonAHGiDr3tKf1RaHcizNyr2ratTyXc1WUN0VsmqXnPTAUI8h01ND0PEax1mhktW2vv&#10;27UOPDMerOVeP4XxBHfBiUUA4xzaTvMOXbJT+wVod8UNoLoHQxjXmKHDvW59FNudCNN3DkOifJHG&#10;5g6xv1KNAi+3KDs8HpCQ7nE7Jvi+N7qavj/BLGDGbzoODevKfyoCKzsxnC7SxRMGhgFm7VUkP2yw&#10;oNE4Pqj7hwcz5sH0a6J3k7oer2/em+lk+j1x/j8AAAD//wMAUEsDBBQABgAIAAAAIQCM7rnB3gAA&#10;AAcBAAAPAAAAZHJzL2Rvd25yZXYueG1sTI5BS8NAFITvgv9heYK3dpOURI3ZlFLUUxFsBfG2zb4m&#10;odm3IbtN0n/v86SnYZhh5ivWs+3EiINvHSmIlxEIpMqZlmoFn4fXxSMIHzQZ3TlCBVf0sC5vbwqd&#10;GzfRB477UAseIZ9rBU0IfS6lrxq02i9dj8TZyQ1WB7ZDLc2gJx63nUyiKJNWt8QPje5x22B13l+s&#10;grdJT5tV/DLuzqft9fuQvn/tYlTq/m7ePIMIOIe/MvziMzqUzHR0FzJedAoW6QM3FazSDATnScx6&#10;VJAlTyDLQv7nL38AAAD//wMAUEsBAi0AFAAGAAgAAAAhALaDOJL+AAAA4QEAABMAAAAAAAAAAAAA&#10;AAAAAAAAAFtDb250ZW50X1R5cGVzXS54bWxQSwECLQAUAAYACAAAACEAOP0h/9YAAACUAQAACwAA&#10;AAAAAAAAAAAAAAAvAQAAX3JlbHMvLnJlbHNQSwECLQAUAAYACAAAACEAwbAnks0DAACXDAAADgAA&#10;AAAAAAAAAAAAAAAuAgAAZHJzL2Uyb0RvYy54bWxQSwECLQAUAAYACAAAACEAjO65wd4AAAAHAQAA&#10;DwAAAAAAAAAAAAAAAAAnBgAAZHJzL2Rvd25yZXYueG1sUEsFBgAAAAAEAAQA8wAAADIHAAAAAA==&#10;">
                <v:oval id="椭圆 16"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shape id="Freeform 57" o:spid="_x0000_s1028" style="position:absolute;left:36214;top:20683;width:98187;height:125767;flip:x;visibility:visible;mso-wrap-style:square;v-text-anchor:top" coordsize="8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RcQA&#10;AADbAAAADwAAAGRycy9kb3ducmV2LnhtbESPQWvDMAyF74P+B6NCL6F1ttJR0rplDAY7FMaS7tCb&#10;iLU4LJZN7KTpv68Hg90k3vuenvbHyXZipD60jhU8rnIQxLXTLTcKztXbcgsiRGSNnWNScKMAx8Ps&#10;YY+Fdlf+pLGMjUghHApUYGL0hZShNmQxrJwnTtq36y3GtPaN1D1eU7jt5FOeP0uLLacLBj29Gqp/&#10;ysGmGvjldLYJhobMr6vTxW/ch1dqMZ9ediAiTfHf/Ee/68St4feXNI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0EXEAAAA2wAAAA8AAAAAAAAAAAAAAAAAmAIAAGRycy9k&#10;b3ducmV2LnhtbFBLBQYAAAAABAAEAPUAAACJAwAAAAA=&#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p>
    <w:p w14:paraId="67E2BE3A" w14:textId="36087B27" w:rsidR="00683B42" w:rsidRDefault="0055517B" w:rsidP="00683B42">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1552" behindDoc="0" locked="0" layoutInCell="1" allowOverlap="1" wp14:anchorId="0EB9DE67" wp14:editId="0B95C66D">
                <wp:simplePos x="0" y="0"/>
                <wp:positionH relativeFrom="column">
                  <wp:posOffset>-34925</wp:posOffset>
                </wp:positionH>
                <wp:positionV relativeFrom="paragraph">
                  <wp:posOffset>370840</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68D4783" id="组合 84" o:spid="_x0000_s1026" style="position:absolute;left:0;text-align:left;margin-left:-2.75pt;margin-top:29.2pt;width:13.65pt;height:13.65pt;z-index:251671552"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FpRwYAAHMgAAAOAAAAZHJzL2Uyb0RvYy54bWy8Ws1u4zYQvhfoOwi6NzZly7GNOIs2u8ll&#10;0QbY7QMosmwJlUWVlOOk56LosQ/QY699gj7Ptq/RIYeUQ8mWRlm0e3Dk8ejjx/njkNyrN0+73HtM&#10;hMx4sfLZxdj3kiLm66zYrvzvP95+Nfc9WUXFOsp5kaz850T6b66//OLqUC6TgKc8XyfCA5BCLg/l&#10;yk+rqlyORjJOk10kL3iZFPDjhotdVMFXsR2tRXQA9F0+Csbj2ejAxboUPE6kBOlb/NG/1vibTRJX&#10;3202Mqm8fOUDt0p/Cv35oD5H11fRciuiMs1iQyN6BYtdlBUwaA31Nqoiby+yFtQuiwWXfFNdxHw3&#10;4ptNFid6DjAbNm7M5k7wfannsl0etmVtJjBtw06vho2/fbwXXrZe+SHzvSLagY/++evnT7/96s2n&#10;yjqHcrsEpTtRfijvhRFs8Zua8NNG7NRfmIr3pO36XNs1eaq8GITscjIJQ9+L4SfzrO0ep+Cc1ltx&#10;+q7zvZEddKS41VQOJUSQPBpJfp6RPqRRmWjbSzV/Y6QJhDMa6e8//vz0+y8em6CRtFJtIbmUYKzP&#10;M089zWhZClndJXznqYeVn+R5VkpFLlpGj+9lBcYEbaulxJLn2fo2y3P9RWwfbnLhPUaQBDdj9U+R&#10;hlcctbzwDis/CKfws3qt4AoAFfMC9JWFcV7q6YGvn8EqURGnHBIqroTv7UuRbVOgyPQAxiUqiP4H&#10;34SQ3+ibW5EkqmR4bDpvuEfbo3zP4x+kV/CbNCq2ydeyhDqhSIPo3Tqr7nlWVBA/x1lABCjn4kzO&#10;+JYtZpOp70GMTxbBbKEGjpZ1CgSLcTAzKTCezvD3Fz6O9+hj9ZJ1KpSTNboXZKl9ip8KeFR68AT2&#10;h2qADiu5VMkUjBeaBQuQv9brUIcQVqTnmjEwAtQO7QCnSNWGfFFJT6TyOuaXgQnnbuYMzA9chmlP&#10;dH73WYUZq0wvSUwuNZEJjTYqM5IyY+h6m989BjFxEpJIgwu1KwdpE41tzDdMG9enPtcENrz1akbV&#10;pjGZGgNOZxQLWkcS80xbe0FCDg0P8D6W606/D2M9w3xnIYnJ1GjPBmnTsE1xpTIx5sYVoM/vw2Z5&#10;aV1JmiWbmMyB5oHgHlUrdaLNSZk2M1ygfSOAD2MeojcXpLAyyhABBB62UIWkgskWSISIbbQZI5mE&#10;BSZ74C+B+SCbMNUvqvWPViFYiEsxo6UPsxkxpy1SZnEgow/jPnCqp9UxT017I6Ar69y3lVGluiLV&#10;rahH3b4GwDoFi0P2KPmOPyYfudaoTjdHR414/5DF3yQ/Ofp2+dDBAeMgCkGqpuIAut8MkNNO1fAE&#10;KRHe6b+O+BQxbQS3ZatHIInbI+RcJpCEJ/xmLF4vzH1ue9ns1aycFvC0tM3JcaL1P8Jjd9gE6pKS&#10;4N120sJTpCT4AJcM7D8ter9wCDa2qw3sDiEJ2y4a5tQGXdEvJGEHtjjqRbcmTpDS4O2i7sITpIPg&#10;MTtq9ga+S0qEx/W3CdQvHQSPDf2RPcJ3SWnwtljrzqSGJ0gHwTeM49Sr5qCo24Y/W/5aPXt3+XPV&#10;7egTOCBRzYhbn2wvW3c/Tr07tWg5b1hwgz3WPa4VBkFjF9OL7W5lLA5F2ramMxhWi9NA0J1pw0C+&#10;6MUHdV0jtuHPOqu1mehxFsa5acvslN2d1Glpm9OJKVsg3GQ1gbqkJHjbg7pAFCkJHk5UsIF24ooi&#10;JcG7rrLGoUjb8GfjobXp6o4HV91yYmaBVluKF0F6YnPpxMCp/G28Y0eAbZ42tevJE9vR3gHcPanF&#10;p0jbVnUGw8Q8A2T2To3qZotVvVV3AOOzTmvu87p95mx+7YT7haTp2g4H98oWnCKlwTub6xqeIB0E&#10;b3bjTfxuMW0EdwNfj0ASk0ZwYsHi9wvb2GejrX1Q0B1v6mID66KOa8uJqVs2tcTD35dFon2u4GaB&#10;88301eo+UEFdulBTk2Z45lAPbAv+8SjCwTxZhtR9iBqhAWV77sbAVnw8G+kfwb7TMIctpXgqc5yD&#10;Y9P/0nvu4ccZAmfEDV7wVZ194A2gPQ/ROsf7JOeaT1+tJ/V94MPWnpI5WngZuAgDPEah3QUe4B59&#10;5csf95FI/PpmsDp/L6hvcOFmW7M3t/Dq6vzld33xePy/Atf/AgAA//8DAFBLAwQUAAYACAAAACEA&#10;v168ut4AAAAHAQAADwAAAGRycy9kb3ducmV2LnhtbEyPQUvDQBSE74L/YXmCt3aT6mpIsymlqKci&#10;tBWkt9fkNQnN7obsNkn/vc+THocZZr7JVpNpxUC9b5zVEM8jEGQLVza20vB1eJ8lIHxAW2LrLGm4&#10;kYdVfn+XYVq60e5o2IdKcIn1KWqoQ+hSKX1Rk0E/dx1Z9s6uNxhY9pUsexy53LRyEUUv0mBjeaHG&#10;jjY1FZf91Wj4GHFcP8Vvw/Zy3tyOB/X5vY1J68eHab0EEWgKf2H4xWd0yJnp5K629KLVMFOKkxpU&#10;8gyC/UXMT04aEvUKMs/kf/78BwAA//8DAFBLAQItABQABgAIAAAAIQC2gziS/gAAAOEBAAATAAAA&#10;AAAAAAAAAAAAAAAAAABbQ29udGVudF9UeXBlc10ueG1sUEsBAi0AFAAGAAgAAAAhADj9If/WAAAA&#10;lAEAAAsAAAAAAAAAAAAAAAAALwEAAF9yZWxzLy5yZWxzUEsBAi0AFAAGAAgAAAAhAGWtQWlHBgAA&#10;cyAAAA4AAAAAAAAAAAAAAAAALgIAAGRycy9lMm9Eb2MueG1sUEsBAi0AFAAGAAgAAAAhAL9evLre&#10;AAAABwEAAA8AAAAAAAAAAAAAAAAAoQgAAGRycy9kb3ducmV2LnhtbFBLBQYAAAAABAAEAPMAAACs&#10;CQA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RHMIA&#10;AADbAAAADwAAAGRycy9kb3ducmV2LnhtbERPXWvCMBR9F/wP4Qq+aToHKp1RRnEwUAazY9vjpblr&#10;S5ubLona9dcvD4KPh/O92fWmFRdyvras4GGegCAurK65VPCRv8zWIHxA1thaJgV/5GG3HY82mGp7&#10;5Xe6nEIpYgj7FBVUIXSplL6oyKCf2444cj/WGQwRulJqh9cYblq5SJKlNFhzbKiwo6yiojmdjYKs&#10;Gbrv/XHID6uvt8EEh/Xn8Vep6aR/fgIRqA938c39qhU8xrHx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xEcwgAAANsAAAAPAAAAAAAAAAAAAAAAAJgCAABkcnMvZG93&#10;bnJldi54bWxQSwUGAAAAAAQABAD1AAAAhwM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VMAA&#10;AADbAAAADwAAAGRycy9kb3ducmV2LnhtbERPPW/CMBDdkfofrKvUDRwQoCpgUEWhsDBAurCd4iOO&#10;iM9RbJLw7/GAxPj0vpfr3laipcaXjhWMRwkI4tzpkgsF/9lu+A3CB2SNlWNS8CAP69XHYImpdh2f&#10;qD2HQsQQ9ikqMCHUqZQ+N2TRj1xNHLmrayyGCJtC6ga7GG4rOUmSubRYcmwwWNPGUH47360CMvVm&#10;vNX7zt6nx9/2cMl2k79Mqa/P/mcBIlAf3uKX+6AVzO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KV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00683B42" w:rsidRPr="00683B42">
        <w:rPr>
          <w:rFonts w:ascii="微软雅黑" w:eastAsia="微软雅黑" w:hAnsi="微软雅黑" w:hint="eastAsia"/>
          <w:bCs/>
          <w:sz w:val="20"/>
          <w:szCs w:val="20"/>
        </w:rPr>
        <w:t>202</w:t>
      </w:r>
      <w:r w:rsidR="0095034C">
        <w:rPr>
          <w:rFonts w:ascii="微软雅黑" w:eastAsia="微软雅黑" w:hAnsi="微软雅黑"/>
          <w:bCs/>
          <w:sz w:val="20"/>
          <w:szCs w:val="20"/>
        </w:rPr>
        <w:t>1</w:t>
      </w:r>
      <w:r w:rsidR="00683B42" w:rsidRPr="00683B42">
        <w:rPr>
          <w:rFonts w:ascii="微软雅黑" w:eastAsia="微软雅黑" w:hAnsi="微软雅黑" w:hint="eastAsia"/>
          <w:bCs/>
          <w:sz w:val="20"/>
          <w:szCs w:val="20"/>
        </w:rPr>
        <w:t>年</w:t>
      </w:r>
      <w:r w:rsidR="0014349C">
        <w:rPr>
          <w:rFonts w:ascii="微软雅黑" w:eastAsia="微软雅黑" w:hAnsi="微软雅黑"/>
          <w:bCs/>
          <w:sz w:val="20"/>
          <w:szCs w:val="20"/>
        </w:rPr>
        <w:t>4</w:t>
      </w:r>
      <w:r w:rsidR="00683B42" w:rsidRPr="00683B42">
        <w:rPr>
          <w:rFonts w:ascii="微软雅黑" w:eastAsia="微软雅黑" w:hAnsi="微软雅黑" w:hint="eastAsia"/>
          <w:bCs/>
          <w:sz w:val="20"/>
          <w:szCs w:val="20"/>
        </w:rPr>
        <w:t>月</w:t>
      </w:r>
      <w:r w:rsidR="0014349C">
        <w:rPr>
          <w:rFonts w:ascii="微软雅黑" w:eastAsia="微软雅黑" w:hAnsi="微软雅黑"/>
          <w:bCs/>
          <w:sz w:val="20"/>
          <w:szCs w:val="20"/>
        </w:rPr>
        <w:t>1</w:t>
      </w:r>
      <w:r w:rsidR="0047316D">
        <w:rPr>
          <w:rFonts w:ascii="微软雅黑" w:eastAsia="微软雅黑" w:hAnsi="微软雅黑"/>
          <w:bCs/>
          <w:sz w:val="20"/>
          <w:szCs w:val="20"/>
        </w:rPr>
        <w:t>6</w:t>
      </w:r>
      <w:r w:rsidR="00683B42" w:rsidRPr="00683B42">
        <w:rPr>
          <w:rFonts w:ascii="微软雅黑" w:eastAsia="微软雅黑" w:hAnsi="微软雅黑" w:hint="eastAsia"/>
          <w:bCs/>
          <w:sz w:val="20"/>
          <w:szCs w:val="20"/>
        </w:rPr>
        <w:t>日</w:t>
      </w:r>
      <w:r w:rsidR="00401FB8">
        <w:rPr>
          <w:rFonts w:ascii="微软雅黑" w:eastAsia="微软雅黑" w:hAnsi="微软雅黑" w:hint="eastAsia"/>
          <w:bCs/>
          <w:sz w:val="20"/>
          <w:szCs w:val="20"/>
        </w:rPr>
        <w:t>/</w:t>
      </w:r>
      <w:r w:rsidR="00683B42" w:rsidRPr="00683B42">
        <w:rPr>
          <w:rFonts w:ascii="微软雅黑" w:eastAsia="微软雅黑" w:hAnsi="微软雅黑" w:hint="eastAsia"/>
          <w:bCs/>
          <w:sz w:val="20"/>
          <w:szCs w:val="20"/>
        </w:rPr>
        <w:t xml:space="preserve">上海 </w:t>
      </w:r>
      <w:r w:rsidR="00E87069">
        <w:rPr>
          <w:rFonts w:ascii="微软雅黑" w:eastAsia="微软雅黑" w:hAnsi="微软雅黑"/>
          <w:bCs/>
          <w:sz w:val="20"/>
          <w:szCs w:val="20"/>
        </w:rPr>
        <w:t xml:space="preserve"> </w:t>
      </w:r>
      <w:r w:rsidR="00903257">
        <w:rPr>
          <w:rFonts w:ascii="微软雅黑" w:eastAsia="微软雅黑" w:hAnsi="微软雅黑"/>
          <w:bCs/>
          <w:sz w:val="20"/>
          <w:szCs w:val="20"/>
        </w:rPr>
        <w:t xml:space="preserve">  </w:t>
      </w:r>
      <w:r w:rsidR="0014349C">
        <w:rPr>
          <w:rFonts w:ascii="微软雅黑" w:eastAsia="微软雅黑" w:hAnsi="微软雅黑"/>
          <w:bCs/>
          <w:sz w:val="20"/>
          <w:szCs w:val="20"/>
        </w:rPr>
        <w:t>8</w:t>
      </w:r>
      <w:r w:rsidR="00E87069">
        <w:rPr>
          <w:rFonts w:ascii="微软雅黑" w:eastAsia="微软雅黑" w:hAnsi="微软雅黑" w:hint="eastAsia"/>
          <w:bCs/>
          <w:sz w:val="20"/>
          <w:szCs w:val="20"/>
        </w:rPr>
        <w:t>月</w:t>
      </w:r>
      <w:r w:rsidR="0014349C">
        <w:rPr>
          <w:rFonts w:ascii="微软雅黑" w:eastAsia="微软雅黑" w:hAnsi="微软雅黑"/>
          <w:bCs/>
          <w:sz w:val="20"/>
          <w:szCs w:val="20"/>
        </w:rPr>
        <w:t>2</w:t>
      </w:r>
      <w:r w:rsidR="00384D4E">
        <w:rPr>
          <w:rFonts w:ascii="微软雅黑" w:eastAsia="微软雅黑" w:hAnsi="微软雅黑"/>
          <w:bCs/>
          <w:sz w:val="20"/>
          <w:szCs w:val="20"/>
        </w:rPr>
        <w:t>7</w:t>
      </w:r>
      <w:r w:rsidR="00E87069">
        <w:rPr>
          <w:rFonts w:ascii="微软雅黑" w:eastAsia="微软雅黑" w:hAnsi="微软雅黑" w:hint="eastAsia"/>
          <w:bCs/>
          <w:sz w:val="20"/>
          <w:szCs w:val="20"/>
        </w:rPr>
        <w:t>日</w:t>
      </w:r>
      <w:r w:rsidR="00401FB8">
        <w:rPr>
          <w:rFonts w:ascii="微软雅黑" w:eastAsia="微软雅黑" w:hAnsi="微软雅黑" w:hint="eastAsia"/>
          <w:bCs/>
          <w:sz w:val="20"/>
          <w:szCs w:val="20"/>
        </w:rPr>
        <w:t>/</w:t>
      </w:r>
      <w:r w:rsidR="00683B42" w:rsidRPr="00683B42">
        <w:rPr>
          <w:rFonts w:ascii="微软雅黑" w:eastAsia="微软雅黑" w:hAnsi="微软雅黑" w:hint="eastAsia"/>
          <w:bCs/>
          <w:sz w:val="20"/>
          <w:szCs w:val="20"/>
        </w:rPr>
        <w:t>上海</w:t>
      </w:r>
      <w:r w:rsidR="0014349C">
        <w:rPr>
          <w:rFonts w:ascii="微软雅黑" w:eastAsia="微软雅黑" w:hAnsi="微软雅黑" w:hint="eastAsia"/>
          <w:bCs/>
          <w:sz w:val="20"/>
          <w:szCs w:val="20"/>
        </w:rPr>
        <w:t xml:space="preserve">   </w:t>
      </w:r>
      <w:r w:rsidR="0014349C">
        <w:rPr>
          <w:rFonts w:ascii="微软雅黑" w:eastAsia="微软雅黑" w:hAnsi="微软雅黑"/>
          <w:bCs/>
          <w:sz w:val="20"/>
          <w:szCs w:val="20"/>
        </w:rPr>
        <w:t xml:space="preserve"> 11</w:t>
      </w:r>
      <w:r w:rsidR="0014349C">
        <w:rPr>
          <w:rFonts w:ascii="微软雅黑" w:eastAsia="微软雅黑" w:hAnsi="微软雅黑" w:hint="eastAsia"/>
          <w:bCs/>
          <w:sz w:val="20"/>
          <w:szCs w:val="20"/>
        </w:rPr>
        <w:t>月</w:t>
      </w:r>
      <w:r w:rsidR="0047316D">
        <w:rPr>
          <w:rFonts w:ascii="微软雅黑" w:eastAsia="微软雅黑" w:hAnsi="微软雅黑" w:hint="eastAsia"/>
          <w:bCs/>
          <w:sz w:val="20"/>
          <w:szCs w:val="20"/>
        </w:rPr>
        <w:t>19</w:t>
      </w:r>
      <w:r w:rsidR="0014349C">
        <w:rPr>
          <w:rFonts w:ascii="微软雅黑" w:eastAsia="微软雅黑" w:hAnsi="微软雅黑" w:hint="eastAsia"/>
          <w:bCs/>
          <w:sz w:val="20"/>
          <w:szCs w:val="20"/>
        </w:rPr>
        <w:t>日/</w:t>
      </w:r>
      <w:r w:rsidR="0014349C" w:rsidRPr="00683B42">
        <w:rPr>
          <w:rFonts w:ascii="微软雅黑" w:eastAsia="微软雅黑" w:hAnsi="微软雅黑" w:hint="eastAsia"/>
          <w:bCs/>
          <w:sz w:val="20"/>
          <w:szCs w:val="20"/>
        </w:rPr>
        <w:t>上海</w:t>
      </w:r>
    </w:p>
    <w:p w14:paraId="00A8B541" w14:textId="77777777" w:rsidR="00903257" w:rsidRDefault="001E4D0B" w:rsidP="00683B42">
      <w:pPr>
        <w:adjustRightInd w:val="0"/>
        <w:snapToGrid w:val="0"/>
        <w:spacing w:line="360" w:lineRule="auto"/>
        <w:ind w:leftChars="202" w:left="424"/>
        <w:jc w:val="left"/>
        <w:rPr>
          <w:rFonts w:ascii="微软雅黑" w:eastAsia="微软雅黑" w:hAnsi="微软雅黑"/>
          <w:bCs/>
          <w:sz w:val="20"/>
          <w:szCs w:val="20"/>
        </w:rPr>
      </w:pPr>
      <w:r w:rsidRPr="001E4D0B">
        <w:rPr>
          <w:rFonts w:ascii="微软雅黑" w:eastAsia="微软雅黑" w:hAnsi="微软雅黑" w:hint="eastAsia"/>
          <w:b/>
          <w:bCs/>
          <w:sz w:val="20"/>
          <w:szCs w:val="20"/>
        </w:rPr>
        <w:t>参加</w:t>
      </w:r>
      <w:r w:rsidRPr="001E4D0B">
        <w:rPr>
          <w:rFonts w:ascii="微软雅黑" w:eastAsia="微软雅黑" w:hAnsi="微软雅黑"/>
          <w:b/>
          <w:bCs/>
          <w:sz w:val="20"/>
          <w:szCs w:val="20"/>
        </w:rPr>
        <w:t>对象：</w:t>
      </w:r>
      <w:r w:rsidR="00D772DC" w:rsidRPr="00D772DC">
        <w:rPr>
          <w:rFonts w:ascii="微软雅黑" w:eastAsia="微软雅黑" w:hAnsi="微软雅黑" w:hint="eastAsia"/>
          <w:bCs/>
          <w:sz w:val="20"/>
          <w:szCs w:val="20"/>
        </w:rPr>
        <w:t>进出口和关务经理及专员、物流经理、供应链采购经理、财务经理、法务等</w:t>
      </w:r>
    </w:p>
    <w:p w14:paraId="633E2D97" w14:textId="77777777"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3600" behindDoc="0" locked="0" layoutInCell="1" allowOverlap="1" wp14:anchorId="0BE9EF22" wp14:editId="2887B349">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DE48A63" id="组合 84" o:spid="_x0000_s1026" style="position:absolute;left:0;text-align:left;margin-left:-2.7pt;margin-top:3.4pt;width:13.65pt;height:13.65pt;z-index:25167360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sidR="009501A1">
        <w:rPr>
          <w:rFonts w:ascii="微软雅黑" w:eastAsia="微软雅黑" w:hAnsi="微软雅黑" w:hint="eastAsia"/>
          <w:bCs/>
          <w:sz w:val="20"/>
          <w:szCs w:val="20"/>
        </w:rPr>
        <w:t>¥</w:t>
      </w:r>
      <w:r w:rsidR="0014349C">
        <w:rPr>
          <w:rFonts w:ascii="微软雅黑" w:eastAsia="微软雅黑" w:hAnsi="微软雅黑"/>
          <w:bCs/>
          <w:sz w:val="20"/>
          <w:szCs w:val="20"/>
        </w:rPr>
        <w:t>2,6</w:t>
      </w:r>
      <w:r w:rsidR="00683B42" w:rsidRPr="00683B42">
        <w:rPr>
          <w:rFonts w:ascii="微软雅黑" w:eastAsia="微软雅黑" w:hAnsi="微软雅黑" w:hint="eastAsia"/>
          <w:bCs/>
          <w:sz w:val="20"/>
          <w:szCs w:val="20"/>
        </w:rPr>
        <w:t>00元/人（包含：培训费、培训教材、增值税发票、证书、午餐及茶歇）</w:t>
      </w:r>
    </w:p>
    <w:p w14:paraId="6367F5C9" w14:textId="77777777"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78F5B961" wp14:editId="05D5B17B">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14:paraId="264D15F5" w14:textId="77777777"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72067D3E" wp14:editId="7DFFB140">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w:pict>
              <v:group w14:anchorId="7E218555"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noProof/>
          <w:sz w:val="20"/>
          <w:szCs w:val="20"/>
        </w:rPr>
        <mc:AlternateContent>
          <mc:Choice Requires="wpg">
            <w:drawing>
              <wp:anchor distT="0" distB="0" distL="114300" distR="114300" simplePos="0" relativeHeight="251670528" behindDoc="0" locked="0" layoutInCell="1" allowOverlap="1" wp14:anchorId="553FDCA9" wp14:editId="0E011557">
                <wp:simplePos x="0" y="0"/>
                <wp:positionH relativeFrom="column">
                  <wp:posOffset>-31912</wp:posOffset>
                </wp:positionH>
                <wp:positionV relativeFrom="paragraph">
                  <wp:posOffset>366395</wp:posOffset>
                </wp:positionV>
                <wp:extent cx="173355" cy="173355"/>
                <wp:effectExtent l="0" t="0" r="0" b="0"/>
                <wp:wrapNone/>
                <wp:docPr id="34" name="组合 81"/>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8" name="椭圆 82"/>
                        <wps:cNvSpPr/>
                        <wps:spPr>
                          <a:xfrm>
                            <a:off x="0" y="0"/>
                            <a:ext cx="173355" cy="173355"/>
                          </a:xfrm>
                          <a:prstGeom prst="ellipse">
                            <a:avLst/>
                          </a:prstGeom>
                          <a:solidFill>
                            <a:srgbClr val="C00000"/>
                          </a:solidFill>
                          <a:ln w="25400">
                            <a:noFill/>
                          </a:ln>
                        </wps:spPr>
                        <wps:bodyPr anchor="ctr" upright="1"/>
                      </wps:wsp>
                      <wps:wsp>
                        <wps:cNvPr id="29" name="Freeform 192"/>
                        <wps:cNvSpPr>
                          <a:spLocks noChangeAspect="1" noEditPoints="1"/>
                        </wps:cNvSpPr>
                        <wps:spPr>
                          <a:xfrm>
                            <a:off x="43788" y="25758"/>
                            <a:ext cx="81045" cy="113334"/>
                          </a:xfrm>
                          <a:custGeom>
                            <a:avLst/>
                            <a:gdLst/>
                            <a:ahLst/>
                            <a:cxnLst>
                              <a:cxn ang="0">
                                <a:pos x="70914" y="0"/>
                              </a:cxn>
                              <a:cxn ang="0">
                                <a:pos x="10806" y="0"/>
                              </a:cxn>
                              <a:cxn ang="0">
                                <a:pos x="0" y="10119"/>
                              </a:cxn>
                              <a:cxn ang="0">
                                <a:pos x="0" y="103215"/>
                              </a:cxn>
                              <a:cxn ang="0">
                                <a:pos x="10806" y="113334"/>
                              </a:cxn>
                              <a:cxn ang="0">
                                <a:pos x="35795" y="113334"/>
                              </a:cxn>
                              <a:cxn ang="0">
                                <a:pos x="49978" y="113334"/>
                              </a:cxn>
                              <a:cxn ang="0">
                                <a:pos x="70914" y="113334"/>
                              </a:cxn>
                              <a:cxn ang="0">
                                <a:pos x="81045" y="103215"/>
                              </a:cxn>
                              <a:cxn ang="0">
                                <a:pos x="81045" y="10119"/>
                              </a:cxn>
                              <a:cxn ang="0">
                                <a:pos x="70914" y="0"/>
                              </a:cxn>
                              <a:cxn ang="0">
                                <a:pos x="31067" y="7421"/>
                              </a:cxn>
                              <a:cxn ang="0">
                                <a:pos x="50653" y="7421"/>
                              </a:cxn>
                              <a:cxn ang="0">
                                <a:pos x="52679" y="8770"/>
                              </a:cxn>
                              <a:cxn ang="0">
                                <a:pos x="50653" y="10794"/>
                              </a:cxn>
                              <a:cxn ang="0">
                                <a:pos x="31067" y="10794"/>
                              </a:cxn>
                              <a:cxn ang="0">
                                <a:pos x="29041" y="8770"/>
                              </a:cxn>
                              <a:cxn ang="0">
                                <a:pos x="31067" y="7421"/>
                              </a:cxn>
                              <a:cxn ang="0">
                                <a:pos x="40523" y="101866"/>
                              </a:cxn>
                              <a:cxn ang="0">
                                <a:pos x="33769" y="94445"/>
                              </a:cxn>
                              <a:cxn ang="0">
                                <a:pos x="40523" y="87024"/>
                              </a:cxn>
                              <a:cxn ang="0">
                                <a:pos x="47952" y="94445"/>
                              </a:cxn>
                              <a:cxn ang="0">
                                <a:pos x="40523" y="101866"/>
                              </a:cxn>
                              <a:cxn ang="0">
                                <a:pos x="73616" y="74881"/>
                              </a:cxn>
                              <a:cxn ang="0">
                                <a:pos x="70914" y="77580"/>
                              </a:cxn>
                              <a:cxn ang="0">
                                <a:pos x="10131" y="77580"/>
                              </a:cxn>
                              <a:cxn ang="0">
                                <a:pos x="8105" y="74881"/>
                              </a:cxn>
                              <a:cxn ang="0">
                                <a:pos x="8105" y="20238"/>
                              </a:cxn>
                              <a:cxn ang="0">
                                <a:pos x="10131" y="17540"/>
                              </a:cxn>
                              <a:cxn ang="0">
                                <a:pos x="70914" y="17540"/>
                              </a:cxn>
                              <a:cxn ang="0">
                                <a:pos x="73616" y="20238"/>
                              </a:cxn>
                              <a:cxn ang="0">
                                <a:pos x="73616" y="74881"/>
                              </a:cxn>
                              <a:cxn ang="0">
                                <a:pos x="73616" y="74881"/>
                              </a:cxn>
                              <a:cxn ang="0">
                                <a:pos x="73616" y="74881"/>
                              </a:cxn>
                            </a:cxnLst>
                            <a:rect l="0" t="0" r="0" b="0"/>
                            <a:pathLst>
                              <a:path w="120" h="168">
                                <a:moveTo>
                                  <a:pt x="105" y="0"/>
                                </a:moveTo>
                                <a:cubicBezTo>
                                  <a:pt x="16" y="0"/>
                                  <a:pt x="16" y="0"/>
                                  <a:pt x="16" y="0"/>
                                </a:cubicBezTo>
                                <a:cubicBezTo>
                                  <a:pt x="7" y="0"/>
                                  <a:pt x="0" y="7"/>
                                  <a:pt x="0" y="15"/>
                                </a:cubicBezTo>
                                <a:cubicBezTo>
                                  <a:pt x="0" y="153"/>
                                  <a:pt x="0" y="153"/>
                                  <a:pt x="0" y="153"/>
                                </a:cubicBezTo>
                                <a:cubicBezTo>
                                  <a:pt x="0" y="162"/>
                                  <a:pt x="7" y="168"/>
                                  <a:pt x="16" y="168"/>
                                </a:cubicBezTo>
                                <a:cubicBezTo>
                                  <a:pt x="53" y="168"/>
                                  <a:pt x="53" y="168"/>
                                  <a:pt x="53" y="168"/>
                                </a:cubicBezTo>
                                <a:cubicBezTo>
                                  <a:pt x="74" y="168"/>
                                  <a:pt x="74" y="168"/>
                                  <a:pt x="74" y="168"/>
                                </a:cubicBezTo>
                                <a:cubicBezTo>
                                  <a:pt x="105" y="168"/>
                                  <a:pt x="105" y="168"/>
                                  <a:pt x="105" y="168"/>
                                </a:cubicBezTo>
                                <a:cubicBezTo>
                                  <a:pt x="114" y="168"/>
                                  <a:pt x="120" y="162"/>
                                  <a:pt x="120" y="153"/>
                                </a:cubicBezTo>
                                <a:cubicBezTo>
                                  <a:pt x="120" y="15"/>
                                  <a:pt x="120" y="15"/>
                                  <a:pt x="120" y="15"/>
                                </a:cubicBezTo>
                                <a:cubicBezTo>
                                  <a:pt x="120" y="7"/>
                                  <a:pt x="114" y="0"/>
                                  <a:pt x="105" y="0"/>
                                </a:cubicBezTo>
                                <a:close/>
                                <a:moveTo>
                                  <a:pt x="46" y="11"/>
                                </a:moveTo>
                                <a:cubicBezTo>
                                  <a:pt x="75" y="11"/>
                                  <a:pt x="75" y="11"/>
                                  <a:pt x="75" y="11"/>
                                </a:cubicBezTo>
                                <a:cubicBezTo>
                                  <a:pt x="77" y="11"/>
                                  <a:pt x="78" y="12"/>
                                  <a:pt x="78" y="13"/>
                                </a:cubicBezTo>
                                <a:cubicBezTo>
                                  <a:pt x="78" y="15"/>
                                  <a:pt x="77" y="16"/>
                                  <a:pt x="75" y="16"/>
                                </a:cubicBezTo>
                                <a:cubicBezTo>
                                  <a:pt x="46" y="16"/>
                                  <a:pt x="46" y="16"/>
                                  <a:pt x="46" y="16"/>
                                </a:cubicBezTo>
                                <a:cubicBezTo>
                                  <a:pt x="44" y="16"/>
                                  <a:pt x="43" y="15"/>
                                  <a:pt x="43" y="13"/>
                                </a:cubicBezTo>
                                <a:cubicBezTo>
                                  <a:pt x="43" y="12"/>
                                  <a:pt x="44" y="11"/>
                                  <a:pt x="46" y="11"/>
                                </a:cubicBezTo>
                                <a:close/>
                                <a:moveTo>
                                  <a:pt x="60" y="151"/>
                                </a:moveTo>
                                <a:cubicBezTo>
                                  <a:pt x="54" y="151"/>
                                  <a:pt x="50" y="146"/>
                                  <a:pt x="50" y="140"/>
                                </a:cubicBezTo>
                                <a:cubicBezTo>
                                  <a:pt x="50" y="134"/>
                                  <a:pt x="54" y="129"/>
                                  <a:pt x="60" y="129"/>
                                </a:cubicBezTo>
                                <a:cubicBezTo>
                                  <a:pt x="66" y="129"/>
                                  <a:pt x="71" y="134"/>
                                  <a:pt x="71" y="140"/>
                                </a:cubicBezTo>
                                <a:cubicBezTo>
                                  <a:pt x="71" y="146"/>
                                  <a:pt x="66" y="151"/>
                                  <a:pt x="60" y="151"/>
                                </a:cubicBezTo>
                                <a:close/>
                                <a:moveTo>
                                  <a:pt x="109" y="111"/>
                                </a:moveTo>
                                <a:cubicBezTo>
                                  <a:pt x="109" y="113"/>
                                  <a:pt x="108" y="115"/>
                                  <a:pt x="105" y="115"/>
                                </a:cubicBezTo>
                                <a:cubicBezTo>
                                  <a:pt x="15" y="115"/>
                                  <a:pt x="15" y="115"/>
                                  <a:pt x="15" y="115"/>
                                </a:cubicBezTo>
                                <a:cubicBezTo>
                                  <a:pt x="13" y="115"/>
                                  <a:pt x="12" y="113"/>
                                  <a:pt x="12" y="111"/>
                                </a:cubicBezTo>
                                <a:cubicBezTo>
                                  <a:pt x="12" y="30"/>
                                  <a:pt x="12" y="30"/>
                                  <a:pt x="12" y="30"/>
                                </a:cubicBezTo>
                                <a:cubicBezTo>
                                  <a:pt x="12" y="28"/>
                                  <a:pt x="13" y="26"/>
                                  <a:pt x="15" y="26"/>
                                </a:cubicBezTo>
                                <a:cubicBezTo>
                                  <a:pt x="105" y="26"/>
                                  <a:pt x="105" y="26"/>
                                  <a:pt x="105" y="26"/>
                                </a:cubicBezTo>
                                <a:cubicBezTo>
                                  <a:pt x="108" y="26"/>
                                  <a:pt x="109" y="28"/>
                                  <a:pt x="109" y="30"/>
                                </a:cubicBezTo>
                                <a:cubicBezTo>
                                  <a:pt x="109" y="111"/>
                                  <a:pt x="109" y="111"/>
                                  <a:pt x="109" y="111"/>
                                </a:cubicBezTo>
                                <a:close/>
                                <a:moveTo>
                                  <a:pt x="109" y="111"/>
                                </a:moveTo>
                                <a:cubicBezTo>
                                  <a:pt x="109" y="111"/>
                                  <a:pt x="109" y="111"/>
                                  <a:pt x="109" y="111"/>
                                </a:cubicBezTo>
                              </a:path>
                            </a:pathLst>
                          </a:custGeom>
                          <a:solidFill>
                            <a:schemeClr val="bg1"/>
                          </a:solidFill>
                          <a:ln w="9525">
                            <a:noFill/>
                          </a:ln>
                        </wps:spPr>
                        <wps:bodyPr wrap="square" anchor="t" upright="1"/>
                      </wps:wsp>
                    </wpg:wgp>
                  </a:graphicData>
                </a:graphic>
              </wp:anchor>
            </w:drawing>
          </mc:Choice>
          <mc:Fallback>
            <w:pict>
              <v:group w14:anchorId="31EE6B1D" id="组合 81" o:spid="_x0000_s1026" style="position:absolute;left:0;text-align:left;margin-left:-2.5pt;margin-top:28.85pt;width:13.65pt;height:13.65pt;z-index:251670528"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7yQUAABEZAAAOAAAAZHJzL2Uyb0RvYy54bWy8WU1u4zYU3hfoHQTtG4v6txFn0GYm2Qza&#10;ADM9gCLTllBZVEklznRdFLPsAbrstifoeaa9Rh/5SMlUapvOoM0ikZ7f7/d++MxcvnraNt4j5aJm&#10;7dInF4Hv0bZkq7rdLP3v3998lfue6It2VTSspUv/AxX+q6svv7jcdQsasoo1K8o9UNKKxa5b+lXf&#10;d4vZTJQV3RbignW0hQ/XjG+LHl75ZrbixQ60b5tZGATpbMf4quOspEIA9TV+6F8p/es1Lfvv1mtB&#10;e69Z+uBbr35z9fte/p5dXRaLDS+6qi61G8ULvNgWdQtGB1Wvi77wHnj9TNW2LjkTbN1flGw7Y+t1&#10;XVIVA0RDgkk0t5w9dCqWzWK36QaYANoJTi9WW377eMe9erX0o9j32mILOfr7z58//frRy4lEZ9dt&#10;FsB0y7t33R3XhA2+yYCf1nwr/0Io3pPC9cOAK33qvRKIJIuiJPG9Ej7Szwr3soLkPJMqqzdH5WbG&#10;6Ez6Nriy66CCxAiS+DyQ3lVFRxX2QsavQQqhnBGkv37/49Nvv3h5iCAppgEhsRAA1ufBM4RZLDou&#10;+lvKtp58WPq0aepOSOeKRfH4VvQAJnAbLkkWrKlXN3XTqBe+ub9uuPdYQBNcB/JHOg0iFlvTerul&#10;HyYxfCzFWiYVIGPTAr9EGOOST/ds9QFQKdqyYtBQZc9976Hj9aYCF1XpKAFIiSyi/yM3c5ObG06p&#10;HBkemU/To/Do3rLyB+G17Loq2g39WnQwJ6TTQHqzqvs7Vrc91M8YBVSATC5GciC3cZTlUB5Q42GS&#10;JbmEuFiYFshJEJsOIFEEzYbAmvYpHzDFUsbkFKbJCrMLtMo8lU8tPEo+eAL4YRhgvjomZC9lwZxA&#10;K5suhCwD32F2EuRB6s4OM1Q2cUDIXEdwVLthj0KSuPCP3pB9lI7aiJJsDtBKt5xl4vk8w1y5y4zA&#10;usvotCvIXDHYl3GEeXTNdPZxxEiQZgqxLA6xyE9USRKkSXSeRJhm0JAQeZ5lTl6NNkiQzU2DOAbi&#10;LBLOgxga/Qy/orPRioMkRLSgUfI0dan8KMpSxGsexzAqcDwcjX40k2dB6ARYDK0SquhfYMU9mCxK&#10;CQ6VLM5xjzg1h8YSzmB4OhUM+BNhKp1FoLdwVDj7NUiEQRipoX4qktEtksFh6pLJMXh3kQFiZ8de&#10;kpXBijNgR6wgcvr04nDmHt3Ku6KXh548uuSjXE5ICAdKBX/TXK0oW/ZI3zPF0cuzz2TXgD5+Xj7c&#10;1+U39CeLe+/cAxuo4QRNhmCpst9QCc5W5YTRiwdhJovBJo3n4km1+jCFQfwvWg4TnVzWulO1LxkP&#10;MQ4J9p5B3dia6qRcHx0TRS5UJ/UZrjsT9S5UJ/WmqCb63chuFvTCNrUgq12uDnZWVBNIMhaCmwWj&#10;Sh0sJr+jJivBFu9Z6q36Jvtr6GBSz1/ToXb7lA0TVNXa2LnYUjH2JTHbyvi5rUE3oNkH9+PKThKd&#10;Ys10VyhPTFhmmbTbR2+YqjXddGsJK0vGoFojBoM6mGG3ODk9DIKWmtNEJ79j04H7eMd6BbKCMUR3&#10;TIyEBa0xaCXBBGNqxK6Mw7WVmsFqBI8XV6KDTSzjiVYCTuwNy4F6oN6trGHtGhH8imjybYyG6muX&#10;oRrPkeqUKthG1UyxFWW4RxHbqKGOS4zlr42v7jytyIbBGLUhM94j9bn3B4cBCXBTJo7jYOS3Tkn4&#10;solY4BlsQB0G+xlHM7AqVCeaHKjPw7YwRlSJbqWJetzk4dvofskRQzXVbKfJftPqUSSyNhat5wjR&#10;zXXUDRdne22h4wmtXtEYItFNtz5MJnocqI7qsT6m6rH4JhHpkkS4HNVbVTyWnwv5uYX/oFusATc2&#10;0THyxC94lbs73k+afV7xjNdd1iWkuvinw23l/cZUscWFV5XwVTY546ZyB7f8S1/8+FBw6g/3lv3h&#10;W0t1vwz37sp7/T8CebG//66uRcf/ZFz9AwAA//8DAFBLAwQUAAYACAAAACEAkq6kpN4AAAAHAQAA&#10;DwAAAGRycy9kb3ducmV2LnhtbEyPQWvCQBCF74X+h2WE3nSTSKrEbESk7UkK1ULpbcyOSTC7G7Jr&#10;Ev99p6f2OO893vsm306mFQP1vnFWQbyIQJAtnW5speDz9Dpfg/ABrcbWWVJwJw/b4vEhx0y70X7Q&#10;cAyV4BLrM1RQh9BlUvqyJoN+4Tqy7F1cbzDw2VdS9zhyuWllEkXP0mBjeaHGjvY1ldfjzSh4G3Hc&#10;LeOX4XC97O/fp/T96xCTUk+zabcBEWgKf2H4xWd0KJjp7G5We9EqmKf8SlCQrlYg2E+SJYizgjXr&#10;ssjlf/7iBwAA//8DAFBLAQItABQABgAIAAAAIQC2gziS/gAAAOEBAAATAAAAAAAAAAAAAAAAAAAA&#10;AABbQ29udGVudF9UeXBlc10ueG1sUEsBAi0AFAAGAAgAAAAhADj9If/WAAAAlAEAAAsAAAAAAAAA&#10;AAAAAAAALwEAAF9yZWxzLy5yZWxzUEsBAi0AFAAGAAgAAAAhANTHP7vJBQAAERkAAA4AAAAAAAAA&#10;AAAAAAAALgIAAGRycy9lMm9Eb2MueG1sUEsBAi0AFAAGAAgAAAAhAJKupKTeAAAABwEAAA8AAAAA&#10;AAAAAAAAAAAAIwgAAGRycy9kb3ducmV2LnhtbFBLBQYAAAAABAAEAPMAAAAuCQAAAAA=&#10;">
                <v:oval id="椭圆 82"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HwcIA&#10;AADbAAAADwAAAGRycy9kb3ducmV2LnhtbERPz2vCMBS+D/wfwhN2m6k9uNGZllEcCMpAHbrjo3lr&#10;i81Ll0Tt+tebw2DHj+/3shhMJ67kfGtZwXyWgCCurG65VvB5eH96AeEDssbOMin4JQ9FPnlYYqbt&#10;jXd03YdaxBD2GSpoQugzKX3VkEE/sz1x5L6tMxgidLXUDm8x3HQyTZKFNNhybGiwp7Kh6ry/GAXl&#10;eey/VtvxsHk+fYwmOGyP2x+lHqfD2yuIQEP4F/+511pBGsf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ofBwgAAANsAAAAPAAAAAAAAAAAAAAAAAJgCAABkcnMvZG93&#10;bnJldi54bWxQSwUGAAAAAAQABAD1AAAAhwMAAAAA&#10;" fillcolor="#c00000" stroked="f" strokeweight="2pt"/>
                <v:shape id="Freeform 192" o:spid="_x0000_s1028" style="position:absolute;left:43788;top:25758;width:81045;height:113334;visibility:visible;mso-wrap-style:square;v-text-anchor:top" coordsize="12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128MA&#10;AADbAAAADwAAAGRycy9kb3ducmV2LnhtbESPQYvCMBSE74L/ITzBi6ypgtLtGmV3YUG8SKuXvT2a&#10;Z1tsXkoStf57Iwgeh5n5hlltetOKKznfWFYwmyYgiEurG64UHA9/HykIH5A1tpZJwZ08bNbDwQoz&#10;bW+c07UIlYgQ9hkqqEPoMil9WZNBP7UdcfRO1hkMUbpKaoe3CDetnCfJUhpsOC7U2NFvTeW5uBgF&#10;zaLq8v60PZp/m5/d/ifdTQqv1HjUf3+BCNSHd/jV3moF809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x128MAAADbAAAADwAAAAAAAAAAAAAAAACYAgAAZHJzL2Rv&#10;d25yZXYueG1sUEsFBgAAAAAEAAQA9QAAAIgDAAAAAA==&#10;" path="m105,c16,,16,,16,,7,,,7,,15,,153,,153,,153v,9,7,15,16,15c53,168,53,168,53,168v21,,21,,21,c105,168,105,168,105,168v9,,15,-6,15,-15c120,15,120,15,120,15,120,7,114,,105,xm46,11v29,,29,,29,c77,11,78,12,78,13v,2,-1,3,-3,3c46,16,46,16,46,16v-2,,-3,-1,-3,-3c43,12,44,11,46,11xm60,151v-6,,-10,-5,-10,-11c50,134,54,129,60,129v6,,11,5,11,11c71,146,66,151,60,151xm109,111v,2,-1,4,-4,4c15,115,15,115,15,115v-2,,-3,-2,-3,-4c12,30,12,30,12,30v,-2,1,-4,3,-4c105,26,105,26,105,26v3,,4,2,4,4c109,111,109,111,109,111xm109,111v,,,,,e" fillcolor="white [3212]" stroked="f">
                  <v:path arrowok="t" o:connecttype="custom" o:connectlocs="70914,0;10806,0;0,10119;0,103215;10806,113334;35795,113334;49978,113334;70914,113334;81045,103215;81045,10119;70914,0;31067,7421;50653,7421;52679,8770;50653,10794;31067,10794;29041,8770;31067,7421;40523,101866;33769,94445;40523,87024;47952,94445;40523,101866;73616,74881;70914,77580;10131,77580;8105,74881;8105,20238;10131,17540;70914,17540;73616,20238;73616,74881;73616,74881;73616,74881" o:connectangles="0,0,0,0,0,0,0,0,0,0,0,0,0,0,0,0,0,0,0,0,0,0,0,0,0,0,0,0,0,0,0,0,0,0" textboxrect="0,0,120,168"/>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14:paraId="76502E18" w14:textId="77777777" w:rsidR="0055517B" w:rsidRDefault="0055517B" w:rsidP="00061528">
      <w:pPr>
        <w:snapToGrid w:val="0"/>
        <w:spacing w:line="360" w:lineRule="auto"/>
        <w:ind w:leftChars="202" w:left="424"/>
        <w:jc w:val="left"/>
      </w:pPr>
      <w:r w:rsidRPr="00D20CBB">
        <w:rPr>
          <w:rFonts w:ascii="微软雅黑" w:eastAsia="微软雅黑" w:hAnsi="微软雅黑" w:hint="eastAsia"/>
          <w:b/>
          <w:sz w:val="20"/>
          <w:szCs w:val="20"/>
        </w:rPr>
        <w:t>报名</w:t>
      </w:r>
      <w:r w:rsidRPr="00D20CBB">
        <w:rPr>
          <w:rFonts w:ascii="微软雅黑" w:eastAsia="微软雅黑" w:hAnsi="微软雅黑"/>
          <w:b/>
          <w:sz w:val="20"/>
          <w:szCs w:val="20"/>
        </w:rPr>
        <w:t>热线：</w:t>
      </w:r>
      <w:r w:rsidRPr="00D20CBB">
        <w:rPr>
          <w:rFonts w:ascii="微软雅黑" w:eastAsia="微软雅黑" w:hAnsi="微软雅黑"/>
          <w:sz w:val="20"/>
          <w:szCs w:val="20"/>
        </w:rPr>
        <w:t>021</w:t>
      </w:r>
      <w:r w:rsidRPr="00D20CBB">
        <w:rPr>
          <w:rFonts w:ascii="微软雅黑" w:eastAsia="微软雅黑" w:hAnsi="微软雅黑" w:hint="eastAsia"/>
          <w:sz w:val="20"/>
          <w:szCs w:val="20"/>
        </w:rPr>
        <w:t>-</w:t>
      </w:r>
      <w:r>
        <w:rPr>
          <w:rFonts w:ascii="微软雅黑" w:eastAsia="微软雅黑" w:hAnsi="微软雅黑"/>
          <w:sz w:val="20"/>
          <w:szCs w:val="20"/>
        </w:rPr>
        <w:t>55669210</w:t>
      </w:r>
      <w:r w:rsidRPr="00D20CBB">
        <w:rPr>
          <w:rFonts w:ascii="微软雅黑" w:eastAsia="微软雅黑" w:hAnsi="微软雅黑" w:hint="eastAsia"/>
          <w:sz w:val="20"/>
          <w:szCs w:val="20"/>
        </w:rPr>
        <w:t>，18917655637（微信同</w:t>
      </w:r>
      <w:r w:rsidRPr="00D20CBB">
        <w:rPr>
          <w:rFonts w:ascii="微软雅黑" w:eastAsia="微软雅黑" w:hAnsi="微软雅黑"/>
          <w:sz w:val="20"/>
          <w:szCs w:val="20"/>
        </w:rPr>
        <w:t>号</w:t>
      </w:r>
      <w:r w:rsidRPr="00D20CBB">
        <w:rPr>
          <w:rFonts w:ascii="微软雅黑" w:eastAsia="微软雅黑" w:hAnsi="微软雅黑" w:hint="eastAsia"/>
          <w:sz w:val="20"/>
          <w:szCs w:val="20"/>
        </w:rPr>
        <w:t xml:space="preserve">）， </w:t>
      </w:r>
      <w:r w:rsidRPr="00D20CBB">
        <w:rPr>
          <w:rFonts w:ascii="微软雅黑" w:eastAsia="微软雅黑" w:hAnsi="微软雅黑"/>
          <w:sz w:val="20"/>
          <w:szCs w:val="20"/>
        </w:rPr>
        <w:t>training@021px.com</w:t>
      </w:r>
    </w:p>
    <w:p w14:paraId="7D05439A" w14:textId="77777777" w:rsidR="0055517B" w:rsidRDefault="00061528" w:rsidP="0055517B">
      <w:pPr>
        <w:tabs>
          <w:tab w:val="left" w:pos="7256"/>
        </w:tabs>
        <w:jc w:val="left"/>
      </w:pPr>
      <w:r>
        <w:rPr>
          <w:noProof/>
        </w:rPr>
        <mc:AlternateContent>
          <mc:Choice Requires="wpg">
            <w:drawing>
              <wp:anchor distT="0" distB="0" distL="114300" distR="114300" simplePos="0" relativeHeight="251664384" behindDoc="0" locked="0" layoutInCell="1" allowOverlap="1" wp14:anchorId="5A9C6B31" wp14:editId="3DC926AB">
                <wp:simplePos x="0" y="0"/>
                <wp:positionH relativeFrom="column">
                  <wp:posOffset>-78105</wp:posOffset>
                </wp:positionH>
                <wp:positionV relativeFrom="paragraph">
                  <wp:posOffset>46990</wp:posOffset>
                </wp:positionV>
                <wp:extent cx="6577965" cy="353060"/>
                <wp:effectExtent l="0" t="0" r="0" b="0"/>
                <wp:wrapNone/>
                <wp:docPr id="9" name="组合 9"/>
                <wp:cNvGraphicFramePr/>
                <a:graphic xmlns:a="http://schemas.openxmlformats.org/drawingml/2006/main">
                  <a:graphicData uri="http://schemas.microsoft.com/office/word/2010/wordprocessingGroup">
                    <wpg:wgp>
                      <wpg:cNvGrpSpPr/>
                      <wpg:grpSpPr>
                        <a:xfrm>
                          <a:off x="0" y="0"/>
                          <a:ext cx="6577965" cy="353060"/>
                          <a:chOff x="0" y="-21266"/>
                          <a:chExt cx="6578236" cy="353060"/>
                        </a:xfrm>
                      </wpg:grpSpPr>
                      <wps:wsp>
                        <wps:cNvPr id="36" name="任意多边形 36"/>
                        <wps:cNvSpPr/>
                        <wps:spPr>
                          <a:xfrm>
                            <a:off x="0" y="10632"/>
                            <a:ext cx="1590535" cy="250797"/>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任意多边形 37"/>
                        <wps:cNvSpPr/>
                        <wps:spPr>
                          <a:xfrm>
                            <a:off x="1616149" y="212651"/>
                            <a:ext cx="4962087" cy="52699"/>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8E1103" w14:textId="77777777"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文本框 49"/>
                        <wps:cNvSpPr txBox="1"/>
                        <wps:spPr>
                          <a:xfrm>
                            <a:off x="361507" y="-21266"/>
                            <a:ext cx="93535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A446B" w14:textId="77777777"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Freeform 143"/>
                        <wps:cNvSpPr>
                          <a:spLocks noChangeAspect="1" noEditPoints="1"/>
                        </wps:cNvSpPr>
                        <wps:spPr>
                          <a:xfrm>
                            <a:off x="85061" y="63795"/>
                            <a:ext cx="234315" cy="140335"/>
                          </a:xfrm>
                          <a:custGeom>
                            <a:avLst/>
                            <a:gdLst/>
                            <a:ahLst/>
                            <a:cxnLst>
                              <a:cxn ang="0">
                                <a:pos x="181372" y="75447"/>
                              </a:cxn>
                              <a:cxn ang="0">
                                <a:pos x="120617" y="49706"/>
                              </a:cxn>
                              <a:cxn ang="0">
                                <a:pos x="52714" y="75447"/>
                              </a:cxn>
                              <a:cxn ang="0">
                                <a:pos x="33058" y="67459"/>
                              </a:cxn>
                              <a:cxn ang="0">
                                <a:pos x="33058" y="90537"/>
                              </a:cxn>
                              <a:cxn ang="0">
                                <a:pos x="38419" y="97638"/>
                              </a:cxn>
                              <a:cxn ang="0">
                                <a:pos x="33058" y="104738"/>
                              </a:cxn>
                              <a:cxn ang="0">
                                <a:pos x="39312" y="129592"/>
                              </a:cxn>
                              <a:cxn ang="0">
                                <a:pos x="22336" y="129592"/>
                              </a:cxn>
                              <a:cxn ang="0">
                                <a:pos x="27697" y="104738"/>
                              </a:cxn>
                              <a:cxn ang="0">
                                <a:pos x="23230" y="97638"/>
                              </a:cxn>
                              <a:cxn ang="0">
                                <a:pos x="27697" y="90537"/>
                              </a:cxn>
                              <a:cxn ang="0">
                                <a:pos x="27697" y="65683"/>
                              </a:cxn>
                              <a:cxn ang="0">
                                <a:pos x="0" y="54144"/>
                              </a:cxn>
                              <a:cxn ang="0">
                                <a:pos x="122404" y="0"/>
                              </a:cxn>
                              <a:cxn ang="0">
                                <a:pos x="234086" y="55032"/>
                              </a:cxn>
                              <a:cxn ang="0">
                                <a:pos x="181372" y="75447"/>
                              </a:cxn>
                              <a:cxn ang="0">
                                <a:pos x="119723" y="63021"/>
                              </a:cxn>
                              <a:cxn ang="0">
                                <a:pos x="174224" y="81660"/>
                              </a:cxn>
                              <a:cxn ang="0">
                                <a:pos x="174224" y="126041"/>
                              </a:cxn>
                              <a:cxn ang="0">
                                <a:pos x="117043" y="140243"/>
                              </a:cxn>
                              <a:cxn ang="0">
                                <a:pos x="65222" y="126041"/>
                              </a:cxn>
                              <a:cxn ang="0">
                                <a:pos x="65222" y="81660"/>
                              </a:cxn>
                              <a:cxn ang="0">
                                <a:pos x="119723" y="63021"/>
                              </a:cxn>
                              <a:cxn ang="0">
                                <a:pos x="118830" y="132254"/>
                              </a:cxn>
                              <a:cxn ang="0">
                                <a:pos x="163503" y="120715"/>
                              </a:cxn>
                              <a:cxn ang="0">
                                <a:pos x="118830" y="110064"/>
                              </a:cxn>
                              <a:cxn ang="0">
                                <a:pos x="74157" y="120715"/>
                              </a:cxn>
                              <a:cxn ang="0">
                                <a:pos x="118830" y="132254"/>
                              </a:cxn>
                              <a:cxn ang="0">
                                <a:pos x="118830" y="132254"/>
                              </a:cxn>
                              <a:cxn ang="0">
                                <a:pos x="118830" y="132254"/>
                              </a:cxn>
                            </a:cxnLst>
                            <a:rect l="0" t="0" r="0" b="0"/>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chemeClr val="bg1"/>
                          </a:solidFill>
                          <a:ln w="9525">
                            <a:noFill/>
                          </a:ln>
                        </wps:spPr>
                        <wps:bodyPr wrap="square" anchor="t" upright="1"/>
                      </wps:wsp>
                    </wpg:wgp>
                  </a:graphicData>
                </a:graphic>
              </wp:anchor>
            </w:drawing>
          </mc:Choice>
          <mc:Fallback>
            <w:pict>
              <v:group w14:anchorId="5A9C6B31" id="组合 9" o:spid="_x0000_s1027" style="position:absolute;margin-left:-6.15pt;margin-top:3.7pt;width:517.95pt;height:27.8pt;z-index:251664384" coordorigin=",-212" coordsize="65782,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TRIQkAAIoqAAAOAAAAZHJzL2Uyb0RvYy54bWzsWsuO3MYV3QfIPxBcBrCaVXw1BxoZ47El&#10;BBBsIbJhZ8lhsx8wm8WQnOmR10aSXbLKIsgmQZb+AUNIviZS8hk5VbeKXeyZadaMDUMJJAE9ZLHu&#10;o27dx6lLPv7welt5V2XbbUR96rNHge+VdSEWm3p16n/x+dMP5r7X9Xm9yCtRl6f+q7LzP3zy8589&#10;3jUnJRdrUS3K1gOTujvZNaf+uu+bk9msK9blNu8eiaas8XAp2m3e47ZdzRZtvgP3bTXjQZDMdqJd&#10;NK0oyq7D6Mf00H+i+C+XZdF/tlx2Ze9Vpz5069Vvq34v5O/syeP8ZNXmzXpTaDXyB2ixzTc1hA6s&#10;Ps773LtsNzdYbTdFKzqx7B8VYjsTy+WmKNUasBoWHKzmWSsuG7WW1clu1QxmgmkP7PRgtsWnVy9a&#10;b7M49TPfq/Mttujfr79988ffe5m0za5ZnWDKs7Z52bxo9cCK7uRyr5ftVv7FQrxrZdVXg1XL694r&#10;MJjEaZolse8VeBbGYZBosxdr7M2e7APOeJLQjhTrT/bUcx4mh9QzI3smVRw02jVwo25vqe6HWerl&#10;Om9KtQGdNIO2lNSGTPWv16/ffvuHN3//83/++f2bf/zNwxNlIzV7sFh30sF4d5qLBUnIadnGZCzO&#10;gjjUJuNxkGapnDAsOj8pLrv+WSmU8fOr512Px/C+Ba7oQmtYiLruNn35FZx/ua3g27+YeYG386SI&#10;LDYBsDiY/uvx9LXHY6kmabk6nP0Vs5iziKdszqZF2ESBNyWC2yJI92kRNhGtYFJOaMlxsJM93VFC&#10;dD8J4+m2meAOw4bna+MDxXWtnQBXXi7zcKBSUyM6GWy2RyAgzS12nDwMVNKDJoixeTYxuxcxtsUm&#10;Vs6PxbhJhsVtYuWTzsQwpk0c2WoTE227FpVD1oxK1Yze91AzWt9DzbigIGjyXppcmkpeejtUPx1S&#10;3vrU1/EiH2/FVfm5UBP7fbYz5t4/rWp7lg4jpa+Za2aYv43iN4jFyvZhitWYaeYvTUdk32fioeyi&#10;El1JniLXrZLSYAtpQisxdaLaLJ5uqkouvmtXF+dV613lMOt5IP9p64+mVcr7aiHJSAyNlKqYk5Mj&#10;55ucqq76V1UpRVT1r8olihm8nCuXVzCiHKTmRVHWPaNH63xRkjKxrYsEHpJCLUwxlJyX0GbgrRmY&#10;mcTE8Cad9XxJSooPxBSLdyhGxAOFkizqfiDebmrR3rayCqvSkmk+1LdMIy8vxOIVClgrCAN1TfF0&#10;03b987zrX+QtCgMcA0Cu/ww/y0rAn+G36sr31qL95rZxOR8VFk99bwcQdep3v7nM29L3ql/WqL0Z&#10;iyKw7dVNFKccN6395MJ+Ul9uzwWcA7kF2qlLOb+vzOWyFdsvgffOpFQ8yusCspHDeoQm3Zz3uMcj&#10;IMaiPDtT10Ba8NDn9cumkMylVWtxdtmL5UaWTWUoso6+AYKQ0OengBLpnVBCVXypBIDHNJRgCf5H&#10;wHAytoGjYuUP8D4No6Is4cEc0iQIi3mSKXiHeDUIzo7bBwEKKSHmMWXHGxDhBqCIeRrcNXmEJ6Is&#10;5EEUo9hPSDjEE0cl2MhA852WYBMp7kATR6XY6EC5/7QMm8RJxhgfTFppPN3SH77wHk28Q2jCeLtE&#10;E+RkMnHt4YJdzU0l3T8d13wdQw5gYpCq0oQO0TuxhE7pTnORlDHPaGr0ew8ndEU6igjeQTjRX19c&#10;q76BKjTvAcY7CjAkJKBexds//e7tX757+9ffoo7KIm1BC6+//kgANA9beUe/IkwYehEqju1mjcEY&#10;GZo78Y0+j4UxGuBN2bTw5AXOUzhjKTRm8AammikE0vQhQCJ7ecBKQjQsRk9UZpIj9zweOKDw27G/&#10;A+FPHayLryex/xCs6qj9fx6sOKz/T54Fhq7i07YsZcfbY5HCI1akSlfvmuei+LrzanG+RnunPOsa&#10;BJI6NtXik8WmfyE2dY/TF7nFiFre3BHc8zhIqKuThGmmobkJbR5GIdOhzaIgRG+SjpsOxwdMzE/c&#10;+1PoHYYpkDbAQhpHkWl8Hm0OMQ7dKTFFWRqoLixSw1EaYCoGMHwfMWEYxHifAZIkjWJzgjoqZU8i&#10;O7pOiwnnEaODXJYm4Vwb2lEKC6LUkSYLGZmZ8SzOnJpwnIey+Q0D3IMmTdC9VjTOuvGQh4QXnU3A&#10;BzHOht6TJHEyd4L+pFQcoa/hsi+M8yggJzPA9+g+IsyCORk4jgN6KzDlxw+KF5alnBqpSRhwUz+O&#10;6sbSCKtRGzlnCb3DmdRtT4OeRBC5CWJpgMSnPCYKOOXAKUlJzLnxZldBexr3BT3EcGw+197MQs5j&#10;N8+RWEcbgQcpci/l2+NbZElieDnqJCmNWKzj80GC3JdkaffjEJFTHHTsEaLUHaRGIDr2KvSoTX/Q&#10;secJfAbna4a0LqvU/vxMp2uut2BuzL+fUFxebIqPym/snv14OiRSfz5F4UTKjPW7TT0qX+8No3Il&#10;I4bjOyLRaXTMB2VIsiENjcjRoBNvlCbJJh3pOD14H94sUDXG6KiZHx11Yo+sIlVn2CsFNchYJoMQ&#10;GDBCzSgb0vGk1QcSFU0DIy0UqMMSatbEhqo9zZ5SKotGlkd5UWs6NupkHDRkb2HkMurEPjRmUAs2&#10;xnEZdWLPCW2xsZW5hiCAb5bth1H3rTUkONPajLRQFG5r1KyJnNhJe02S3sbnyKATbwIiAOyWilNj&#10;TowBvpXHmKRJKWxy0Im3SrcIVWRdS22XUTf2o2xtnPH2pDwevclev+W8WRJYSKGZGixzvCSwlIo4&#10;TTc6MZyvZFgS6r599KZOo1yiq4hmhLfFtkkN/+PDP0iCXpesnNZeMhMmNOwkYU4V7ICT4T9e2HjU&#10;ib0mGZt6evDhvDPbQYa9PXSbcYE3bfDb/M1AYXPenHA4IHPK+Gr+IB/nGxoeVUlmhunLJadF72nG&#10;OcIIxiFh5BEGxaphNwl4M6iUHbMadB3JHUaHU/8oTsZ2pqgxJHS0GExkpFJ/dBgOjeXMBoxZ/ohb&#10;N5Z0hwJ3DB8YFrf3/Dxj/DnDxcrkt4OvM2QfNpPveSVePvxM4+DDDP3JwfjLAPPSvve9y6bdrNaq&#10;dQWPUcTq1Tuu1AePGBt9UWnfq/n7T0if/BcAAP//AwBQSwMEFAAGAAgAAAAhAPt4nWDfAAAACQEA&#10;AA8AAABkcnMvZG93bnJldi54bWxMj0FLw0AUhO+C/2F5grd2N4lGiXkppainItgK4u01eU1Cs7sh&#10;u03Sf+/2pMdhhplv8tWsOzHy4FprEKKlAsGmtFVraoSv/dviGYTzZCrqrGGECztYFbc3OWWVncwn&#10;jztfi1BiXEYIjfd9JqUrG9bklrZnE7yjHTT5IIdaVgNNoVx3MlYqlZpaExYa6nnTcHnanTXC+0TT&#10;Oolex+3puLn87B8/vrcRI97fzesXEJ5n/xeGK35AhyIwHezZVE50CIsoTkIU4ekBxNVXcZKCOCCk&#10;iQJZ5PL/g+IXAAD//wMAUEsBAi0AFAAGAAgAAAAhALaDOJL+AAAA4QEAABMAAAAAAAAAAAAAAAAA&#10;AAAAAFtDb250ZW50X1R5cGVzXS54bWxQSwECLQAUAAYACAAAACEAOP0h/9YAAACUAQAACwAAAAAA&#10;AAAAAAAAAAAvAQAAX3JlbHMvLnJlbHNQSwECLQAUAAYACAAAACEAiS2k0SEJAACKKgAADgAAAAAA&#10;AAAAAAAAAAAuAgAAZHJzL2Uyb0RvYy54bWxQSwECLQAUAAYACAAAACEA+3idYN8AAAAJAQAADwAA&#10;AAAAAAAAAAAAAAB7CwAAZHJzL2Rvd25yZXYueG1sUEsFBgAAAAAEAAQA8wAAAIcMAAAAAA==&#10;">
                <v:shape id="任意多边形 36" o:spid="_x0000_s1028" style="position:absolute;top:106;width:15905;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9XwwAAANsAAAAPAAAAZHJzL2Rvd25yZXYueG1sRI/disIw&#10;FITvF3yHcATv1lS7+FONIkJh92IvtvoAh+bYFJuTkkStb28WFvZymJlvmO1+sJ24kw+tYwWzaQaC&#10;uHa65UbB+VS+r0CEiKyxc0wKnhRgvxu9bbHQ7sE/dK9iIxKEQ4EKTIx9IWWoDVkMU9cTJ+/ivMWY&#10;pG+k9vhIcNvJeZYtpMWW04LBno6G6mt1swqqWp/m37pclnlumsvZx/Lja63UZDwcNiAiDfE//Nf+&#10;1AryBfx+ST9A7l4AAAD//wMAUEsBAi0AFAAGAAgAAAAhANvh9svuAAAAhQEAABMAAAAAAAAAAAAA&#10;AAAAAAAAAFtDb250ZW50X1R5cGVzXS54bWxQSwECLQAUAAYACAAAACEAWvQsW78AAAAVAQAACwAA&#10;AAAAAAAAAAAAAAAfAQAAX3JlbHMvLnJlbHNQSwECLQAUAAYACAAAACEA3m3PV8MAAADbAAAADwAA&#10;AAAAAAAAAAAAAAAHAgAAZHJzL2Rvd25yZXYueG1sUEsFBgAAAAADAAMAtwAAAPcCAAAAAA==&#10;" path="m,l1427181,r163769,251063l,251063,,xe" fillcolor="#c00000" stroked="f" strokeweight="1pt">
                  <v:stroke joinstyle="miter"/>
                  <v:path arrowok="t" o:connecttype="custom" o:connectlocs="0,0;1426809,0;1590535,250797;0,250797;0,0" o:connectangles="0,0,0,0,0"/>
                </v:shape>
                <v:shape id="任意多边形 37" o:spid="_x0000_s1029" style="position:absolute;left:16161;top:2126;width:49621;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FDwwAAANsAAAAPAAAAZHJzL2Rvd25yZXYueG1sRI9Ba8JA&#10;FITvgv9heQVvdVOFqKmriKgEPWmL9Piafc0Gs29DdtX033eFgsdhZr5h5svO1uJGra8cK3gbJiCI&#10;C6crLhV8fmxfpyB8QNZYOyYFv+Rhuej35phpd+cj3U6hFBHCPkMFJoQmk9IXhiz6oWuIo/fjWosh&#10;yraUusV7hNtajpIklRYrjgsGG1obKi6nq1WwzQ9ylPrz5lLtzSzl3de341ypwUu3egcRqAvP8H87&#10;1wrGE3h8iT9ALv4AAAD//wMAUEsBAi0AFAAGAAgAAAAhANvh9svuAAAAhQEAABMAAAAAAAAAAAAA&#10;AAAAAAAAAFtDb250ZW50X1R5cGVzXS54bWxQSwECLQAUAAYACAAAACEAWvQsW78AAAAVAQAACwAA&#10;AAAAAAAAAAAAAAAfAQAAX3JlbHMvLnJlbHNQSwECLQAUAAYACAAAACEASYghQ8MAAADbAAAADwAA&#10;AAAAAAAAAAAAAAAHAgAAZHJzL2Rvd25yZXYueG1sUEsFBgAAAAADAAMAtwAAAPcCAAAAAA==&#10;" adj="-11796480,,5400" path="m,l4932045,r30480,52705l45720,52705,,xe" fillcolor="#c00000" stroked="f" strokeweight="1pt">
                  <v:stroke joinstyle="miter"/>
                  <v:formulas/>
                  <v:path arrowok="t" o:connecttype="custom" o:connectlocs="0,0;4931610,0;4962087,52699;45716,52699;0,0" o:connectangles="0,0,0,0,0" textboxrect="0,0,4962525,52705"/>
                  <v:textbox>
                    <w:txbxContent>
                      <w:p w14:paraId="078E1103" w14:textId="77777777"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v:textbox>
                </v:shape>
                <v:shapetype id="_x0000_t202" coordsize="21600,21600" o:spt="202" path="m,l,21600r21600,l21600,xe">
                  <v:stroke joinstyle="miter"/>
                  <v:path gradientshapeok="t" o:connecttype="rect"/>
                </v:shapetype>
                <v:shape id="文本框 49" o:spid="_x0000_s1030" type="#_x0000_t202" style="position:absolute;left:3615;top:-212;width:9353;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612A446B" w14:textId="77777777"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v:textbox>
                </v:shape>
                <v:shape id="Freeform 143" o:spid="_x0000_s1031" style="position:absolute;left:850;top:637;width:2343;height:1404;visibility:visible;mso-wrap-style:square;v-text-anchor:top" coordsize="26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rHwgAAANoAAAAPAAAAZHJzL2Rvd25yZXYueG1sRI/RagIx&#10;FETfBf8hXME3zVp0kdUo1SJIoYLbfsB1c7tZTG6WTdTt3zeFgo/DzJxh1tveWXGnLjSeFcymGQji&#10;yuuGawVfn4fJEkSIyBqtZ1LwQwG2m+FgjYX2Dz7TvYy1SBAOBSowMbaFlKEy5DBMfUucvG/fOYxJ&#10;drXUHT4S3Fn5kmW5dNhwWjDY0t5QdS1vToG1+SJ7Mx/v7XXH88VJ7m/9pVFqPOpfVyAi9fEZ/m8f&#10;tYIc/q6kGyA3vwAAAP//AwBQSwECLQAUAAYACAAAACEA2+H2y+4AAACFAQAAEwAAAAAAAAAAAAAA&#10;AAAAAAAAW0NvbnRlbnRfVHlwZXNdLnhtbFBLAQItABQABgAIAAAAIQBa9CxbvwAAABUBAAALAAAA&#10;AAAAAAAAAAAAAB8BAABfcmVscy8ucmVsc1BLAQItABQABgAIAAAAIQAt8ArHwgAAANoAAAAPAAAA&#10;AAAAAAAAAAAAAAcCAABkcnMvZG93bnJldi54bWxQSwUGAAAAAAMAAwC3AAAA9gIAAAAA&#10;" path="m203,85v,,-28,-29,-68,-29c97,56,59,85,59,85,37,76,37,76,37,76v,26,,26,,26c41,103,43,106,43,110v,4,-2,7,-6,8c44,146,44,146,44,146v-19,,-19,,-19,c31,118,31,118,31,118v-3,-1,-5,-4,-5,-8c26,107,28,104,31,102v,-28,,-28,,-28c,61,,61,,61,137,,137,,137,,262,62,262,62,262,62,203,85,203,85,203,85xm134,71v39,,61,21,61,21c195,142,195,142,195,142v,,-22,16,-64,16c89,158,73,142,73,142v,-50,,-50,,-50c73,92,94,71,134,71xm133,149v27,,50,-6,50,-13c183,130,160,124,133,124v-28,,-50,6,-50,12c83,143,105,149,133,149xm133,149v,,,,,e" fillcolor="white [3212]" stroked="f">
                  <v:path arrowok="t" o:connecttype="custom" o:connectlocs="181372,75447;120617,49706;52714,75447;33058,67459;33058,90537;38419,97638;33058,104738;39312,129592;22336,129592;27697,104738;23230,97638;27697,90537;27697,65683;0,54144;122404,0;234086,55032;181372,75447;119723,63021;174224,81660;174224,126041;117043,140243;65222,126041;65222,81660;119723,63021;118830,132254;163503,120715;118830,110064;74157,120715;118830,132254;118830,132254;118830,132254" o:connectangles="0,0,0,0,0,0,0,0,0,0,0,0,0,0,0,0,0,0,0,0,0,0,0,0,0,0,0,0,0,0,0" textboxrect="0,0,262,158"/>
                  <o:lock v:ext="edit" aspectratio="t" verticies="t"/>
                </v:shape>
              </v:group>
            </w:pict>
          </mc:Fallback>
        </mc:AlternateContent>
      </w:r>
    </w:p>
    <w:p w14:paraId="4DFF78EF" w14:textId="77777777" w:rsidR="0055517B" w:rsidRDefault="0055517B" w:rsidP="0055517B">
      <w:pPr>
        <w:widowControl/>
        <w:adjustRightInd w:val="0"/>
        <w:snapToGrid w:val="0"/>
        <w:spacing w:line="276" w:lineRule="auto"/>
        <w:ind w:left="851" w:rightChars="336" w:right="706" w:firstLine="409"/>
        <w:jc w:val="left"/>
        <w:rPr>
          <w:rFonts w:ascii="微软雅黑" w:eastAsia="微软雅黑" w:hAnsi="微软雅黑"/>
          <w:color w:val="171717" w:themeColor="background2" w:themeShade="1A"/>
          <w:sz w:val="24"/>
          <w:szCs w:val="24"/>
        </w:rPr>
      </w:pPr>
    </w:p>
    <w:p w14:paraId="5CCF4AC1" w14:textId="77777777" w:rsidR="00061528" w:rsidRPr="00061528" w:rsidRDefault="00061528" w:rsidP="00061528">
      <w:pPr>
        <w:adjustRightInd w:val="0"/>
        <w:snapToGrid w:val="0"/>
        <w:spacing w:line="276" w:lineRule="auto"/>
        <w:ind w:rightChars="336" w:right="706"/>
        <w:jc w:val="left"/>
        <w:rPr>
          <w:rFonts w:ascii="微软雅黑" w:eastAsia="微软雅黑" w:hAnsi="微软雅黑"/>
          <w:szCs w:val="21"/>
        </w:rPr>
      </w:pPr>
      <w:r w:rsidRPr="00061528">
        <w:rPr>
          <w:rFonts w:ascii="微软雅黑" w:eastAsia="微软雅黑" w:hAnsi="微软雅黑" w:hint="eastAsia"/>
          <w:szCs w:val="21"/>
        </w:rPr>
        <w:t xml:space="preserve">    2018年5月1日，《中华人民共和国海关企业信用管理办法》开始实施；至2020年，已有越来越多的企业通过海关AEO的重新认证，获得了海关AEO认证证书。与此同时，海关规定对AEO高级认证企业会每3年重新认证一次，AEO一般认证企业会不定期的进行重新认证，并一贯坚持宁缺毋滥的评审原则；企业”捍卫“AEO认证资质的职责任重道远，日常进出口经营保证不出错的任务异常艰巨。</w:t>
      </w:r>
    </w:p>
    <w:p w14:paraId="1773B777" w14:textId="77777777" w:rsidR="00061528" w:rsidRPr="00061528" w:rsidRDefault="00061528" w:rsidP="00061528">
      <w:pPr>
        <w:adjustRightInd w:val="0"/>
        <w:snapToGrid w:val="0"/>
        <w:spacing w:line="276" w:lineRule="auto"/>
        <w:ind w:rightChars="336" w:right="706"/>
        <w:jc w:val="left"/>
        <w:rPr>
          <w:rFonts w:ascii="微软雅黑" w:eastAsia="微软雅黑" w:hAnsi="微软雅黑"/>
          <w:szCs w:val="21"/>
        </w:rPr>
      </w:pPr>
      <w:r w:rsidRPr="00061528">
        <w:rPr>
          <w:rFonts w:ascii="微软雅黑" w:eastAsia="微软雅黑" w:hAnsi="微软雅黑" w:hint="eastAsia"/>
          <w:szCs w:val="21"/>
        </w:rPr>
        <w:t xml:space="preserve">    企业如何操作才能合乎海关的监管要求，如何自我预防、审核而不至于触犯法律规定而被动接受处罚？特别是对于那些已经申请成功的AEO认证企业，如何操作才能将进出口的海关事务风险降到最低？怎样处理才能使企业由于“疏忽”或是“不小心”犯下错误而产生的“连带效应”降到最小？如何让企业日常进出口业务以及各部门间的配合真正符合海关AEO认证的相关要求！如此等等，所有疑问都集中到了企业关务风险的防范和内审机制的建立以及问题的有效解决上来。</w:t>
      </w:r>
    </w:p>
    <w:p w14:paraId="4D52128B" w14:textId="77777777" w:rsidR="00061528" w:rsidRPr="00061528" w:rsidRDefault="00061528" w:rsidP="00061528">
      <w:pPr>
        <w:adjustRightInd w:val="0"/>
        <w:snapToGrid w:val="0"/>
        <w:spacing w:line="276" w:lineRule="auto"/>
        <w:ind w:rightChars="336" w:right="706"/>
        <w:jc w:val="left"/>
        <w:rPr>
          <w:rFonts w:ascii="微软雅黑" w:eastAsia="微软雅黑" w:hAnsi="微软雅黑"/>
          <w:szCs w:val="21"/>
        </w:rPr>
      </w:pPr>
      <w:r w:rsidRPr="00061528">
        <w:rPr>
          <w:rFonts w:ascii="微软雅黑" w:eastAsia="微软雅黑" w:hAnsi="微软雅黑" w:hint="eastAsia"/>
          <w:szCs w:val="21"/>
        </w:rPr>
        <w:t xml:space="preserve">    本次培训就将针对以上背景，以海关AEO认证要求为基础，借鉴相关行业典型案例，对企业经营活动中的关务风险进行有效排查，夯实企业贸易合规内审机制，提出切实可行的预防、内审、控制之解决方案。</w:t>
      </w:r>
    </w:p>
    <w:p w14:paraId="609E2ED1" w14:textId="77777777" w:rsidR="0014349C" w:rsidRDefault="0014349C" w:rsidP="0014349C">
      <w:pPr>
        <w:adjustRightInd w:val="0"/>
        <w:snapToGrid w:val="0"/>
        <w:spacing w:line="276" w:lineRule="auto"/>
        <w:ind w:rightChars="336" w:right="706"/>
        <w:jc w:val="left"/>
        <w:rPr>
          <w:rFonts w:ascii="微软雅黑" w:eastAsia="微软雅黑" w:hAnsi="微软雅黑"/>
          <w:szCs w:val="21"/>
        </w:rPr>
      </w:pPr>
      <w:r>
        <w:rPr>
          <w:noProof/>
        </w:rPr>
        <mc:AlternateContent>
          <mc:Choice Requires="wpg">
            <w:drawing>
              <wp:anchor distT="0" distB="0" distL="114300" distR="114300" simplePos="0" relativeHeight="251677696" behindDoc="0" locked="0" layoutInCell="1" allowOverlap="1" wp14:anchorId="68DD4F3A" wp14:editId="0D354D7F">
                <wp:simplePos x="0" y="0"/>
                <wp:positionH relativeFrom="column">
                  <wp:posOffset>-60318</wp:posOffset>
                </wp:positionH>
                <wp:positionV relativeFrom="paragraph">
                  <wp:posOffset>46355</wp:posOffset>
                </wp:positionV>
                <wp:extent cx="6578236" cy="353060"/>
                <wp:effectExtent l="0" t="0" r="0" b="0"/>
                <wp:wrapNone/>
                <wp:docPr id="7" name="组合 7"/>
                <wp:cNvGraphicFramePr/>
                <a:graphic xmlns:a="http://schemas.openxmlformats.org/drawingml/2006/main">
                  <a:graphicData uri="http://schemas.microsoft.com/office/word/2010/wordprocessingGroup">
                    <wpg:wgp>
                      <wpg:cNvGrpSpPr/>
                      <wpg:grpSpPr>
                        <a:xfrm>
                          <a:off x="0" y="0"/>
                          <a:ext cx="6578236" cy="353060"/>
                          <a:chOff x="0" y="-21266"/>
                          <a:chExt cx="6578236" cy="353060"/>
                        </a:xfrm>
                      </wpg:grpSpPr>
                      <wps:wsp>
                        <wps:cNvPr id="8" name="任意多边形 8"/>
                        <wps:cNvSpPr/>
                        <wps:spPr>
                          <a:xfrm>
                            <a:off x="0" y="10632"/>
                            <a:ext cx="1590535" cy="250797"/>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任意多边形 10"/>
                        <wps:cNvSpPr/>
                        <wps:spPr>
                          <a:xfrm>
                            <a:off x="1616149" y="212651"/>
                            <a:ext cx="4962087" cy="52699"/>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928A68" w14:textId="77777777" w:rsidR="0014349C" w:rsidRPr="00975E7B" w:rsidRDefault="0014349C" w:rsidP="0014349C">
                              <w:pPr>
                                <w:jc w:val="center"/>
                                <w:rPr>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文本框 18"/>
                        <wps:cNvSpPr txBox="1"/>
                        <wps:spPr>
                          <a:xfrm>
                            <a:off x="361507" y="-21266"/>
                            <a:ext cx="93535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6EF13" w14:textId="77777777" w:rsidR="0014349C" w:rsidRDefault="0014349C" w:rsidP="0014349C">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课程收益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0" name="Freeform 143"/>
                        <wps:cNvSpPr>
                          <a:spLocks noChangeAspect="1" noEditPoints="1"/>
                        </wps:cNvSpPr>
                        <wps:spPr>
                          <a:xfrm>
                            <a:off x="85061" y="63795"/>
                            <a:ext cx="234315" cy="140335"/>
                          </a:xfrm>
                          <a:custGeom>
                            <a:avLst/>
                            <a:gdLst/>
                            <a:ahLst/>
                            <a:cxnLst>
                              <a:cxn ang="0">
                                <a:pos x="181372" y="75447"/>
                              </a:cxn>
                              <a:cxn ang="0">
                                <a:pos x="120617" y="49706"/>
                              </a:cxn>
                              <a:cxn ang="0">
                                <a:pos x="52714" y="75447"/>
                              </a:cxn>
                              <a:cxn ang="0">
                                <a:pos x="33058" y="67459"/>
                              </a:cxn>
                              <a:cxn ang="0">
                                <a:pos x="33058" y="90537"/>
                              </a:cxn>
                              <a:cxn ang="0">
                                <a:pos x="38419" y="97638"/>
                              </a:cxn>
                              <a:cxn ang="0">
                                <a:pos x="33058" y="104738"/>
                              </a:cxn>
                              <a:cxn ang="0">
                                <a:pos x="39312" y="129592"/>
                              </a:cxn>
                              <a:cxn ang="0">
                                <a:pos x="22336" y="129592"/>
                              </a:cxn>
                              <a:cxn ang="0">
                                <a:pos x="27697" y="104738"/>
                              </a:cxn>
                              <a:cxn ang="0">
                                <a:pos x="23230" y="97638"/>
                              </a:cxn>
                              <a:cxn ang="0">
                                <a:pos x="27697" y="90537"/>
                              </a:cxn>
                              <a:cxn ang="0">
                                <a:pos x="27697" y="65683"/>
                              </a:cxn>
                              <a:cxn ang="0">
                                <a:pos x="0" y="54144"/>
                              </a:cxn>
                              <a:cxn ang="0">
                                <a:pos x="122404" y="0"/>
                              </a:cxn>
                              <a:cxn ang="0">
                                <a:pos x="234086" y="55032"/>
                              </a:cxn>
                              <a:cxn ang="0">
                                <a:pos x="181372" y="75447"/>
                              </a:cxn>
                              <a:cxn ang="0">
                                <a:pos x="119723" y="63021"/>
                              </a:cxn>
                              <a:cxn ang="0">
                                <a:pos x="174224" y="81660"/>
                              </a:cxn>
                              <a:cxn ang="0">
                                <a:pos x="174224" y="126041"/>
                              </a:cxn>
                              <a:cxn ang="0">
                                <a:pos x="117043" y="140243"/>
                              </a:cxn>
                              <a:cxn ang="0">
                                <a:pos x="65222" y="126041"/>
                              </a:cxn>
                              <a:cxn ang="0">
                                <a:pos x="65222" y="81660"/>
                              </a:cxn>
                              <a:cxn ang="0">
                                <a:pos x="119723" y="63021"/>
                              </a:cxn>
                              <a:cxn ang="0">
                                <a:pos x="118830" y="132254"/>
                              </a:cxn>
                              <a:cxn ang="0">
                                <a:pos x="163503" y="120715"/>
                              </a:cxn>
                              <a:cxn ang="0">
                                <a:pos x="118830" y="110064"/>
                              </a:cxn>
                              <a:cxn ang="0">
                                <a:pos x="74157" y="120715"/>
                              </a:cxn>
                              <a:cxn ang="0">
                                <a:pos x="118830" y="132254"/>
                              </a:cxn>
                              <a:cxn ang="0">
                                <a:pos x="118830" y="132254"/>
                              </a:cxn>
                              <a:cxn ang="0">
                                <a:pos x="118830" y="132254"/>
                              </a:cxn>
                            </a:cxnLst>
                            <a:rect l="0" t="0" r="0" b="0"/>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chemeClr val="bg1"/>
                          </a:solidFill>
                          <a:ln w="9525">
                            <a:noFill/>
                          </a:ln>
                        </wps:spPr>
                        <wps:bodyPr wrap="square" anchor="t" upright="1"/>
                      </wps:wsp>
                    </wpg:wgp>
                  </a:graphicData>
                </a:graphic>
              </wp:anchor>
            </w:drawing>
          </mc:Choice>
          <mc:Fallback>
            <w:pict>
              <v:group w14:anchorId="68DD4F3A" id="组合 7" o:spid="_x0000_s1032" style="position:absolute;margin-left:-4.75pt;margin-top:3.65pt;width:517.95pt;height:27.8pt;z-index:251677696" coordorigin=",-212" coordsize="65782,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sqJgkAAIoqAAAOAAAAZHJzL2Uyb0RvYy54bWzsWsuO3MYV3QfIPxBcBrCaVXw1BxoZ47El&#10;BBBiIXIQZ8lhsx8wm8WQHPXIayPJzl5lEWSTIMv8QCAkXxMp+YycqlvFLvb0NGvGgaEEkoAeslj3&#10;Ubfu49QlH398s628V2XbbUR97rNHge+VdSEWm3p17v/ii6cfzX2v6/N6kVeiLs/912Xnf/zkxz96&#10;vGvOSi7WolqUrQcmdXe2a879dd83Z7NZV6zLbd49Ek1Z4+FStNu8x227mi3afAfu22rGgyCZ7US7&#10;aFpRlF2H0U/pof9E8V8uy6L/fLnsyt6rzn3o1qvfVv1eyd/Zk8f52arNm/Wm0GrkD9Bim29qCB1Y&#10;fZr3uXfdbm6x2m6KVnRi2T8qxHYmlstNUao1YDUsOFjNs1ZcN2otq7PdqhnMBNMe2OnBbIufvXrR&#10;epvFuZ/6Xp1vsUX/evPN2+9+56XSNrtmdYYpz9rmZfOi1QMrupPLvVm2W/kXC/FulFVfD1Ytb3qv&#10;wGASp3MeJr5X4FkYh0GizV6ssTd7so8440lCO1KsPztNPTOyZ1LFQaNdAzfq9pbqvp+lXq7zplQb&#10;0EkzaEvBpclS/3zz5t033779yx/+/Y+/vf37n705mUzNHezVnXUw3Z3GYkESclq0MRiLsyAOYzIY&#10;j4M0U3sxLDk/K667/lkplOnzV8+7ntx4gSvlhAutYCHqutv05Zdw/eW2gmf/ZOYF3s6TIrLYuP/h&#10;9F+Np689Hks1ScvV4ewvmcWcRTxlczYtwiYKvCkR3BZBuk+LsIloBZNyQkuOg53s6Y4SovtJGE+3&#10;zQR3WJkNz9fGB4qbWjsBrrxcZuFAJaZGdDLUbI9AOJpb7DhcCCxBJT1oghibZxOzexFjW2xi5fzO&#10;kmFxm1j5pDMxjGkTR7baxETbrkXdkBWjUhWj9z1UjNb3UDGuKAiavJcml6aSl94OtU+HlLc+93W8&#10;yMdb8ar8QqiJ/T7XGXPvn1a1PUuHkdLXzDUzzN9G8RvEYmX7MMVqzDTzl6Yjsu8z8VB2UYmuJE+R&#10;61YuM9hCmtBKTJ2oNounm6qSi+/a1dVl1Xqvcpj1MpD/tPVH0yrlfbWQZCSGRkpVysnJkfFNTlVX&#10;/euqlCKq+uflEqUMXs6VyysQUQ5S86Io657Ro3W+KEmZ2NZFwg5JoRamGErOS2gz8NYMzExiYniT&#10;znq+JCXFB2KKxTsUI+KBQkkWdT8Qbze1aI+trMKqtGSaD/Ut08jLK7F4jfLVCkJAXVM83bRd/zzv&#10;+hd5i8IAxwCM6z/Hz7IS8Gf4rbryvbVovz42LuejvuKp7+0Aoc797tfXeVv6XvXTGpU3Y1EEtr26&#10;ieKU46a1n1zZT+rr7aWAcyC3QDt1Kef3lblctmL7S6C9CykVj/K6gGzksB6hSTeXPe7xCHixKC8u&#10;1DVwFjz0ef2yKSRzadVaXFz3YrmRZVMZiqyjb4AfJPD5AYAEg6rHkQSeQDepBGDHNJRgCf5HGcU2&#10;UFSs/AHep0FUlCU8mAPhSQgW8yTLtL8Y/GbH7YMAhZQQ81iylXXpAH/cAhQxT4O7Jo/wRJSFPIhi&#10;FPsJCYd44qQEGxlovtMSbCLFHWjipBQbHSj3n5ZhkzjJGOODSSuNp1v6I3d/QBPvEZow3i7RBDmZ&#10;DKw9XLCruamk+6fjmq9jyAFMDFJVmtAheieW0CndaS4yHeYZTY1+H+CErkgnEcF7CCf6m6sb1TVQ&#10;IfMBYLyvAGNoVbz7/W/f/fGv7/70G48ddim8/uYTAdCsMIPcyjv6FWHC0ItQcWy3agzGyNDaiXXT&#10;Yt/lQfIwGKMB3pRNC09e4DyFM5ZCYwZvYKqZQiBNHwIkspcHrCREw2L0RGUmOXLP44EDCj+O/R0I&#10;f+hgXXw1if2HYFUH3v/zYMVh/X/yLBDBuTVqftqWpex4eywa0qs+Bkhn75rnoviq82pxuUaDp7zo&#10;GoSSOjjV4rPFpn8hNnWP8xc5hnWIoBPFHeE9j4OE+jpJmGYanJvg5mEUMh3cLApCdCfpwGmC+8QB&#10;Qh0J3DtU6B6GKbA24EIaR5FpfZ5sTDEO3Sk1RVkaqCYyksNJGqAqBjh8HzFhGMTIqCBJ0ig2Z6iT&#10;UvYksqfrtJhwHjE6ymVpEqpsPbWWvRQWRKkjTRYyMjPjWZw5teE4D2UjHwa4B02aoH+taJx14yEP&#10;CTE6m4APYpwNvSdJ4mTuBP5JqThCZ0MHwMndZ5xHATmZgb4n5yPMgjkZOI4Dei8wtfcPiheWpZxa&#10;qUkYcFNBTurG0girURs5Zwm9w5nUbU+DrkQQuQliaYDEpzwmCjjlwClJScy58WZXQXsa9wU9xHBs&#10;PtfezELOYzfPkWhHG4EHKXIv5dvTW2RJYng56iQpjVis4/NBgtyXZGn33yEipzjo2SNEqT9IrUD0&#10;7FXoUaP+oGfPE/gMTtgMaV2W1v0Jms7XXG/B3Jh/P6G4vtoUn5Rf21378XRIpA59isKJlBnrd5t6&#10;VL7gG0blSkYMx3dEotPomA/KkGRDGhqRo0En3ihNkk060nF68D68WaDfc9JqNPOTo07skVWk6gx7&#10;paAGsTcZhMCAMYwZpf6qG3sdhQALNnstFKjDGjVrojOWG3tKqSwaWR7lRa3p1KgTe7RkjzByGXVi&#10;HxozKJhirOwy6sSeE9piYytzDUHGOzKMDpV2MqAMCU611iYaoSjc1qhZEzmxk/aaJD3G58SgE28C&#10;IgDslopTY06MAb6Vx5ikSSlsctCJt0q3CFVkXUttl1E39qNsbZzxeFIej95mr99z3i4JLKTQTA2W&#10;OV0SWErpg6YbnRjOVzIsCXUfH72t08ifdRXRjPC+2Dap4X96+HtJ0OuSldPaS2bChIadJMypgh1w&#10;MvzHCxuPOrHXJGNTTw8+nHdmO8iwt4duMy7wphF+zN8MFDbnzQmHAzKnjK/mD/JxvqHhUZVkZhjH&#10;Omyj06L3NOMcYQTjkDDyCC2Yht0k4N2gUnbMatB1JHcYdV+BIaGjxWAiIxUvUo8tgIZvL+BEqjA2&#10;d9y6cDR/0Mtp+EAv3N7zA43xBw1XK5PfDr7PkJ3YTL7pPdaJPfg0Q390MP42wLy2733vumk3q7Vq&#10;XUnnk50q9fIdV+qDR+WQ+uNM+UWlfa/m7z8hffIfAAAA//8DAFBLAwQUAAYACAAAACEA22t6nt8A&#10;AAAIAQAADwAAAGRycy9kb3ducmV2LnhtbEyPQWvCQBSE74X+h+UVetNNYk01zUZE2p5EqBakt2fy&#10;TILZtyG7JvHfdz21x2GGmW/S1agb0VNna8MKwmkAgjg3Rc2lgu/Dx2QBwjrkAhvDpOBGFlbZ40OK&#10;SWEG/qJ+70rhS9gmqKByrk2ktHlFGu3UtMTeO5tOo/OyK2XR4eDLdSOjIIilxpr9QoUtbSrKL/ur&#10;VvA54LCehe/99nLe3H4O891xG5JSz0/j+g2Eo9H9heGO79Eh80wnc+XCikbBZDn3SQWvMxB3O4ji&#10;FxAnBXG0BJml8v+B7BcAAP//AwBQSwECLQAUAAYACAAAACEAtoM4kv4AAADhAQAAEwAAAAAAAAAA&#10;AAAAAAAAAAAAW0NvbnRlbnRfVHlwZXNdLnhtbFBLAQItABQABgAIAAAAIQA4/SH/1gAAAJQBAAAL&#10;AAAAAAAAAAAAAAAAAC8BAABfcmVscy8ucmVsc1BLAQItABQABgAIAAAAIQBr2ssqJgkAAIoqAAAO&#10;AAAAAAAAAAAAAAAAAC4CAABkcnMvZTJvRG9jLnhtbFBLAQItABQABgAIAAAAIQDba3qe3wAAAAgB&#10;AAAPAAAAAAAAAAAAAAAAAIALAABkcnMvZG93bnJldi54bWxQSwUGAAAAAAQABADzAAAAjAwAAAAA&#10;">
                <v:shape id="任意多边形 8" o:spid="_x0000_s1033" style="position:absolute;top:106;width:15905;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5MNvwAAANoAAAAPAAAAZHJzL2Rvd25yZXYueG1sRE9LasMw&#10;EN0Hegcxhe5iOUnpx40SSsGQLLqo7QMM1sQysUZGUm339tUikOXj/ffHxQ5iIh96xwo2WQ6CuHW6&#10;505BU5frNxAhImscHJOCPwpwPDys9lhoN/MPTVXsRArhUKACE+NYSBlaQxZD5kbixF2ctxgT9J3U&#10;HucUbge5zfMXabHn1GBwpC9D7bX6tQqqVtfbb12+lrud6S6Nj+Xz+V2pp8fl8wNEpCXexTf3SStI&#10;W9OVdAPk4R8AAP//AwBQSwECLQAUAAYACAAAACEA2+H2y+4AAACFAQAAEwAAAAAAAAAAAAAAAAAA&#10;AAAAW0NvbnRlbnRfVHlwZXNdLnhtbFBLAQItABQABgAIAAAAIQBa9CxbvwAAABUBAAALAAAAAAAA&#10;AAAAAAAAAB8BAABfcmVscy8ucmVsc1BLAQItABQABgAIAAAAIQBv55MNvwAAANoAAAAPAAAAAAAA&#10;AAAAAAAAAAcCAABkcnMvZG93bnJldi54bWxQSwUGAAAAAAMAAwC3AAAA8wIAAAAA&#10;" path="m,l1427181,r163769,251063l,251063,,xe" fillcolor="#c00000" stroked="f" strokeweight="1pt">
                  <v:stroke joinstyle="miter"/>
                  <v:path arrowok="t" o:connecttype="custom" o:connectlocs="0,0;1426809,0;1590535,250797;0,250797;0,0" o:connectangles="0,0,0,0,0"/>
                </v:shape>
                <v:shape id="任意多边形 10" o:spid="_x0000_s1034" style="position:absolute;left:16161;top:2126;width:49621;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VXwwAAANsAAAAPAAAAZHJzL2Rvd25yZXYueG1sRI9Bb8Iw&#10;DIXvk/gPkZF2GykcKugIaJoAVeMETNOOXuM1FY1TNQG6fz8fkLjZes/vfV6uB9+qK/WxCWxgOslA&#10;EVfBNlwb+DxtX+agYkK22AYmA38UYb0aPS2xsOHGB7oeU60khGOBBlxKXaF1rBx5jJPQEYv2G3qP&#10;Sda+1rbHm4T7Vs+yLNceG5YGhx29O6rOx4s3sC33epbHr825+XCLnHffP4FLY57Hw9srqERDepjv&#10;16UVfKGXX2QAvfoHAAD//wMAUEsBAi0AFAAGAAgAAAAhANvh9svuAAAAhQEAABMAAAAAAAAAAAAA&#10;AAAAAAAAAFtDb250ZW50X1R5cGVzXS54bWxQSwECLQAUAAYACAAAACEAWvQsW78AAAAVAQAACwAA&#10;AAAAAAAAAAAAAAAfAQAAX3JlbHMvLnJlbHNQSwECLQAUAAYACAAAACEAjdTlV8MAAADbAAAADwAA&#10;AAAAAAAAAAAAAAAHAgAAZHJzL2Rvd25yZXYueG1sUEsFBgAAAAADAAMAtwAAAPcCAAAAAA==&#10;" adj="-11796480,,5400" path="m,l4932045,r30480,52705l45720,52705,,xe" fillcolor="#c00000" stroked="f" strokeweight="1pt">
                  <v:stroke joinstyle="miter"/>
                  <v:formulas/>
                  <v:path arrowok="t" o:connecttype="custom" o:connectlocs="0,0;4931610,0;4962087,52699;45716,52699;0,0" o:connectangles="0,0,0,0,0" textboxrect="0,0,4962525,52705"/>
                  <v:textbox>
                    <w:txbxContent>
                      <w:p w14:paraId="79928A68" w14:textId="77777777" w:rsidR="0014349C" w:rsidRPr="00975E7B" w:rsidRDefault="0014349C" w:rsidP="0014349C">
                        <w:pPr>
                          <w:jc w:val="center"/>
                          <w:rPr>
                            <w14:textOutline w14:w="9525" w14:cap="rnd" w14:cmpd="sng" w14:algn="ctr">
                              <w14:solidFill>
                                <w14:schemeClr w14:val="accent2">
                                  <w14:lumMod w14:val="75000"/>
                                </w14:schemeClr>
                              </w14:solidFill>
                              <w14:prstDash w14:val="solid"/>
                              <w14:bevel/>
                            </w14:textOutline>
                          </w:rPr>
                        </w:pPr>
                      </w:p>
                    </w:txbxContent>
                  </v:textbox>
                </v:shape>
                <v:shape id="文本框 18" o:spid="_x0000_s1035" type="#_x0000_t202" style="position:absolute;left:3615;top:-212;width:9353;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9F6EF13" w14:textId="77777777" w:rsidR="0014349C" w:rsidRDefault="0014349C" w:rsidP="0014349C">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课程收益</w:t>
                        </w:r>
                      </w:p>
                    </w:txbxContent>
                  </v:textbox>
                </v:shape>
                <v:shape id="Freeform 143" o:spid="_x0000_s1036" style="position:absolute;left:850;top:637;width:2343;height:1404;visibility:visible;mso-wrap-style:square;v-text-anchor:top" coordsize="26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exwQAAANwAAAAPAAAAZHJzL2Rvd25yZXYueG1sRE/dasIw&#10;FL4f+A7hCLubqaMtoxpFHYMx2GDqAxybY1NMTkoT2+7tl4vBLj++//V2clYM1IfWs4LlIgNBXHvd&#10;cqPgfHp7egERIrJG65kU/FCA7Wb2sMZK+5G/aTjGRqQQDhUqMDF2lZShNuQwLHxHnLir7x3GBPtG&#10;6h7HFO6sfM6yUjpsOTUY7OhgqL4d706BtWWRvZrPj+6257z4kof7dGmVepxPuxWISFP8F/+537WC&#10;vEjz05l0BOTmFwAA//8DAFBLAQItABQABgAIAAAAIQDb4fbL7gAAAIUBAAATAAAAAAAAAAAAAAAA&#10;AAAAAABbQ29udGVudF9UeXBlc10ueG1sUEsBAi0AFAAGAAgAAAAhAFr0LFu/AAAAFQEAAAsAAAAA&#10;AAAAAAAAAAAAHwEAAF9yZWxzLy5yZWxzUEsBAi0AFAAGAAgAAAAhAFpZB7HBAAAA3AAAAA8AAAAA&#10;AAAAAAAAAAAABwIAAGRycy9kb3ducmV2LnhtbFBLBQYAAAAAAwADALcAAAD1AgAAAAA=&#10;" path="m203,85v,,-28,-29,-68,-29c97,56,59,85,59,85,37,76,37,76,37,76v,26,,26,,26c41,103,43,106,43,110v,4,-2,7,-6,8c44,146,44,146,44,146v-19,,-19,,-19,c31,118,31,118,31,118v-3,-1,-5,-4,-5,-8c26,107,28,104,31,102v,-28,,-28,,-28c,61,,61,,61,137,,137,,137,,262,62,262,62,262,62,203,85,203,85,203,85xm134,71v39,,61,21,61,21c195,142,195,142,195,142v,,-22,16,-64,16c89,158,73,142,73,142v,-50,,-50,,-50c73,92,94,71,134,71xm133,149v27,,50,-6,50,-13c183,130,160,124,133,124v-28,,-50,6,-50,12c83,143,105,149,133,149xm133,149v,,,,,e" fillcolor="white [3212]" stroked="f">
                  <v:path arrowok="t" o:connecttype="custom" o:connectlocs="181372,75447;120617,49706;52714,75447;33058,67459;33058,90537;38419,97638;33058,104738;39312,129592;22336,129592;27697,104738;23230,97638;27697,90537;27697,65683;0,54144;122404,0;234086,55032;181372,75447;119723,63021;174224,81660;174224,126041;117043,140243;65222,126041;65222,81660;119723,63021;118830,132254;163503,120715;118830,110064;74157,120715;118830,132254;118830,132254;118830,132254" o:connectangles="0,0,0,0,0,0,0,0,0,0,0,0,0,0,0,0,0,0,0,0,0,0,0,0,0,0,0,0,0,0,0" textboxrect="0,0,262,158"/>
                  <o:lock v:ext="edit" aspectratio="t" verticies="t"/>
                </v:shape>
              </v:group>
            </w:pict>
          </mc:Fallback>
        </mc:AlternateContent>
      </w:r>
    </w:p>
    <w:p w14:paraId="2F76FD57" w14:textId="77777777" w:rsidR="0014349C" w:rsidRDefault="0014349C" w:rsidP="0014349C">
      <w:pPr>
        <w:adjustRightInd w:val="0"/>
        <w:snapToGrid w:val="0"/>
        <w:spacing w:line="276" w:lineRule="auto"/>
        <w:ind w:rightChars="336" w:right="706"/>
        <w:jc w:val="left"/>
        <w:rPr>
          <w:rFonts w:ascii="微软雅黑" w:eastAsia="微软雅黑" w:hAnsi="微软雅黑"/>
          <w:szCs w:val="21"/>
        </w:rPr>
      </w:pPr>
    </w:p>
    <w:p w14:paraId="02E1BE49" w14:textId="77777777" w:rsidR="00061528" w:rsidRPr="00590460" w:rsidRDefault="00061528" w:rsidP="00061528">
      <w:pPr>
        <w:pStyle w:val="a3"/>
        <w:numPr>
          <w:ilvl w:val="0"/>
          <w:numId w:val="45"/>
        </w:numPr>
        <w:adjustRightInd w:val="0"/>
        <w:snapToGrid w:val="0"/>
        <w:spacing w:line="276" w:lineRule="auto"/>
        <w:ind w:firstLineChars="0"/>
        <w:rPr>
          <w:rFonts w:ascii="微软雅黑" w:eastAsia="微软雅黑" w:hAnsi="微软雅黑"/>
          <w:szCs w:val="21"/>
        </w:rPr>
      </w:pPr>
      <w:r w:rsidRPr="00590460">
        <w:rPr>
          <w:rFonts w:ascii="微软雅黑" w:eastAsia="微软雅黑" w:hAnsi="微软雅黑" w:hint="eastAsia"/>
          <w:szCs w:val="21"/>
        </w:rPr>
        <w:t>在关检深度融合、海关全面深化业务改革的大背景下，对海关的组织架构及其监管重点做一定</w:t>
      </w:r>
      <w:r>
        <w:rPr>
          <w:rFonts w:ascii="微软雅黑" w:eastAsia="微软雅黑" w:hAnsi="微软雅黑" w:hint="eastAsia"/>
          <w:szCs w:val="21"/>
        </w:rPr>
        <w:t>的了解，学会遇到问题如何与相关部门人员进行积极和有效的沟通方法</w:t>
      </w:r>
    </w:p>
    <w:p w14:paraId="294DBB88" w14:textId="77777777" w:rsidR="00061528" w:rsidRPr="00590460" w:rsidRDefault="00061528" w:rsidP="00061528">
      <w:pPr>
        <w:pStyle w:val="a3"/>
        <w:numPr>
          <w:ilvl w:val="0"/>
          <w:numId w:val="45"/>
        </w:numPr>
        <w:adjustRightInd w:val="0"/>
        <w:snapToGrid w:val="0"/>
        <w:spacing w:line="276" w:lineRule="auto"/>
        <w:ind w:firstLineChars="0"/>
        <w:rPr>
          <w:rFonts w:ascii="微软雅黑" w:eastAsia="微软雅黑" w:hAnsi="微软雅黑"/>
          <w:szCs w:val="21"/>
        </w:rPr>
      </w:pPr>
      <w:r w:rsidRPr="00590460">
        <w:rPr>
          <w:rFonts w:ascii="微软雅黑" w:eastAsia="微软雅黑" w:hAnsi="微软雅黑" w:hint="eastAsia"/>
          <w:szCs w:val="21"/>
        </w:rPr>
        <w:t>根据海关认证企业标准操作规范（高级认证），对照”内部控制标准“、”财务状况标准“、”守法规范标准“、”贸易安全标准“等的核心要素要求，排查企</w:t>
      </w:r>
      <w:r>
        <w:rPr>
          <w:rFonts w:ascii="微软雅黑" w:eastAsia="微软雅黑" w:hAnsi="微软雅黑" w:hint="eastAsia"/>
          <w:szCs w:val="21"/>
        </w:rPr>
        <w:t>业进出口操作容易出现问题的相关领域，积极预防、扫除相应关务风险</w:t>
      </w:r>
    </w:p>
    <w:p w14:paraId="26200F0D" w14:textId="77777777" w:rsidR="00061528" w:rsidRPr="00590460" w:rsidRDefault="00061528" w:rsidP="00061528">
      <w:pPr>
        <w:pStyle w:val="a3"/>
        <w:numPr>
          <w:ilvl w:val="0"/>
          <w:numId w:val="45"/>
        </w:numPr>
        <w:adjustRightInd w:val="0"/>
        <w:snapToGrid w:val="0"/>
        <w:spacing w:line="276" w:lineRule="auto"/>
        <w:ind w:firstLineChars="0"/>
        <w:rPr>
          <w:rFonts w:ascii="微软雅黑" w:eastAsia="微软雅黑" w:hAnsi="微软雅黑"/>
          <w:szCs w:val="21"/>
        </w:rPr>
      </w:pPr>
      <w:r w:rsidRPr="00590460">
        <w:rPr>
          <w:rFonts w:ascii="微软雅黑" w:eastAsia="微软雅黑" w:hAnsi="微软雅黑" w:hint="eastAsia"/>
          <w:szCs w:val="21"/>
        </w:rPr>
        <w:t>结合企业进出口业务的实际运营情况及部门间协作配合程度，探讨企业进出口及其全过程的关务风险</w:t>
      </w:r>
      <w:r w:rsidRPr="00590460">
        <w:rPr>
          <w:rFonts w:ascii="微软雅黑" w:eastAsia="微软雅黑" w:hAnsi="微软雅黑" w:hint="eastAsia"/>
          <w:szCs w:val="21"/>
        </w:rPr>
        <w:lastRenderedPageBreak/>
        <w:t>合规、内部审核体制建立的可行性及相应实施方案。</w:t>
      </w:r>
    </w:p>
    <w:p w14:paraId="36EE2A82" w14:textId="77777777" w:rsidR="0055517B" w:rsidRPr="00371CF4" w:rsidRDefault="0055517B" w:rsidP="00B34EDF">
      <w:pPr>
        <w:pStyle w:val="a3"/>
        <w:adjustRightInd w:val="0"/>
        <w:snapToGrid w:val="0"/>
        <w:spacing w:line="276" w:lineRule="auto"/>
        <w:ind w:left="420" w:rightChars="336" w:right="706" w:firstLineChars="0" w:firstLine="0"/>
        <w:jc w:val="left"/>
        <w:rPr>
          <w:rFonts w:ascii="微软雅黑" w:eastAsia="微软雅黑" w:hAnsi="微软雅黑"/>
          <w:color w:val="171717" w:themeColor="background2" w:themeShade="1A"/>
          <w:sz w:val="24"/>
          <w:szCs w:val="24"/>
        </w:rPr>
      </w:pPr>
      <w:r w:rsidRPr="00083ED4">
        <w:rPr>
          <w:noProof/>
          <w:szCs w:val="21"/>
        </w:rPr>
        <mc:AlternateContent>
          <mc:Choice Requires="wpg">
            <w:drawing>
              <wp:anchor distT="0" distB="0" distL="114300" distR="114300" simplePos="0" relativeHeight="251674624" behindDoc="0" locked="0" layoutInCell="1" allowOverlap="1" wp14:anchorId="50EACA6A" wp14:editId="5A643712">
                <wp:simplePos x="0" y="0"/>
                <wp:positionH relativeFrom="column">
                  <wp:posOffset>-78740</wp:posOffset>
                </wp:positionH>
                <wp:positionV relativeFrom="paragraph">
                  <wp:posOffset>19050</wp:posOffset>
                </wp:positionV>
                <wp:extent cx="6576695" cy="387350"/>
                <wp:effectExtent l="0" t="0" r="0" b="0"/>
                <wp:wrapNone/>
                <wp:docPr id="5" name="组合 5"/>
                <wp:cNvGraphicFramePr/>
                <a:graphic xmlns:a="http://schemas.openxmlformats.org/drawingml/2006/main">
                  <a:graphicData uri="http://schemas.microsoft.com/office/word/2010/wordprocessingGroup">
                    <wpg:wgp>
                      <wpg:cNvGrpSpPr/>
                      <wpg:grpSpPr>
                        <a:xfrm>
                          <a:off x="0" y="0"/>
                          <a:ext cx="6576695" cy="387350"/>
                          <a:chOff x="0" y="0"/>
                          <a:chExt cx="6576695" cy="387350"/>
                        </a:xfrm>
                      </wpg:grpSpPr>
                      <wpg:grpSp>
                        <wpg:cNvPr id="11" name="组合 8"/>
                        <wpg:cNvGrpSpPr/>
                        <wpg:grpSpPr>
                          <a:xfrm>
                            <a:off x="0" y="118754"/>
                            <a:ext cx="6576695" cy="251460"/>
                            <a:chOff x="0" y="0"/>
                            <a:chExt cx="6576640" cy="251488"/>
                          </a:xfrm>
                          <a:effectLst/>
                        </wpg:grpSpPr>
                        <wps:wsp>
                          <wps:cNvPr id="1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矩形 37"/>
                          <wps:cNvSpPr/>
                          <wps:spPr>
                            <a:xfrm>
                              <a:off x="1614115" y="198783"/>
                              <a:ext cx="4962525"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198D27" w14:textId="77777777"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7" name="文本框 14"/>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DFD17" w14:textId="77777777" w:rsidR="0055517B" w:rsidRPr="00436C48" w:rsidRDefault="0055517B" w:rsidP="0014349C">
                              <w:pPr>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14:paraId="54231DD1" w14:textId="77777777" w:rsidR="0055517B" w:rsidRDefault="0055517B" w:rsidP="0055517B">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50EACA6A" id="组合 5" o:spid="_x0000_s1037" style="position:absolute;left:0;text-align:left;margin-left:-6.2pt;margin-top:1.5pt;width:517.85pt;height:30.5pt;z-index:251674624;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HRpgsAAN4+AAAOAAAAZHJzL2Uyb0RvYy54bWzsW82O48YRvgfIOxA6BshKlET9DHbWGI+9&#10;iwCLeJF1YOfIoagfmCIZkjOa9TlIfPQppwCBfQuQNwj8ON68Rqq7qptdpKQubYyFE+wcRmSx++uq&#10;6qrq6mry6UeP+yx4SKt6V+TXg/DJaBCkeVKsdvnmevD7z5//ejEI6ibOV3FW5On14E1aDz569stf&#10;PD2UV+m42BbZKq0CAMnrq0N5Pdg2TXk1HNbJNt3H9ZOiTHN4uC6qfdzAbbUZrqr4AOj7bDgejWbD&#10;Q1GtyqpI0roG6if4cPBM46/XadJ8tl7XaRNk1wPgrdH/K/3/Tv0fPnsaX22quNzuEmIjfgcu9vEu&#10;h0Et1CdxEwf31a4Htd8lVVEX6+ZJUuyHxXq9S1ItA0gTjjrSvKiK+1LLsrk6bEqrJlBtR0/vDJv8&#10;9uFVFexW14NoEOTxHqbo3//604/ffhNESjeHcnMFTV5U5evyVUWEDd4pcR/X1V79giDBo9bqG6vV&#10;9LEJEiDOovlstgT4BJ5NFvNJRGpPtjA3vW7J9tPzHYdm2KHizjJjbyzXJFgYdiRbvLNkYbiYR1M0&#10;mqPijaNwOrtEvCkYpdKL6rjQjFnx4qtUG/DLugHFd4UFd6lbi6j/O4t4vY3LVBtarabbKG5qFff3&#10;f/z4w/fBZIaa042sQdRXNdiG1BrCaDmazckaxtFoMdaG5kid3NfNi7TQdhU/oPTgWCu40h62IjtN&#10;ijyvd036Jahwvc/AbX81DEbBIVBDLI2RbbrN/8CbbwNQ/Wg2wUnttf4SjMeCh9PxPFyE/iHcTqPA&#10;N8TYHQJ59w/hdkIJvONMnHEEenKbC0cAg7HKEozAm7tqAnOwEx5vjQ0kjzkZAVwFsVpiRjrqlkWt&#10;4ohrEeBT5hZmXDlQfAW9lAV5OsPkuZ3DizrDtLidxxd1Bo27nbVNitkGZbqddZQynfGXdFfBoqiW&#10;w0wvh80ggOWwGgSwHN6hE5Rxo1SuVKUugwMs7ORSwVaHKuUv6vG+eEg/L3TDphPIYcj2aZa7rciN&#10;NL9makwL81tqPDssSNa6KUCbZuYXm4NnX9KwO3aSFXWKlqLk1iZjdaFU6ASmush2q+e7LFPC19Xm&#10;7jargocY1Ho7Un8076xZpq0vL1Q3HAYpnTBv4umhhKvmTZaqIbL8d+ka1mmw8rFWvc6QUjtqnCRp&#10;3oT4aBuvUmQmcnlROZXqoQXTgAp5DdxYbAIwLRHEYCPP1F51RcZtZ/TFE4xhZ9tDj1zkje283+VF&#10;dUyyDKSikbG9XgutapSW7orVG1izqgLTu7pMnu+qunkZ182ruIKFAQwDctTmM/i3zgqwZ7BbfTUI&#10;tkX19TG6ag+LKjwdBAfID68H9R/v4yodBNlvclhul+FUrd2NvplG8zHcVO6TO/dJfr+/LcA4ILYA&#10;d/pStW8yc7muiv0XkMreqFHhUZwnMDbEsAZcE29uG7iHR5AMJ+nNjb6GJBIs9GX+ukwUuNJqXtzc&#10;N8V6R0mD0Q5pDZIGlR+9j+xh1s0e5moe1diQYvizh3AWTsMQEgVw6XC5mC9oiTZ513Q5G0eQPOj0&#10;KRrPRz95HmFGAK7VctRJO3p5hOXhSGOWRkyXk/FoGsEa7xmhm0acHcFNCAjXP4LbSaNDEnF2FDcp&#10;0FbvH8PtIhqDpwVeLfHmDv8Qsj8kET+jJMJYu0oi0MiUY7VZgruImwW0fcqXevIhQQ5hR4U4Yk37&#10;ZApBkVzUFmIxtDOcGv4+ZBG0EJ1NBH6GWUTzePdIlRBapz7kFZflFW2N4n3lGHOTY7z961/e/u2f&#10;b7/7cxDqnY+TZgTN48cF5M06jVT0E+WKSTQbQ+3G+jTkt1SIWk6iSUSZRlvAghhiyl8lZJuqZBGo&#10;C9hNwQ5L52KmfAFNTRNM0WgLoPJ6tb2aqZoYe6IDlKJcuDkQ5ODHM39Bx/fts6uvvJm/9Vlbmfo/&#10;9lnYqv9P7gTGkMdiafl5laaqlh8s9KrpOKky9bp8WSRf1UFe3G6huJPe1CU4kt405cWnq13zqtjl&#10;Dey90CxY7zN+Hc5go0D7CLzUCb1xbtjHhVNy7nA6gWIgbTeNc7vbfuPQlFlqIHl9agLhyskYzpaj&#10;lnBwAm1F6dsSUmBoazk/CzzBxnozBlFG0jYUNV6gdBh/fchLDLRgGqBDX2PS25jVtE7V8Ug+Gc+E&#10;DD8CNmhKpiKeaU6mImTieXqJgGDSAp5pUiIZzzgpkTmHOG8bON0zETIJKOOZJmUu0gZNylykZ5qU&#10;hQiZeF5cIuBS1JgmxZ73nNUzeQocoAmmm1QHSpE0xkgg45mihkhzaEagbAETqm4GsUvGMUQA1Xgu&#10;Eo+QZWaEwCb0n50QilyitsSDLHKRdJeoTcQEHitMREqjCCDypnCpZ0MWAcbIxVR0IkLIMpaPNsYl&#10;pXPiAcJhdRULqXDiofWHxxydEw8VV6BOAT8qNWnLEFikoNhgVuf2cXJ/t0s+Tr92zzuosZYcxtIn&#10;GxNMSMz4SOukBwzqGDCFMwbioynF+IGhdgt+xoExIWFSKCVBO6MGATB20OZlVEEgJ2kyjhF4qUKO&#10;BUYpMC2yRPT0NlfyKoNiKofxE0Vskxl0sJFFJgvZkPVLP9cIoqfGyO5a7TFan2U6ETvpAKFhSOQB&#10;UM13psfIruOdZaebRHoFZWmngfET+7KykdBLFxjhMKU12LQgc2EM0ehD4Aq0juiMoYONafFRoohv&#10;k12z2SdhcC0y2KSodoFiWuBSUOTCGeIw5A5niCK+ySQ6MGjJsIC4xkNEm2/5+cYeaLFGfPKIM8Q+&#10;3z6fsPsDkU9MuJvjsgDqdGVFjSOxzw+THOeIFgEO4yfKsDGqdrBpIWDCUGC3+uDWxO+Ib4TBfZCZ&#10;IwPD4gQjyvgmbF0pstgoDO7SLBEtpd26MQ0f4xuUodZBDuMnivgmn+hgE4tMGDLmdhfp55tgWAwy&#10;MKeJfb59PmE3fiKfiLiro0/gFtbMESm33dd6ZaVIx2H8xL6sbCS2TnBsCsJcGEO0uzmGdsy2TA+d&#10;vhvx/UQR3wRj3lhkwmBabwYkRbW5vpdvmiEO4yeK+Caf6GCjMXNhyJjbkoafb4RBizXiGxiewLgt&#10;+3z7fMKWLEQ+Aa9MuksC+gTubS2TGIXaDa9XVloSOIyf2JeVjUSxHENrBxuDMBfGbAAuyJ0QBksz&#10;RnyCOUOU8U3YLAYtURgsHNkBcf7bahLTwjFfJvPnMH6iiG/yiQ42sciEIWNuC1t+vhEGLdaITzBn&#10;iH2+fT5ha1Ein4CMtu8TWFWzTKJPtKU2r6wU6TiMn9iXlY3EQivHpiDMhSGi1Qe3Jn5H/ob7CawT&#10;GvENDAsejCji2/RgaSntJ8DtnEkgRSFRhE3mz2H8RBk2hskONhrzkglDxtxWWdnsHdO36XEsTcJp&#10;M5PAWvb5PukT3QLmeZ8gF2VZso/WZ4aJjYaF70PzOI62NmfpJ9FsmZFBHdMgGSzj2EcTcUwgjDuU&#10;glsCGYKcY5oRjuInipgew7t4sIfoYBOLTBTYHuuWWnEybDIE5qoEg8V0Y6uMeBE2ZxGF4UbTtWdu&#10;E/wOTY/1sCySoTG7YS37fPt8TFc6oZvExVhVFBV7itRnhDmF618MAiVkpVYkyaecII7BnqSJ2CVg&#10;xhw6Fy/boGaQJgKmKeQofqIMG+2xg00sMlGgiXIuGBdWNRk29uDm6KFdAszZQ0HYFJKOLuAY5/Ak&#10;SMfTTgCf9Knugcx5p3JPp8zAPppIfWiUeIZkgMmLmORE02oWAWOHiOUPPtoFwHwDi1J0drraRC/Y&#10;i7OTOqMLP1HEtHq7BxyGc0infVwUIqLiZNjuoaHhm2DwJPEo8SJsZgskDDearj3zlYrfUUjHc4Mz&#10;MIZvD/ZP5GNslKNDHyV29Ai3F34Xxb8jutuYan3nsyj1CuRSfcuhzu6630fBS6XmlU11Re/38U9y&#10;zNcyzSC4L6vdZqvfGlMBXHXR37zod1PhI2od1OmDb/WVtnuv27efpT/7DwAAAP//AwBQSwMEFAAG&#10;AAgAAAAhALasL23fAAAACQEAAA8AAABkcnMvZG93bnJldi54bWxMj09rwkAUxO+FfoflFXrTzR8r&#10;JeZFRNqepFAtFG/P7DMJZndDdk3it+96ao/DDDO/ydeTbsXAvWusQYjnEQg2pVWNqRC+D++zVxDO&#10;k1HUWsMIN3awLh4fcsqUHc0XD3tfiVBiXEYItfddJqUra9bk5rZjE7yz7TX5IPtKqp7GUK5bmUTR&#10;UmpqTFioqeNtzeVlf9UIHyONmzR+G3aX8/Z2PLx8/uxiRnx+mjYrEJ4n/xeGO35AhyIwnezVKCda&#10;hFmcLEIUIQ2X7n6UpCmIE8JyEYEscvn/QfELAAD//wMAUEsBAi0AFAAGAAgAAAAhALaDOJL+AAAA&#10;4QEAABMAAAAAAAAAAAAAAAAAAAAAAFtDb250ZW50X1R5cGVzXS54bWxQSwECLQAUAAYACAAAACEA&#10;OP0h/9YAAACUAQAACwAAAAAAAAAAAAAAAAAvAQAAX3JlbHMvLnJlbHNQSwECLQAUAAYACAAAACEA&#10;UGwR0aYLAADePgAADgAAAAAAAAAAAAAAAAAuAgAAZHJzL2Uyb0RvYy54bWxQSwECLQAUAAYACAAA&#10;ACEAtqwvbd8AAAAJAQAADwAAAAAAAAAAAAAAAAAADgAAZHJzL2Rvd25yZXYueG1sUEsFBgAAAAAE&#10;AAQA8wAAAAwPAAAAAA==&#10;">
                <v:group id="组合 8" o:spid="_x0000_s1038" style="position:absolute;top:1187;width:65766;height:2515" coordsize="6576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矩形 36" o:spid="_x0000_s1039" style="position:absolute;width:15906;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jbwAAAANsAAAAPAAAAZHJzL2Rvd25yZXYueG1sRE/NisIw&#10;EL4v+A5hBG9r6g+rVqOIUHAPHqw+wNCMTbGZlCRq9+03wsLe5uP7nc2ut614kg+NYwWTcQaCuHK6&#10;4VrB9VJ8LkGEiKyxdUwKfijAbjv42GCu3YvP9CxjLVIIhxwVmBi7XMpQGbIYxq4jTtzNeYsxQV9L&#10;7fGVwm0rp1n2JS02nBoMdnQwVN3Lh1VQVvoyPeliUcxmpr5dfSzm3yulRsN+vwYRqY//4j/3Uaf5&#10;c3j/kg6Q218AAAD//wMAUEsBAi0AFAAGAAgAAAAhANvh9svuAAAAhQEAABMAAAAAAAAAAAAAAAAA&#10;AAAAAFtDb250ZW50X1R5cGVzXS54bWxQSwECLQAUAAYACAAAACEAWvQsW78AAAAVAQAACwAAAAAA&#10;AAAAAAAAAAAfAQAAX3JlbHMvLnJlbHNQSwECLQAUAAYACAAAACEACkao28AAAADbAAAADwAAAAAA&#10;AAAAAAAAAAAHAgAAZHJzL2Rvd25yZXYueG1sUEsFBgAAAAADAAMAtwAAAPQCAAAAAA==&#10;" path="m,l1427181,r163769,251063l,251063,,xe" fillcolor="#c00000" stroked="f" strokeweight="1pt">
                    <v:stroke joinstyle="miter"/>
                    <v:path arrowok="t" o:connecttype="custom" o:connectlocs="0,0;1426934,0;1590675,250825;0,250825;0,0" o:connectangles="0,0,0,0,0"/>
                  </v:shape>
                  <v:shape id="矩形 37" o:spid="_x0000_s1040" style="position:absolute;left:16141;top:1987;width:49625;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i4wQAAANsAAAAPAAAAZHJzL2Rvd25yZXYueG1sRE9Na8JA&#10;EL0L/Q/LFHozGz2EmmaVIiqhnhql9DjNTrPB7GzIbk36791Cwds83ucUm8l24kqDbx0rWCQpCOLa&#10;6ZYbBefTfv4MwgdkjZ1jUvBLHjbrh1mBuXYjv9O1Co2IIexzVGBC6HMpfW3Iok9cTxy5bzdYDBEO&#10;jdQDjjHcdnKZppm02HJsMNjT1lB9qX6sgn15lMvMf+wu7ZtZZXz4/HJcKvX0OL2+gAg0hbv4313q&#10;OD+Dv1/iAXJ9AwAA//8DAFBLAQItABQABgAIAAAAIQDb4fbL7gAAAIUBAAATAAAAAAAAAAAAAAAA&#10;AAAAAABbQ29udGVudF9UeXBlc10ueG1sUEsBAi0AFAAGAAgAAAAhAFr0LFu/AAAAFQEAAAsAAAAA&#10;AAAAAAAAAAAAHwEAAF9yZWxzLy5yZWxzUEsBAi0AFAAGAAgAAAAhAG1x2LjBAAAA2wAAAA8AAAAA&#10;AAAAAAAAAAAABwIAAGRycy9kb3ducmV2LnhtbFBLBQYAAAAAAwADALcAAAD1AgAAAAA=&#10;" adj="-11796480,,5400" path="m,l4932045,r30480,52705l45720,52705,,xe" fillcolor="#c00000" stroked="f" strokeweight="1pt">
                    <v:stroke joinstyle="miter"/>
                    <v:formulas/>
                    <v:path arrowok="t" o:connecttype="custom" o:connectlocs="0,0;4932045,0;4962525,52705;45720,52705;0,0" o:connectangles="0,0,0,0,0" textboxrect="0,0,4962525,52705"/>
                    <v:textbox>
                      <w:txbxContent>
                        <w:p w14:paraId="75198D27" w14:textId="77777777" w:rsidR="0055517B" w:rsidRDefault="0055517B" w:rsidP="0055517B">
                          <w:pPr>
                            <w:jc w:val="center"/>
                          </w:pPr>
                        </w:p>
                      </w:txbxContent>
                    </v:textbox>
                  </v:shape>
                </v:group>
                <v:shape id="文本框 14" o:spid="_x0000_s1041" type="#_x0000_t202" style="position:absolute;left:3562;width:9354;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B3DFD17" w14:textId="77777777" w:rsidR="0055517B" w:rsidRPr="00436C48" w:rsidRDefault="0055517B" w:rsidP="0014349C">
                        <w:pPr>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14:paraId="54231DD1" w14:textId="77777777" w:rsidR="0055517B" w:rsidRDefault="0055517B" w:rsidP="0055517B">
                        <w:pPr>
                          <w:adjustRightInd w:val="0"/>
                          <w:snapToGrid w:val="0"/>
                          <w:rPr>
                            <w:rFonts w:ascii="黑体" w:eastAsia="黑体" w:hAnsi="黑体"/>
                            <w:b/>
                            <w:color w:val="FFFFFF" w:themeColor="background1"/>
                            <w:sz w:val="26"/>
                            <w:szCs w:val="26"/>
                          </w:rPr>
                        </w:pPr>
                      </w:p>
                    </w:txbxContent>
                  </v:textbox>
                </v:shape>
                <v:shape id="Freeform 80" o:spid="_x0000_s1042" style="position:absolute;left:1662;top:1662;width:1442;height:1435;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JVwwAAANsAAAAPAAAAZHJzL2Rvd25yZXYueG1sRI9Ba8JA&#10;FITvBf/D8oTe6iaCQaJr0IJQoSCx7aG3R/aZjWbfhuxq0n/fFQo9DjPzDbMuRtuKO/W+cawgnSUg&#10;iCunG64VfH7sX5YgfEDW2DomBT/kodhMntaYazdwSfdTqEWEsM9RgQmhy6X0lSGLfuY64uidXW8x&#10;RNnXUvc4RLht5TxJMmmx4bhgsKNXQ9X1dLMKjub9iy6Iy8N+922HRXngjDqlnqfjdgUi0Bj+w3/t&#10;N61gnsLjS/wBcvMLAAD//wMAUEsBAi0AFAAGAAgAAAAhANvh9svuAAAAhQEAABMAAAAAAAAAAAAA&#10;AAAAAAAAAFtDb250ZW50X1R5cGVzXS54bWxQSwECLQAUAAYACAAAACEAWvQsW78AAAAVAQAACwAA&#10;AAAAAAAAAAAAAAAfAQAAX3JlbHMvLnJlbHNQSwECLQAUAAYACAAAACEAD5AyVcMAAADbAAAADwAA&#10;AAAAAAAAAAAAAAAHAgAAZHJzL2Rvd25yZXYueG1sUEsFBgAAAAADAAMAtwAAAPcCA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p>
    <w:p w14:paraId="69E18D53" w14:textId="77777777" w:rsidR="0055517B" w:rsidRPr="00061528" w:rsidRDefault="0055517B" w:rsidP="0055517B">
      <w:pPr>
        <w:adjustRightInd w:val="0"/>
        <w:snapToGrid w:val="0"/>
        <w:spacing w:line="276" w:lineRule="auto"/>
        <w:jc w:val="left"/>
        <w:rPr>
          <w:rFonts w:ascii="微软雅黑" w:eastAsia="微软雅黑" w:hAnsi="微软雅黑"/>
          <w:bCs/>
          <w:color w:val="000000" w:themeColor="text1"/>
          <w:sz w:val="20"/>
          <w:szCs w:val="21"/>
        </w:rPr>
      </w:pPr>
    </w:p>
    <w:p w14:paraId="0CF789AA" w14:textId="77777777" w:rsidR="00C04A6C" w:rsidRPr="00061528" w:rsidRDefault="00C04A6C" w:rsidP="00C04A6C">
      <w:pPr>
        <w:adjustRightInd w:val="0"/>
        <w:snapToGrid w:val="0"/>
        <w:spacing w:line="276" w:lineRule="auto"/>
        <w:jc w:val="left"/>
        <w:rPr>
          <w:rFonts w:ascii="微软雅黑" w:eastAsia="微软雅黑" w:hAnsi="微软雅黑"/>
          <w:bCs/>
          <w:color w:val="000000" w:themeColor="text1"/>
          <w:sz w:val="20"/>
          <w:szCs w:val="21"/>
        </w:rPr>
        <w:sectPr w:rsidR="00C04A6C" w:rsidRPr="00061528" w:rsidSect="002175C8">
          <w:headerReference w:type="default" r:id="rId8"/>
          <w:footerReference w:type="default" r:id="rId9"/>
          <w:type w:val="continuous"/>
          <w:pgSz w:w="11906" w:h="16838"/>
          <w:pgMar w:top="1440" w:right="1080" w:bottom="1440" w:left="1080" w:header="567" w:footer="510" w:gutter="0"/>
          <w:cols w:space="425"/>
          <w:docGrid w:type="lines" w:linePitch="312"/>
        </w:sectPr>
      </w:pPr>
    </w:p>
    <w:p w14:paraId="0F68F070" w14:textId="77777777" w:rsidR="00061528" w:rsidRPr="00061528" w:rsidRDefault="00061528" w:rsidP="00061528">
      <w:pPr>
        <w:adjustRightInd w:val="0"/>
        <w:snapToGrid w:val="0"/>
        <w:spacing w:line="276" w:lineRule="auto"/>
        <w:rPr>
          <w:rFonts w:ascii="微软雅黑" w:eastAsia="微软雅黑" w:hAnsi="微软雅黑"/>
          <w:b/>
          <w:bCs/>
          <w:sz w:val="22"/>
          <w:szCs w:val="21"/>
        </w:rPr>
      </w:pPr>
      <w:r w:rsidRPr="00061528">
        <w:rPr>
          <w:rFonts w:ascii="微软雅黑" w:eastAsia="微软雅黑" w:hAnsi="微软雅黑" w:hint="eastAsia"/>
          <w:b/>
          <w:bCs/>
          <w:sz w:val="22"/>
          <w:szCs w:val="21"/>
        </w:rPr>
        <w:t>第一部分、进出口通关业务改革与企业适应</w:t>
      </w:r>
    </w:p>
    <w:p w14:paraId="47DCBC93"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1.</w:t>
      </w:r>
      <w:r w:rsidRPr="00061528">
        <w:rPr>
          <w:rFonts w:ascii="微软雅黑" w:eastAsia="微软雅黑" w:hAnsi="微软雅黑" w:hint="eastAsia"/>
          <w:bCs/>
          <w:szCs w:val="21"/>
        </w:rPr>
        <w:tab/>
        <w:t>全国通关一体化政策落实与相关完善</w:t>
      </w:r>
    </w:p>
    <w:p w14:paraId="7A3B1C9B"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2.</w:t>
      </w:r>
      <w:r w:rsidRPr="00061528">
        <w:rPr>
          <w:rFonts w:ascii="微软雅黑" w:eastAsia="微软雅黑" w:hAnsi="微软雅黑" w:hint="eastAsia"/>
          <w:bCs/>
          <w:szCs w:val="21"/>
        </w:rPr>
        <w:tab/>
        <w:t>国家深化机构改革关检业务优化融合</w:t>
      </w:r>
    </w:p>
    <w:p w14:paraId="48C551E8"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3.</w:t>
      </w:r>
      <w:r w:rsidRPr="00061528">
        <w:rPr>
          <w:rFonts w:ascii="微软雅黑" w:eastAsia="微软雅黑" w:hAnsi="微软雅黑" w:hint="eastAsia"/>
          <w:bCs/>
          <w:szCs w:val="21"/>
        </w:rPr>
        <w:tab/>
        <w:t>关检合并框架下的进出口操作注意点</w:t>
      </w:r>
    </w:p>
    <w:p w14:paraId="54E404D3"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4.</w:t>
      </w:r>
      <w:r w:rsidRPr="00061528">
        <w:rPr>
          <w:rFonts w:ascii="微软雅黑" w:eastAsia="微软雅黑" w:hAnsi="微软雅黑" w:hint="eastAsia"/>
          <w:bCs/>
          <w:szCs w:val="21"/>
        </w:rPr>
        <w:tab/>
        <w:t>新形势海关监管方式改变与企业之适应</w:t>
      </w:r>
    </w:p>
    <w:p w14:paraId="4A9A00CC"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5.</w:t>
      </w:r>
      <w:r w:rsidRPr="00061528">
        <w:rPr>
          <w:rFonts w:ascii="微软雅黑" w:eastAsia="微软雅黑" w:hAnsi="微软雅黑" w:hint="eastAsia"/>
          <w:bCs/>
          <w:szCs w:val="21"/>
        </w:rPr>
        <w:tab/>
        <w:t>海关企业信用管理调整与AEO认证实施</w:t>
      </w:r>
    </w:p>
    <w:p w14:paraId="111D6C67"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6.</w:t>
      </w:r>
      <w:r w:rsidRPr="00061528">
        <w:rPr>
          <w:rFonts w:ascii="微软雅黑" w:eastAsia="微软雅黑" w:hAnsi="微软雅黑" w:hint="eastAsia"/>
          <w:bCs/>
          <w:szCs w:val="21"/>
        </w:rPr>
        <w:tab/>
        <w:t>海关”三预“制度实施与企业申请选择</w:t>
      </w:r>
    </w:p>
    <w:p w14:paraId="30D45A2D"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7.</w:t>
      </w:r>
      <w:r w:rsidRPr="00061528">
        <w:rPr>
          <w:rFonts w:ascii="微软雅黑" w:eastAsia="微软雅黑" w:hAnsi="微软雅黑" w:hint="eastAsia"/>
          <w:bCs/>
          <w:szCs w:val="21"/>
        </w:rPr>
        <w:tab/>
        <w:t>海关其他业务改革与企业的选择与适应</w:t>
      </w:r>
    </w:p>
    <w:p w14:paraId="5D943102"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8.</w:t>
      </w:r>
      <w:r w:rsidRPr="00061528">
        <w:rPr>
          <w:rFonts w:ascii="微软雅黑" w:eastAsia="微软雅黑" w:hAnsi="微软雅黑" w:hint="eastAsia"/>
          <w:bCs/>
          <w:szCs w:val="21"/>
        </w:rPr>
        <w:tab/>
        <w:t xml:space="preserve">国家优化营商环境与企业守法规范协调 </w:t>
      </w:r>
    </w:p>
    <w:p w14:paraId="19291091" w14:textId="77777777" w:rsidR="00061528" w:rsidRPr="00061528" w:rsidRDefault="00061528" w:rsidP="00061528">
      <w:pPr>
        <w:adjustRightInd w:val="0"/>
        <w:snapToGrid w:val="0"/>
        <w:spacing w:line="276" w:lineRule="auto"/>
        <w:rPr>
          <w:rFonts w:ascii="微软雅黑" w:eastAsia="微软雅黑" w:hAnsi="微软雅黑"/>
          <w:bCs/>
          <w:szCs w:val="21"/>
        </w:rPr>
      </w:pPr>
    </w:p>
    <w:p w14:paraId="576D414C" w14:textId="77777777" w:rsidR="00061528" w:rsidRPr="00061528" w:rsidRDefault="00061528" w:rsidP="00061528">
      <w:pPr>
        <w:adjustRightInd w:val="0"/>
        <w:snapToGrid w:val="0"/>
        <w:spacing w:line="276" w:lineRule="auto"/>
        <w:rPr>
          <w:rFonts w:ascii="微软雅黑" w:eastAsia="微软雅黑" w:hAnsi="微软雅黑"/>
          <w:b/>
          <w:bCs/>
          <w:sz w:val="22"/>
          <w:szCs w:val="21"/>
        </w:rPr>
      </w:pPr>
      <w:r w:rsidRPr="00061528">
        <w:rPr>
          <w:rFonts w:ascii="微软雅黑" w:eastAsia="微软雅黑" w:hAnsi="微软雅黑" w:hint="eastAsia"/>
          <w:b/>
          <w:bCs/>
          <w:sz w:val="22"/>
          <w:szCs w:val="21"/>
        </w:rPr>
        <w:t>第二部分、海关AEO认证企业标准审核与自我评估</w:t>
      </w:r>
    </w:p>
    <w:p w14:paraId="156EEA69"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1.</w:t>
      </w:r>
      <w:r w:rsidRPr="00061528">
        <w:rPr>
          <w:rFonts w:ascii="微软雅黑" w:eastAsia="微软雅黑" w:hAnsi="微软雅黑" w:hint="eastAsia"/>
          <w:bCs/>
          <w:szCs w:val="21"/>
        </w:rPr>
        <w:tab/>
        <w:t>货代或报关行是否可全权委托，值得企业信赖</w:t>
      </w:r>
    </w:p>
    <w:p w14:paraId="5B2383E7"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2.</w:t>
      </w:r>
      <w:r w:rsidRPr="00061528">
        <w:rPr>
          <w:rFonts w:ascii="微软雅黑" w:eastAsia="微软雅黑" w:hAnsi="微软雅黑" w:hint="eastAsia"/>
          <w:bCs/>
          <w:szCs w:val="21"/>
        </w:rPr>
        <w:tab/>
        <w:t>错误申报与申报不实的区别，是否承担法律责任</w:t>
      </w:r>
    </w:p>
    <w:p w14:paraId="7C8812E0"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3.</w:t>
      </w:r>
      <w:r w:rsidRPr="00061528">
        <w:rPr>
          <w:rFonts w:ascii="微软雅黑" w:eastAsia="微软雅黑" w:hAnsi="微软雅黑" w:hint="eastAsia"/>
          <w:bCs/>
          <w:szCs w:val="21"/>
        </w:rPr>
        <w:tab/>
        <w:t>新《信用办法》重要变动与认证标准的差异变化</w:t>
      </w:r>
    </w:p>
    <w:p w14:paraId="0B49130A"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4.</w:t>
      </w:r>
      <w:r w:rsidRPr="00061528">
        <w:rPr>
          <w:rFonts w:ascii="微软雅黑" w:eastAsia="微软雅黑" w:hAnsi="微软雅黑" w:hint="eastAsia"/>
          <w:bCs/>
          <w:szCs w:val="21"/>
        </w:rPr>
        <w:tab/>
        <w:t>AEO认证内部控制标准解析与企业自我符合评估</w:t>
      </w:r>
    </w:p>
    <w:p w14:paraId="0D6C1D42"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5.</w:t>
      </w:r>
      <w:r w:rsidRPr="00061528">
        <w:rPr>
          <w:rFonts w:ascii="微软雅黑" w:eastAsia="微软雅黑" w:hAnsi="微软雅黑" w:hint="eastAsia"/>
          <w:bCs/>
          <w:szCs w:val="21"/>
        </w:rPr>
        <w:tab/>
        <w:t>AEO认证财务状况标准解析与企业自我符合评估</w:t>
      </w:r>
    </w:p>
    <w:p w14:paraId="07AB306A"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6.</w:t>
      </w:r>
      <w:r w:rsidRPr="00061528">
        <w:rPr>
          <w:rFonts w:ascii="微软雅黑" w:eastAsia="微软雅黑" w:hAnsi="微软雅黑" w:hint="eastAsia"/>
          <w:bCs/>
          <w:szCs w:val="21"/>
        </w:rPr>
        <w:tab/>
        <w:t>AEO认证守法规范标准解析与企业自我符合评估</w:t>
      </w:r>
    </w:p>
    <w:p w14:paraId="4D6D1844"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7.</w:t>
      </w:r>
      <w:r w:rsidRPr="00061528">
        <w:rPr>
          <w:rFonts w:ascii="微软雅黑" w:eastAsia="微软雅黑" w:hAnsi="微软雅黑" w:hint="eastAsia"/>
          <w:bCs/>
          <w:szCs w:val="21"/>
        </w:rPr>
        <w:tab/>
        <w:t>AEO认证贸易安全标准解析与企业自我符合评估</w:t>
      </w:r>
    </w:p>
    <w:p w14:paraId="6D48C6A9"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8.</w:t>
      </w:r>
      <w:r w:rsidRPr="00061528">
        <w:rPr>
          <w:rFonts w:ascii="微软雅黑" w:eastAsia="微软雅黑" w:hAnsi="微软雅黑" w:hint="eastAsia"/>
          <w:bCs/>
          <w:szCs w:val="21"/>
        </w:rPr>
        <w:tab/>
        <w:t>海关AEO认证各项指标符合与企业实务操作完善</w:t>
      </w:r>
    </w:p>
    <w:p w14:paraId="1BFA390F"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9.</w:t>
      </w:r>
      <w:r w:rsidRPr="00061528">
        <w:rPr>
          <w:rFonts w:ascii="微软雅黑" w:eastAsia="微软雅黑" w:hAnsi="微软雅黑" w:hint="eastAsia"/>
          <w:bCs/>
          <w:szCs w:val="21"/>
        </w:rPr>
        <w:tab/>
        <w:t>贸易方式的多样化，与之对应申报又该如何操作</w:t>
      </w:r>
    </w:p>
    <w:p w14:paraId="696BAB12"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10.</w:t>
      </w:r>
      <w:r w:rsidRPr="00061528">
        <w:rPr>
          <w:rFonts w:ascii="微软雅黑" w:eastAsia="微软雅黑" w:hAnsi="微软雅黑" w:hint="eastAsia"/>
          <w:bCs/>
          <w:szCs w:val="21"/>
        </w:rPr>
        <w:tab/>
        <w:t>进出口、生产、财务、仓库等作业规范与海关要求</w:t>
      </w:r>
    </w:p>
    <w:p w14:paraId="628EBB56" w14:textId="77777777" w:rsidR="00061528" w:rsidRPr="00061528" w:rsidRDefault="00061528" w:rsidP="00061528">
      <w:pPr>
        <w:adjustRightInd w:val="0"/>
        <w:snapToGrid w:val="0"/>
        <w:spacing w:line="276" w:lineRule="auto"/>
        <w:rPr>
          <w:rFonts w:ascii="微软雅黑" w:eastAsia="微软雅黑" w:hAnsi="微软雅黑"/>
          <w:bCs/>
          <w:szCs w:val="21"/>
        </w:rPr>
      </w:pPr>
    </w:p>
    <w:p w14:paraId="18B5BE5E" w14:textId="77777777" w:rsidR="00061528" w:rsidRPr="00061528" w:rsidRDefault="00061528" w:rsidP="00061528">
      <w:pPr>
        <w:adjustRightInd w:val="0"/>
        <w:snapToGrid w:val="0"/>
        <w:spacing w:line="276" w:lineRule="auto"/>
        <w:rPr>
          <w:rFonts w:ascii="微软雅黑" w:eastAsia="微软雅黑" w:hAnsi="微软雅黑"/>
          <w:b/>
          <w:bCs/>
          <w:sz w:val="22"/>
          <w:szCs w:val="21"/>
        </w:rPr>
      </w:pPr>
      <w:r w:rsidRPr="00061528">
        <w:rPr>
          <w:rFonts w:ascii="微软雅黑" w:eastAsia="微软雅黑" w:hAnsi="微软雅黑" w:hint="eastAsia"/>
          <w:b/>
          <w:bCs/>
          <w:sz w:val="22"/>
          <w:szCs w:val="21"/>
        </w:rPr>
        <w:t>第三部分、企业关务风险研判与内部审计控制</w:t>
      </w:r>
    </w:p>
    <w:p w14:paraId="0F54D3C0"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1.</w:t>
      </w:r>
      <w:r w:rsidRPr="00061528">
        <w:rPr>
          <w:rFonts w:ascii="微软雅黑" w:eastAsia="微软雅黑" w:hAnsi="微软雅黑" w:hint="eastAsia"/>
          <w:bCs/>
          <w:szCs w:val="21"/>
        </w:rPr>
        <w:tab/>
        <w:t>一般贸易进出口活动内审（税号、价格、原产地）</w:t>
      </w:r>
    </w:p>
    <w:p w14:paraId="444C17AF"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2.</w:t>
      </w:r>
      <w:r w:rsidRPr="00061528">
        <w:rPr>
          <w:rFonts w:ascii="微软雅黑" w:eastAsia="微软雅黑" w:hAnsi="微软雅黑" w:hint="eastAsia"/>
          <w:bCs/>
          <w:szCs w:val="21"/>
        </w:rPr>
        <w:tab/>
        <w:t>海关对申报税号提出质疑，情况说明该如何写</w:t>
      </w:r>
    </w:p>
    <w:p w14:paraId="3635717C"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3.</w:t>
      </w:r>
      <w:r w:rsidRPr="00061528">
        <w:rPr>
          <w:rFonts w:ascii="微软雅黑" w:eastAsia="微软雅黑" w:hAnsi="微软雅黑" w:hint="eastAsia"/>
          <w:bCs/>
          <w:szCs w:val="21"/>
        </w:rPr>
        <w:tab/>
        <w:t>跨国关联交易，价格信息确认、特许权使用费申报</w:t>
      </w:r>
    </w:p>
    <w:p w14:paraId="3B4F84E1"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4.</w:t>
      </w:r>
      <w:r w:rsidRPr="00061528">
        <w:rPr>
          <w:rFonts w:ascii="微软雅黑" w:eastAsia="微软雅黑" w:hAnsi="微软雅黑" w:hint="eastAsia"/>
          <w:bCs/>
          <w:szCs w:val="21"/>
        </w:rPr>
        <w:tab/>
        <w:t>特种税率适用原产地证的提供，反倾销产地证核查</w:t>
      </w:r>
    </w:p>
    <w:p w14:paraId="74A9759D"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5.</w:t>
      </w:r>
      <w:r w:rsidRPr="00061528">
        <w:rPr>
          <w:rFonts w:ascii="微软雅黑" w:eastAsia="微软雅黑" w:hAnsi="微软雅黑" w:hint="eastAsia"/>
          <w:bCs/>
          <w:szCs w:val="21"/>
        </w:rPr>
        <w:tab/>
        <w:t>加工贸易进出口活动及业务风险内部核查与内审</w:t>
      </w:r>
    </w:p>
    <w:p w14:paraId="24120BFC"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6.</w:t>
      </w:r>
      <w:r w:rsidRPr="00061528">
        <w:rPr>
          <w:rFonts w:ascii="微软雅黑" w:eastAsia="微软雅黑" w:hAnsi="微软雅黑" w:hint="eastAsia"/>
          <w:bCs/>
          <w:szCs w:val="21"/>
        </w:rPr>
        <w:tab/>
        <w:t>减免税货物、其他贸易方式货物进出口活动内审</w:t>
      </w:r>
    </w:p>
    <w:p w14:paraId="63629770"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7.</w:t>
      </w:r>
      <w:r w:rsidRPr="00061528">
        <w:rPr>
          <w:rFonts w:ascii="微软雅黑" w:eastAsia="微软雅黑" w:hAnsi="微软雅黑" w:hint="eastAsia"/>
          <w:bCs/>
          <w:szCs w:val="21"/>
        </w:rPr>
        <w:tab/>
        <w:t>进出口经营业务关务风险转移路径与选择、评估</w:t>
      </w:r>
    </w:p>
    <w:p w14:paraId="58589C2C"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lastRenderedPageBreak/>
        <w:t>8.</w:t>
      </w:r>
      <w:r w:rsidRPr="00061528">
        <w:rPr>
          <w:rFonts w:ascii="微软雅黑" w:eastAsia="微软雅黑" w:hAnsi="微软雅黑" w:hint="eastAsia"/>
          <w:bCs/>
          <w:szCs w:val="21"/>
        </w:rPr>
        <w:tab/>
        <w:t xml:space="preserve">进出口活动内部审核发现问题的评估与处置方式                     </w:t>
      </w:r>
    </w:p>
    <w:p w14:paraId="5A6C20D2" w14:textId="77777777" w:rsidR="00061528" w:rsidRPr="00061528" w:rsidRDefault="00061528" w:rsidP="00061528">
      <w:pPr>
        <w:adjustRightInd w:val="0"/>
        <w:snapToGrid w:val="0"/>
        <w:spacing w:line="276" w:lineRule="auto"/>
        <w:rPr>
          <w:rFonts w:ascii="微软雅黑" w:eastAsia="微软雅黑" w:hAnsi="微软雅黑"/>
          <w:bCs/>
          <w:szCs w:val="21"/>
        </w:rPr>
      </w:pPr>
    </w:p>
    <w:p w14:paraId="0133F428" w14:textId="77777777" w:rsidR="00061528" w:rsidRPr="00061528" w:rsidRDefault="00061528" w:rsidP="00061528">
      <w:pPr>
        <w:adjustRightInd w:val="0"/>
        <w:snapToGrid w:val="0"/>
        <w:spacing w:line="276" w:lineRule="auto"/>
        <w:rPr>
          <w:rFonts w:ascii="微软雅黑" w:eastAsia="微软雅黑" w:hAnsi="微软雅黑"/>
          <w:b/>
          <w:bCs/>
          <w:sz w:val="22"/>
          <w:szCs w:val="21"/>
        </w:rPr>
      </w:pPr>
      <w:r w:rsidRPr="00061528">
        <w:rPr>
          <w:rFonts w:ascii="微软雅黑" w:eastAsia="微软雅黑" w:hAnsi="微软雅黑" w:hint="eastAsia"/>
          <w:b/>
          <w:bCs/>
          <w:sz w:val="22"/>
          <w:szCs w:val="21"/>
        </w:rPr>
        <w:t>第四部、企业海关事务合规与内部审核机制建立</w:t>
      </w:r>
    </w:p>
    <w:p w14:paraId="412A4A2B"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1.</w:t>
      </w:r>
      <w:r w:rsidRPr="00061528">
        <w:rPr>
          <w:rFonts w:ascii="微软雅黑" w:eastAsia="微软雅黑" w:hAnsi="微软雅黑" w:hint="eastAsia"/>
          <w:bCs/>
          <w:szCs w:val="21"/>
        </w:rPr>
        <w:tab/>
        <w:t>2020年海关稽查的重点，企业被稽查诱因，如何不中招</w:t>
      </w:r>
    </w:p>
    <w:p w14:paraId="0E6C30D6"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2.</w:t>
      </w:r>
      <w:r w:rsidRPr="00061528">
        <w:rPr>
          <w:rFonts w:ascii="微软雅黑" w:eastAsia="微软雅黑" w:hAnsi="微软雅黑" w:hint="eastAsia"/>
          <w:bCs/>
          <w:szCs w:val="21"/>
        </w:rPr>
        <w:tab/>
        <w:t>海关是如何筛选、确定其稽查目标的，具体操作流程如何</w:t>
      </w:r>
    </w:p>
    <w:p w14:paraId="679A3F2E"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3.</w:t>
      </w:r>
      <w:r w:rsidRPr="00061528">
        <w:rPr>
          <w:rFonts w:ascii="微软雅黑" w:eastAsia="微软雅黑" w:hAnsi="微软雅黑" w:hint="eastAsia"/>
          <w:bCs/>
          <w:szCs w:val="21"/>
        </w:rPr>
        <w:tab/>
        <w:t>如何应对海关对企业税号、价格/特许权使用费的专项稽查</w:t>
      </w:r>
    </w:p>
    <w:p w14:paraId="2376C5D1"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4.</w:t>
      </w:r>
      <w:r w:rsidRPr="00061528">
        <w:rPr>
          <w:rFonts w:ascii="微软雅黑" w:eastAsia="微软雅黑" w:hAnsi="微软雅黑" w:hint="eastAsia"/>
          <w:bCs/>
          <w:szCs w:val="21"/>
        </w:rPr>
        <w:tab/>
        <w:t>海关对加工贸易/减免税设备核查的重点，企业该如何应对</w:t>
      </w:r>
    </w:p>
    <w:p w14:paraId="1E8FB14E"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5.</w:t>
      </w:r>
      <w:r w:rsidRPr="00061528">
        <w:rPr>
          <w:rFonts w:ascii="微软雅黑" w:eastAsia="微软雅黑" w:hAnsi="微软雅黑" w:hint="eastAsia"/>
          <w:bCs/>
          <w:szCs w:val="21"/>
        </w:rPr>
        <w:tab/>
        <w:t>海关稽查部门/其他部门在何种情况下会将案件移交缉私</w:t>
      </w:r>
    </w:p>
    <w:p w14:paraId="0991B0AA"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6.</w:t>
      </w:r>
      <w:r w:rsidRPr="00061528">
        <w:rPr>
          <w:rFonts w:ascii="微软雅黑" w:eastAsia="微软雅黑" w:hAnsi="微软雅黑" w:hint="eastAsia"/>
          <w:bCs/>
          <w:szCs w:val="21"/>
        </w:rPr>
        <w:tab/>
        <w:t>企业经营活动中海关事务日常性风险的识别、评估与监控</w:t>
      </w:r>
    </w:p>
    <w:p w14:paraId="35332D7E"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7.</w:t>
      </w:r>
      <w:r w:rsidRPr="00061528">
        <w:rPr>
          <w:rFonts w:ascii="微软雅黑" w:eastAsia="微软雅黑" w:hAnsi="微软雅黑" w:hint="eastAsia"/>
          <w:bCs/>
          <w:szCs w:val="21"/>
        </w:rPr>
        <w:tab/>
        <w:t>进出口业务定期和专项的贸易及海关事务风险的合规内审</w:t>
      </w:r>
    </w:p>
    <w:p w14:paraId="07651C69"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8.</w:t>
      </w:r>
      <w:r w:rsidRPr="00061528">
        <w:rPr>
          <w:rFonts w:ascii="微软雅黑" w:eastAsia="微软雅黑" w:hAnsi="微软雅黑" w:hint="eastAsia"/>
          <w:bCs/>
          <w:szCs w:val="21"/>
        </w:rPr>
        <w:tab/>
        <w:t>企业进出口海关事务内审项目实施与报告撰写及不足改进</w:t>
      </w:r>
    </w:p>
    <w:p w14:paraId="4CFF8F42"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9.</w:t>
      </w:r>
      <w:r w:rsidRPr="00061528">
        <w:rPr>
          <w:rFonts w:ascii="微软雅黑" w:eastAsia="微软雅黑" w:hAnsi="微软雅黑" w:hint="eastAsia"/>
          <w:bCs/>
          <w:szCs w:val="21"/>
        </w:rPr>
        <w:tab/>
        <w:t>企业相关部门海关事务风险意识的培养及内审机制的建立</w:t>
      </w:r>
    </w:p>
    <w:p w14:paraId="0327A9C7" w14:textId="77777777" w:rsidR="00061528" w:rsidRPr="00061528" w:rsidRDefault="00061528" w:rsidP="00061528">
      <w:pPr>
        <w:adjustRightInd w:val="0"/>
        <w:snapToGrid w:val="0"/>
        <w:spacing w:line="276" w:lineRule="auto"/>
        <w:rPr>
          <w:rFonts w:ascii="微软雅黑" w:eastAsia="微软雅黑" w:hAnsi="微软雅黑"/>
          <w:bCs/>
          <w:szCs w:val="21"/>
        </w:rPr>
      </w:pPr>
      <w:r w:rsidRPr="00061528">
        <w:rPr>
          <w:rFonts w:ascii="微软雅黑" w:eastAsia="微软雅黑" w:hAnsi="微软雅黑" w:hint="eastAsia"/>
          <w:bCs/>
          <w:szCs w:val="21"/>
        </w:rPr>
        <w:t>10.</w:t>
      </w:r>
      <w:r w:rsidRPr="00061528">
        <w:rPr>
          <w:rFonts w:ascii="微软雅黑" w:eastAsia="微软雅黑" w:hAnsi="微软雅黑" w:hint="eastAsia"/>
          <w:bCs/>
          <w:szCs w:val="21"/>
        </w:rPr>
        <w:tab/>
        <w:t>企业各部门如何通力协作，确保公司贸易活动的顺利开展</w:t>
      </w:r>
    </w:p>
    <w:p w14:paraId="23A8DFC2" w14:textId="77777777" w:rsidR="005D1EF6" w:rsidRDefault="00061528" w:rsidP="0055517B">
      <w:pPr>
        <w:adjustRightInd w:val="0"/>
        <w:snapToGrid w:val="0"/>
        <w:spacing w:line="276" w:lineRule="auto"/>
        <w:jc w:val="left"/>
        <w:rPr>
          <w:rFonts w:ascii="微软雅黑" w:eastAsia="微软雅黑" w:hAnsi="微软雅黑"/>
          <w:b/>
          <w:color w:val="FF0000"/>
          <w:szCs w:val="21"/>
        </w:rPr>
      </w:pPr>
      <w:r w:rsidRPr="00083ED4">
        <w:rPr>
          <w:noProof/>
        </w:rPr>
        <mc:AlternateContent>
          <mc:Choice Requires="wpg">
            <w:drawing>
              <wp:anchor distT="0" distB="0" distL="114300" distR="114300" simplePos="0" relativeHeight="251675648" behindDoc="0" locked="0" layoutInCell="1" allowOverlap="1" wp14:anchorId="51A1A353" wp14:editId="410395AC">
                <wp:simplePos x="0" y="0"/>
                <wp:positionH relativeFrom="column">
                  <wp:posOffset>-90170</wp:posOffset>
                </wp:positionH>
                <wp:positionV relativeFrom="paragraph">
                  <wp:posOffset>50800</wp:posOffset>
                </wp:positionV>
                <wp:extent cx="6576695" cy="387350"/>
                <wp:effectExtent l="0" t="0" r="0" b="0"/>
                <wp:wrapNone/>
                <wp:docPr id="22" name="组合 22"/>
                <wp:cNvGraphicFramePr/>
                <a:graphic xmlns:a="http://schemas.openxmlformats.org/drawingml/2006/main">
                  <a:graphicData uri="http://schemas.microsoft.com/office/word/2010/wordprocessingGroup">
                    <wpg:wgp>
                      <wpg:cNvGrpSpPr/>
                      <wpg:grpSpPr>
                        <a:xfrm>
                          <a:off x="0" y="0"/>
                          <a:ext cx="6576695" cy="387350"/>
                          <a:chOff x="0" y="0"/>
                          <a:chExt cx="6576695" cy="387350"/>
                        </a:xfrm>
                      </wpg:grpSpPr>
                      <wpg:grpSp>
                        <wpg:cNvPr id="23" name="组合 23"/>
                        <wpg:cNvGrpSpPr/>
                        <wpg:grpSpPr>
                          <a:xfrm>
                            <a:off x="0" y="118754"/>
                            <a:ext cx="6576695" cy="251460"/>
                            <a:chOff x="0" y="0"/>
                            <a:chExt cx="6576640" cy="251488"/>
                          </a:xfrm>
                          <a:effectLst/>
                        </wpg:grpSpPr>
                        <wps:wsp>
                          <wps:cNvPr id="2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37"/>
                          <wps:cNvSpPr/>
                          <wps:spPr>
                            <a:xfrm>
                              <a:off x="1614115" y="198783"/>
                              <a:ext cx="4962525"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3C2D3F" w14:textId="77777777"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2" name="文本框 32"/>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35F64" w14:textId="77777777" w:rsidR="00A13475" w:rsidRDefault="00A13475" w:rsidP="00A13475">
                              <w:pPr>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14:paraId="3A5F617C" w14:textId="77777777" w:rsidR="00A13475" w:rsidRDefault="00A13475" w:rsidP="00A13475">
                              <w:pPr>
                                <w:adjustRightInd w:val="0"/>
                                <w:snapToGrid w:val="0"/>
                                <w:jc w:val="distribute"/>
                                <w:rPr>
                                  <w:rFonts w:ascii="黑体" w:eastAsia="黑体" w:hAnsi="黑体"/>
                                  <w:b/>
                                  <w:color w:val="FFFFFF" w:themeColor="background1"/>
                                  <w:sz w:val="26"/>
                                  <w:szCs w:val="26"/>
                                </w:rPr>
                              </w:pPr>
                            </w:p>
                            <w:p w14:paraId="782BA9EF" w14:textId="77777777" w:rsidR="0055517B" w:rsidRDefault="0055517B" w:rsidP="0055517B">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51A1A353" id="组合 22" o:spid="_x0000_s1043" style="position:absolute;margin-left:-7.1pt;margin-top:4pt;width:517.85pt;height:30.5pt;z-index:251675648;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ngsAAOE+AAAOAAAAZHJzL2Uyb0RvYy54bWzsW82O48YRvgfIOxA6BshKlET9DHbWGI+9&#10;iwCLeJB1EOfIoagfmCIZkjOa9TlIfPQppwBBcguQNwjyON68Rqq7qptdFKUubYyFE+wcRmKx+6uf&#10;rqquLorPP3naZ8FjWtW7Ir8ehM9GgyDNk2K1yzfXg19/+fLni0FQN3G+irMiT68Hb9N68MmLn/7k&#10;+aG8SsfFtshWaRUASF5fHcrrwbZpyqvhsE626T6unxVlmsPNdVHt4wYuq81wVcUHQN9nw/FoNBse&#10;impVVkWS1jVQP8Obgxcaf71Ok+aL9bpOmyC7HoBsjf5f6f/36v/wxfP4alPF5XaXkBjxe0ixj3c5&#10;MLVQn8VNHDxUuyOo/S6pirpYN8+SYj8s1utdkmodQJtw1NHmVVU8lFqXzdVhU1ozgWk7dnpv2OSX&#10;j3dVsFtdD8bjQZDHe1ijf//z999/920ABLDOodxcwaBXVfmmvKuIsMErpfDTutqrT1AleNJ2fWvt&#10;mj41QQLEWTSfzZbRIEjg3mQxn0Rk+GQLq3M0Ldl+fn7i0LAdKumsMPbCSm1Um3RVm7y3amG4mEdT&#10;9Jte/cZROJ1dot8U/FIZRk1cLBSy1S++SrUPv64bRbYK3lVKRYiYunWK+r9zijfbuEy1r9VqvY3l&#10;ptZyf/n79//6WzCZoeX0IOsR9VUNziF1hzBajmZzcodxNFqMo47WyUPdvEoL7VjxI2oPsbWCbzrI&#10;VuSpSZHn9a5JvwITrvcZRO7PhsEoOASKxdJ42aY7/Ld8+DYA049m2icUly546ICH0/E8XIR+Fu6k&#10;UeBjAbFn5SfZ/SzcSaiBlw8EguUjsJM7XMgBHOYSDny4ayYIArvg8db4QPKUkxPAtyBWu8wIvDa+&#10;KotaJRLXIyCmzCWsOMYVzFKjPZNh8dzJ4UWTYVncyTqLgjIyzmBxd7L2SfFkMKY7WWcpMxk/yXYV&#10;7ItqR8z0jtgMAtgRq0EAO+K9UhWsGTfK5OZrcIC9nUIq2OpUpeJF3d4Xj+mXhR7YdDI5sGzvZrk7&#10;isJIy2uWxowwn6XGs2xBszZMAdoMM584HCL7koFd3klW1Cl6ijKBTsXWFsqETmKqi2y3ernLMqV8&#10;XW3ub7MqeIzBrLcj9UdOw4Zl2vvyQk1DNkjppHmTT1WOr5u3WapYZPmv0jVs1eDlY216XSSllmuc&#10;JGnehHhrG69SFCZyZVFllZqhFdOACnkN0lhsAjAjEcRgo8w0Xk1Fwe1kjMUTguFkO0NzLvLGTt7v&#10;8qLq0ywDrYgzjtd7oTWNstJ9sXoLe1ZVYIVXl8nLXVU3r+O6uYsr2BjAMaBMbb6Af+usAH8Gv9Xf&#10;BsG2qL7po6vxsKnC3UFwgBLxelD/7iGu0kGQ/SKH7XYZTtXe3eiLaTQfw0Xl3rl37+QP+9sCnANy&#10;C0inv6rxTWa+rqti/xuoZm8UV7gV5wnwhhzWQGjixW0D13AL6uEkvbnR36GOBA99nb8pEwWurJoX&#10;Nw9Nsd5R0WCsQ1aDouFDVQ+wx1NJSdXDXK2jWi8oMfzVQzgLp2EIIBDS4XIxX9AWbequ6XI2jqB4&#10;0OVTNJ6PfvA6wnAAqXsqg6M6wsrQM/grtyKYLifj0TSCPd7DwZ2kyoizHNyCgHD9HNxJGt3HxS0K&#10;tNf7ebhTRDx4WeC1Eh/uWAlS9sci4kdURBhvV0UEurIKrLZKcDdxs4G2d/lWTzEkqCEsV8gjNoBO&#10;lhCUyUVjIRfDOCOpke9jFUEb0dlC4EdYRTRP90+6GWL3qY91xWV1Rduj+EA1xgT2L6wx3v3pj+/+&#10;/I93f/1DADReZgTN06cF1M26jNRFdX+7YhLNxtC7sTEN9S11opaTaBJRpdF2sCCHmP5XCdWmalkE&#10;6gucpuCEpWsx076AoWYIlmh0BFB1vTpezVRTjN3RCUpRLjwcCGrw/spfMPFDx+zqa2/lb2NWt87+&#10;z88CcFT/nzwJTKACxCh9WaWpaucHC71rOmcB5ep1+bpIvq6DvLjdQnMnvalLCCR9aMqLz1e75q7Y&#10;5Q2cvdAt2OwzcR3O4KBA5wj8qgt6E9xwjgunFNzhdALNQDpumuB2j/0moKmy1EDy/tRk3mYXCPCz&#10;TaElPDuB6kJUvi2hBIaxVvKzwBMcrDc5nxA0NhQNXqB2Ies8neq2LTHRjk2EnxcZkcci5ItkphWB&#10;D1hKnzVoSaYimWlNpiJkknl6iYLg0gKZaVEimcy4KJF5DiFZlJkImRSUyUyLMhdZgxZlLrIzLcpC&#10;hEwyLy5RcCkaTItin/ectTNFCjxBEyw3mQ6MIhmMmUAmM2UNkeXQjcDYAiFU3wxyl0xiyABq8Fyk&#10;HiHL3AiBTeo/uyCUuURjSQZZ5iLtLjGbSAh8rDARGY0ygCiawqVeDVkGGKMUU9ETEUKWidw7GHN5&#10;54kHKIfdVWykwhMPbb/eJx4qr0CfAj5UadK2IbBJQbnB7M7t7eThfpd8mn7jPu+gwVpz4KWfbEyw&#10;IDH8kdYpDxhUHzClMwbioynD+IFnemU5MBYkTAtlJLdI8QPjBO1exhQEcpImkxiBlyrlWGDUAssi&#10;S8RIb2slr8yUUzmMnygSm9ygg40iMl3Ih2xc+qVGEGqaH3utsUfHkzu+QU/ETgZAaAQSRQB0853l&#10;MbrrfGfF6RaRXkVZ2Wlg/ETR8iwww2FJa7BpQ+bKGKKxR8eOTAtcDFYBd7CxLO4liuQ22Gz1SRnc&#10;iww2GardoJikXAtyIrcYNzAUDhybEUVyk0t0YNCTYQNxnYeItt7yy40z0GOt3F7isdy+mLDnA1FM&#10;THiY47YAlnN1RYsj8Vgepjn5FqrFYWhnOEOUYWNW7cDQRsCUocRu7cG9iV+R3AiD5yCzRgaG5QlG&#10;lMlN2Po3TBYblcFTmiWi9dqjG7Nwn9xgDLUPchg/USQ3xUQHm0RkylAqb0+RfrkJRkeRUd/AnCYe&#10;y+2LCXvwE8VExEMdYwKPsFZItHh7rvXqSpmOw/iJx7oyTui3lFo5NiVhrowh2tMcQ+vzLTNDl+9G&#10;fT9RJDfBmF8sMmWwrDcMyVBtre+Vm9yfw/iJIrkpJjrY6MxcGXLmtqXhlxth0GON+gaGFzDuyGO5&#10;fTFhWxaimICfTLpbAsYEnm2tkBgT7YHXqyttCRzGTzzWlXGiXI6ptYONSZgrYw4AF9ROCIOtGaM+&#10;wZwhyuQmbJaDlqgMNo4sQ1z/tpvErNAXy+T+HMZPFMlNMdHBJhGZMuTMbWPLLzfCoMca9QnmDPFY&#10;bl9M2F6UKCYg7R7HBHbVrJAYE22rzasrZToO4yce68o4sdTKsSkJc2WIaO3BvYlfUbxRI43lCQNz&#10;miiS28CwspQ2PQg7ZxHIUEgUYZP7cxg/UYaNabKDjc68ZMqQM7ddVrZ6ffY2M/rKJFw264PE8MRZ&#10;5WRMdBuY52OCQpRVyT6ayIj4e2iex9HX5qz8JJptM3otSA7LJPbRRBITCJMOteCeQOsil5hWhKP4&#10;iSKh1Ss4thFuXAdOwprIVDFEbTgZNjkCC1WCwWZ6h2HbYfeuooHhIqIy3Gm6/syjil9hTmMzrIjk&#10;aMxv2Mhjm/hiTHc6YZokxFhXFA17inQsCDMnKomeySBQQ9ZqRZJ8yQmiD/YkTSQuATPhUAXwBGcn&#10;QMsgTQRMS8hR/EQZNvpjB5tEZKrAEBVxwBd0kWHjDKY8oZykXQLMxUNF2BKSjS6QGNfwJEgn0k4A&#10;n4yp7gOZ80HlPp0yjH00kfnQKfEZkgGmKGKaE02bWQSMEyJWP/hoFwDzAyxq0Tnpahe94CzOntQZ&#10;W/iJIqGhV60ChktIT/u4KkREw8mw3YeGRm72JLGXeBE28wVShjtN15/5TsWvKKXjc4MzMEZuD/YP&#10;FGOMSy/rXmLHjnB54XtR/D2i+42pgDuvRamfQC7Vuxzq2V33/Sj4Uan7RhT9Jpe/kmPelmkGwUNZ&#10;7TZb/asxlcDVZP3Oi/5tKrxHrZM6vfOtXtR2r/X49s30F/8BAAD//wMAUEsDBBQABgAIAAAAIQBx&#10;m6Md4AAAAAkBAAAPAAAAZHJzL2Rvd25yZXYueG1sTI9Ba8JAFITvhf6H5RV6091Nq2jMRkTanqRQ&#10;LZTentlnEszuhuyaxH/f9VSPwwwz32Tr0TSsp87XziqQUwGMbOF0bUsF34f3yQKYD2g1Ns6Sgit5&#10;WOePDxmm2g32i/p9KFkssT5FBVUIbcq5Lyoy6KeuJRu9k+sMhii7kusOh1huGp4IMecGaxsXKmxp&#10;W1Fx3l+Mgo8Bh82LfOt359P2+nuYff7sJCn1/DRuVsACjeE/DDf8iA55ZDq6i9WeNQom8jWJUQWL&#10;eOnmi0TOgB0VzJcCeJ7x+wf5HwAAAP//AwBQSwECLQAUAAYACAAAACEAtoM4kv4AAADhAQAAEwAA&#10;AAAAAAAAAAAAAAAAAAAAW0NvbnRlbnRfVHlwZXNdLnhtbFBLAQItABQABgAIAAAAIQA4/SH/1gAA&#10;AJQBAAALAAAAAAAAAAAAAAAAAC8BAABfcmVscy8ucmVsc1BLAQItABQABgAIAAAAIQCT/Uj+ngsA&#10;AOE+AAAOAAAAAAAAAAAAAAAAAC4CAABkcnMvZTJvRG9jLnhtbFBLAQItABQABgAIAAAAIQBxm6Md&#10;4AAAAAkBAAAPAAAAAAAAAAAAAAAAAPgNAABkcnMvZG93bnJldi54bWxQSwUGAAAAAAQABADzAAAA&#10;BQ8AAAAA&#10;">
                <v:group id="组合 23" o:spid="_x0000_s1044" style="position:absolute;top:1187;width:65766;height:2515" coordsize="6576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矩形 36" o:spid="_x0000_s1045" style="position:absolute;width:15906;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JmwwAAANsAAAAPAAAAZHJzL2Rvd25yZXYueG1sRI9Ba8JA&#10;FITvhf6H5RW86cYotk1dRYRAPXgw8Qc8ss9sMPs27K6a/vtuQehxmJlvmPV2tL24kw+dYwXzWQaC&#10;uHG641bBuS6nHyBCRNbYOyYFPxRgu3l9WWOh3YNPdK9iKxKEQ4EKTIxDIWVoDFkMMzcQJ+/ivMWY&#10;pG+l9vhIcNvLPMtW0mLHacHgQHtDzbW6WQVVo+v8qMv3crEw7eXsY7k8fCo1eRt3XyAijfE//Gx/&#10;awX5Ev6+pB8gN78AAAD//wMAUEsBAi0AFAAGAAgAAAAhANvh9svuAAAAhQEAABMAAAAAAAAAAAAA&#10;AAAAAAAAAFtDb250ZW50X1R5cGVzXS54bWxQSwECLQAUAAYACAAAACEAWvQsW78AAAAVAQAACwAA&#10;AAAAAAAAAAAAAAAfAQAAX3JlbHMvLnJlbHNQSwECLQAUAAYACAAAACEAxCpiZsMAAADbAAAADwAA&#10;AAAAAAAAAAAAAAAHAgAAZHJzL2Rvd25yZXYueG1sUEsFBgAAAAADAAMAtwAAAPcCAAAAAA==&#10;" path="m,l1427181,r163769,251063l,251063,,xe" fillcolor="#c00000" stroked="f" strokeweight="1pt">
                    <v:stroke joinstyle="miter"/>
                    <v:path arrowok="t" o:connecttype="custom" o:connectlocs="0,0;1426934,0;1590675,250825;0,250825;0,0" o:connectangles="0,0,0,0,0"/>
                  </v:shape>
                  <v:shape id="矩形 37" o:spid="_x0000_s1046" style="position:absolute;left:16141;top:1987;width:49625;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xywwAAANsAAAAPAAAAZHJzL2Rvd25yZXYueG1sRI9Ba8JA&#10;FITvhf6H5RW81U0DhhpdpZRGgj1VS/H4zD6zIdm3Ibtq/PfdQsHjMDPfMMv1aDtxocE3jhW8TBMQ&#10;xJXTDdcKvvfF8ysIH5A1do5JwY08rFePD0vMtbvyF112oRYRwj5HBSaEPpfSV4Ys+qnriaN3coPF&#10;EOVQSz3gNcJtJ9MkyaTFhuOCwZ7eDVXt7mwVFOWnTDP/89E2WzPPeHM4Oi6VmjyNbwsQgcZwD/+3&#10;S60gncHfl/gD5OoXAAD//wMAUEsBAi0AFAAGAAgAAAAhANvh9svuAAAAhQEAABMAAAAAAAAAAAAA&#10;AAAAAAAAAFtDb250ZW50X1R5cGVzXS54bWxQSwECLQAUAAYACAAAACEAWvQsW78AAAAVAQAACwAA&#10;AAAAAAAAAAAAAAAfAQAAX3JlbHMvLnJlbHNQSwECLQAUAAYACAAAACEAU8+McsMAAADbAAAADwAA&#10;AAAAAAAAAAAAAAAHAgAAZHJzL2Rvd25yZXYueG1sUEsFBgAAAAADAAMAtwAAAPcCAAAAAA==&#10;" adj="-11796480,,5400" path="m,l4932045,r30480,52705l45720,52705,,xe" fillcolor="#c00000" stroked="f" strokeweight="1pt">
                    <v:stroke joinstyle="miter"/>
                    <v:formulas/>
                    <v:path arrowok="t" o:connecttype="custom" o:connectlocs="0,0;4932045,0;4962525,52705;45720,52705;0,0" o:connectangles="0,0,0,0,0" textboxrect="0,0,4962525,52705"/>
                    <v:textbox>
                      <w:txbxContent>
                        <w:p w14:paraId="283C2D3F" w14:textId="77777777" w:rsidR="0055517B" w:rsidRDefault="0055517B" w:rsidP="0055517B">
                          <w:pPr>
                            <w:jc w:val="center"/>
                          </w:pPr>
                        </w:p>
                      </w:txbxContent>
                    </v:textbox>
                  </v:shape>
                </v:group>
                <v:shape id="文本框 32" o:spid="_x0000_s1047" type="#_x0000_t202" style="position:absolute;left:3562;width:9354;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56B35F64" w14:textId="77777777" w:rsidR="00A13475" w:rsidRDefault="00A13475" w:rsidP="00A13475">
                        <w:pPr>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14:paraId="3A5F617C" w14:textId="77777777" w:rsidR="00A13475" w:rsidRDefault="00A13475" w:rsidP="00A13475">
                        <w:pPr>
                          <w:adjustRightInd w:val="0"/>
                          <w:snapToGrid w:val="0"/>
                          <w:jc w:val="distribute"/>
                          <w:rPr>
                            <w:rFonts w:ascii="黑体" w:eastAsia="黑体" w:hAnsi="黑体"/>
                            <w:b/>
                            <w:color w:val="FFFFFF" w:themeColor="background1"/>
                            <w:sz w:val="26"/>
                            <w:szCs w:val="26"/>
                          </w:rPr>
                        </w:pPr>
                      </w:p>
                      <w:p w14:paraId="782BA9EF" w14:textId="77777777" w:rsidR="0055517B" w:rsidRDefault="0055517B" w:rsidP="0055517B">
                        <w:pPr>
                          <w:adjustRightInd w:val="0"/>
                          <w:snapToGrid w:val="0"/>
                          <w:rPr>
                            <w:rFonts w:ascii="黑体" w:eastAsia="黑体" w:hAnsi="黑体"/>
                            <w:b/>
                            <w:color w:val="FFFFFF" w:themeColor="background1"/>
                            <w:sz w:val="26"/>
                            <w:szCs w:val="26"/>
                          </w:rPr>
                        </w:pPr>
                      </w:p>
                    </w:txbxContent>
                  </v:textbox>
                </v:shape>
                <v:shape id="Freeform 80" o:spid="_x0000_s1048" style="position:absolute;left:1662;top:1662;width:1442;height:1435;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59kwgAAANsAAAAPAAAAZHJzL2Rvd25yZXYueG1sRI9Pi8Iw&#10;FMTvC36H8ARva6qiSNcoKggKgvjvsLdH87bp2ryUJtr67c3CgsdhZn7DzBatLcWDal84VjDoJyCI&#10;M6cLzhVczpvPKQgfkDWWjknBkzws5p2PGabaNXykxynkIkLYp6jAhFClUvrMkEXfdxVx9H5cbTFE&#10;WedS19hEuC3lMEkm0mLBccFgRWtD2e10twoOZn+lX8TpbrP6ts34uOMJVUr1uu3yC0SgNrzD/+2t&#10;VjAawd+X+APk/AUAAP//AwBQSwECLQAUAAYACAAAACEA2+H2y+4AAACFAQAAEwAAAAAAAAAAAAAA&#10;AAAAAAAAW0NvbnRlbnRfVHlwZXNdLnhtbFBLAQItABQABgAIAAAAIQBa9CxbvwAAABUBAAALAAAA&#10;AAAAAAAAAAAAAB8BAABfcmVscy8ucmVsc1BLAQItABQABgAIAAAAIQAV159kwgAAANsAAAAPAAAA&#10;AAAAAAAAAAAAAAcCAABkcnMvZG93bnJldi54bWxQSwUGAAAAAAMAAwC3AAAA9gI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p>
    <w:p w14:paraId="209CCC41" w14:textId="77777777" w:rsidR="006C4AA7" w:rsidRDefault="006C4AA7" w:rsidP="0055517B">
      <w:pPr>
        <w:adjustRightInd w:val="0"/>
        <w:snapToGrid w:val="0"/>
        <w:spacing w:line="276" w:lineRule="auto"/>
        <w:jc w:val="left"/>
        <w:rPr>
          <w:rFonts w:ascii="微软雅黑" w:eastAsia="微软雅黑" w:hAnsi="微软雅黑"/>
          <w:b/>
          <w:color w:val="C00000"/>
          <w:sz w:val="24"/>
          <w:szCs w:val="24"/>
        </w:rPr>
      </w:pPr>
    </w:p>
    <w:p w14:paraId="3A549BA0" w14:textId="77777777" w:rsidR="00F20CF3" w:rsidRDefault="0055517B" w:rsidP="0055517B">
      <w:pPr>
        <w:adjustRightInd w:val="0"/>
        <w:snapToGrid w:val="0"/>
        <w:spacing w:line="276" w:lineRule="auto"/>
        <w:jc w:val="left"/>
        <w:rPr>
          <w:rFonts w:ascii="微软雅黑" w:eastAsia="微软雅黑" w:hAnsi="微软雅黑"/>
          <w:b/>
          <w:sz w:val="24"/>
          <w:szCs w:val="24"/>
        </w:rPr>
      </w:pPr>
      <w:r w:rsidRPr="00EB20C1">
        <w:rPr>
          <w:rFonts w:ascii="微软雅黑" w:eastAsia="微软雅黑" w:hAnsi="微软雅黑" w:hint="eastAsia"/>
          <w:b/>
          <w:color w:val="C00000"/>
          <w:sz w:val="24"/>
          <w:szCs w:val="24"/>
        </w:rPr>
        <w:t>讲师介绍：</w:t>
      </w:r>
      <w:r w:rsidR="006C4AA7" w:rsidRPr="006C4AA7">
        <w:rPr>
          <w:rFonts w:ascii="微软雅黑" w:eastAsia="微软雅黑" w:hAnsi="微软雅黑"/>
          <w:b/>
          <w:sz w:val="24"/>
          <w:szCs w:val="24"/>
        </w:rPr>
        <w:t>Mr. Wang</w:t>
      </w:r>
    </w:p>
    <w:p w14:paraId="5AE323F0" w14:textId="77777777" w:rsidR="00B34EDF" w:rsidRPr="00B34EDF" w:rsidRDefault="00B34EDF" w:rsidP="0055517B">
      <w:pPr>
        <w:adjustRightInd w:val="0"/>
        <w:snapToGrid w:val="0"/>
        <w:spacing w:line="276" w:lineRule="auto"/>
        <w:jc w:val="left"/>
        <w:rPr>
          <w:rFonts w:ascii="微软雅黑" w:eastAsia="微软雅黑" w:hAnsi="微软雅黑"/>
          <w:b/>
          <w:color w:val="C00000"/>
          <w:sz w:val="2"/>
          <w:szCs w:val="24"/>
        </w:rPr>
      </w:pPr>
    </w:p>
    <w:p w14:paraId="56E68DB8" w14:textId="77777777" w:rsidR="0055517B" w:rsidRPr="00EB20C1" w:rsidRDefault="00581644" w:rsidP="0055517B">
      <w:pPr>
        <w:widowControl/>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专业</w:t>
      </w:r>
      <w:r w:rsidR="0055517B" w:rsidRPr="00EB20C1">
        <w:rPr>
          <w:rFonts w:ascii="微软雅黑" w:eastAsia="微软雅黑" w:hAnsi="微软雅黑" w:cs="宋体" w:hint="eastAsia"/>
          <w:b/>
          <w:color w:val="C00000"/>
          <w:kern w:val="0"/>
          <w:sz w:val="24"/>
          <w:szCs w:val="24"/>
        </w:rPr>
        <w:t>资质：</w:t>
      </w:r>
    </w:p>
    <w:p w14:paraId="65D7BC62" w14:textId="77777777" w:rsidR="006C4AA7" w:rsidRPr="006C4AA7" w:rsidRDefault="006C4AA7" w:rsidP="006C4AA7">
      <w:pPr>
        <w:pStyle w:val="a3"/>
        <w:widowControl/>
        <w:numPr>
          <w:ilvl w:val="0"/>
          <w:numId w:val="43"/>
        </w:numPr>
        <w:adjustRightInd w:val="0"/>
        <w:snapToGrid w:val="0"/>
        <w:spacing w:line="276" w:lineRule="auto"/>
        <w:ind w:firstLineChars="0"/>
        <w:jc w:val="left"/>
        <w:rPr>
          <w:rFonts w:ascii="微软雅黑" w:eastAsia="微软雅黑" w:hAnsi="微软雅黑" w:cs="微软雅黑"/>
          <w:bCs/>
          <w:color w:val="000000" w:themeColor="text1"/>
          <w:szCs w:val="21"/>
        </w:rPr>
      </w:pPr>
      <w:r w:rsidRPr="006C4AA7">
        <w:rPr>
          <w:rFonts w:ascii="微软雅黑" w:eastAsia="微软雅黑" w:hAnsi="微软雅黑" w:cs="微软雅黑" w:hint="eastAsia"/>
          <w:bCs/>
          <w:color w:val="000000" w:themeColor="text1"/>
          <w:szCs w:val="21"/>
        </w:rPr>
        <w:t>中国进出口海关事务、贸易合规领域“实战派”关务专家；</w:t>
      </w:r>
    </w:p>
    <w:p w14:paraId="2062F510" w14:textId="77777777" w:rsidR="006C4AA7" w:rsidRPr="006C4AA7" w:rsidRDefault="006C4AA7" w:rsidP="006C4AA7">
      <w:pPr>
        <w:pStyle w:val="a3"/>
        <w:widowControl/>
        <w:numPr>
          <w:ilvl w:val="0"/>
          <w:numId w:val="43"/>
        </w:numPr>
        <w:adjustRightInd w:val="0"/>
        <w:snapToGrid w:val="0"/>
        <w:spacing w:line="276" w:lineRule="auto"/>
        <w:ind w:firstLineChars="0"/>
        <w:jc w:val="left"/>
        <w:rPr>
          <w:rFonts w:ascii="微软雅黑" w:eastAsia="微软雅黑" w:hAnsi="微软雅黑" w:cs="微软雅黑"/>
          <w:bCs/>
          <w:color w:val="000000" w:themeColor="text1"/>
          <w:szCs w:val="21"/>
        </w:rPr>
      </w:pPr>
      <w:r w:rsidRPr="006C4AA7">
        <w:rPr>
          <w:rFonts w:ascii="微软雅黑" w:eastAsia="微软雅黑" w:hAnsi="微软雅黑" w:cs="微软雅黑" w:hint="eastAsia"/>
          <w:bCs/>
          <w:color w:val="000000" w:themeColor="text1"/>
          <w:szCs w:val="21"/>
        </w:rPr>
        <w:t>现任职于海关总署-上海海关学院，曾在上海海关工作多年；</w:t>
      </w:r>
    </w:p>
    <w:p w14:paraId="0F602B27" w14:textId="77777777" w:rsidR="006C4AA7" w:rsidRPr="006C4AA7" w:rsidRDefault="006C4AA7" w:rsidP="006C4AA7">
      <w:pPr>
        <w:pStyle w:val="a3"/>
        <w:widowControl/>
        <w:numPr>
          <w:ilvl w:val="0"/>
          <w:numId w:val="43"/>
        </w:numPr>
        <w:adjustRightInd w:val="0"/>
        <w:snapToGrid w:val="0"/>
        <w:spacing w:line="276" w:lineRule="auto"/>
        <w:ind w:firstLineChars="0"/>
        <w:jc w:val="left"/>
        <w:rPr>
          <w:rFonts w:ascii="微软雅黑" w:eastAsia="微软雅黑" w:hAnsi="微软雅黑" w:cs="微软雅黑"/>
          <w:bCs/>
          <w:color w:val="000000" w:themeColor="text1"/>
          <w:szCs w:val="21"/>
        </w:rPr>
      </w:pPr>
      <w:r w:rsidRPr="006C4AA7">
        <w:rPr>
          <w:rFonts w:ascii="微软雅黑" w:eastAsia="微软雅黑" w:hAnsi="微软雅黑" w:cs="微软雅黑" w:hint="eastAsia"/>
          <w:bCs/>
          <w:color w:val="000000" w:themeColor="text1"/>
          <w:szCs w:val="21"/>
        </w:rPr>
        <w:t>上海帕迪企业管理咨询有限公司特聘高级培训师；</w:t>
      </w:r>
    </w:p>
    <w:p w14:paraId="77641D74" w14:textId="77777777" w:rsidR="006C4AA7" w:rsidRPr="006C4AA7" w:rsidRDefault="006C4AA7" w:rsidP="006C4AA7">
      <w:pPr>
        <w:pStyle w:val="a3"/>
        <w:widowControl/>
        <w:numPr>
          <w:ilvl w:val="0"/>
          <w:numId w:val="43"/>
        </w:numPr>
        <w:adjustRightInd w:val="0"/>
        <w:snapToGrid w:val="0"/>
        <w:spacing w:line="276" w:lineRule="auto"/>
        <w:ind w:firstLineChars="0"/>
        <w:jc w:val="left"/>
        <w:rPr>
          <w:rFonts w:ascii="微软雅黑" w:eastAsia="微软雅黑" w:hAnsi="微软雅黑" w:cs="微软雅黑"/>
          <w:bCs/>
          <w:color w:val="000000" w:themeColor="text1"/>
          <w:szCs w:val="21"/>
        </w:rPr>
      </w:pPr>
      <w:r w:rsidRPr="006C4AA7">
        <w:rPr>
          <w:rFonts w:ascii="微软雅黑" w:eastAsia="微软雅黑" w:hAnsi="微软雅黑" w:cs="微软雅黑" w:hint="eastAsia"/>
          <w:bCs/>
          <w:color w:val="000000" w:themeColor="text1"/>
          <w:szCs w:val="21"/>
        </w:rPr>
        <w:t>中国德国商会海关事务高级培训师、高级关务顾问；</w:t>
      </w:r>
    </w:p>
    <w:p w14:paraId="56CAE460" w14:textId="77777777" w:rsidR="006C4AA7" w:rsidRPr="006C4AA7" w:rsidRDefault="006C4AA7" w:rsidP="006C4AA7">
      <w:pPr>
        <w:pStyle w:val="a3"/>
        <w:widowControl/>
        <w:numPr>
          <w:ilvl w:val="0"/>
          <w:numId w:val="43"/>
        </w:numPr>
        <w:adjustRightInd w:val="0"/>
        <w:snapToGrid w:val="0"/>
        <w:spacing w:line="276" w:lineRule="auto"/>
        <w:ind w:firstLineChars="0"/>
        <w:jc w:val="left"/>
        <w:rPr>
          <w:rFonts w:ascii="微软雅黑" w:eastAsia="微软雅黑" w:hAnsi="微软雅黑" w:cs="微软雅黑"/>
          <w:bCs/>
          <w:color w:val="000000" w:themeColor="text1"/>
          <w:szCs w:val="21"/>
        </w:rPr>
      </w:pPr>
      <w:r w:rsidRPr="006C4AA7">
        <w:rPr>
          <w:rFonts w:ascii="微软雅黑" w:eastAsia="微软雅黑" w:hAnsi="微软雅黑" w:cs="微软雅黑" w:hint="eastAsia"/>
          <w:bCs/>
          <w:color w:val="000000" w:themeColor="text1"/>
          <w:szCs w:val="21"/>
        </w:rPr>
        <w:t>国内多家知名律师事务所、会计事务所海关事务高级顾问；</w:t>
      </w:r>
    </w:p>
    <w:p w14:paraId="40A80CD1" w14:textId="77777777" w:rsidR="006C4AA7" w:rsidRPr="006C4AA7" w:rsidRDefault="006C4AA7" w:rsidP="006C4AA7">
      <w:pPr>
        <w:pStyle w:val="a3"/>
        <w:widowControl/>
        <w:numPr>
          <w:ilvl w:val="0"/>
          <w:numId w:val="43"/>
        </w:numPr>
        <w:adjustRightInd w:val="0"/>
        <w:snapToGrid w:val="0"/>
        <w:spacing w:line="276" w:lineRule="auto"/>
        <w:ind w:firstLineChars="0"/>
        <w:jc w:val="left"/>
        <w:rPr>
          <w:rFonts w:ascii="微软雅黑" w:eastAsia="微软雅黑" w:hAnsi="微软雅黑" w:cs="微软雅黑"/>
          <w:bCs/>
          <w:color w:val="000000" w:themeColor="text1"/>
          <w:szCs w:val="21"/>
        </w:rPr>
      </w:pPr>
      <w:r w:rsidRPr="006C4AA7">
        <w:rPr>
          <w:rFonts w:ascii="微软雅黑" w:eastAsia="微软雅黑" w:hAnsi="微软雅黑" w:cs="微软雅黑" w:hint="eastAsia"/>
          <w:bCs/>
          <w:color w:val="000000" w:themeColor="text1"/>
          <w:szCs w:val="21"/>
        </w:rPr>
        <w:t>同时为SHCC海关税收研究中心和关务研究中心专家组成员，中国海关学会会员</w:t>
      </w:r>
    </w:p>
    <w:p w14:paraId="0A0094E2" w14:textId="77777777" w:rsidR="0055517B" w:rsidRPr="00EB20C1" w:rsidRDefault="006C4AA7" w:rsidP="006C4AA7">
      <w:pPr>
        <w:widowControl/>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专业领域</w:t>
      </w:r>
      <w:r w:rsidR="0055517B" w:rsidRPr="00EB20C1">
        <w:rPr>
          <w:rFonts w:ascii="微软雅黑" w:eastAsia="微软雅黑" w:hAnsi="微软雅黑" w:cs="宋体" w:hint="eastAsia"/>
          <w:b/>
          <w:color w:val="C00000"/>
          <w:kern w:val="0"/>
          <w:sz w:val="24"/>
          <w:szCs w:val="24"/>
        </w:rPr>
        <w:t>：</w:t>
      </w:r>
    </w:p>
    <w:p w14:paraId="535C453E" w14:textId="77777777" w:rsidR="006C4AA7" w:rsidRPr="006C4AA7" w:rsidRDefault="006C4AA7" w:rsidP="006C4AA7">
      <w:pPr>
        <w:widowControl/>
        <w:adjustRightInd w:val="0"/>
        <w:snapToGrid w:val="0"/>
        <w:spacing w:line="276" w:lineRule="auto"/>
        <w:ind w:firstLine="420"/>
        <w:jc w:val="left"/>
        <w:rPr>
          <w:rFonts w:ascii="微软雅黑" w:eastAsia="微软雅黑" w:hAnsi="微软雅黑"/>
          <w:szCs w:val="21"/>
        </w:rPr>
      </w:pPr>
      <w:r w:rsidRPr="006C4AA7">
        <w:rPr>
          <w:rFonts w:ascii="微软雅黑" w:eastAsia="微软雅黑" w:hAnsi="微软雅黑" w:hint="eastAsia"/>
          <w:szCs w:val="21"/>
        </w:rPr>
        <w:t>王老师主要从事中国关务研究、咨询与培训工作，如HS编码专业审核/专业咨询报告出具、价格申报确认/特许权使用费/转移定价审核、关务风险防控与内审、关务筹划与合规管理、AEO高级认证辅导等；王老师长期利用自己的专业知识与实践经验为多家世界500强企业及国外商会提供进出口货物通关事务的培训与贸易合规咨询工作；</w:t>
      </w:r>
    </w:p>
    <w:p w14:paraId="15D93CA2" w14:textId="77777777" w:rsidR="006C4AA7" w:rsidRDefault="006C4AA7" w:rsidP="006C4AA7">
      <w:pPr>
        <w:widowControl/>
        <w:adjustRightInd w:val="0"/>
        <w:snapToGrid w:val="0"/>
        <w:spacing w:line="276" w:lineRule="auto"/>
        <w:ind w:firstLine="420"/>
        <w:jc w:val="left"/>
        <w:rPr>
          <w:rFonts w:ascii="微软雅黑" w:eastAsia="微软雅黑" w:hAnsi="微软雅黑"/>
          <w:szCs w:val="21"/>
        </w:rPr>
      </w:pPr>
      <w:r w:rsidRPr="006C4AA7">
        <w:rPr>
          <w:rFonts w:ascii="微软雅黑" w:eastAsia="微软雅黑" w:hAnsi="微软雅黑" w:hint="eastAsia"/>
          <w:szCs w:val="21"/>
        </w:rPr>
        <w:t>王老师长期致力于关务管理规律的总结和传播，他的培训亦是多年来不断学习和提炼的智慧凝结。王老师坚持选择对关务人员有针对性的实用内容，在培训过程中，精心设计大量案例，用形象通俗的语言来阐明相对枯燥的实务操作，内容扎实，形式活泼，深受学员喜爱。</w:t>
      </w:r>
    </w:p>
    <w:p w14:paraId="49F7D5E9" w14:textId="77777777" w:rsidR="007D15C2" w:rsidRDefault="007D15C2" w:rsidP="00573077">
      <w:pPr>
        <w:adjustRightInd w:val="0"/>
        <w:snapToGrid w:val="0"/>
        <w:spacing w:line="276" w:lineRule="auto"/>
        <w:ind w:firstLine="420"/>
        <w:rPr>
          <w:rFonts w:ascii="微软雅黑" w:eastAsia="微软雅黑" w:hAnsi="微软雅黑" w:cs="宋体"/>
          <w:b/>
          <w:color w:val="C00000"/>
          <w:kern w:val="0"/>
          <w:sz w:val="24"/>
          <w:szCs w:val="24"/>
        </w:rPr>
      </w:pPr>
      <w:r w:rsidRPr="007D15C2">
        <w:rPr>
          <w:rFonts w:ascii="微软雅黑" w:eastAsia="微软雅黑" w:hAnsi="微软雅黑" w:cs="宋体" w:hint="eastAsia"/>
          <w:b/>
          <w:color w:val="C00000"/>
          <w:kern w:val="0"/>
          <w:sz w:val="24"/>
          <w:szCs w:val="24"/>
        </w:rPr>
        <w:t>主要服务过的客户：</w:t>
      </w:r>
    </w:p>
    <w:p w14:paraId="43D63B4A" w14:textId="77777777" w:rsidR="00573077" w:rsidRDefault="007D15C2" w:rsidP="00573077">
      <w:pPr>
        <w:adjustRightInd w:val="0"/>
        <w:snapToGrid w:val="0"/>
        <w:spacing w:line="276" w:lineRule="auto"/>
        <w:ind w:firstLine="420"/>
        <w:rPr>
          <w:rFonts w:ascii="微软雅黑" w:eastAsia="微软雅黑" w:hAnsi="微软雅黑" w:cs="微软雅黑"/>
          <w:bCs/>
          <w:color w:val="000000" w:themeColor="text1"/>
          <w:szCs w:val="21"/>
        </w:rPr>
      </w:pPr>
      <w:r w:rsidRPr="007D15C2">
        <w:rPr>
          <w:rFonts w:ascii="微软雅黑" w:eastAsia="微软雅黑" w:hAnsi="微软雅黑" w:cs="微软雅黑" w:hint="eastAsia"/>
          <w:bCs/>
          <w:color w:val="000000" w:themeColor="text1"/>
          <w:szCs w:val="21"/>
        </w:rPr>
        <w:lastRenderedPageBreak/>
        <w:t>美国大使馆商务处、法国驻上海总领事馆商务处、科德宝（中国）有限公司、博世（中国）投资有限公司、金佰利（中国）有限公司、欧莱雅（中国）有限公司、爱玛仕（中国）有限公司、罗地亚（中国）投资有限公司、科莱恩化工（中国）有限公司、日产（中国）投资有限公司、中国一汽进出口有限公司、毕克化学技术咨询（上海）有限公司、苏州三星电子有限公司、圣戈班研发（上海）有限公司、中国东风汽车进出口有限公司、堡盟电子（上海）有限公司、蒂森克虏伯电梯（上海）有限公司、采埃夫（中国）有限公司、艾森曼机械设备（上海）有限公司、戴姆勒东北亚零部件贸易服务有限公司、朗盛化学（中国）有限公司、沪东重机有限公司、广州医药有限公司、卓能电子（太仓）有限公司、浙江物产国际贸易有限公司、欧皮特传动系统（太仓）有限公司、吉孚动力总成技术（苏州）有限公司、大陆汽车系统（常熟）有限公司、苏州松下系统科技有限公司‥‥‥</w:t>
      </w:r>
    </w:p>
    <w:p w14:paraId="0CAD5217" w14:textId="77777777" w:rsidR="007D15C2" w:rsidRDefault="007D15C2" w:rsidP="00573077">
      <w:pPr>
        <w:adjustRightInd w:val="0"/>
        <w:snapToGrid w:val="0"/>
        <w:spacing w:line="276" w:lineRule="auto"/>
        <w:ind w:firstLine="420"/>
        <w:rPr>
          <w:rFonts w:ascii="微软雅黑" w:eastAsia="微软雅黑" w:hAnsi="微软雅黑" w:cs="微软雅黑"/>
          <w:bCs/>
          <w:color w:val="000000" w:themeColor="text1"/>
          <w:szCs w:val="21"/>
        </w:rPr>
      </w:pPr>
    </w:p>
    <w:p w14:paraId="7032E56A" w14:textId="77777777" w:rsidR="007D15C2" w:rsidRDefault="007D15C2" w:rsidP="00573077">
      <w:pPr>
        <w:adjustRightInd w:val="0"/>
        <w:snapToGrid w:val="0"/>
        <w:spacing w:line="276" w:lineRule="auto"/>
        <w:ind w:firstLine="420"/>
        <w:rPr>
          <w:rFonts w:ascii="微软雅黑" w:eastAsia="微软雅黑" w:hAnsi="微软雅黑" w:cs="微软雅黑"/>
          <w:bCs/>
          <w:color w:val="000000" w:themeColor="text1"/>
          <w:szCs w:val="21"/>
        </w:rPr>
      </w:pPr>
    </w:p>
    <w:p w14:paraId="6B980206" w14:textId="77777777" w:rsidR="007D15C2" w:rsidRDefault="007D15C2" w:rsidP="00573077">
      <w:pPr>
        <w:adjustRightInd w:val="0"/>
        <w:snapToGrid w:val="0"/>
        <w:spacing w:line="276" w:lineRule="auto"/>
        <w:ind w:firstLine="420"/>
        <w:rPr>
          <w:rFonts w:ascii="微软雅黑" w:eastAsia="微软雅黑" w:hAnsi="微软雅黑" w:cs="微软雅黑"/>
          <w:bCs/>
          <w:color w:val="000000" w:themeColor="text1"/>
          <w:szCs w:val="21"/>
        </w:rPr>
      </w:pPr>
    </w:p>
    <w:p w14:paraId="41929D63" w14:textId="77777777" w:rsidR="007D15C2" w:rsidRDefault="007D15C2" w:rsidP="00573077">
      <w:pPr>
        <w:adjustRightInd w:val="0"/>
        <w:snapToGrid w:val="0"/>
        <w:spacing w:line="276" w:lineRule="auto"/>
        <w:ind w:firstLine="420"/>
        <w:rPr>
          <w:rFonts w:ascii="微软雅黑" w:eastAsia="微软雅黑" w:hAnsi="微软雅黑" w:cs="微软雅黑"/>
          <w:bCs/>
          <w:color w:val="000000" w:themeColor="text1"/>
          <w:szCs w:val="21"/>
        </w:rPr>
      </w:pPr>
    </w:p>
    <w:p w14:paraId="30ACA686" w14:textId="77777777" w:rsidR="007D15C2" w:rsidRDefault="007D15C2" w:rsidP="00573077">
      <w:pPr>
        <w:adjustRightInd w:val="0"/>
        <w:snapToGrid w:val="0"/>
        <w:spacing w:line="276" w:lineRule="auto"/>
        <w:ind w:firstLine="420"/>
        <w:rPr>
          <w:rFonts w:ascii="华文细黑" w:eastAsia="华文细黑" w:hAnsi="华文细黑"/>
          <w:b/>
          <w:color w:val="FF0000"/>
          <w:szCs w:val="21"/>
        </w:rPr>
      </w:pPr>
    </w:p>
    <w:p w14:paraId="6A7D2810" w14:textId="77777777" w:rsidR="0055517B" w:rsidRPr="00EB20C1" w:rsidRDefault="0055517B" w:rsidP="0055517B">
      <w:pPr>
        <w:widowControl/>
        <w:adjustRightInd w:val="0"/>
        <w:snapToGrid w:val="0"/>
        <w:spacing w:line="276" w:lineRule="auto"/>
        <w:jc w:val="center"/>
        <w:rPr>
          <w:rFonts w:ascii="微软雅黑" w:eastAsia="微软雅黑" w:hAnsi="微软雅黑" w:cs="宋体"/>
          <w:b/>
          <w:color w:val="C00000"/>
          <w:kern w:val="0"/>
          <w:sz w:val="32"/>
          <w:szCs w:val="24"/>
        </w:rPr>
      </w:pPr>
      <w:r w:rsidRPr="00EB20C1">
        <w:rPr>
          <w:rFonts w:ascii="微软雅黑" w:eastAsia="微软雅黑" w:hAnsi="微软雅黑" w:cs="宋体"/>
          <w:b/>
          <w:color w:val="C00000"/>
          <w:kern w:val="0"/>
          <w:sz w:val="32"/>
          <w:szCs w:val="24"/>
        </w:rPr>
        <w:t>报 名 回 执</w:t>
      </w:r>
      <w:r w:rsidRPr="00EB20C1">
        <w:rPr>
          <w:rFonts w:ascii="微软雅黑" w:eastAsia="微软雅黑" w:hAnsi="微软雅黑" w:cs="宋体" w:hint="eastAsia"/>
          <w:b/>
          <w:color w:val="C00000"/>
          <w:kern w:val="0"/>
          <w:sz w:val="32"/>
          <w:szCs w:val="24"/>
        </w:rPr>
        <w:t xml:space="preserve"> </w:t>
      </w:r>
      <w:r w:rsidRPr="00EB20C1">
        <w:rPr>
          <w:rFonts w:ascii="微软雅黑" w:eastAsia="微软雅黑" w:hAnsi="微软雅黑" w:cs="宋体"/>
          <w:b/>
          <w:color w:val="C00000"/>
          <w:kern w:val="0"/>
          <w:sz w:val="32"/>
          <w:szCs w:val="24"/>
        </w:rPr>
        <w:t>表</w:t>
      </w:r>
    </w:p>
    <w:p w14:paraId="5E76CF4B" w14:textId="77777777" w:rsidR="0055517B" w:rsidRDefault="0055517B" w:rsidP="0055517B">
      <w:pPr>
        <w:widowControl/>
        <w:tabs>
          <w:tab w:val="left" w:pos="668"/>
        </w:tabs>
        <w:jc w:val="center"/>
        <w:rPr>
          <w:rFonts w:ascii="等线" w:eastAsia="等线" w:hAnsi="等线"/>
          <w:szCs w:val="21"/>
          <w:lang w:val="fr-FR"/>
        </w:rPr>
      </w:pPr>
      <w:r w:rsidRPr="002175C8">
        <w:rPr>
          <w:rFonts w:ascii="等线" w:eastAsia="等线" w:hAnsi="等线" w:hint="eastAsia"/>
          <w:szCs w:val="21"/>
        </w:rPr>
        <w:t>请将报名回执表发送给我们</w:t>
      </w:r>
      <w:r>
        <w:rPr>
          <w:rFonts w:ascii="等线" w:eastAsia="等线" w:hAnsi="等线" w:hint="eastAsia"/>
          <w:szCs w:val="21"/>
        </w:rPr>
        <w:t>：</w:t>
      </w:r>
      <w:r w:rsidR="005E3A9C" w:rsidRPr="005E3A9C">
        <w:rPr>
          <w:rFonts w:ascii="等线" w:eastAsia="等线" w:hAnsi="等线" w:hint="eastAsia"/>
          <w:szCs w:val="21"/>
          <w:lang w:val="fr-FR"/>
        </w:rPr>
        <w:t>Training@021px.com</w:t>
      </w:r>
      <w:r w:rsidR="005E3A9C">
        <w:rPr>
          <w:rFonts w:ascii="等线" w:eastAsia="等线" w:hAnsi="等线"/>
          <w:szCs w:val="21"/>
          <w:lang w:val="fr-FR"/>
        </w:rPr>
        <w:t xml:space="preserve">  </w:t>
      </w:r>
      <w:r w:rsidR="005E3A9C" w:rsidRPr="005E3A9C">
        <w:rPr>
          <w:rFonts w:ascii="等线" w:eastAsia="等线" w:hAnsi="等线"/>
          <w:szCs w:val="21"/>
          <w:lang w:val="fr-FR"/>
        </w:rPr>
        <w:t>18917655637</w:t>
      </w:r>
    </w:p>
    <w:p w14:paraId="0EFB5627" w14:textId="77777777" w:rsidR="00C04A6C" w:rsidRPr="00C04A6C" w:rsidRDefault="00C04A6C" w:rsidP="00C04A6C">
      <w:pPr>
        <w:widowControl/>
        <w:tabs>
          <w:tab w:val="left" w:pos="668"/>
        </w:tabs>
        <w:rPr>
          <w:rFonts w:ascii="等线" w:eastAsia="等线" w:hAnsi="等线"/>
          <w:b/>
          <w:color w:val="FF0000"/>
          <w:sz w:val="15"/>
          <w:szCs w:val="15"/>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308"/>
        <w:gridCol w:w="2169"/>
        <w:gridCol w:w="1322"/>
        <w:gridCol w:w="2774"/>
      </w:tblGrid>
      <w:tr w:rsidR="0055517B" w14:paraId="3FABC74F" w14:textId="77777777" w:rsidTr="00EB0444">
        <w:trPr>
          <w:trHeight w:hRule="exact" w:val="459"/>
          <w:jc w:val="center"/>
        </w:trPr>
        <w:tc>
          <w:tcPr>
            <w:tcW w:w="1413" w:type="dxa"/>
            <w:vAlign w:val="center"/>
          </w:tcPr>
          <w:p w14:paraId="5B24CAD7" w14:textId="77777777" w:rsidR="0055517B" w:rsidRDefault="0055517B" w:rsidP="00990888">
            <w:pPr>
              <w:tabs>
                <w:tab w:val="left" w:pos="1080"/>
              </w:tabs>
              <w:spacing w:line="340" w:lineRule="exact"/>
              <w:jc w:val="left"/>
              <w:rPr>
                <w:rFonts w:eastAsia="微软雅黑"/>
                <w:b/>
                <w:kern w:val="10"/>
                <w:sz w:val="22"/>
              </w:rPr>
            </w:pPr>
            <w:r>
              <w:rPr>
                <w:rFonts w:eastAsia="微软雅黑"/>
                <w:b/>
                <w:kern w:val="10"/>
                <w:sz w:val="22"/>
              </w:rPr>
              <w:t>课程名称</w:t>
            </w:r>
          </w:p>
        </w:tc>
        <w:tc>
          <w:tcPr>
            <w:tcW w:w="4186" w:type="dxa"/>
            <w:gridSpan w:val="3"/>
            <w:vAlign w:val="center"/>
          </w:tcPr>
          <w:p w14:paraId="2D868E8C" w14:textId="77777777" w:rsidR="0055517B" w:rsidRDefault="0055517B" w:rsidP="00990888">
            <w:pPr>
              <w:tabs>
                <w:tab w:val="left" w:pos="1080"/>
              </w:tabs>
              <w:spacing w:line="340" w:lineRule="exact"/>
              <w:jc w:val="left"/>
              <w:rPr>
                <w:rFonts w:eastAsia="微软雅黑"/>
                <w:b/>
                <w:kern w:val="10"/>
                <w:sz w:val="22"/>
              </w:rPr>
            </w:pPr>
          </w:p>
        </w:tc>
        <w:tc>
          <w:tcPr>
            <w:tcW w:w="1322" w:type="dxa"/>
            <w:vAlign w:val="center"/>
          </w:tcPr>
          <w:p w14:paraId="1E174EAD" w14:textId="77777777" w:rsidR="0055517B" w:rsidRDefault="0055517B" w:rsidP="00990888">
            <w:pPr>
              <w:tabs>
                <w:tab w:val="left" w:pos="1080"/>
              </w:tabs>
              <w:spacing w:line="340" w:lineRule="exact"/>
              <w:jc w:val="left"/>
              <w:rPr>
                <w:rFonts w:eastAsia="微软雅黑"/>
                <w:b/>
                <w:kern w:val="10"/>
                <w:sz w:val="22"/>
              </w:rPr>
            </w:pPr>
            <w:r>
              <w:rPr>
                <w:rFonts w:eastAsia="微软雅黑" w:hint="eastAsia"/>
                <w:b/>
                <w:kern w:val="10"/>
                <w:sz w:val="22"/>
              </w:rPr>
              <w:t>城市</w:t>
            </w:r>
            <w:r>
              <w:rPr>
                <w:rFonts w:eastAsia="微软雅黑" w:hint="eastAsia"/>
                <w:b/>
                <w:kern w:val="10"/>
                <w:sz w:val="22"/>
              </w:rPr>
              <w:t>/</w:t>
            </w:r>
            <w:r>
              <w:rPr>
                <w:rFonts w:eastAsia="微软雅黑" w:hint="eastAsia"/>
                <w:b/>
                <w:kern w:val="10"/>
                <w:sz w:val="22"/>
              </w:rPr>
              <w:t>日期</w:t>
            </w:r>
          </w:p>
        </w:tc>
        <w:tc>
          <w:tcPr>
            <w:tcW w:w="2774" w:type="dxa"/>
            <w:vAlign w:val="center"/>
          </w:tcPr>
          <w:p w14:paraId="7F321710" w14:textId="77777777" w:rsidR="0055517B" w:rsidRDefault="0055517B" w:rsidP="00990888">
            <w:pPr>
              <w:tabs>
                <w:tab w:val="left" w:pos="1080"/>
              </w:tabs>
              <w:spacing w:line="340" w:lineRule="exact"/>
              <w:jc w:val="left"/>
              <w:rPr>
                <w:rFonts w:eastAsia="微软雅黑"/>
                <w:b/>
                <w:kern w:val="10"/>
                <w:sz w:val="22"/>
              </w:rPr>
            </w:pPr>
          </w:p>
        </w:tc>
      </w:tr>
      <w:tr w:rsidR="0055517B" w14:paraId="68C87A29" w14:textId="77777777" w:rsidTr="00EB0444">
        <w:trPr>
          <w:trHeight w:hRule="exact" w:val="573"/>
          <w:jc w:val="center"/>
        </w:trPr>
        <w:tc>
          <w:tcPr>
            <w:tcW w:w="1413" w:type="dxa"/>
            <w:vAlign w:val="center"/>
          </w:tcPr>
          <w:p w14:paraId="3C09FD56"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培训负责人</w:t>
            </w:r>
          </w:p>
        </w:tc>
        <w:tc>
          <w:tcPr>
            <w:tcW w:w="2017" w:type="dxa"/>
            <w:gridSpan w:val="2"/>
            <w:vAlign w:val="center"/>
          </w:tcPr>
          <w:p w14:paraId="6648ABB3" w14:textId="77777777" w:rsidR="0055517B" w:rsidRDefault="0055517B" w:rsidP="00990888">
            <w:pPr>
              <w:tabs>
                <w:tab w:val="left" w:pos="1080"/>
              </w:tabs>
              <w:spacing w:line="340" w:lineRule="exact"/>
              <w:jc w:val="left"/>
              <w:rPr>
                <w:rFonts w:eastAsia="微软雅黑"/>
                <w:kern w:val="10"/>
                <w:sz w:val="22"/>
              </w:rPr>
            </w:pPr>
          </w:p>
        </w:tc>
        <w:tc>
          <w:tcPr>
            <w:tcW w:w="6265" w:type="dxa"/>
            <w:gridSpan w:val="3"/>
            <w:vAlign w:val="center"/>
          </w:tcPr>
          <w:p w14:paraId="0CEFDB9B"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公司全称：</w:t>
            </w:r>
          </w:p>
        </w:tc>
      </w:tr>
      <w:tr w:rsidR="0055517B" w14:paraId="7FF9E2DF" w14:textId="77777777" w:rsidTr="00EB0444">
        <w:trPr>
          <w:trHeight w:hRule="exact" w:val="459"/>
          <w:jc w:val="center"/>
        </w:trPr>
        <w:tc>
          <w:tcPr>
            <w:tcW w:w="1413" w:type="dxa"/>
            <w:vAlign w:val="center"/>
          </w:tcPr>
          <w:p w14:paraId="6E036137"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姓名</w:t>
            </w:r>
          </w:p>
        </w:tc>
        <w:tc>
          <w:tcPr>
            <w:tcW w:w="709" w:type="dxa"/>
            <w:vAlign w:val="center"/>
          </w:tcPr>
          <w:p w14:paraId="12B57185"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性别</w:t>
            </w:r>
          </w:p>
        </w:tc>
        <w:tc>
          <w:tcPr>
            <w:tcW w:w="1308" w:type="dxa"/>
            <w:vAlign w:val="center"/>
          </w:tcPr>
          <w:p w14:paraId="55D0BC94"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部门</w:t>
            </w:r>
            <w:r>
              <w:rPr>
                <w:rFonts w:eastAsia="微软雅黑" w:hint="eastAsia"/>
                <w:kern w:val="10"/>
                <w:sz w:val="22"/>
              </w:rPr>
              <w:t>职务</w:t>
            </w:r>
          </w:p>
        </w:tc>
        <w:tc>
          <w:tcPr>
            <w:tcW w:w="2169" w:type="dxa"/>
            <w:vAlign w:val="center"/>
          </w:tcPr>
          <w:p w14:paraId="43DF5B9F" w14:textId="77777777" w:rsidR="0055517B" w:rsidRDefault="0055517B" w:rsidP="00990888">
            <w:pPr>
              <w:tabs>
                <w:tab w:val="left" w:pos="1080"/>
              </w:tabs>
              <w:spacing w:line="340" w:lineRule="exact"/>
              <w:jc w:val="left"/>
              <w:rPr>
                <w:rFonts w:eastAsia="微软雅黑"/>
                <w:kern w:val="10"/>
                <w:sz w:val="22"/>
              </w:rPr>
            </w:pPr>
            <w:r>
              <w:rPr>
                <w:rFonts w:eastAsia="微软雅黑" w:hint="eastAsia"/>
                <w:kern w:val="10"/>
                <w:sz w:val="22"/>
              </w:rPr>
              <w:t>手机</w:t>
            </w:r>
          </w:p>
        </w:tc>
        <w:tc>
          <w:tcPr>
            <w:tcW w:w="4096" w:type="dxa"/>
            <w:gridSpan w:val="2"/>
            <w:vAlign w:val="center"/>
          </w:tcPr>
          <w:p w14:paraId="6ACAC524" w14:textId="77777777" w:rsidR="0055517B" w:rsidRDefault="0055517B" w:rsidP="00990888">
            <w:pPr>
              <w:tabs>
                <w:tab w:val="left" w:pos="1080"/>
              </w:tabs>
              <w:spacing w:line="340" w:lineRule="exact"/>
              <w:jc w:val="left"/>
              <w:rPr>
                <w:rFonts w:eastAsia="微软雅黑"/>
                <w:kern w:val="10"/>
                <w:sz w:val="22"/>
              </w:rPr>
            </w:pPr>
            <w:r>
              <w:rPr>
                <w:rFonts w:eastAsia="微软雅黑" w:hint="eastAsia"/>
                <w:kern w:val="10"/>
                <w:sz w:val="22"/>
              </w:rPr>
              <w:t>常用邮箱</w:t>
            </w:r>
          </w:p>
        </w:tc>
      </w:tr>
      <w:tr w:rsidR="0055517B" w14:paraId="73EDD86B" w14:textId="77777777" w:rsidTr="00EB0444">
        <w:trPr>
          <w:trHeight w:hRule="exact" w:val="463"/>
          <w:jc w:val="center"/>
        </w:trPr>
        <w:tc>
          <w:tcPr>
            <w:tcW w:w="1413" w:type="dxa"/>
            <w:vAlign w:val="center"/>
          </w:tcPr>
          <w:p w14:paraId="30817B53" w14:textId="77777777" w:rsidR="0055517B" w:rsidRDefault="0055517B" w:rsidP="00990888">
            <w:pPr>
              <w:spacing w:line="340" w:lineRule="exact"/>
              <w:jc w:val="left"/>
              <w:rPr>
                <w:rFonts w:eastAsia="微软雅黑"/>
                <w:szCs w:val="21"/>
              </w:rPr>
            </w:pPr>
          </w:p>
        </w:tc>
        <w:tc>
          <w:tcPr>
            <w:tcW w:w="709" w:type="dxa"/>
            <w:vAlign w:val="center"/>
          </w:tcPr>
          <w:p w14:paraId="7264F1CC" w14:textId="77777777" w:rsidR="0055517B" w:rsidRDefault="0055517B" w:rsidP="00990888">
            <w:pPr>
              <w:spacing w:line="340" w:lineRule="exact"/>
              <w:jc w:val="left"/>
              <w:rPr>
                <w:rFonts w:eastAsia="微软雅黑"/>
                <w:szCs w:val="21"/>
              </w:rPr>
            </w:pPr>
          </w:p>
        </w:tc>
        <w:tc>
          <w:tcPr>
            <w:tcW w:w="1308" w:type="dxa"/>
            <w:vAlign w:val="center"/>
          </w:tcPr>
          <w:p w14:paraId="259D065D" w14:textId="77777777" w:rsidR="0055517B" w:rsidRDefault="0055517B" w:rsidP="00990888">
            <w:pPr>
              <w:spacing w:line="340" w:lineRule="exact"/>
              <w:jc w:val="left"/>
              <w:rPr>
                <w:rFonts w:eastAsia="微软雅黑"/>
                <w:szCs w:val="21"/>
              </w:rPr>
            </w:pPr>
          </w:p>
        </w:tc>
        <w:tc>
          <w:tcPr>
            <w:tcW w:w="2169" w:type="dxa"/>
            <w:vAlign w:val="center"/>
          </w:tcPr>
          <w:p w14:paraId="1409DCF4" w14:textId="77777777" w:rsidR="0055517B" w:rsidRDefault="0055517B" w:rsidP="00990888">
            <w:pPr>
              <w:spacing w:line="340" w:lineRule="exact"/>
              <w:jc w:val="left"/>
              <w:rPr>
                <w:rFonts w:eastAsia="微软雅黑"/>
                <w:szCs w:val="21"/>
              </w:rPr>
            </w:pPr>
          </w:p>
        </w:tc>
        <w:tc>
          <w:tcPr>
            <w:tcW w:w="4096" w:type="dxa"/>
            <w:gridSpan w:val="2"/>
            <w:vAlign w:val="center"/>
          </w:tcPr>
          <w:p w14:paraId="596E34D6" w14:textId="77777777" w:rsidR="0055517B" w:rsidRDefault="0055517B" w:rsidP="00990888">
            <w:pPr>
              <w:spacing w:line="340" w:lineRule="exact"/>
              <w:jc w:val="left"/>
              <w:rPr>
                <w:rFonts w:eastAsia="微软雅黑"/>
                <w:szCs w:val="21"/>
              </w:rPr>
            </w:pPr>
          </w:p>
        </w:tc>
      </w:tr>
      <w:tr w:rsidR="0055517B" w14:paraId="06B1CFE6" w14:textId="77777777" w:rsidTr="00EB0444">
        <w:trPr>
          <w:trHeight w:hRule="exact" w:val="463"/>
          <w:jc w:val="center"/>
        </w:trPr>
        <w:tc>
          <w:tcPr>
            <w:tcW w:w="1413" w:type="dxa"/>
            <w:vAlign w:val="center"/>
          </w:tcPr>
          <w:p w14:paraId="0694898B" w14:textId="77777777" w:rsidR="0055517B" w:rsidRDefault="0055517B" w:rsidP="00990888">
            <w:pPr>
              <w:spacing w:line="340" w:lineRule="exact"/>
              <w:jc w:val="left"/>
              <w:rPr>
                <w:rFonts w:eastAsia="微软雅黑"/>
                <w:szCs w:val="21"/>
              </w:rPr>
            </w:pPr>
          </w:p>
        </w:tc>
        <w:tc>
          <w:tcPr>
            <w:tcW w:w="709" w:type="dxa"/>
            <w:vAlign w:val="center"/>
          </w:tcPr>
          <w:p w14:paraId="0B6D58F7" w14:textId="77777777" w:rsidR="0055517B" w:rsidRDefault="0055517B" w:rsidP="00990888">
            <w:pPr>
              <w:spacing w:line="340" w:lineRule="exact"/>
              <w:jc w:val="left"/>
              <w:rPr>
                <w:rFonts w:eastAsia="微软雅黑"/>
                <w:szCs w:val="21"/>
              </w:rPr>
            </w:pPr>
          </w:p>
        </w:tc>
        <w:tc>
          <w:tcPr>
            <w:tcW w:w="1308" w:type="dxa"/>
            <w:vAlign w:val="center"/>
          </w:tcPr>
          <w:p w14:paraId="7CFAA96F" w14:textId="77777777" w:rsidR="0055517B" w:rsidRDefault="0055517B" w:rsidP="00990888">
            <w:pPr>
              <w:spacing w:line="340" w:lineRule="exact"/>
              <w:jc w:val="left"/>
              <w:rPr>
                <w:rFonts w:eastAsia="微软雅黑"/>
                <w:szCs w:val="21"/>
              </w:rPr>
            </w:pPr>
          </w:p>
        </w:tc>
        <w:tc>
          <w:tcPr>
            <w:tcW w:w="2169" w:type="dxa"/>
            <w:vAlign w:val="center"/>
          </w:tcPr>
          <w:p w14:paraId="3742FFE2" w14:textId="77777777" w:rsidR="0055517B" w:rsidRDefault="0055517B" w:rsidP="00990888">
            <w:pPr>
              <w:spacing w:line="340" w:lineRule="exact"/>
              <w:jc w:val="left"/>
              <w:rPr>
                <w:rFonts w:eastAsia="微软雅黑"/>
                <w:szCs w:val="21"/>
              </w:rPr>
            </w:pPr>
          </w:p>
        </w:tc>
        <w:tc>
          <w:tcPr>
            <w:tcW w:w="4096" w:type="dxa"/>
            <w:gridSpan w:val="2"/>
            <w:vAlign w:val="center"/>
          </w:tcPr>
          <w:p w14:paraId="205F64FC" w14:textId="77777777" w:rsidR="0055517B" w:rsidRDefault="0055517B" w:rsidP="00990888">
            <w:pPr>
              <w:spacing w:line="340" w:lineRule="exact"/>
              <w:jc w:val="left"/>
              <w:rPr>
                <w:rFonts w:eastAsia="微软雅黑"/>
                <w:szCs w:val="21"/>
              </w:rPr>
            </w:pPr>
          </w:p>
        </w:tc>
      </w:tr>
      <w:tr w:rsidR="0055517B" w14:paraId="3F66902B" w14:textId="77777777" w:rsidTr="00EB0444">
        <w:trPr>
          <w:trHeight w:hRule="exact" w:val="459"/>
          <w:jc w:val="center"/>
        </w:trPr>
        <w:tc>
          <w:tcPr>
            <w:tcW w:w="1413" w:type="dxa"/>
            <w:vAlign w:val="center"/>
          </w:tcPr>
          <w:p w14:paraId="6E814E71" w14:textId="77777777" w:rsidR="0055517B" w:rsidRDefault="0055517B" w:rsidP="00990888">
            <w:pPr>
              <w:spacing w:line="340" w:lineRule="exact"/>
              <w:jc w:val="left"/>
              <w:rPr>
                <w:rFonts w:eastAsia="微软雅黑"/>
                <w:szCs w:val="21"/>
              </w:rPr>
            </w:pPr>
          </w:p>
        </w:tc>
        <w:tc>
          <w:tcPr>
            <w:tcW w:w="709" w:type="dxa"/>
            <w:vAlign w:val="center"/>
          </w:tcPr>
          <w:p w14:paraId="71AB457A" w14:textId="77777777" w:rsidR="0055517B" w:rsidRDefault="0055517B" w:rsidP="00990888">
            <w:pPr>
              <w:spacing w:line="340" w:lineRule="exact"/>
              <w:jc w:val="left"/>
              <w:rPr>
                <w:rFonts w:eastAsia="微软雅黑"/>
                <w:szCs w:val="21"/>
              </w:rPr>
            </w:pPr>
          </w:p>
        </w:tc>
        <w:tc>
          <w:tcPr>
            <w:tcW w:w="1308" w:type="dxa"/>
            <w:vAlign w:val="center"/>
          </w:tcPr>
          <w:p w14:paraId="5295400C" w14:textId="77777777" w:rsidR="0055517B" w:rsidRDefault="0055517B" w:rsidP="00990888">
            <w:pPr>
              <w:spacing w:line="340" w:lineRule="exact"/>
              <w:jc w:val="left"/>
              <w:rPr>
                <w:rFonts w:eastAsia="微软雅黑"/>
                <w:szCs w:val="21"/>
              </w:rPr>
            </w:pPr>
          </w:p>
        </w:tc>
        <w:tc>
          <w:tcPr>
            <w:tcW w:w="2169" w:type="dxa"/>
            <w:vAlign w:val="center"/>
          </w:tcPr>
          <w:p w14:paraId="42C6E766" w14:textId="77777777" w:rsidR="0055517B" w:rsidRDefault="0055517B" w:rsidP="00990888">
            <w:pPr>
              <w:spacing w:line="340" w:lineRule="exact"/>
              <w:jc w:val="left"/>
              <w:rPr>
                <w:rFonts w:eastAsia="微软雅黑"/>
                <w:szCs w:val="21"/>
              </w:rPr>
            </w:pPr>
          </w:p>
        </w:tc>
        <w:tc>
          <w:tcPr>
            <w:tcW w:w="4096" w:type="dxa"/>
            <w:gridSpan w:val="2"/>
            <w:vAlign w:val="center"/>
          </w:tcPr>
          <w:p w14:paraId="63A80221" w14:textId="77777777" w:rsidR="0055517B" w:rsidRDefault="0055517B" w:rsidP="00990888">
            <w:pPr>
              <w:spacing w:line="340" w:lineRule="exact"/>
              <w:jc w:val="left"/>
              <w:rPr>
                <w:rFonts w:eastAsia="微软雅黑"/>
                <w:szCs w:val="21"/>
              </w:rPr>
            </w:pPr>
          </w:p>
        </w:tc>
      </w:tr>
      <w:tr w:rsidR="00164A6A" w14:paraId="79E5EF43" w14:textId="77777777" w:rsidTr="00EB0444">
        <w:trPr>
          <w:trHeight w:hRule="exact" w:val="945"/>
          <w:jc w:val="center"/>
        </w:trPr>
        <w:tc>
          <w:tcPr>
            <w:tcW w:w="5599" w:type="dxa"/>
            <w:gridSpan w:val="4"/>
            <w:vMerge w:val="restart"/>
            <w:vAlign w:val="center"/>
          </w:tcPr>
          <w:p w14:paraId="5CB595D7" w14:textId="77777777" w:rsidR="00164A6A" w:rsidRDefault="00164A6A" w:rsidP="00990888">
            <w:pPr>
              <w:adjustRightInd w:val="0"/>
              <w:snapToGrid w:val="0"/>
              <w:jc w:val="left"/>
              <w:rPr>
                <w:rFonts w:eastAsia="微软雅黑"/>
                <w:sz w:val="22"/>
              </w:rPr>
            </w:pPr>
            <w:r>
              <w:rPr>
                <w:rFonts w:eastAsia="微软雅黑" w:hint="eastAsia"/>
                <w:sz w:val="22"/>
              </w:rPr>
              <w:t>帕迪公司账户信息</w:t>
            </w:r>
          </w:p>
          <w:p w14:paraId="3D42393D" w14:textId="77777777" w:rsidR="00164A6A" w:rsidRDefault="00164A6A" w:rsidP="00990888">
            <w:pPr>
              <w:adjustRightInd w:val="0"/>
              <w:snapToGrid w:val="0"/>
              <w:jc w:val="left"/>
              <w:rPr>
                <w:rFonts w:eastAsia="微软雅黑"/>
                <w:sz w:val="22"/>
              </w:rPr>
            </w:pPr>
            <w:r>
              <w:rPr>
                <w:rFonts w:eastAsia="微软雅黑" w:hint="eastAsia"/>
                <w:sz w:val="22"/>
              </w:rPr>
              <w:t>开户名称：上海帕迪企业管理咨询有限公司</w:t>
            </w:r>
          </w:p>
          <w:p w14:paraId="309AB4B9" w14:textId="77777777" w:rsidR="00164A6A" w:rsidRDefault="00164A6A" w:rsidP="00990888">
            <w:pPr>
              <w:adjustRightInd w:val="0"/>
              <w:snapToGrid w:val="0"/>
              <w:jc w:val="left"/>
              <w:rPr>
                <w:rFonts w:eastAsia="微软雅黑"/>
                <w:sz w:val="22"/>
              </w:rPr>
            </w:pPr>
            <w:r>
              <w:rPr>
                <w:rFonts w:eastAsia="微软雅黑" w:hint="eastAsia"/>
                <w:sz w:val="22"/>
              </w:rPr>
              <w:t>银行帐号：</w:t>
            </w:r>
            <w:r>
              <w:rPr>
                <w:rFonts w:eastAsia="微软雅黑" w:hint="eastAsia"/>
                <w:sz w:val="24"/>
              </w:rPr>
              <w:t>03485500040002793</w:t>
            </w:r>
          </w:p>
          <w:p w14:paraId="3A13F5B3" w14:textId="77777777" w:rsidR="00164A6A" w:rsidRDefault="00164A6A" w:rsidP="00990888">
            <w:pPr>
              <w:adjustRightInd w:val="0"/>
              <w:snapToGrid w:val="0"/>
              <w:jc w:val="left"/>
              <w:rPr>
                <w:rFonts w:eastAsia="微软雅黑"/>
                <w:b/>
                <w:kern w:val="10"/>
                <w:sz w:val="24"/>
              </w:rPr>
            </w:pPr>
            <w:r>
              <w:rPr>
                <w:rFonts w:eastAsia="微软雅黑" w:hint="eastAsia"/>
                <w:sz w:val="22"/>
              </w:rPr>
              <w:t>开户银行：中国农业银行上海市复旦支行</w:t>
            </w:r>
          </w:p>
        </w:tc>
        <w:tc>
          <w:tcPr>
            <w:tcW w:w="4096" w:type="dxa"/>
            <w:gridSpan w:val="2"/>
            <w:vAlign w:val="center"/>
          </w:tcPr>
          <w:p w14:paraId="2AC59B5C" w14:textId="77777777" w:rsidR="00164A6A" w:rsidRDefault="00164A6A" w:rsidP="00990888">
            <w:pPr>
              <w:shd w:val="solid" w:color="FFFFFF" w:fill="auto"/>
              <w:autoSpaceDN w:val="0"/>
              <w:spacing w:line="360" w:lineRule="exact"/>
              <w:jc w:val="left"/>
              <w:textAlignment w:val="baseline"/>
              <w:rPr>
                <w:rFonts w:eastAsia="微软雅黑"/>
                <w:sz w:val="22"/>
              </w:rPr>
            </w:pPr>
            <w:r>
              <w:rPr>
                <w:rFonts w:eastAsia="微软雅黑"/>
                <w:sz w:val="22"/>
              </w:rPr>
              <w:t>请填写开票资料</w:t>
            </w:r>
            <w:r>
              <w:rPr>
                <w:rFonts w:eastAsia="微软雅黑" w:hint="eastAsia"/>
                <w:sz w:val="22"/>
              </w:rPr>
              <w:t>：</w:t>
            </w:r>
          </w:p>
        </w:tc>
      </w:tr>
      <w:tr w:rsidR="00164A6A" w14:paraId="2A41868B" w14:textId="77777777" w:rsidTr="00EB0444">
        <w:trPr>
          <w:trHeight w:hRule="exact" w:val="813"/>
          <w:jc w:val="center"/>
        </w:trPr>
        <w:tc>
          <w:tcPr>
            <w:tcW w:w="5599" w:type="dxa"/>
            <w:gridSpan w:val="4"/>
            <w:vMerge/>
            <w:vAlign w:val="center"/>
          </w:tcPr>
          <w:p w14:paraId="0518CB30" w14:textId="77777777" w:rsidR="00164A6A" w:rsidRDefault="00164A6A" w:rsidP="00990888">
            <w:pPr>
              <w:adjustRightInd w:val="0"/>
              <w:snapToGrid w:val="0"/>
              <w:jc w:val="left"/>
              <w:rPr>
                <w:rFonts w:eastAsia="微软雅黑"/>
                <w:sz w:val="22"/>
              </w:rPr>
            </w:pPr>
          </w:p>
        </w:tc>
        <w:tc>
          <w:tcPr>
            <w:tcW w:w="4096" w:type="dxa"/>
            <w:gridSpan w:val="2"/>
            <w:vAlign w:val="center"/>
          </w:tcPr>
          <w:p w14:paraId="2337AF01" w14:textId="77777777" w:rsidR="00164A6A" w:rsidRDefault="00EB0444" w:rsidP="00990888">
            <w:pPr>
              <w:shd w:val="solid" w:color="FFFFFF" w:fill="auto"/>
              <w:autoSpaceDN w:val="0"/>
              <w:spacing w:line="360" w:lineRule="exact"/>
              <w:jc w:val="left"/>
              <w:textAlignment w:val="baseline"/>
              <w:rPr>
                <w:rFonts w:eastAsia="微软雅黑"/>
                <w:sz w:val="22"/>
              </w:rPr>
            </w:pPr>
            <w:r>
              <w:rPr>
                <w:rFonts w:eastAsia="微软雅黑" w:hint="eastAsia"/>
                <w:sz w:val="22"/>
              </w:rPr>
              <w:t>是否预定</w:t>
            </w:r>
            <w:r>
              <w:rPr>
                <w:rFonts w:eastAsia="微软雅黑"/>
                <w:sz w:val="22"/>
              </w:rPr>
              <w:t>住宿：</w:t>
            </w:r>
          </w:p>
        </w:tc>
      </w:tr>
    </w:tbl>
    <w:p w14:paraId="2ED3396B" w14:textId="77777777" w:rsidR="0055517B" w:rsidRDefault="0055517B" w:rsidP="0055517B">
      <w:pPr>
        <w:pStyle w:val="a3"/>
        <w:ind w:left="420" w:firstLineChars="0" w:firstLine="0"/>
        <w:jc w:val="left"/>
      </w:pPr>
    </w:p>
    <w:p w14:paraId="784E9D2D" w14:textId="77777777" w:rsidR="0055517B" w:rsidRPr="00083ED4" w:rsidRDefault="0055517B" w:rsidP="0055517B">
      <w:pPr>
        <w:adjustRightInd w:val="0"/>
        <w:snapToGrid w:val="0"/>
        <w:spacing w:line="276" w:lineRule="auto"/>
        <w:ind w:rightChars="336" w:right="706"/>
        <w:jc w:val="left"/>
        <w:rPr>
          <w:rFonts w:ascii="微软雅黑" w:eastAsia="微软雅黑" w:hAnsi="微软雅黑"/>
          <w:color w:val="171717" w:themeColor="background2" w:themeShade="1A"/>
          <w:sz w:val="24"/>
          <w:szCs w:val="24"/>
        </w:rPr>
      </w:pPr>
    </w:p>
    <w:p w14:paraId="7AF0C958" w14:textId="77777777" w:rsidR="0055517B" w:rsidRDefault="0055517B" w:rsidP="0055517B">
      <w:pPr>
        <w:tabs>
          <w:tab w:val="left" w:pos="1309"/>
        </w:tabs>
        <w:jc w:val="left"/>
      </w:pPr>
    </w:p>
    <w:p w14:paraId="02693ADF" w14:textId="77777777" w:rsidR="0055517B" w:rsidRPr="00436C48" w:rsidRDefault="0055517B" w:rsidP="0055517B">
      <w:pPr>
        <w:tabs>
          <w:tab w:val="left" w:pos="1309"/>
        </w:tabs>
        <w:jc w:val="left"/>
        <w:sectPr w:rsidR="0055517B" w:rsidRPr="00436C48" w:rsidSect="002175C8">
          <w:type w:val="continuous"/>
          <w:pgSz w:w="11906" w:h="16838"/>
          <w:pgMar w:top="1440" w:right="1080" w:bottom="1440" w:left="1080" w:header="567" w:footer="510" w:gutter="0"/>
          <w:cols w:space="425"/>
          <w:docGrid w:type="lines" w:linePitch="312"/>
        </w:sectPr>
      </w:pPr>
      <w:r>
        <w:tab/>
      </w:r>
    </w:p>
    <w:p w14:paraId="1A0420E8" w14:textId="77777777" w:rsidR="0055517B" w:rsidRPr="00D74C55" w:rsidRDefault="0055517B" w:rsidP="0055517B">
      <w:pPr>
        <w:jc w:val="left"/>
      </w:pPr>
    </w:p>
    <w:p w14:paraId="2B6F17FC" w14:textId="77777777" w:rsidR="00C7605E" w:rsidRPr="0055517B" w:rsidRDefault="00C7605E" w:rsidP="0055517B"/>
    <w:sectPr w:rsidR="00C7605E" w:rsidRPr="0055517B" w:rsidSect="00D74C55">
      <w:headerReference w:type="default" r:id="rId10"/>
      <w:footerReference w:type="default" r:id="rId11"/>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FD2B4" w14:textId="77777777" w:rsidR="00D000BA" w:rsidRDefault="00D000BA" w:rsidP="00B8260A">
      <w:r>
        <w:separator/>
      </w:r>
    </w:p>
  </w:endnote>
  <w:endnote w:type="continuationSeparator" w:id="0">
    <w:p w14:paraId="7B275547" w14:textId="77777777" w:rsidR="00D000BA" w:rsidRDefault="00D000BA"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Light">
    <w:altName w:val="黑体"/>
    <w:panose1 w:val="020B0502040204020203"/>
    <w:charset w:val="86"/>
    <w:family w:val="swiss"/>
    <w:pitch w:val="variable"/>
    <w:sig w:usb0="80000287" w:usb1="2ACF0010" w:usb2="00000016" w:usb3="00000000" w:csb0="0004001F" w:csb1="00000000"/>
  </w:font>
  <w:font w:name="华文细黑">
    <w:altName w:val="微软雅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8C55" w14:textId="77777777" w:rsidR="0055517B" w:rsidRDefault="0055517B" w:rsidP="0082379D">
    <w:pPr>
      <w:pStyle w:val="a6"/>
      <w:jc w:val="center"/>
    </w:pPr>
    <w:r>
      <w:rPr>
        <w:noProof/>
      </w:rPr>
      <mc:AlternateContent>
        <mc:Choice Requires="wps">
          <w:drawing>
            <wp:anchor distT="0" distB="0" distL="114300" distR="114300" simplePos="0" relativeHeight="251665408" behindDoc="0" locked="0" layoutInCell="1" allowOverlap="1" wp14:anchorId="323FA047" wp14:editId="4DF492EB">
              <wp:simplePos x="0" y="0"/>
              <wp:positionH relativeFrom="column">
                <wp:posOffset>133985</wp:posOffset>
              </wp:positionH>
              <wp:positionV relativeFrom="paragraph">
                <wp:posOffset>69850</wp:posOffset>
              </wp:positionV>
              <wp:extent cx="5695315" cy="0"/>
              <wp:effectExtent l="0" t="0" r="19685" b="1905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279CC49B" id="Line 1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s6twEAAFMDAAAOAAAAZHJzL2Uyb0RvYy54bWysU02P2yAQvVfqf0DcG8dZedW14uwhq+0l&#10;bSPt9gcQwDYqMGiGxMm/L5CP3ba3qj4gw8y8ee8NLB+PzrKDRjLgO17P5pxpL0EZP3T8x+vzp8+c&#10;URReCQted/ykiT+uPn5YTqHVCxjBKo0sgXhqp9DxMcbQVhXJUTtBMwjap2AP6ERMWxwqhWJK6M5W&#10;i/n8vpoAVUCQmiidPp2DfFXw+17L+L3vSUdmO564xbJiWXd5rVZL0Q4owmjkhYb4BxZOGJ+a3qCe&#10;RBRsj+YvKGckAkEfZxJcBX1vpC4akpp6/oeal1EEXbQkcyjcbKL/Byu/HbbIjOr4Xc2ZFy7NaGO8&#10;ZvUiezMFalPK2m8xq5NH/xI2IH8S87AehR904fh6CqmuzhXVbyV5QyF12E1fQaUcsY9QjDr26DJk&#10;soAdyzxOt3noY2QyHTb3D81d3XAmr7FKtNfCgBS/aHAs/3TcJtIFWBw2FDMR0V5Tch8Pz8baMm7r&#10;2dTxh2bRlAICa1QO5jTCYbe2yA4iX5jyFVUp8j4NYe/VuYn1F9FZ59mxHajTFq9mpMkVNpdblq/G&#10;+32pfnsLq18AAAD//wMAUEsDBBQABgAIAAAAIQDmoTDU2QAAAAgBAAAPAAAAZHJzL2Rvd25yZXYu&#10;eG1sTE/LTsMwELwj8Q/WInGpqOMgoRLiVAjIjQsFxHUbL0lEvE5jtw18PYs4wG3nodmZcj37QR1o&#10;in1gC2aZgSJuguu5tfDyXF+sQMWE7HAITBY+KcK6Oj0psXDhyE902KRWSQjHAi10KY2F1rHpyGNc&#10;hpFYtPcweUwCp1a7CY8S7gedZ9mV9tizfOhwpLuOmo/N3luI9Svt6q9Fs8jeLttA+e7+8QGtPT+b&#10;b29AJZrTnxl+6kt1qKTTNuzZRTVYyI0Rp/BGJol+bVZybH8JXZX6/4DqGwAA//8DAFBLAQItABQA&#10;BgAIAAAAIQC2gziS/gAAAOEBAAATAAAAAAAAAAAAAAAAAAAAAABbQ29udGVudF9UeXBlc10ueG1s&#10;UEsBAi0AFAAGAAgAAAAhADj9If/WAAAAlAEAAAsAAAAAAAAAAAAAAAAALwEAAF9yZWxzLy5yZWxz&#10;UEsBAi0AFAAGAAgAAAAhAKS5Gzq3AQAAUwMAAA4AAAAAAAAAAAAAAAAALgIAAGRycy9lMm9Eb2Mu&#10;eG1sUEsBAi0AFAAGAAgAAAAhAOahMNTZAAAACAEAAA8AAAAAAAAAAAAAAAAAEQQAAGRycy9kb3du&#10;cmV2LnhtbFBLBQYAAAAABAAEAPMAAAAXBQAAAAA=&#10;"/>
          </w:pict>
        </mc:Fallback>
      </mc:AlternateContent>
    </w:r>
  </w:p>
  <w:p w14:paraId="4A623B7F" w14:textId="77777777" w:rsidR="0055517B" w:rsidRDefault="0055517B" w:rsidP="00401FB8">
    <w:pPr>
      <w:pStyle w:val="a6"/>
      <w:jc w:val="center"/>
      <w:rPr>
        <w:rFonts w:ascii="微软雅黑" w:eastAsia="微软雅黑" w:hAnsi="微软雅黑"/>
      </w:rPr>
    </w:pPr>
    <w:r>
      <w:rPr>
        <w:rFonts w:ascii="微软雅黑" w:eastAsia="微软雅黑" w:hAnsi="微软雅黑" w:hint="eastAsia"/>
      </w:rPr>
      <w:t>上海帕迪企业管理咨询有限公司</w:t>
    </w:r>
    <w:r>
      <w:rPr>
        <w:rFonts w:ascii="微软雅黑" w:eastAsia="微软雅黑" w:hAnsi="微软雅黑"/>
      </w:rPr>
      <w:t xml:space="preserve"> </w:t>
    </w:r>
    <w:r>
      <w:rPr>
        <w:rFonts w:ascii="微软雅黑" w:eastAsia="微软雅黑" w:hAnsi="微软雅黑" w:hint="eastAsia"/>
      </w:rPr>
      <w:t>021-</w:t>
    </w:r>
    <w:r w:rsidR="00401FB8">
      <w:rPr>
        <w:rFonts w:ascii="微软雅黑" w:eastAsia="微软雅黑" w:hAnsi="微软雅黑"/>
      </w:rPr>
      <w:t>55669210</w:t>
    </w:r>
    <w:r>
      <w:rPr>
        <w:rFonts w:ascii="微软雅黑" w:eastAsia="微软雅黑" w:hAnsi="微软雅黑" w:hint="eastAsia"/>
      </w:rPr>
      <w:t xml:space="preserve">  </w:t>
    </w:r>
    <w:r>
      <w:rPr>
        <w:rFonts w:ascii="微软雅黑" w:eastAsia="微软雅黑" w:hAnsi="微软雅黑"/>
      </w:rPr>
      <w:t xml:space="preserve">18917655637  </w:t>
    </w:r>
  </w:p>
  <w:p w14:paraId="35914DD5" w14:textId="77777777" w:rsidR="00EB0444" w:rsidRDefault="0055517B" w:rsidP="00BA5174">
    <w:pPr>
      <w:pStyle w:val="a6"/>
      <w:jc w:val="center"/>
      <w:rPr>
        <w:rFonts w:ascii="微软雅黑" w:eastAsia="微软雅黑" w:hAnsi="微软雅黑"/>
        <w:lang w:val="fr-FR"/>
      </w:rPr>
    </w:pPr>
    <w:r>
      <w:rPr>
        <w:rFonts w:ascii="微软雅黑" w:eastAsia="微软雅黑" w:hAnsi="微软雅黑" w:hint="eastAsia"/>
        <w:lang w:val="fr-FR"/>
      </w:rPr>
      <w:t xml:space="preserve">Email: Training@021px.com   www.021px.com  </w:t>
    </w:r>
    <w:r w:rsidR="00EB0444" w:rsidRPr="00E87069">
      <w:rPr>
        <w:rFonts w:ascii="微软雅黑" w:eastAsia="微软雅黑" w:hAnsi="微软雅黑" w:hint="eastAsia"/>
        <w:lang w:val="fr-FR"/>
      </w:rPr>
      <w:t>www.sino-pardi.com</w:t>
    </w:r>
  </w:p>
  <w:p w14:paraId="2263B4EE" w14:textId="77777777" w:rsidR="0055517B" w:rsidRPr="00EB0444" w:rsidRDefault="00EB0444" w:rsidP="00EB0444">
    <w:pPr>
      <w:pStyle w:val="a6"/>
      <w:jc w:val="right"/>
    </w:pPr>
    <w:r w:rsidRPr="0095034C">
      <w:rPr>
        <w:rFonts w:ascii="微软雅黑" w:eastAsia="微软雅黑" w:hAnsi="微软雅黑"/>
      </w:rPr>
      <w:t xml:space="preserve"> </w:t>
    </w:r>
    <w:r w:rsidRPr="00EB0444">
      <w:rPr>
        <w:rFonts w:ascii="微软雅黑" w:eastAsia="微软雅黑" w:hAnsi="微软雅黑"/>
        <w:bCs/>
        <w:lang w:val="fr-FR"/>
      </w:rPr>
      <w:fldChar w:fldCharType="begin"/>
    </w:r>
    <w:r w:rsidRPr="00EB0444">
      <w:rPr>
        <w:rFonts w:ascii="微软雅黑" w:eastAsia="微软雅黑" w:hAnsi="微软雅黑"/>
        <w:bCs/>
        <w:lang w:val="fr-FR"/>
      </w:rPr>
      <w:instrText>PAGE  \* Arabic  \* MERGEFORMAT</w:instrText>
    </w:r>
    <w:r w:rsidRPr="00EB0444">
      <w:rPr>
        <w:rFonts w:ascii="微软雅黑" w:eastAsia="微软雅黑" w:hAnsi="微软雅黑"/>
        <w:bCs/>
        <w:lang w:val="fr-FR"/>
      </w:rPr>
      <w:fldChar w:fldCharType="separate"/>
    </w:r>
    <w:r w:rsidR="00061528" w:rsidRPr="00061528">
      <w:rPr>
        <w:rFonts w:ascii="微软雅黑" w:eastAsia="微软雅黑" w:hAnsi="微软雅黑"/>
        <w:bCs/>
        <w:noProof/>
        <w:lang w:val="zh-CN"/>
      </w:rPr>
      <w:t>1</w:t>
    </w:r>
    <w:r w:rsidRPr="00EB0444">
      <w:rPr>
        <w:rFonts w:ascii="微软雅黑" w:eastAsia="微软雅黑" w:hAnsi="微软雅黑"/>
        <w:bCs/>
        <w:lang w:val="fr-FR"/>
      </w:rPr>
      <w:fldChar w:fldCharType="end"/>
    </w:r>
    <w:r w:rsidRPr="00EB0444">
      <w:rPr>
        <w:rFonts w:ascii="微软雅黑" w:eastAsia="微软雅黑" w:hAnsi="微软雅黑"/>
        <w:lang w:val="zh-CN"/>
      </w:rPr>
      <w:t xml:space="preserve"> / </w:t>
    </w:r>
    <w:r w:rsidRPr="00EB0444">
      <w:rPr>
        <w:rFonts w:ascii="微软雅黑" w:eastAsia="微软雅黑" w:hAnsi="微软雅黑"/>
        <w:bCs/>
        <w:lang w:val="fr-FR"/>
      </w:rPr>
      <w:fldChar w:fldCharType="begin"/>
    </w:r>
    <w:r w:rsidRPr="00EB0444">
      <w:rPr>
        <w:rFonts w:ascii="微软雅黑" w:eastAsia="微软雅黑" w:hAnsi="微软雅黑"/>
        <w:bCs/>
        <w:lang w:val="fr-FR"/>
      </w:rPr>
      <w:instrText>NUMPAGES  \* Arabic  \* MERGEFORMAT</w:instrText>
    </w:r>
    <w:r w:rsidRPr="00EB0444">
      <w:rPr>
        <w:rFonts w:ascii="微软雅黑" w:eastAsia="微软雅黑" w:hAnsi="微软雅黑"/>
        <w:bCs/>
        <w:lang w:val="fr-FR"/>
      </w:rPr>
      <w:fldChar w:fldCharType="separate"/>
    </w:r>
    <w:r w:rsidR="00061528" w:rsidRPr="00061528">
      <w:rPr>
        <w:rFonts w:ascii="微软雅黑" w:eastAsia="微软雅黑" w:hAnsi="微软雅黑"/>
        <w:bCs/>
        <w:noProof/>
        <w:lang w:val="zh-CN"/>
      </w:rPr>
      <w:t>4</w:t>
    </w:r>
    <w:r w:rsidRPr="00EB0444">
      <w:rPr>
        <w:rFonts w:ascii="微软雅黑" w:eastAsia="微软雅黑" w:hAnsi="微软雅黑"/>
        <w:bCs/>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088F" w14:textId="77777777" w:rsidR="0082379D" w:rsidRDefault="0082379D" w:rsidP="0082379D">
    <w:pPr>
      <w:pStyle w:val="a6"/>
      <w:jc w:val="center"/>
    </w:pPr>
    <w:r>
      <w:rPr>
        <w:noProof/>
      </w:rPr>
      <mc:AlternateContent>
        <mc:Choice Requires="wps">
          <w:drawing>
            <wp:anchor distT="0" distB="0" distL="114300" distR="114300" simplePos="0" relativeHeight="251660288" behindDoc="0" locked="0" layoutInCell="1" allowOverlap="1" wp14:anchorId="01917C5D" wp14:editId="455CB6FA">
              <wp:simplePos x="0" y="0"/>
              <wp:positionH relativeFrom="column">
                <wp:posOffset>133985</wp:posOffset>
              </wp:positionH>
              <wp:positionV relativeFrom="paragraph">
                <wp:posOffset>69850</wp:posOffset>
              </wp:positionV>
              <wp:extent cx="5695315" cy="0"/>
              <wp:effectExtent l="0" t="0" r="19685"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91F8BA"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L1uAEAAFQDAAAOAAAAZHJzL2Uyb0RvYy54bWysU02P2yAQvVfqf0DcG8fpZtW14uwhq+0l&#10;bSPt9gcQwDYqMGggsfPvO5CPbttbVR+QYWbevPcGVo+Ts+yoMRrwLa9nc860l6CM71v+/fX5wyfO&#10;YhJeCQtet/ykI39cv3+3GkOjFzCAVRoZgfjYjKHlQ0qhqaooB+1EnEHQnoIdoBOJtthXCsVI6M5W&#10;i/n8vhoBVUCQOkY6fToH+brgd52W6VvXRZ2YbTlxS2XFsu7zWq1XoulRhMHICw3xDyycMJ6a3qCe&#10;RBLsgOYvKGckQoQuzSS4CrrOSF00kJp6/oeal0EEXbSQOTHcbIr/D1Z+Pe6QGdXyuzsalReOhrQ1&#10;XrN6kc0ZQ2woZ+N3mOXJyb+ELcgfkXnYDML3upB8PQWqq3NF9VtJ3sRALfbjF1CUIw4JilNThy5D&#10;kgdsKgM53Qaip8QkHS7vH5Yf6yVn8hqrRHMtDBjTZw2O5Z+WWyJdgMVxG1MmIpprSu7j4dlYW+Zt&#10;PRtb/rBcLEtBBGtUDua0iP1+Y5EdRb4x5SuqKPI2DeHg1bmJ9RfRWefZsT2o0w6vZtDoCpvLNct3&#10;4+2+VP96DOufAAAA//8DAFBLAwQUAAYACAAAACEA5qEw1NkAAAAIAQAADwAAAGRycy9kb3ducmV2&#10;LnhtbExPy07DMBC8I/EP1iJxqajjIKES4lQIyI0LBcR1Gy9JRLxOY7cNfD2LOMBt56HZmXI9+0Ed&#10;aIp9YAtmmYEiboLrubXw8lxfrEDFhOxwCEwWPinCujo9KbFw4chPdNikVkkIxwItdCmNhdax6chj&#10;XIaRWLT3MHlMAqdWuwmPEu4HnWfZlfbYs3zocKS7jpqPzd5biPUr7eqvRbPI3i7bQPnu/vEBrT0/&#10;m29vQCWa058ZfupLdaik0zbs2UU1WMiNEafwRiaJfm1Wcmx/CV2V+v+A6hsAAP//AwBQSwECLQAU&#10;AAYACAAAACEAtoM4kv4AAADhAQAAEwAAAAAAAAAAAAAAAAAAAAAAW0NvbnRlbnRfVHlwZXNdLnht&#10;bFBLAQItABQABgAIAAAAIQA4/SH/1gAAAJQBAAALAAAAAAAAAAAAAAAAAC8BAABfcmVscy8ucmVs&#10;c1BLAQItABQABgAIAAAAIQAMlUL1uAEAAFQDAAAOAAAAAAAAAAAAAAAAAC4CAABkcnMvZTJvRG9j&#10;LnhtbFBLAQItABQABgAIAAAAIQDmoTDU2QAAAAgBAAAPAAAAAAAAAAAAAAAAABIEAABkcnMvZG93&#10;bnJldi54bWxQSwUGAAAAAAQABADzAAAAGAUAAAAA&#10;"/>
          </w:pict>
        </mc:Fallback>
      </mc:AlternateContent>
    </w:r>
  </w:p>
  <w:p w14:paraId="2C3A4D89" w14:textId="77777777" w:rsidR="0082379D" w:rsidRDefault="0082379D" w:rsidP="0082379D">
    <w:pPr>
      <w:pStyle w:val="a6"/>
      <w:jc w:val="center"/>
      <w:rPr>
        <w:rFonts w:ascii="微软雅黑" w:eastAsia="微软雅黑" w:hAnsi="微软雅黑"/>
      </w:rPr>
    </w:pPr>
    <w:r>
      <w:rPr>
        <w:rFonts w:ascii="微软雅黑" w:eastAsia="微软雅黑" w:hAnsi="微软雅黑" w:hint="eastAsia"/>
      </w:rPr>
      <w:t>上海帕迪企业管理咨询有限公司</w:t>
    </w:r>
    <w:r>
      <w:rPr>
        <w:rFonts w:ascii="微软雅黑" w:eastAsia="微软雅黑" w:hAnsi="微软雅黑"/>
      </w:rPr>
      <w:t xml:space="preserve"> </w:t>
    </w:r>
    <w:r>
      <w:rPr>
        <w:rFonts w:ascii="微软雅黑" w:eastAsia="微软雅黑" w:hAnsi="微软雅黑" w:hint="eastAsia"/>
      </w:rPr>
      <w:t>021-</w:t>
    </w:r>
    <w:r w:rsidR="00E81D12">
      <w:rPr>
        <w:rFonts w:ascii="微软雅黑" w:eastAsia="微软雅黑" w:hAnsi="微软雅黑"/>
      </w:rPr>
      <w:t>55669210</w:t>
    </w:r>
    <w:r>
      <w:rPr>
        <w:rFonts w:ascii="微软雅黑" w:eastAsia="微软雅黑" w:hAnsi="微软雅黑" w:hint="eastAsia"/>
      </w:rPr>
      <w:t xml:space="preserve">  </w:t>
    </w:r>
    <w:r>
      <w:rPr>
        <w:rFonts w:ascii="微软雅黑" w:eastAsia="微软雅黑" w:hAnsi="微软雅黑"/>
      </w:rPr>
      <w:t xml:space="preserve">18917655637  </w:t>
    </w:r>
  </w:p>
  <w:p w14:paraId="53BD56B6" w14:textId="77777777" w:rsidR="00241BA6" w:rsidRPr="0082379D" w:rsidRDefault="00E81D12" w:rsidP="00BA5174">
    <w:pPr>
      <w:pStyle w:val="a6"/>
      <w:jc w:val="center"/>
      <w:rPr>
        <w:lang w:val="fr-FR"/>
      </w:rPr>
    </w:pPr>
    <w:r>
      <w:rPr>
        <w:rFonts w:ascii="微软雅黑" w:eastAsia="微软雅黑" w:hAnsi="微软雅黑" w:hint="eastAsia"/>
        <w:lang w:val="fr-FR"/>
      </w:rPr>
      <w:t xml:space="preserve">Email: Training@021px.com </w:t>
    </w:r>
    <w:r w:rsidR="0082379D">
      <w:rPr>
        <w:rFonts w:ascii="微软雅黑" w:eastAsia="微软雅黑" w:hAnsi="微软雅黑" w:hint="eastAsia"/>
        <w:lang w:val="fr-FR"/>
      </w:rPr>
      <w:t xml:space="preserve"> www.021px.com  www.sino-pardi.com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9E0C" w14:textId="77777777" w:rsidR="00D000BA" w:rsidRDefault="00D000BA" w:rsidP="00B8260A">
      <w:r>
        <w:separator/>
      </w:r>
    </w:p>
  </w:footnote>
  <w:footnote w:type="continuationSeparator" w:id="0">
    <w:p w14:paraId="37E0C2A2" w14:textId="77777777" w:rsidR="00D000BA" w:rsidRDefault="00D000BA" w:rsidP="00B8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93EB" w14:textId="77777777" w:rsidR="0055517B" w:rsidRDefault="0055517B" w:rsidP="00682E9E">
    <w:pPr>
      <w:pStyle w:val="a4"/>
      <w:jc w:val="both"/>
    </w:pPr>
    <w:r w:rsidRPr="0082379D">
      <w:rPr>
        <w:noProof/>
      </w:rPr>
      <w:drawing>
        <wp:anchor distT="0" distB="0" distL="114300" distR="114300" simplePos="0" relativeHeight="251666432" behindDoc="1" locked="0" layoutInCell="1" allowOverlap="1" wp14:anchorId="3ABD961B" wp14:editId="16344CDF">
          <wp:simplePos x="0" y="0"/>
          <wp:positionH relativeFrom="margin">
            <wp:posOffset>48895</wp:posOffset>
          </wp:positionH>
          <wp:positionV relativeFrom="paragraph">
            <wp:posOffset>2540</wp:posOffset>
          </wp:positionV>
          <wp:extent cx="1428750" cy="417830"/>
          <wp:effectExtent l="0" t="0" r="0" b="1270"/>
          <wp:wrapNone/>
          <wp:docPr id="451"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p>
  <w:p w14:paraId="46B042B6" w14:textId="77777777" w:rsidR="0055517B" w:rsidRDefault="00E87069" w:rsidP="00682E9E">
    <w:pPr>
      <w:pStyle w:val="a4"/>
      <w:jc w:val="both"/>
    </w:pPr>
    <w:r>
      <w:rPr>
        <w:noProof/>
      </w:rPr>
      <mc:AlternateContent>
        <mc:Choice Requires="wps">
          <w:drawing>
            <wp:anchor distT="91440" distB="91440" distL="114300" distR="114300" simplePos="0" relativeHeight="251668480" behindDoc="0" locked="0" layoutInCell="1" allowOverlap="1" wp14:anchorId="6F75D04A" wp14:editId="15C49973">
              <wp:simplePos x="0" y="0"/>
              <wp:positionH relativeFrom="margin">
                <wp:posOffset>3317359</wp:posOffset>
              </wp:positionH>
              <wp:positionV relativeFrom="paragraph">
                <wp:posOffset>19715</wp:posOffset>
              </wp:positionV>
              <wp:extent cx="2886075" cy="1403985"/>
              <wp:effectExtent l="0" t="0" r="0" b="190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ln>
                    </wps:spPr>
                    <wps:txbx>
                      <w:txbxContent>
                        <w:p w14:paraId="47A9C9C3" w14:textId="77777777" w:rsidR="00E87069" w:rsidRPr="00E87069" w:rsidRDefault="00E87069" w:rsidP="00E87069">
                          <w:pPr>
                            <w:jc w:val="right"/>
                            <w:rPr>
                              <w:rFonts w:ascii="微软雅黑 Light" w:eastAsia="微软雅黑 Light" w:hAnsi="微软雅黑 Light"/>
                            </w:rPr>
                          </w:pPr>
                          <w:r w:rsidRPr="00E87069">
                            <w:rPr>
                              <w:rFonts w:ascii="微软雅黑 Light" w:eastAsia="微软雅黑 Light" w:hAnsi="微软雅黑 Light" w:hint="eastAsia"/>
                            </w:rPr>
                            <w:t>优秀企业的合作伙伴  全面提升企业竞争力</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F75D04A" id="_x0000_t202" coordsize="21600,21600" o:spt="202" path="m,l,21600r21600,l21600,xe">
              <v:stroke joinstyle="miter"/>
              <v:path gradientshapeok="t" o:connecttype="rect"/>
            </v:shapetype>
            <v:shape id="文本框 2" o:spid="_x0000_s1049" type="#_x0000_t202" style="position:absolute;left:0;text-align:left;margin-left:261.2pt;margin-top:1.55pt;width:227.25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5OEwIAAN4DAAAOAAAAZHJzL2Uyb0RvYy54bWysU8GO0zAQvSPxD5bvNGm23bZR09WyqyKk&#10;hUVa+ADXcRqL2GNst0n5APYPOHHhvt/V72DsZEsFN0QOlidjv5n35nl51amG7IV1EnRBx6OUEqE5&#10;lFJvC/rp4/rVnBLnmS5ZA1oU9CAcvVq9fLFsTS4yqKEphSUIol3emoLW3ps8SRyvhWJuBEZoTFZg&#10;FfMY2m1SWtYiumqSLE0vkxZsaSxw4Rz+ve2TdBXxq0pwf19VTnjSFBR783G1cd2ENVktWb61zNSS&#10;D22wf+hCMamx6AnqlnlGdlb+BaUkt+Cg8iMOKoGqklxEDshmnP7B5qFmRkQuKI4zJ5nc/4Pl7/cf&#10;LJFlQS/SGSWaKRzS8fvj8cfT8ec3kgWBWuNyPPdg8KTvXkOHg45knbkD/tkRDTc101txbS20tWAl&#10;NjgON5Ozqz2OCyCb9h2UWIftPESgrrIqqId6EETHQR1OwxGdJxx/ZvP5ZTqbUsIxN56kF4v5NNZg&#10;+fN1Y51/I0CRsCmoxelHeLa/cz60w/LnI6GahrVsmuiARpO2oItpNo0XzjJKejRoI1VB52n4hpqN&#10;HugFRj033226Qa4NlAckaqE3HD4Q3NRgv1LSotkK6r7smBWUNG81irUYTybBnTGYTGcZBvY8sznP&#10;MM0RqqCekn5746OjAydnrlHUtYx0g/p9J0OvaKKowmD44NLzOJ76/SxXvwAAAP//AwBQSwMEFAAG&#10;AAgAAAAhANutLw3eAAAACQEAAA8AAABkcnMvZG93bnJldi54bWxMj81OwzAQhO9IvIO1SNyoUwMt&#10;DdlUFWrLESgRZzdekoj4R7GbhrdnOcFxdkYz3xbryfZipCF23iHMZxkIcrU3nWsQqvfdzQOImLQz&#10;uveOEL4pwrq8vCh0bvzZvdF4SI3gEhdzjdCmFHIpY92S1XHmAzn2Pv1gdWI5NNIM+szltpcqyxbS&#10;6s7xQqsDPbVUfx1OFiGksF8+Dy+vm+1uzKqPfaW6Zot4fTVtHkEkmtJfGH7xGR1KZjr6kzNR9Aj3&#10;St1xFOF2DoL91XKxAnFE4LsCWRby/wflDwAAAP//AwBQSwECLQAUAAYACAAAACEAtoM4kv4AAADh&#10;AQAAEwAAAAAAAAAAAAAAAAAAAAAAW0NvbnRlbnRfVHlwZXNdLnhtbFBLAQItABQABgAIAAAAIQA4&#10;/SH/1gAAAJQBAAALAAAAAAAAAAAAAAAAAC8BAABfcmVscy8ucmVsc1BLAQItABQABgAIAAAAIQBh&#10;zG5OEwIAAN4DAAAOAAAAAAAAAAAAAAAAAC4CAABkcnMvZTJvRG9jLnhtbFBLAQItABQABgAIAAAA&#10;IQDbrS8N3gAAAAkBAAAPAAAAAAAAAAAAAAAAAG0EAABkcnMvZG93bnJldi54bWxQSwUGAAAAAAQA&#10;BADzAAAAeAUAAAAA&#10;" filled="f" stroked="f">
              <v:textbox style="mso-fit-shape-to-text:t">
                <w:txbxContent>
                  <w:p w14:paraId="47A9C9C3" w14:textId="77777777" w:rsidR="00E87069" w:rsidRPr="00E87069" w:rsidRDefault="00E87069" w:rsidP="00E87069">
                    <w:pPr>
                      <w:jc w:val="right"/>
                      <w:rPr>
                        <w:rFonts w:ascii="微软雅黑 Light" w:eastAsia="微软雅黑 Light" w:hAnsi="微软雅黑 Light"/>
                      </w:rPr>
                    </w:pPr>
                    <w:r w:rsidRPr="00E87069">
                      <w:rPr>
                        <w:rFonts w:ascii="微软雅黑 Light" w:eastAsia="微软雅黑 Light" w:hAnsi="微软雅黑 Light" w:hint="eastAsia"/>
                      </w:rPr>
                      <w:t>优秀企业的合作伙伴  全面提升企业竞争力</w:t>
                    </w:r>
                  </w:p>
                </w:txbxContent>
              </v:textbox>
              <w10:wrap anchorx="margin"/>
            </v:shape>
          </w:pict>
        </mc:Fallback>
      </mc:AlternateContent>
    </w:r>
  </w:p>
  <w:p w14:paraId="72FC1DA1" w14:textId="77777777" w:rsidR="0055517B" w:rsidRPr="0082379D" w:rsidRDefault="0055517B" w:rsidP="00682E9E">
    <w:pPr>
      <w:pStyle w:val="a4"/>
      <w:tabs>
        <w:tab w:val="left" w:pos="390"/>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F467" w14:textId="77777777" w:rsidR="00682E9E" w:rsidRDefault="00682E9E" w:rsidP="00682E9E">
    <w:pPr>
      <w:pStyle w:val="a4"/>
      <w:jc w:val="both"/>
    </w:pPr>
    <w:r w:rsidRPr="0082379D">
      <w:rPr>
        <w:noProof/>
      </w:rPr>
      <w:drawing>
        <wp:anchor distT="0" distB="0" distL="114300" distR="114300" simplePos="0" relativeHeight="251662336" behindDoc="1" locked="0" layoutInCell="1" allowOverlap="1" wp14:anchorId="3AB51405" wp14:editId="4FCDC4B4">
          <wp:simplePos x="0" y="0"/>
          <wp:positionH relativeFrom="margin">
            <wp:posOffset>48895</wp:posOffset>
          </wp:positionH>
          <wp:positionV relativeFrom="paragraph">
            <wp:posOffset>2540</wp:posOffset>
          </wp:positionV>
          <wp:extent cx="1428750" cy="417830"/>
          <wp:effectExtent l="0" t="0" r="0" b="1270"/>
          <wp:wrapNone/>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p>
  <w:p w14:paraId="3DECD98D" w14:textId="77777777" w:rsidR="0082379D" w:rsidRDefault="00F454BE" w:rsidP="00682E9E">
    <w:pPr>
      <w:pStyle w:val="a4"/>
      <w:jc w:val="both"/>
    </w:pPr>
    <w:r w:rsidRPr="0082379D">
      <w:rPr>
        <w:noProof/>
      </w:rPr>
      <mc:AlternateContent>
        <mc:Choice Requires="wps">
          <w:drawing>
            <wp:anchor distT="91440" distB="91440" distL="114300" distR="114300" simplePos="0" relativeHeight="251663360" behindDoc="1" locked="0" layoutInCell="1" allowOverlap="1" wp14:anchorId="240012C5" wp14:editId="31DCE031">
              <wp:simplePos x="0" y="0"/>
              <wp:positionH relativeFrom="margin">
                <wp:posOffset>3290570</wp:posOffset>
              </wp:positionH>
              <wp:positionV relativeFrom="paragraph">
                <wp:posOffset>65789</wp:posOffset>
              </wp:positionV>
              <wp:extent cx="2886075" cy="1403985"/>
              <wp:effectExtent l="0" t="0" r="0" b="1905"/>
              <wp:wrapNone/>
              <wp:docPr id="4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ln>
                    </wps:spPr>
                    <wps:txbx>
                      <w:txbxContent>
                        <w:p w14:paraId="4CEBFE97" w14:textId="77777777" w:rsidR="0082379D" w:rsidRDefault="0082379D" w:rsidP="0082379D">
                          <w:pPr>
                            <w:jc w:val="right"/>
                            <w:rPr>
                              <w:rFonts w:ascii="微软雅黑 Light" w:eastAsia="微软雅黑 Light" w:hAnsi="微软雅黑 Light"/>
                              <w:sz w:val="20"/>
                            </w:rPr>
                          </w:pPr>
                          <w:r>
                            <w:rPr>
                              <w:rFonts w:ascii="微软雅黑 Light" w:eastAsia="微软雅黑 Light" w:hAnsi="微软雅黑 Light" w:hint="eastAsia"/>
                              <w:sz w:val="20"/>
                            </w:rPr>
                            <w:t>优秀企业的合作伙伴  全面提升企业竞争力</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40012C5" id="_x0000_t202" coordsize="21600,21600" o:spt="202" path="m,l,21600r21600,l21600,xe">
              <v:stroke joinstyle="miter"/>
              <v:path gradientshapeok="t" o:connecttype="rect"/>
            </v:shapetype>
            <v:shape id="_x0000_s1050" type="#_x0000_t202" style="position:absolute;left:0;text-align:left;margin-left:259.1pt;margin-top:5.2pt;width:227.25pt;height:110.55pt;z-index:-25165312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SlFQIAAOUDAAAOAAAAZHJzL2Uyb0RvYy54bWysU82O0zAQviPxDpbvNGlodtuo6WrZVRHS&#10;8iMtPIDrOI2F7TG226Q8APsGnLhw57n6HIzdbreCGyIHy5Oxv5nvm8/zq0ErshXOSzA1HY9ySoTh&#10;0Eizrumnj8sXU0p8YKZhCoyo6U54erV4/mze20oU0IFqhCMIYnzV25p2IdgqyzzvhGZ+BFYYTLbg&#10;NAsYunXWONYjulZZkecXWQ+usQ648B7/3h6SdJHw21bw8L5tvQhE1RR7C2l1aV3FNVvMWbV2zHaS&#10;H9tg/9CFZtJg0RPULQuMbJz8C0pL7sBDG0YcdAZtK7lIHJDNOP+DzX3HrEhcUBxvTzL5/wfL320/&#10;OCKbmk7KghLDNA5p//1h/+PX/uc3UkSBeusrPHdv8WQYXsGAg05kvb0D/tkTAzcdM2tx7Rz0nWAN&#10;NjiON7OzqwccH0FW/VtosA7bBEhAQ+t0VA/1IIiOg9qdhiOGQDj+LKbTi/yypIRjbjzJX86mZarB&#10;qsfr1vnwWoAmcVNTh9NP8Gx750Nsh1WPR2I1A0upVHKAMqSv6awsynThLKNlQIMqqWs6zeN3rKnM&#10;kV5kdOAWhtWQpEzcI/UVNDvk6+DgO3wnuOnAfaWkR8/V1H/ZMCcoUW8MajYbTybRpCmYlJcFBu48&#10;szrPMMMRqqaBksP2JiRjR2reXqO2S5lYP3VybBm9lMQ4+j6a9TxOp55e5+I3AAAA//8DAFBLAwQU&#10;AAYACAAAACEAE2z6JN4AAAAKAQAADwAAAGRycy9kb3ducmV2LnhtbEyPwU7DMBBE70j8g7VI3Kid&#10;QEkJcaoKteUIlIizG5skIl5btpuGv2c5wXE1TzNvq/VsRzaZEAeHErKFAGawdXrATkLzvrtZAYtJ&#10;oVajQyPh20RY15cXlSq1O+ObmQ6pY1SCsVQS+pR8yXlse2NVXDhvkLJPF6xKdIaO66DOVG5Hngtx&#10;z60akBZ65c1Tb9qvw8lK8Mnvi+fw8rrZ7ibRfOybfOi2Ul5fzZtHYMnM6Q+GX31Sh5qcju6EOrJR&#10;wjJb5YRSIO6AEfBQ5AWwo4T8NlsCryv+/4X6BwAA//8DAFBLAQItABQABgAIAAAAIQC2gziS/gAA&#10;AOEBAAATAAAAAAAAAAAAAAAAAAAAAABbQ29udGVudF9UeXBlc10ueG1sUEsBAi0AFAAGAAgAAAAh&#10;ADj9If/WAAAAlAEAAAsAAAAAAAAAAAAAAAAALwEAAF9yZWxzLy5yZWxzUEsBAi0AFAAGAAgAAAAh&#10;AKatFKUVAgAA5QMAAA4AAAAAAAAAAAAAAAAALgIAAGRycy9lMm9Eb2MueG1sUEsBAi0AFAAGAAgA&#10;AAAhABNs+iTeAAAACgEAAA8AAAAAAAAAAAAAAAAAbwQAAGRycy9kb3ducmV2LnhtbFBLBQYAAAAA&#10;BAAEAPMAAAB6BQAAAAA=&#10;" filled="f" stroked="f">
              <v:textbox style="mso-fit-shape-to-text:t">
                <w:txbxContent>
                  <w:p w14:paraId="4CEBFE97" w14:textId="77777777" w:rsidR="0082379D" w:rsidRDefault="0082379D" w:rsidP="0082379D">
                    <w:pPr>
                      <w:jc w:val="right"/>
                      <w:rPr>
                        <w:rFonts w:ascii="微软雅黑 Light" w:eastAsia="微软雅黑 Light" w:hAnsi="微软雅黑 Light"/>
                        <w:sz w:val="20"/>
                      </w:rPr>
                    </w:pPr>
                    <w:r>
                      <w:rPr>
                        <w:rFonts w:ascii="微软雅黑 Light" w:eastAsia="微软雅黑 Light" w:hAnsi="微软雅黑 Light" w:hint="eastAsia"/>
                        <w:sz w:val="20"/>
                      </w:rPr>
                      <w:t>优秀企业的合作伙伴  全面提升企业竞争力</w:t>
                    </w:r>
                  </w:p>
                </w:txbxContent>
              </v:textbox>
              <w10:wrap anchorx="margin"/>
            </v:shape>
          </w:pict>
        </mc:Fallback>
      </mc:AlternateContent>
    </w:r>
  </w:p>
  <w:p w14:paraId="4262D0A9" w14:textId="77777777" w:rsidR="00F454BE" w:rsidRPr="0082379D" w:rsidRDefault="00682E9E" w:rsidP="00682E9E">
    <w:pPr>
      <w:pStyle w:val="a4"/>
      <w:tabs>
        <w:tab w:val="left" w:pos="390"/>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8586FA"/>
    <w:multiLevelType w:val="singleLevel"/>
    <w:tmpl w:val="978586FA"/>
    <w:lvl w:ilvl="0">
      <w:start w:val="1"/>
      <w:numFmt w:val="bullet"/>
      <w:lvlText w:val=""/>
      <w:lvlJc w:val="left"/>
      <w:pPr>
        <w:ind w:left="420" w:hanging="420"/>
      </w:pPr>
      <w:rPr>
        <w:rFonts w:ascii="Wingdings" w:hAnsi="Wingdings" w:hint="default"/>
      </w:rPr>
    </w:lvl>
  </w:abstractNum>
  <w:abstractNum w:abstractNumId="1" w15:restartNumberingAfterBreak="0">
    <w:nsid w:val="A01C5697"/>
    <w:multiLevelType w:val="singleLevel"/>
    <w:tmpl w:val="A01C5697"/>
    <w:lvl w:ilvl="0">
      <w:start w:val="1"/>
      <w:numFmt w:val="bullet"/>
      <w:lvlText w:val=""/>
      <w:lvlJc w:val="left"/>
      <w:pPr>
        <w:ind w:left="420" w:hanging="420"/>
      </w:pPr>
      <w:rPr>
        <w:rFonts w:ascii="Wingdings" w:hAnsi="Wingdings" w:hint="default"/>
      </w:rPr>
    </w:lvl>
  </w:abstractNum>
  <w:abstractNum w:abstractNumId="2" w15:restartNumberingAfterBreak="0">
    <w:nsid w:val="B75F52BB"/>
    <w:multiLevelType w:val="singleLevel"/>
    <w:tmpl w:val="B75F52BB"/>
    <w:lvl w:ilvl="0">
      <w:start w:val="1"/>
      <w:numFmt w:val="bullet"/>
      <w:lvlText w:val=""/>
      <w:lvlJc w:val="left"/>
      <w:pPr>
        <w:ind w:left="420" w:hanging="420"/>
      </w:pPr>
      <w:rPr>
        <w:rFonts w:ascii="Wingdings" w:hAnsi="Wingdings" w:hint="default"/>
      </w:rPr>
    </w:lvl>
  </w:abstractNum>
  <w:abstractNum w:abstractNumId="3" w15:restartNumberingAfterBreak="0">
    <w:nsid w:val="B7B8F80D"/>
    <w:multiLevelType w:val="singleLevel"/>
    <w:tmpl w:val="B7B8F80D"/>
    <w:lvl w:ilvl="0">
      <w:start w:val="1"/>
      <w:numFmt w:val="bullet"/>
      <w:lvlText w:val=""/>
      <w:lvlJc w:val="left"/>
      <w:pPr>
        <w:ind w:left="420" w:hanging="420"/>
      </w:pPr>
      <w:rPr>
        <w:rFonts w:ascii="Wingdings" w:hAnsi="Wingdings" w:hint="default"/>
      </w:rPr>
    </w:lvl>
  </w:abstractNum>
  <w:abstractNum w:abstractNumId="4" w15:restartNumberingAfterBreak="0">
    <w:nsid w:val="E3E8C712"/>
    <w:multiLevelType w:val="singleLevel"/>
    <w:tmpl w:val="E3E8C712"/>
    <w:lvl w:ilvl="0">
      <w:start w:val="1"/>
      <w:numFmt w:val="decimal"/>
      <w:suff w:val="nothing"/>
      <w:lvlText w:val="%1、"/>
      <w:lvlJc w:val="left"/>
    </w:lvl>
  </w:abstractNum>
  <w:abstractNum w:abstractNumId="5" w15:restartNumberingAfterBreak="0">
    <w:nsid w:val="ECE5736F"/>
    <w:multiLevelType w:val="singleLevel"/>
    <w:tmpl w:val="ECE5736F"/>
    <w:lvl w:ilvl="0">
      <w:start w:val="1"/>
      <w:numFmt w:val="decimal"/>
      <w:lvlText w:val="%1."/>
      <w:lvlJc w:val="left"/>
      <w:pPr>
        <w:ind w:left="425" w:hanging="425"/>
      </w:pPr>
      <w:rPr>
        <w:rFonts w:hint="default"/>
      </w:rPr>
    </w:lvl>
  </w:abstractNum>
  <w:abstractNum w:abstractNumId="6" w15:restartNumberingAfterBreak="0">
    <w:nsid w:val="03370533"/>
    <w:multiLevelType w:val="multilevel"/>
    <w:tmpl w:val="6EE490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43817BB"/>
    <w:multiLevelType w:val="hybridMultilevel"/>
    <w:tmpl w:val="2F984C02"/>
    <w:lvl w:ilvl="0" w:tplc="0409000D">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6A22060"/>
    <w:multiLevelType w:val="hybridMultilevel"/>
    <w:tmpl w:val="8C7C0918"/>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86424F2"/>
    <w:multiLevelType w:val="hybridMultilevel"/>
    <w:tmpl w:val="0CB605C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92F0B9D"/>
    <w:multiLevelType w:val="multilevel"/>
    <w:tmpl w:val="6EE490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99722F2"/>
    <w:multiLevelType w:val="hybridMultilevel"/>
    <w:tmpl w:val="A1D4C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BF277E6"/>
    <w:multiLevelType w:val="multilevel"/>
    <w:tmpl w:val="28E2EC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E7D74E2"/>
    <w:multiLevelType w:val="hybridMultilevel"/>
    <w:tmpl w:val="BE041152"/>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5FA5B2A"/>
    <w:multiLevelType w:val="multilevel"/>
    <w:tmpl w:val="15FA5B2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92F4771"/>
    <w:multiLevelType w:val="hybridMultilevel"/>
    <w:tmpl w:val="13CE4C6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0C3357"/>
    <w:multiLevelType w:val="hybridMultilevel"/>
    <w:tmpl w:val="7FA8F528"/>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481B82"/>
    <w:multiLevelType w:val="hybridMultilevel"/>
    <w:tmpl w:val="178E0BC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8AA31F1"/>
    <w:multiLevelType w:val="hybridMultilevel"/>
    <w:tmpl w:val="57F85B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8922C3"/>
    <w:multiLevelType w:val="hybridMultilevel"/>
    <w:tmpl w:val="B7A60AA4"/>
    <w:lvl w:ilvl="0" w:tplc="2B52701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D33DB5E"/>
    <w:multiLevelType w:val="singleLevel"/>
    <w:tmpl w:val="2D33DB5E"/>
    <w:lvl w:ilvl="0">
      <w:start w:val="1"/>
      <w:numFmt w:val="decimal"/>
      <w:lvlText w:val="%1."/>
      <w:lvlJc w:val="left"/>
      <w:pPr>
        <w:ind w:left="425" w:hanging="425"/>
      </w:pPr>
      <w:rPr>
        <w:rFonts w:hint="default"/>
      </w:rPr>
    </w:lvl>
  </w:abstractNum>
  <w:abstractNum w:abstractNumId="21" w15:restartNumberingAfterBreak="0">
    <w:nsid w:val="2EAF3202"/>
    <w:multiLevelType w:val="hybridMultilevel"/>
    <w:tmpl w:val="5FB05B6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43059E8"/>
    <w:multiLevelType w:val="hybridMultilevel"/>
    <w:tmpl w:val="A01000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FBD249"/>
    <w:multiLevelType w:val="singleLevel"/>
    <w:tmpl w:val="36FBD249"/>
    <w:lvl w:ilvl="0">
      <w:start w:val="1"/>
      <w:numFmt w:val="decimal"/>
      <w:lvlText w:val="%1."/>
      <w:lvlJc w:val="left"/>
      <w:pPr>
        <w:ind w:left="425" w:hanging="425"/>
      </w:pPr>
      <w:rPr>
        <w:rFonts w:hint="default"/>
      </w:rPr>
    </w:lvl>
  </w:abstractNum>
  <w:abstractNum w:abstractNumId="24" w15:restartNumberingAfterBreak="0">
    <w:nsid w:val="3B2125DC"/>
    <w:multiLevelType w:val="hybridMultilevel"/>
    <w:tmpl w:val="4A26161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81339D"/>
    <w:multiLevelType w:val="hybridMultilevel"/>
    <w:tmpl w:val="B328880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C7E3A"/>
    <w:multiLevelType w:val="hybridMultilevel"/>
    <w:tmpl w:val="9DC03A4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44A12355"/>
    <w:multiLevelType w:val="hybridMultilevel"/>
    <w:tmpl w:val="6262CA74"/>
    <w:lvl w:ilvl="0" w:tplc="2B52701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4A36492"/>
    <w:multiLevelType w:val="hybridMultilevel"/>
    <w:tmpl w:val="070E1BB2"/>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7344E26"/>
    <w:multiLevelType w:val="multilevel"/>
    <w:tmpl w:val="47344E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99E7FA8"/>
    <w:multiLevelType w:val="hybridMultilevel"/>
    <w:tmpl w:val="42CAC80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C5123E8"/>
    <w:multiLevelType w:val="singleLevel"/>
    <w:tmpl w:val="4C5123E8"/>
    <w:lvl w:ilvl="0">
      <w:start w:val="1"/>
      <w:numFmt w:val="decimal"/>
      <w:lvlText w:val="%1."/>
      <w:lvlJc w:val="left"/>
      <w:pPr>
        <w:ind w:left="425" w:hanging="425"/>
      </w:pPr>
      <w:rPr>
        <w:rFonts w:hint="default"/>
      </w:rPr>
    </w:lvl>
  </w:abstractNum>
  <w:abstractNum w:abstractNumId="32" w15:restartNumberingAfterBreak="0">
    <w:nsid w:val="4EBB3C2D"/>
    <w:multiLevelType w:val="singleLevel"/>
    <w:tmpl w:val="4EBB3C2D"/>
    <w:lvl w:ilvl="0">
      <w:start w:val="1"/>
      <w:numFmt w:val="chineseCounting"/>
      <w:suff w:val="nothing"/>
      <w:lvlText w:val="%1、"/>
      <w:lvlJc w:val="left"/>
      <w:rPr>
        <w:rFonts w:hint="eastAsia"/>
      </w:rPr>
    </w:lvl>
  </w:abstractNum>
  <w:abstractNum w:abstractNumId="33" w15:restartNumberingAfterBreak="0">
    <w:nsid w:val="519C0799"/>
    <w:multiLevelType w:val="hybridMultilevel"/>
    <w:tmpl w:val="6E9E125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6C21BD5"/>
    <w:multiLevelType w:val="hybridMultilevel"/>
    <w:tmpl w:val="DA4646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7C0265B"/>
    <w:multiLevelType w:val="hybridMultilevel"/>
    <w:tmpl w:val="4AFAC6C4"/>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A0964C8"/>
    <w:multiLevelType w:val="hybridMultilevel"/>
    <w:tmpl w:val="4B266374"/>
    <w:lvl w:ilvl="0" w:tplc="B85E931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5F936732"/>
    <w:multiLevelType w:val="hybridMultilevel"/>
    <w:tmpl w:val="76B464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59439B4"/>
    <w:multiLevelType w:val="multilevel"/>
    <w:tmpl w:val="659439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6755ADB"/>
    <w:multiLevelType w:val="hybridMultilevel"/>
    <w:tmpl w:val="A02EA92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80D1094"/>
    <w:multiLevelType w:val="hybridMultilevel"/>
    <w:tmpl w:val="3F702846"/>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BF43702"/>
    <w:multiLevelType w:val="hybridMultilevel"/>
    <w:tmpl w:val="2CCC1A6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3CA4656"/>
    <w:multiLevelType w:val="singleLevel"/>
    <w:tmpl w:val="73CA4656"/>
    <w:lvl w:ilvl="0">
      <w:start w:val="1"/>
      <w:numFmt w:val="decimal"/>
      <w:lvlText w:val="%1."/>
      <w:lvlJc w:val="left"/>
      <w:pPr>
        <w:tabs>
          <w:tab w:val="left" w:pos="420"/>
        </w:tabs>
        <w:ind w:left="425" w:hanging="425"/>
      </w:pPr>
      <w:rPr>
        <w:rFonts w:hint="default"/>
      </w:rPr>
    </w:lvl>
  </w:abstractNum>
  <w:abstractNum w:abstractNumId="43" w15:restartNumberingAfterBreak="0">
    <w:nsid w:val="74436F06"/>
    <w:multiLevelType w:val="multilevel"/>
    <w:tmpl w:val="74436F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9EE74F4"/>
    <w:multiLevelType w:val="hybridMultilevel"/>
    <w:tmpl w:val="30DA7F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9"/>
  </w:num>
  <w:num w:numId="3">
    <w:abstractNumId w:val="5"/>
  </w:num>
  <w:num w:numId="4">
    <w:abstractNumId w:val="42"/>
  </w:num>
  <w:num w:numId="5">
    <w:abstractNumId w:val="32"/>
  </w:num>
  <w:num w:numId="6">
    <w:abstractNumId w:val="4"/>
  </w:num>
  <w:num w:numId="7">
    <w:abstractNumId w:val="2"/>
  </w:num>
  <w:num w:numId="8">
    <w:abstractNumId w:val="20"/>
  </w:num>
  <w:num w:numId="9">
    <w:abstractNumId w:val="29"/>
  </w:num>
  <w:num w:numId="10">
    <w:abstractNumId w:val="31"/>
  </w:num>
  <w:num w:numId="11">
    <w:abstractNumId w:val="23"/>
  </w:num>
  <w:num w:numId="12">
    <w:abstractNumId w:val="3"/>
  </w:num>
  <w:num w:numId="13">
    <w:abstractNumId w:val="1"/>
  </w:num>
  <w:num w:numId="14">
    <w:abstractNumId w:val="38"/>
  </w:num>
  <w:num w:numId="15">
    <w:abstractNumId w:val="18"/>
  </w:num>
  <w:num w:numId="16">
    <w:abstractNumId w:val="41"/>
  </w:num>
  <w:num w:numId="17">
    <w:abstractNumId w:val="10"/>
  </w:num>
  <w:num w:numId="18">
    <w:abstractNumId w:val="6"/>
  </w:num>
  <w:num w:numId="19">
    <w:abstractNumId w:val="22"/>
  </w:num>
  <w:num w:numId="20">
    <w:abstractNumId w:val="15"/>
  </w:num>
  <w:num w:numId="21">
    <w:abstractNumId w:val="17"/>
  </w:num>
  <w:num w:numId="22">
    <w:abstractNumId w:val="33"/>
  </w:num>
  <w:num w:numId="23">
    <w:abstractNumId w:val="11"/>
  </w:num>
  <w:num w:numId="24">
    <w:abstractNumId w:val="12"/>
  </w:num>
  <w:num w:numId="25">
    <w:abstractNumId w:val="30"/>
  </w:num>
  <w:num w:numId="26">
    <w:abstractNumId w:val="36"/>
  </w:num>
  <w:num w:numId="27">
    <w:abstractNumId w:val="16"/>
  </w:num>
  <w:num w:numId="28">
    <w:abstractNumId w:val="26"/>
  </w:num>
  <w:num w:numId="29">
    <w:abstractNumId w:val="27"/>
  </w:num>
  <w:num w:numId="30">
    <w:abstractNumId w:val="0"/>
  </w:num>
  <w:num w:numId="31">
    <w:abstractNumId w:val="8"/>
  </w:num>
  <w:num w:numId="32">
    <w:abstractNumId w:val="13"/>
  </w:num>
  <w:num w:numId="33">
    <w:abstractNumId w:val="43"/>
  </w:num>
  <w:num w:numId="34">
    <w:abstractNumId w:val="37"/>
  </w:num>
  <w:num w:numId="35">
    <w:abstractNumId w:val="39"/>
  </w:num>
  <w:num w:numId="36">
    <w:abstractNumId w:val="14"/>
  </w:num>
  <w:num w:numId="37">
    <w:abstractNumId w:val="7"/>
  </w:num>
  <w:num w:numId="38">
    <w:abstractNumId w:val="21"/>
  </w:num>
  <w:num w:numId="39">
    <w:abstractNumId w:val="35"/>
  </w:num>
  <w:num w:numId="40">
    <w:abstractNumId w:val="24"/>
  </w:num>
  <w:num w:numId="41">
    <w:abstractNumId w:val="34"/>
  </w:num>
  <w:num w:numId="42">
    <w:abstractNumId w:val="40"/>
  </w:num>
  <w:num w:numId="43">
    <w:abstractNumId w:val="25"/>
  </w:num>
  <w:num w:numId="44">
    <w:abstractNumId w:val="4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A3"/>
    <w:rsid w:val="000173E4"/>
    <w:rsid w:val="00061528"/>
    <w:rsid w:val="00071C56"/>
    <w:rsid w:val="00083ED4"/>
    <w:rsid w:val="000A423D"/>
    <w:rsid w:val="000B44B1"/>
    <w:rsid w:val="00102B76"/>
    <w:rsid w:val="001069A4"/>
    <w:rsid w:val="0014349C"/>
    <w:rsid w:val="001622F5"/>
    <w:rsid w:val="00164A6A"/>
    <w:rsid w:val="001B5862"/>
    <w:rsid w:val="001E4D0B"/>
    <w:rsid w:val="001F0884"/>
    <w:rsid w:val="002175C8"/>
    <w:rsid w:val="00241BA6"/>
    <w:rsid w:val="0026680E"/>
    <w:rsid w:val="002A16D8"/>
    <w:rsid w:val="002A19A3"/>
    <w:rsid w:val="003306F1"/>
    <w:rsid w:val="00371CF4"/>
    <w:rsid w:val="003746FB"/>
    <w:rsid w:val="00384686"/>
    <w:rsid w:val="00384D4E"/>
    <w:rsid w:val="003A76E5"/>
    <w:rsid w:val="003D1ED1"/>
    <w:rsid w:val="003D717B"/>
    <w:rsid w:val="00401FB8"/>
    <w:rsid w:val="00416601"/>
    <w:rsid w:val="00420E18"/>
    <w:rsid w:val="00432BF6"/>
    <w:rsid w:val="0044672A"/>
    <w:rsid w:val="00471EC3"/>
    <w:rsid w:val="0047316D"/>
    <w:rsid w:val="00496260"/>
    <w:rsid w:val="004C446E"/>
    <w:rsid w:val="004E00AD"/>
    <w:rsid w:val="004E463B"/>
    <w:rsid w:val="00505AE0"/>
    <w:rsid w:val="00515CAE"/>
    <w:rsid w:val="0055517B"/>
    <w:rsid w:val="00573077"/>
    <w:rsid w:val="00581644"/>
    <w:rsid w:val="00584644"/>
    <w:rsid w:val="005B5B12"/>
    <w:rsid w:val="005C25DA"/>
    <w:rsid w:val="005C78A7"/>
    <w:rsid w:val="005D1EF6"/>
    <w:rsid w:val="005E3A9C"/>
    <w:rsid w:val="00640A22"/>
    <w:rsid w:val="006655E9"/>
    <w:rsid w:val="006828A4"/>
    <w:rsid w:val="00682E9E"/>
    <w:rsid w:val="00683B42"/>
    <w:rsid w:val="006A55B7"/>
    <w:rsid w:val="006C04A3"/>
    <w:rsid w:val="006C4AA7"/>
    <w:rsid w:val="006F5E7F"/>
    <w:rsid w:val="00736ACF"/>
    <w:rsid w:val="00763E6F"/>
    <w:rsid w:val="007650E1"/>
    <w:rsid w:val="0079120E"/>
    <w:rsid w:val="007A185C"/>
    <w:rsid w:val="007A64C9"/>
    <w:rsid w:val="007D14D0"/>
    <w:rsid w:val="007D15C2"/>
    <w:rsid w:val="007F1104"/>
    <w:rsid w:val="00804B2F"/>
    <w:rsid w:val="0082379D"/>
    <w:rsid w:val="00845727"/>
    <w:rsid w:val="008617A4"/>
    <w:rsid w:val="008B2DC2"/>
    <w:rsid w:val="008D19B3"/>
    <w:rsid w:val="00903257"/>
    <w:rsid w:val="00913A6F"/>
    <w:rsid w:val="00931B09"/>
    <w:rsid w:val="009501A1"/>
    <w:rsid w:val="0095034C"/>
    <w:rsid w:val="009638D5"/>
    <w:rsid w:val="00975E7B"/>
    <w:rsid w:val="00984D51"/>
    <w:rsid w:val="00994B3F"/>
    <w:rsid w:val="0099768E"/>
    <w:rsid w:val="00A13475"/>
    <w:rsid w:val="00A3555A"/>
    <w:rsid w:val="00A5705C"/>
    <w:rsid w:val="00A767DA"/>
    <w:rsid w:val="00AB1EA4"/>
    <w:rsid w:val="00B34EDF"/>
    <w:rsid w:val="00B8260A"/>
    <w:rsid w:val="00BA5174"/>
    <w:rsid w:val="00BD024D"/>
    <w:rsid w:val="00BE2AE5"/>
    <w:rsid w:val="00BF2E06"/>
    <w:rsid w:val="00C0062A"/>
    <w:rsid w:val="00C04A6C"/>
    <w:rsid w:val="00C32618"/>
    <w:rsid w:val="00C32DBF"/>
    <w:rsid w:val="00C64EE5"/>
    <w:rsid w:val="00C7605E"/>
    <w:rsid w:val="00C76D8B"/>
    <w:rsid w:val="00C86CC8"/>
    <w:rsid w:val="00CA5BBF"/>
    <w:rsid w:val="00CE058D"/>
    <w:rsid w:val="00CE5D4A"/>
    <w:rsid w:val="00D000BA"/>
    <w:rsid w:val="00D20CBB"/>
    <w:rsid w:val="00D278F1"/>
    <w:rsid w:val="00D657C9"/>
    <w:rsid w:val="00D74C55"/>
    <w:rsid w:val="00D772DC"/>
    <w:rsid w:val="00D9002F"/>
    <w:rsid w:val="00DE7C16"/>
    <w:rsid w:val="00DF4191"/>
    <w:rsid w:val="00E109C7"/>
    <w:rsid w:val="00E42D70"/>
    <w:rsid w:val="00E52B5D"/>
    <w:rsid w:val="00E81D12"/>
    <w:rsid w:val="00E87069"/>
    <w:rsid w:val="00E96065"/>
    <w:rsid w:val="00EB0444"/>
    <w:rsid w:val="00EB20C1"/>
    <w:rsid w:val="00EF6A40"/>
    <w:rsid w:val="00F20CF3"/>
    <w:rsid w:val="00F40343"/>
    <w:rsid w:val="00F454BE"/>
    <w:rsid w:val="00F9040B"/>
    <w:rsid w:val="00FB3638"/>
    <w:rsid w:val="00FE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E4627"/>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a5"/>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60A"/>
    <w:rPr>
      <w:sz w:val="18"/>
      <w:szCs w:val="18"/>
    </w:rPr>
  </w:style>
  <w:style w:type="paragraph" w:styleId="a6">
    <w:name w:val="footer"/>
    <w:basedOn w:val="a"/>
    <w:link w:val="a7"/>
    <w:uiPriority w:val="99"/>
    <w:unhideWhenUsed/>
    <w:qFormat/>
    <w:rsid w:val="00B8260A"/>
    <w:pPr>
      <w:tabs>
        <w:tab w:val="center" w:pos="4153"/>
        <w:tab w:val="right" w:pos="8306"/>
      </w:tabs>
      <w:snapToGrid w:val="0"/>
      <w:jc w:val="left"/>
    </w:pPr>
    <w:rPr>
      <w:sz w:val="18"/>
      <w:szCs w:val="18"/>
    </w:rPr>
  </w:style>
  <w:style w:type="character" w:customStyle="1" w:styleId="a7">
    <w:name w:val="页脚 字符"/>
    <w:basedOn w:val="a0"/>
    <w:link w:val="a6"/>
    <w:uiPriority w:val="99"/>
    <w:rsid w:val="00B8260A"/>
    <w:rPr>
      <w:sz w:val="18"/>
      <w:szCs w:val="18"/>
    </w:rPr>
  </w:style>
  <w:style w:type="character" w:styleId="a8">
    <w:name w:val="Hyperlink"/>
    <w:basedOn w:val="a0"/>
    <w:uiPriority w:val="99"/>
    <w:unhideWhenUsed/>
    <w:rsid w:val="00D74C55"/>
    <w:rPr>
      <w:color w:val="0563C1" w:themeColor="hyperlink"/>
      <w:u w:val="single"/>
    </w:rPr>
  </w:style>
  <w:style w:type="paragraph" w:styleId="2">
    <w:name w:val="Body Text Indent 2"/>
    <w:basedOn w:val="a"/>
    <w:link w:val="20"/>
    <w:qFormat/>
    <w:rsid w:val="00BF2E06"/>
    <w:pPr>
      <w:spacing w:line="360" w:lineRule="auto"/>
      <w:ind w:firstLineChars="300" w:firstLine="630"/>
    </w:pPr>
    <w:rPr>
      <w:rFonts w:ascii="仿宋_GB2312" w:eastAsia="仿宋_GB2312" w:hAnsi="宋体"/>
      <w:szCs w:val="24"/>
    </w:rPr>
  </w:style>
  <w:style w:type="character" w:customStyle="1" w:styleId="20">
    <w:name w:val="正文文本缩进 2 字符"/>
    <w:basedOn w:val="a0"/>
    <w:link w:val="2"/>
    <w:rsid w:val="00BF2E06"/>
    <w:rPr>
      <w:rFonts w:ascii="仿宋_GB2312" w:eastAsia="仿宋_GB2312" w:hAnsi="宋体"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 w:id="13552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0243E4-C8B6-490E-845A-18F321F9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472</Words>
  <Characters>2693</Characters>
  <Application>Microsoft Office Word</Application>
  <DocSecurity>0</DocSecurity>
  <Lines>22</Lines>
  <Paragraphs>6</Paragraphs>
  <ScaleCrop>false</ScaleCrop>
  <Company>Microsoft</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40</cp:revision>
  <dcterms:created xsi:type="dcterms:W3CDTF">2020-11-09T02:30:00Z</dcterms:created>
  <dcterms:modified xsi:type="dcterms:W3CDTF">2020-11-26T07:01:00Z</dcterms:modified>
</cp:coreProperties>
</file>