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/>
  <w:body>
    <w:p>
      <w:pPr>
        <w:spacing w:line="460" w:lineRule="exact"/>
        <w:jc w:val="center"/>
        <w:rPr>
          <w:rFonts w:ascii="微软雅黑" w:hAnsi="微软雅黑" w:eastAsia="微软雅黑"/>
          <w:b/>
          <w:color w:val="1F4E79"/>
          <w:sz w:val="32"/>
          <w:szCs w:val="24"/>
        </w:rPr>
      </w:pPr>
      <w:r>
        <w:rPr>
          <w:rFonts w:hint="eastAsia" w:ascii="微软雅黑" w:hAnsi="微软雅黑" w:eastAsia="微软雅黑"/>
          <w:b/>
          <w:color w:val="1F4E79"/>
          <w:sz w:val="32"/>
          <w:szCs w:val="24"/>
        </w:rPr>
        <w:t>出口成章——商务演讲与高效表达</w:t>
      </w:r>
    </w:p>
    <w:p>
      <w:pPr>
        <w:pStyle w:val="10"/>
        <w:spacing w:before="0" w:beforeAutospacing="0" w:after="0" w:afterAutospacing="0" w:line="460" w:lineRule="exact"/>
        <w:jc w:val="both"/>
        <w:rPr>
          <w:rFonts w:hint="eastAsia" w:ascii="微软雅黑" w:hAnsi="微软雅黑" w:eastAsia="微软雅黑"/>
          <w:b/>
          <w:color w:val="1F4E79"/>
        </w:rPr>
      </w:pPr>
      <w:r>
        <w:rPr>
          <w:rFonts w:hint="eastAsia" w:ascii="微软雅黑" w:hAnsi="微软雅黑" w:eastAsia="微软雅黑"/>
          <w:b/>
          <w:color w:val="1F4E79"/>
        </w:rPr>
        <w:t>课程排期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4月16-17日 </w:t>
      </w:r>
      <w:r>
        <w:rPr>
          <w:rFonts w:hint="eastAsia"/>
        </w:rPr>
        <w:t xml:space="preserve">深圳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6月03-04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深圳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10月22-23日 </w:t>
      </w:r>
      <w:r>
        <w:rPr>
          <w:rFonts w:hint="eastAsia"/>
        </w:rPr>
        <w:t xml:space="preserve">深圳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07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杭州</w:t>
      </w:r>
      <w:r>
        <w:rPr>
          <w:rFonts w:hint="eastAsia"/>
        </w:rPr>
        <w:t xml:space="preserve">          </w:t>
      </w:r>
    </w:p>
    <w:p>
      <w:pPr>
        <w:numPr>
          <w:ilvl w:val="0"/>
          <w:numId w:val="0"/>
        </w:numPr>
        <w:spacing w:line="600" w:lineRule="exact"/>
        <w:ind w:leftChars="0" w:right="0" w:rightChars="0"/>
        <w:jc w:val="left"/>
        <w:rPr>
          <w:rStyle w:val="14"/>
          <w:rFonts w:hint="eastAsia" w:ascii="黑体" w:hAnsi="黑体" w:eastAsia="黑体"/>
          <w:b w:val="0"/>
          <w:bCs/>
          <w:sz w:val="24"/>
        </w:rPr>
      </w:pPr>
      <w:r>
        <w:rPr>
          <w:rFonts w:hint="eastAsia" w:ascii="微软雅黑" w:hAnsi="微软雅黑" w:eastAsia="微软雅黑" w:cs="宋体"/>
          <w:b/>
          <w:color w:val="1F4E79"/>
          <w:kern w:val="0"/>
          <w:sz w:val="24"/>
          <w:szCs w:val="24"/>
          <w:lang w:val="en-US" w:eastAsia="zh-CN" w:bidi="ar-SA"/>
        </w:rPr>
        <w:t>课程价格：</w:t>
      </w:r>
      <w:r>
        <w:rPr>
          <w:rStyle w:val="14"/>
          <w:rFonts w:hint="eastAsia" w:ascii="黑体" w:hAnsi="黑体" w:eastAsia="黑体"/>
          <w:b w:val="0"/>
          <w:bCs/>
          <w:sz w:val="24"/>
          <w:lang w:val="en-US" w:eastAsia="zh-CN"/>
        </w:rPr>
        <w:t>429</w:t>
      </w:r>
      <w:r>
        <w:rPr>
          <w:rStyle w:val="14"/>
          <w:rFonts w:hint="eastAsia" w:ascii="黑体" w:hAnsi="黑体" w:eastAsia="黑体"/>
          <w:b w:val="0"/>
          <w:bCs/>
          <w:sz w:val="24"/>
        </w:rPr>
        <w:t>0元/位（含两天授课费用，教材、以及午餐和茶点费用。）</w:t>
      </w:r>
    </w:p>
    <w:p>
      <w:pPr>
        <w:numPr>
          <w:ilvl w:val="0"/>
          <w:numId w:val="0"/>
        </w:numPr>
        <w:spacing w:line="460" w:lineRule="exact"/>
        <w:rPr>
          <w:rFonts w:hint="eastAsia" w:ascii="微软雅黑" w:hAnsi="微软雅黑" w:eastAsia="微软雅黑" w:cs="微软雅黑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宋体"/>
          <w:b/>
          <w:color w:val="1F4E79"/>
          <w:kern w:val="0"/>
          <w:sz w:val="24"/>
          <w:szCs w:val="24"/>
          <w:lang w:val="en-US" w:eastAsia="zh-CN" w:bidi="ar-SA"/>
        </w:rPr>
        <w:t>认证费用：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highlight w:val="none"/>
        </w:rPr>
        <w:t>凡希望参加认证考试之学员，在培训结束后参加认证考试并合格者，颁发与所参加培训课程专业领域相同之职业资格证书。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highlight w:val="none"/>
          <w:lang w:val="en-US" w:eastAsia="zh-CN"/>
        </w:rPr>
        <w:t>(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highlight w:val="none"/>
        </w:rPr>
        <w:t>参加认证考试的学员须交纳此费用，不参加认证考试的学员无须交纳)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证书1:（HKTCC香港培训认证中心证书）</w:t>
      </w:r>
    </w:p>
    <w:p>
      <w:pPr>
        <w:numPr>
          <w:ilvl w:val="0"/>
          <w:numId w:val="2"/>
        </w:numPr>
        <w:spacing w:line="460" w:lineRule="exact"/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  <w:lang w:eastAsia="zh-CN"/>
        </w:rPr>
        <w:t>国际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中级证书1000元/人;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  <w:lang w:eastAsia="zh-CN"/>
        </w:rPr>
        <w:t>国际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高级证书1200元/人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在申报学员资料提交后的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个工作日内出证快递。</w:t>
      </w:r>
    </w:p>
    <w:p>
      <w:pPr>
        <w:numPr>
          <w:ilvl w:val="0"/>
          <w:numId w:val="3"/>
        </w:numPr>
        <w:spacing w:line="460" w:lineRule="exact"/>
        <w:ind w:left="420" w:leftChars="0" w:hanging="420" w:firstLineChars="0"/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证书2：（中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  <w:lang w:eastAsia="zh-CN"/>
        </w:rPr>
        <w:t>管</w:t>
      </w:r>
      <w:bookmarkStart w:id="2" w:name="_GoBack"/>
      <w:bookmarkEnd w:id="2"/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院专业人才技能证书）</w:t>
      </w:r>
    </w:p>
    <w:p>
      <w:pPr>
        <w:spacing w:line="460" w:lineRule="exact"/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1.中级、高级证书800元/人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在申报学员资料提交后的7个工作日内出证快递。</w:t>
      </w:r>
    </w:p>
    <w:p>
      <w:pPr>
        <w:pStyle w:val="10"/>
        <w:spacing w:before="0" w:beforeAutospacing="0" w:after="0" w:afterAutospacing="0" w:line="460" w:lineRule="exact"/>
        <w:jc w:val="both"/>
        <w:rPr>
          <w:rFonts w:hint="eastAsia" w:ascii="微软雅黑" w:hAnsi="微软雅黑" w:eastAsia="微软雅黑"/>
          <w:b/>
          <w:color w:val="1F4E79"/>
        </w:rPr>
      </w:pPr>
    </w:p>
    <w:p>
      <w:pPr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color w:val="1F4E79"/>
          <w:sz w:val="24"/>
          <w:szCs w:val="24"/>
        </w:rPr>
        <w:t>课程对象：</w:t>
      </w:r>
      <w:r>
        <w:rPr>
          <w:rFonts w:hint="eastAsia" w:ascii="微软雅黑" w:hAnsi="微软雅黑" w:eastAsia="微软雅黑"/>
          <w:sz w:val="24"/>
          <w:szCs w:val="24"/>
        </w:rPr>
        <w:t>企业中高层领导、一线工作人员、技术人员、营销人员、企业内训师、面临工作汇报、竞聘竞职、产品宣讲、对外投标、会议发言等场景的人员</w:t>
      </w:r>
    </w:p>
    <w:p>
      <w:pPr>
        <w:spacing w:line="460" w:lineRule="exact"/>
        <w:rPr>
          <w:rFonts w:hint="eastAsia" w:ascii="微软雅黑" w:hAnsi="微软雅黑" w:eastAsia="微软雅黑"/>
          <w:sz w:val="24"/>
          <w:szCs w:val="24"/>
        </w:rPr>
      </w:pPr>
    </w:p>
    <w:p>
      <w:pPr>
        <w:spacing w:line="460" w:lineRule="exact"/>
        <w:rPr>
          <w:rFonts w:ascii="微软雅黑" w:hAnsi="微软雅黑" w:eastAsia="微软雅黑"/>
          <w:b/>
          <w:color w:val="1F4E79"/>
          <w:sz w:val="24"/>
          <w:szCs w:val="24"/>
        </w:rPr>
      </w:pPr>
      <w:r>
        <w:rPr>
          <w:rFonts w:hint="eastAsia" w:ascii="微软雅黑" w:hAnsi="微软雅黑" w:eastAsia="微软雅黑"/>
          <w:b/>
          <w:color w:val="1F4E79"/>
          <w:sz w:val="24"/>
          <w:szCs w:val="24"/>
        </w:rPr>
        <w:t>课程背景：</w:t>
      </w:r>
    </w:p>
    <w:p>
      <w:pPr>
        <w:spacing w:line="460" w:lineRule="exact"/>
        <w:ind w:firstLine="600" w:firstLineChars="2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主持会议需要演讲、接受采访需要演讲、凝聚人心需要演讲、宣传动员需要演讲、汇报工作需要演讲、商务谈判需要演讲、鼓励员工需要演讲、化解矛盾需要演讲、改革创新需要演讲、加薪晋职需要演讲、竞聘上岗需要演讲、问题解释需要演讲、介绍产品需要演讲、沟通思想需要演讲、激发士气需要演讲、工作述职需要演讲、说明情况需要演讲、自我推介需要演讲、打通人脉需要演讲、征服他人需要演讲；这些在关键商业场合下的一对多沟通和影响的能力——即商务演讲与高效表达的能力，在今天的商业世界里，已经成为商务人士必备核心技能之一。</w:t>
      </w:r>
    </w:p>
    <w:p>
      <w:pPr>
        <w:spacing w:line="460" w:lineRule="exact"/>
        <w:ind w:firstLine="480" w:firstLineChars="20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然而，以下情景在日常的演讲中是否很常见?</w:t>
      </w:r>
    </w:p>
    <w:p>
      <w:pPr>
        <w:spacing w:line="460" w:lineRule="exact"/>
        <w:ind w:firstLine="480" w:firstLineChars="20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内容欠缺说服性：没有要点，不是杂乱无章就是东拼西凑，没有规划；</w:t>
      </w:r>
    </w:p>
    <w:p>
      <w:pPr>
        <w:spacing w:line="460" w:lineRule="exact"/>
        <w:ind w:firstLine="480" w:firstLineChars="20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逻辑欠缺层次性：没有结构，不是思维混乱就是胡扯一通，毫无章法；</w:t>
      </w:r>
    </w:p>
    <w:p>
      <w:pPr>
        <w:spacing w:line="460" w:lineRule="exact"/>
        <w:ind w:firstLine="480" w:firstLineChars="20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呈现欠缺丰富性：没有演示，不是P</w:t>
      </w:r>
      <w:r>
        <w:rPr>
          <w:rFonts w:ascii="微软雅黑" w:hAnsi="微软雅黑" w:eastAsia="微软雅黑" w:cs="宋体"/>
          <w:sz w:val="24"/>
          <w:szCs w:val="24"/>
        </w:rPr>
        <w:t>PT</w:t>
      </w:r>
      <w:r>
        <w:rPr>
          <w:rFonts w:hint="eastAsia" w:ascii="微软雅黑" w:hAnsi="微软雅黑" w:eastAsia="微软雅黑" w:cs="宋体"/>
          <w:sz w:val="24"/>
          <w:szCs w:val="24"/>
        </w:rPr>
        <w:t>花哨就是照念文字，死气沉沉；</w:t>
      </w:r>
    </w:p>
    <w:p>
      <w:pPr>
        <w:spacing w:line="460" w:lineRule="exact"/>
        <w:ind w:firstLine="480" w:firstLineChars="20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语言欠缺生动性：没有修辞，不是废话太多就是赘语不断，味同嚼蜡；</w:t>
      </w:r>
    </w:p>
    <w:p>
      <w:pPr>
        <w:spacing w:line="460" w:lineRule="exact"/>
        <w:ind w:firstLine="480" w:firstLineChars="20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表现缺乏感染性：没有魅力，不是肢体单调就是声音平淡，气氛沉闷；</w:t>
      </w:r>
    </w:p>
    <w:p>
      <w:pPr>
        <w:spacing w:line="460" w:lineRule="exact"/>
        <w:ind w:firstLine="480" w:firstLineChars="20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控场缺乏掌控性：没有变通，不是准备不够就是自说自话，场面尴尬。</w:t>
      </w:r>
    </w:p>
    <w:p>
      <w:pPr>
        <w:spacing w:line="460" w:lineRule="exact"/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在这样的背景下，我们开发了这套商务演讲与高效表达课程，让有需求商务人士游刃有余的在各种场合下做好演讲。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</w:p>
    <w:p>
      <w:pPr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color w:val="1F4E79"/>
          <w:sz w:val="24"/>
          <w:szCs w:val="24"/>
        </w:rPr>
        <w:t>课程时间：</w:t>
      </w:r>
      <w:r>
        <w:rPr>
          <w:rFonts w:hint="eastAsia" w:ascii="微软雅黑" w:hAnsi="微软雅黑" w:eastAsia="微软雅黑"/>
          <w:sz w:val="24"/>
          <w:szCs w:val="24"/>
        </w:rPr>
        <w:t>2天，其中，</w:t>
      </w:r>
      <w:r>
        <w:rPr>
          <w:rFonts w:ascii="微软雅黑" w:hAnsi="微软雅黑" w:eastAsia="微软雅黑"/>
          <w:sz w:val="24"/>
          <w:szCs w:val="24"/>
        </w:rPr>
        <w:t>6小时/天</w:t>
      </w:r>
    </w:p>
    <w:p>
      <w:pPr>
        <w:spacing w:line="460" w:lineRule="exact"/>
        <w:rPr>
          <w:rFonts w:hint="eastAsia" w:ascii="微软雅黑" w:hAnsi="微软雅黑" w:eastAsia="微软雅黑"/>
          <w:b/>
          <w:color w:val="1F4E79"/>
          <w:sz w:val="24"/>
          <w:szCs w:val="24"/>
        </w:rPr>
      </w:pPr>
    </w:p>
    <w:p>
      <w:pPr>
        <w:spacing w:line="460" w:lineRule="exact"/>
        <w:rPr>
          <w:rFonts w:ascii="微软雅黑" w:hAnsi="微软雅黑" w:eastAsia="微软雅黑"/>
          <w:b/>
          <w:color w:val="1F4E79"/>
          <w:sz w:val="24"/>
          <w:szCs w:val="24"/>
        </w:rPr>
      </w:pPr>
      <w:r>
        <w:rPr>
          <w:rFonts w:hint="eastAsia" w:ascii="微软雅黑" w:hAnsi="微软雅黑" w:eastAsia="微软雅黑"/>
          <w:b/>
          <w:color w:val="1F4E79"/>
          <w:sz w:val="24"/>
          <w:szCs w:val="24"/>
        </w:rPr>
        <w:t>课程收益：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● </w:t>
      </w:r>
      <w:r>
        <w:rPr>
          <w:rFonts w:hint="eastAsia" w:ascii="微软雅黑" w:hAnsi="微软雅黑" w:eastAsia="微软雅黑"/>
          <w:b/>
          <w:sz w:val="24"/>
          <w:szCs w:val="24"/>
        </w:rPr>
        <w:t>培养结构思考力：</w:t>
      </w:r>
      <w:r>
        <w:rPr>
          <w:rFonts w:hint="eastAsia" w:ascii="微软雅黑" w:hAnsi="微软雅黑" w:eastAsia="微软雅黑"/>
          <w:sz w:val="24"/>
          <w:szCs w:val="24"/>
        </w:rPr>
        <w:t>利用克服紧张的4张王牌消除紧张，运用5开场白设计、4种结尾设计、5大万能公式进行演讲框架搭建</w:t>
      </w:r>
    </w:p>
    <w:p>
      <w:pPr>
        <w:spacing w:line="46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●</w:t>
      </w:r>
      <w:r>
        <w:rPr>
          <w:rFonts w:hint="eastAsia" w:ascii="微软雅黑" w:hAnsi="微软雅黑" w:eastAsia="微软雅黑"/>
          <w:b/>
          <w:sz w:val="24"/>
          <w:szCs w:val="24"/>
        </w:rPr>
        <w:t xml:space="preserve"> 提高肢体表现力：</w:t>
      </w:r>
      <w:r>
        <w:rPr>
          <w:rFonts w:hint="eastAsia" w:ascii="微软雅黑" w:hAnsi="微软雅黑" w:eastAsia="微软雅黑"/>
          <w:sz w:val="24"/>
          <w:szCs w:val="24"/>
        </w:rPr>
        <w:t>运用声法、面法、手法、身法、站法、步法</w:t>
      </w:r>
      <w:r>
        <w:rPr>
          <w:rFonts w:ascii="微软雅黑" w:hAnsi="微软雅黑" w:eastAsia="微软雅黑"/>
          <w:sz w:val="24"/>
          <w:szCs w:val="24"/>
        </w:rPr>
        <w:t>6</w:t>
      </w:r>
      <w:r>
        <w:rPr>
          <w:rFonts w:hint="eastAsia" w:ascii="微软雅黑" w:hAnsi="微软雅黑" w:eastAsia="微软雅黑"/>
          <w:sz w:val="24"/>
          <w:szCs w:val="24"/>
        </w:rPr>
        <w:t>大肢体表现技巧</w:t>
      </w:r>
    </w:p>
    <w:p>
      <w:pPr>
        <w:spacing w:line="46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● </w:t>
      </w:r>
      <w:r>
        <w:rPr>
          <w:rFonts w:hint="eastAsia" w:ascii="微软雅黑" w:hAnsi="微软雅黑" w:eastAsia="微软雅黑"/>
          <w:b/>
          <w:sz w:val="24"/>
          <w:szCs w:val="24"/>
        </w:rPr>
        <w:t>打造语言生动力：</w:t>
      </w:r>
      <w:r>
        <w:rPr>
          <w:rFonts w:hint="eastAsia" w:ascii="微软雅黑" w:hAnsi="微软雅黑" w:eastAsia="微软雅黑"/>
          <w:sz w:val="24"/>
          <w:szCs w:val="24"/>
        </w:rPr>
        <w:t>熟练运用语言生动的</w:t>
      </w:r>
      <w:r>
        <w:rPr>
          <w:rFonts w:ascii="微软雅黑" w:hAnsi="微软雅黑" w:eastAsia="微软雅黑"/>
          <w:sz w:val="24"/>
          <w:szCs w:val="24"/>
        </w:rPr>
        <w:t>7</w:t>
      </w:r>
      <w:r>
        <w:rPr>
          <w:rFonts w:hint="eastAsia" w:ascii="微软雅黑" w:hAnsi="微软雅黑" w:eastAsia="微软雅黑"/>
          <w:sz w:val="24"/>
          <w:szCs w:val="24"/>
        </w:rPr>
        <w:t>大法宝、运用6种现场掌控技巧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● </w:t>
      </w:r>
      <w:r>
        <w:rPr>
          <w:rFonts w:hint="eastAsia" w:ascii="微软雅黑" w:hAnsi="微软雅黑" w:eastAsia="微软雅黑"/>
          <w:b/>
          <w:sz w:val="24"/>
          <w:szCs w:val="24"/>
        </w:rPr>
        <w:t>营造视觉呈现力：</w:t>
      </w:r>
      <w:r>
        <w:rPr>
          <w:rFonts w:hint="eastAsia" w:ascii="微软雅黑" w:hAnsi="微软雅黑" w:eastAsia="微软雅黑"/>
          <w:sz w:val="24"/>
          <w:szCs w:val="24"/>
        </w:rPr>
        <w:t>叙述P</w:t>
      </w:r>
      <w:r>
        <w:rPr>
          <w:rFonts w:ascii="微软雅黑" w:hAnsi="微软雅黑" w:eastAsia="微软雅黑"/>
          <w:sz w:val="24"/>
          <w:szCs w:val="24"/>
        </w:rPr>
        <w:t>PT</w:t>
      </w:r>
      <w:r>
        <w:rPr>
          <w:rFonts w:hint="eastAsia" w:ascii="微软雅黑" w:hAnsi="微软雅黑" w:eastAsia="微软雅黑"/>
          <w:sz w:val="24"/>
          <w:szCs w:val="24"/>
        </w:rPr>
        <w:t>设计7原则，运用P</w:t>
      </w:r>
      <w:r>
        <w:rPr>
          <w:rFonts w:ascii="微软雅黑" w:hAnsi="微软雅黑" w:eastAsia="微软雅黑"/>
          <w:sz w:val="24"/>
          <w:szCs w:val="24"/>
        </w:rPr>
        <w:t>PT</w:t>
      </w:r>
      <w:r>
        <w:rPr>
          <w:rFonts w:hint="eastAsia" w:ascii="微软雅黑" w:hAnsi="微软雅黑" w:eastAsia="微软雅黑"/>
          <w:sz w:val="24"/>
          <w:szCs w:val="24"/>
        </w:rPr>
        <w:t>呈现5原则和效率3工具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● </w:t>
      </w:r>
      <w:r>
        <w:rPr>
          <w:rFonts w:hint="eastAsia" w:ascii="微软雅黑" w:hAnsi="微软雅黑" w:eastAsia="微软雅黑"/>
          <w:b/>
          <w:sz w:val="24"/>
          <w:szCs w:val="24"/>
        </w:rPr>
        <w:t>锻炼即兴表达力：</w:t>
      </w:r>
      <w:r>
        <w:rPr>
          <w:rFonts w:hint="eastAsia" w:ascii="微软雅黑" w:hAnsi="微软雅黑" w:eastAsia="微软雅黑"/>
          <w:sz w:val="24"/>
          <w:szCs w:val="24"/>
        </w:rPr>
        <w:t>运用3种即兴思维与9种即兴表达万能公式进行即兴表达</w:t>
      </w:r>
    </w:p>
    <w:p>
      <w:pPr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●</w:t>
      </w:r>
      <w:r>
        <w:rPr>
          <w:rFonts w:hint="eastAsia" w:ascii="微软雅黑" w:hAnsi="微软雅黑" w:eastAsia="微软雅黑"/>
          <w:color w:val="A6A6A6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b/>
          <w:sz w:val="24"/>
          <w:szCs w:val="24"/>
        </w:rPr>
        <w:t>故事演绎力：</w:t>
      </w:r>
      <w:r>
        <w:rPr>
          <w:rFonts w:hint="eastAsia" w:ascii="微软雅黑" w:hAnsi="微软雅黑" w:eastAsia="微软雅黑"/>
          <w:sz w:val="24"/>
          <w:szCs w:val="24"/>
        </w:rPr>
        <w:t>运用5种讲故事的结构和6种故事演绎的技巧</w:t>
      </w:r>
    </w:p>
    <w:p>
      <w:pPr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● </w:t>
      </w:r>
      <w:r>
        <w:rPr>
          <w:rFonts w:hint="eastAsia" w:ascii="微软雅黑" w:hAnsi="微软雅黑" w:eastAsia="微软雅黑"/>
          <w:b/>
          <w:sz w:val="24"/>
          <w:szCs w:val="24"/>
        </w:rPr>
        <w:t>幽默控场力：</w:t>
      </w:r>
      <w:r>
        <w:rPr>
          <w:rFonts w:hint="eastAsia" w:ascii="微软雅黑" w:hAnsi="微软雅黑" w:eastAsia="微软雅黑"/>
          <w:sz w:val="24"/>
          <w:szCs w:val="24"/>
        </w:rPr>
        <w:t>运用6种制造幽默的技巧，制造幽默的5个步骤和6个注意事项</w:t>
      </w:r>
    </w:p>
    <w:p>
      <w:pPr>
        <w:spacing w:line="460" w:lineRule="exact"/>
        <w:rPr>
          <w:rFonts w:ascii="微软雅黑" w:hAnsi="微软雅黑" w:eastAsia="微软雅黑"/>
          <w:b/>
          <w:bCs/>
          <w:color w:val="1F4E79"/>
          <w:sz w:val="24"/>
          <w:szCs w:val="24"/>
        </w:rPr>
      </w:pPr>
    </w:p>
    <w:p>
      <w:pPr>
        <w:spacing w:line="460" w:lineRule="exact"/>
        <w:rPr>
          <w:rFonts w:ascii="微软雅黑" w:hAnsi="微软雅黑" w:eastAsia="微软雅黑"/>
          <w:b/>
          <w:bCs/>
          <w:color w:val="1F3864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1F4E79"/>
          <w:sz w:val="24"/>
          <w:szCs w:val="24"/>
        </w:rPr>
        <w:t>课程方式：</w:t>
      </w:r>
    </w:p>
    <w:p>
      <w:pPr>
        <w:spacing w:line="460" w:lineRule="exact"/>
        <w:rPr>
          <w:rFonts w:ascii="微软雅黑" w:hAnsi="微软雅黑" w:eastAsia="微软雅黑"/>
          <w:bCs/>
          <w:color w:val="000000"/>
          <w:spacing w:val="-2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● </w:t>
      </w:r>
      <w:r>
        <w:rPr>
          <w:rFonts w:hint="eastAsia" w:ascii="微软雅黑" w:hAnsi="微软雅黑" w:eastAsia="微软雅黑"/>
          <w:b/>
          <w:bCs/>
          <w:color w:val="000000"/>
          <w:spacing w:val="-2"/>
          <w:sz w:val="24"/>
          <w:szCs w:val="24"/>
        </w:rPr>
        <w:t>交互教学：</w:t>
      </w:r>
      <w:r>
        <w:rPr>
          <w:rFonts w:hint="eastAsia" w:ascii="微软雅黑" w:hAnsi="微软雅黑" w:eastAsia="微软雅黑"/>
          <w:bCs/>
          <w:color w:val="000000"/>
          <w:spacing w:val="-2"/>
          <w:sz w:val="24"/>
          <w:szCs w:val="24"/>
        </w:rPr>
        <w:t>讲师讲授、案例分享、视频多媒体相结合加之吴老师生动幽默演绎，课堂氛围好</w:t>
      </w:r>
    </w:p>
    <w:p>
      <w:pPr>
        <w:spacing w:line="460" w:lineRule="exact"/>
        <w:rPr>
          <w:rFonts w:ascii="微软雅黑" w:hAnsi="微软雅黑" w:eastAsia="微软雅黑"/>
          <w:bCs/>
          <w:color w:val="000000"/>
          <w:spacing w:val="-2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● </w:t>
      </w:r>
      <w:r>
        <w:rPr>
          <w:rFonts w:hint="eastAsia" w:ascii="微软雅黑" w:hAnsi="微软雅黑" w:eastAsia="微软雅黑"/>
          <w:b/>
          <w:bCs/>
          <w:color w:val="000000"/>
          <w:spacing w:val="-2"/>
          <w:sz w:val="24"/>
          <w:szCs w:val="24"/>
        </w:rPr>
        <w:t>互动演练：</w:t>
      </w:r>
      <w:r>
        <w:rPr>
          <w:rFonts w:hint="eastAsia" w:ascii="微软雅黑" w:hAnsi="微软雅黑" w:eastAsia="微软雅黑"/>
          <w:bCs/>
          <w:color w:val="000000"/>
          <w:spacing w:val="-2"/>
          <w:sz w:val="24"/>
          <w:szCs w:val="24"/>
        </w:rPr>
        <w:t>现场练习、小组讨论、角色扮演、成果输出，课后作业和一课四讲，落地效果好</w:t>
      </w:r>
    </w:p>
    <w:p>
      <w:pPr>
        <w:spacing w:line="460" w:lineRule="exact"/>
        <w:rPr>
          <w:rFonts w:ascii="微软雅黑" w:hAnsi="微软雅黑" w:eastAsia="微软雅黑"/>
          <w:bCs/>
          <w:color w:val="000000"/>
          <w:spacing w:val="-2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● </w:t>
      </w:r>
      <w:r>
        <w:rPr>
          <w:rFonts w:hint="eastAsia" w:ascii="微软雅黑" w:hAnsi="微软雅黑" w:eastAsia="微软雅黑"/>
          <w:b/>
          <w:bCs/>
          <w:color w:val="000000"/>
          <w:spacing w:val="-2"/>
          <w:sz w:val="24"/>
          <w:szCs w:val="24"/>
        </w:rPr>
        <w:t>行动学习：</w:t>
      </w:r>
      <w:r>
        <w:rPr>
          <w:rFonts w:hint="eastAsia" w:ascii="微软雅黑" w:hAnsi="微软雅黑" w:eastAsia="微软雅黑"/>
          <w:bCs/>
          <w:color w:val="000000"/>
          <w:spacing w:val="-2"/>
          <w:sz w:val="24"/>
          <w:szCs w:val="24"/>
        </w:rPr>
        <w:t>翻转课堂、微信小组、5</w:t>
      </w:r>
      <w:r>
        <w:rPr>
          <w:rFonts w:ascii="微软雅黑" w:hAnsi="微软雅黑" w:eastAsia="微软雅黑"/>
          <w:bCs/>
          <w:color w:val="000000"/>
          <w:spacing w:val="-2"/>
          <w:sz w:val="24"/>
          <w:szCs w:val="24"/>
        </w:rPr>
        <w:t>31</w:t>
      </w:r>
      <w:r>
        <w:rPr>
          <w:rFonts w:hint="eastAsia" w:ascii="微软雅黑" w:hAnsi="微软雅黑" w:eastAsia="微软雅黑"/>
          <w:bCs/>
          <w:color w:val="000000"/>
          <w:spacing w:val="-2"/>
          <w:sz w:val="24"/>
          <w:szCs w:val="24"/>
        </w:rPr>
        <w:t>行动计划，使学员沉浸其中相互激发，体验评价好</w:t>
      </w:r>
    </w:p>
    <w:p>
      <w:pPr>
        <w:spacing w:line="460" w:lineRule="exact"/>
        <w:rPr>
          <w:rFonts w:ascii="微软雅黑" w:hAnsi="微软雅黑" w:eastAsia="微软雅黑"/>
          <w:b/>
          <w:bCs/>
          <w:color w:val="1F4E79"/>
          <w:sz w:val="24"/>
          <w:szCs w:val="24"/>
        </w:rPr>
      </w:pPr>
    </w:p>
    <w:p>
      <w:pPr>
        <w:spacing w:line="460" w:lineRule="exact"/>
        <w:rPr>
          <w:rFonts w:hint="eastAsia" w:ascii="微软雅黑" w:hAnsi="微软雅黑" w:eastAsia="微软雅黑"/>
          <w:b/>
          <w:bCs/>
          <w:color w:val="1F4E79"/>
          <w:sz w:val="24"/>
          <w:szCs w:val="24"/>
        </w:rPr>
      </w:pPr>
      <w:r>
        <w:rPr>
          <w:rFonts w:ascii="微软雅黑" w:hAnsi="微软雅黑" w:eastAsia="微软雅黑"/>
          <w:b/>
          <w:bCs/>
          <w:color w:val="1F4E79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354330</wp:posOffset>
            </wp:positionV>
            <wp:extent cx="6570980" cy="2841625"/>
            <wp:effectExtent l="0" t="0" r="0" b="0"/>
            <wp:wrapTight wrapText="bothSides">
              <wp:wrapPolygon>
                <wp:start x="388" y="0"/>
                <wp:lineTo x="269" y="345"/>
                <wp:lineTo x="179" y="828"/>
                <wp:lineTo x="179" y="4072"/>
                <wp:lineTo x="3431" y="4417"/>
                <wp:lineTo x="835" y="4624"/>
                <wp:lineTo x="179" y="4693"/>
                <wp:lineTo x="179" y="8143"/>
                <wp:lineTo x="328" y="8833"/>
                <wp:lineTo x="418" y="8902"/>
                <wp:lineTo x="10800" y="9937"/>
                <wp:lineTo x="656" y="10075"/>
                <wp:lineTo x="179" y="10144"/>
                <wp:lineTo x="179" y="15389"/>
                <wp:lineTo x="239" y="15458"/>
                <wp:lineTo x="835" y="15458"/>
                <wp:lineTo x="209" y="15872"/>
                <wp:lineTo x="209" y="16562"/>
                <wp:lineTo x="716" y="16562"/>
                <wp:lineTo x="239" y="16838"/>
                <wp:lineTo x="179" y="16976"/>
                <wp:lineTo x="179" y="19599"/>
                <wp:lineTo x="2148" y="19875"/>
                <wp:lineTo x="209" y="19875"/>
                <wp:lineTo x="179" y="20634"/>
                <wp:lineTo x="298" y="20979"/>
                <wp:lineTo x="388" y="21048"/>
                <wp:lineTo x="537" y="21048"/>
                <wp:lineTo x="10472" y="21048"/>
                <wp:lineTo x="21481" y="20910"/>
                <wp:lineTo x="21570" y="20082"/>
                <wp:lineTo x="21540" y="19047"/>
                <wp:lineTo x="16588" y="18771"/>
                <wp:lineTo x="21391" y="18771"/>
                <wp:lineTo x="21600" y="18702"/>
                <wp:lineTo x="21570" y="10351"/>
                <wp:lineTo x="19333" y="10144"/>
                <wp:lineTo x="10800" y="9937"/>
                <wp:lineTo x="21331" y="8902"/>
                <wp:lineTo x="21421" y="8833"/>
                <wp:lineTo x="21570" y="8074"/>
                <wp:lineTo x="21600" y="4693"/>
                <wp:lineTo x="20884" y="4624"/>
                <wp:lineTo x="10800" y="4417"/>
                <wp:lineTo x="21570" y="4141"/>
                <wp:lineTo x="21540" y="3312"/>
                <wp:lineTo x="388" y="3312"/>
                <wp:lineTo x="21540" y="3036"/>
                <wp:lineTo x="21570" y="2208"/>
                <wp:lineTo x="15007" y="2208"/>
                <wp:lineTo x="21540" y="1932"/>
                <wp:lineTo x="21600" y="345"/>
                <wp:lineTo x="21272" y="0"/>
                <wp:lineTo x="388" y="0"/>
              </wp:wrapPolygon>
            </wp:wrapTight>
            <wp:docPr id="1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bCs/>
          <w:color w:val="1F4E79"/>
          <w:sz w:val="24"/>
          <w:szCs w:val="24"/>
        </w:rPr>
        <w:t>课程保障体系：</w:t>
      </w:r>
    </w:p>
    <w:p>
      <w:pPr>
        <w:spacing w:line="460" w:lineRule="exact"/>
        <w:rPr>
          <w:rFonts w:hint="eastAsia" w:ascii="微软雅黑" w:hAnsi="微软雅黑" w:eastAsia="微软雅黑"/>
          <w:b/>
          <w:bCs/>
          <w:color w:val="1F4E79"/>
          <w:sz w:val="24"/>
          <w:szCs w:val="24"/>
        </w:rPr>
      </w:pPr>
      <w:r>
        <w:rPr>
          <w:rFonts w:ascii="微软雅黑" w:hAnsi="微软雅黑" w:eastAsia="微软雅黑"/>
          <w:b/>
          <w:color w:val="1F4E79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470535</wp:posOffset>
            </wp:positionV>
            <wp:extent cx="3049905" cy="2738755"/>
            <wp:effectExtent l="0" t="0" r="0" b="0"/>
            <wp:wrapTopAndBottom/>
            <wp:docPr id="2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905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bCs/>
          <w:color w:val="1F4E79"/>
          <w:sz w:val="24"/>
          <w:szCs w:val="24"/>
        </w:rPr>
        <w:t>课程模型：（演讲七力模型）</w:t>
      </w:r>
    </w:p>
    <w:p>
      <w:pPr>
        <w:adjustRightInd w:val="0"/>
        <w:snapToGrid w:val="0"/>
        <w:spacing w:line="460" w:lineRule="exact"/>
        <w:jc w:val="center"/>
        <w:rPr>
          <w:rFonts w:ascii="微软雅黑" w:hAnsi="微软雅黑" w:eastAsia="微软雅黑"/>
          <w:b/>
          <w:color w:val="1F4E79"/>
          <w:sz w:val="28"/>
          <w:szCs w:val="28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微软雅黑" w:hAnsi="微软雅黑" w:eastAsia="微软雅黑"/>
          <w:b/>
          <w:color w:val="1F4E79"/>
          <w:sz w:val="28"/>
          <w:szCs w:val="28"/>
        </w:rPr>
      </w:pPr>
      <w:r>
        <w:rPr>
          <w:rFonts w:hint="eastAsia" w:ascii="微软雅黑" w:hAnsi="微软雅黑" w:eastAsia="微软雅黑"/>
          <w:b/>
          <w:color w:val="1F4E79"/>
          <w:sz w:val="28"/>
          <w:szCs w:val="28"/>
        </w:rPr>
        <w:t>课程大纲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b/>
          <w:color w:val="1F4E79"/>
          <w:sz w:val="24"/>
          <w:szCs w:val="24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微软雅黑" w:hAnsi="微软雅黑" w:eastAsia="微软雅黑"/>
          <w:b/>
          <w:color w:val="1F4E79"/>
          <w:sz w:val="28"/>
          <w:szCs w:val="28"/>
        </w:rPr>
      </w:pPr>
      <w:r>
        <w:rPr>
          <w:rFonts w:hint="eastAsia" w:ascii="微软雅黑" w:hAnsi="微软雅黑" w:eastAsia="微软雅黑"/>
          <w:b/>
          <w:color w:val="1F4E79"/>
          <w:sz w:val="28"/>
          <w:szCs w:val="28"/>
        </w:rPr>
        <w:t>基础篇：</w:t>
      </w:r>
      <w:bookmarkStart w:id="0" w:name="_Hlk16684022"/>
      <w:r>
        <w:rPr>
          <w:rFonts w:hint="eastAsia" w:ascii="微软雅黑" w:hAnsi="微软雅黑" w:eastAsia="微软雅黑"/>
          <w:b/>
          <w:color w:val="1F4E79"/>
          <w:sz w:val="28"/>
          <w:szCs w:val="28"/>
        </w:rPr>
        <w:t>演讲标准化</w:t>
      </w:r>
      <w:bookmarkEnd w:id="0"/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b/>
          <w:color w:val="1F4E79"/>
          <w:sz w:val="24"/>
          <w:szCs w:val="24"/>
        </w:rPr>
      </w:pPr>
      <w:r>
        <w:rPr>
          <w:rFonts w:hint="eastAsia" w:ascii="微软雅黑" w:hAnsi="微软雅黑" w:eastAsia="微软雅黑"/>
          <w:b/>
          <w:color w:val="1F4E79"/>
          <w:sz w:val="24"/>
          <w:szCs w:val="24"/>
        </w:rPr>
        <w:t>第一讲：培养结构思考力</w:t>
      </w:r>
    </w:p>
    <w:p>
      <w:pPr>
        <w:numPr>
          <w:ilvl w:val="0"/>
          <w:numId w:val="4"/>
        </w:numPr>
        <w:adjustRightInd w:val="0"/>
        <w:snapToGrid w:val="0"/>
        <w:spacing w:line="460" w:lineRule="exact"/>
        <w:rPr>
          <w:rFonts w:ascii="微软雅黑" w:hAnsi="微软雅黑" w:eastAsia="微软雅黑"/>
          <w:b/>
          <w:color w:val="C4591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45911"/>
          <w:sz w:val="24"/>
          <w:szCs w:val="24"/>
        </w:rPr>
        <w:t>调整心态——克服紧张4张王牌</w:t>
      </w:r>
    </w:p>
    <w:p>
      <w:pPr>
        <w:numPr>
          <w:ilvl w:val="0"/>
          <w:numId w:val="5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一个对比——堪比死亡</w:t>
      </w:r>
    </w:p>
    <w:p>
      <w:pPr>
        <w:numPr>
          <w:ilvl w:val="0"/>
          <w:numId w:val="5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二个误区——裸体白菜</w:t>
      </w:r>
    </w:p>
    <w:p>
      <w:pPr>
        <w:numPr>
          <w:ilvl w:val="0"/>
          <w:numId w:val="5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三个案例——巴马乔罗</w:t>
      </w:r>
    </w:p>
    <w:p>
      <w:pPr>
        <w:numPr>
          <w:ilvl w:val="0"/>
          <w:numId w:val="5"/>
        </w:numPr>
        <w:adjustRightInd w:val="0"/>
        <w:snapToGrid w:val="0"/>
        <w:spacing w:line="460" w:lineRule="exact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四张王牌——“抖动洗脸”</w:t>
      </w:r>
    </w:p>
    <w:p>
      <w:pPr>
        <w:spacing w:line="460" w:lineRule="exact"/>
        <w:rPr>
          <w:rFonts w:ascii="微软雅黑" w:hAnsi="微软雅黑" w:eastAsia="微软雅黑"/>
          <w:b/>
          <w:color w:val="C4591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45911"/>
          <w:sz w:val="24"/>
          <w:szCs w:val="24"/>
        </w:rPr>
        <w:t>二、明确目标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1</w:t>
      </w:r>
      <w:r>
        <w:rPr>
          <w:rFonts w:ascii="微软雅黑" w:hAnsi="微软雅黑" w:eastAsia="微软雅黑"/>
          <w:bCs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bCs/>
          <w:sz w:val="24"/>
          <w:szCs w:val="24"/>
        </w:rPr>
        <w:t>总体目标（演讲目的）</w:t>
      </w:r>
    </w:p>
    <w:p>
      <w:pPr>
        <w:numPr>
          <w:ilvl w:val="0"/>
          <w:numId w:val="6"/>
        </w:numPr>
        <w:adjustRightInd w:val="0"/>
        <w:snapToGrid w:val="0"/>
        <w:spacing w:line="460" w:lineRule="exact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说服</w:t>
      </w:r>
    </w:p>
    <w:p>
      <w:pPr>
        <w:numPr>
          <w:ilvl w:val="0"/>
          <w:numId w:val="6"/>
        </w:numPr>
        <w:adjustRightInd w:val="0"/>
        <w:snapToGrid w:val="0"/>
        <w:spacing w:line="460" w:lineRule="exact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传递</w:t>
      </w:r>
    </w:p>
    <w:p>
      <w:pPr>
        <w:numPr>
          <w:ilvl w:val="0"/>
          <w:numId w:val="6"/>
        </w:numPr>
        <w:adjustRightInd w:val="0"/>
        <w:snapToGrid w:val="0"/>
        <w:spacing w:line="460" w:lineRule="exact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激励</w:t>
      </w:r>
    </w:p>
    <w:p>
      <w:pPr>
        <w:numPr>
          <w:ilvl w:val="0"/>
          <w:numId w:val="6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娱乐</w:t>
      </w:r>
    </w:p>
    <w:p>
      <w:pPr>
        <w:numPr>
          <w:ilvl w:val="0"/>
          <w:numId w:val="7"/>
        </w:numPr>
        <w:adjustRightInd w:val="0"/>
        <w:snapToGrid w:val="0"/>
        <w:spacing w:line="460" w:lineRule="exact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具体目标（演讲主题）</w:t>
      </w:r>
    </w:p>
    <w:p>
      <w:pPr>
        <w:numPr>
          <w:ilvl w:val="0"/>
          <w:numId w:val="8"/>
        </w:numPr>
        <w:adjustRightInd w:val="0"/>
        <w:snapToGrid w:val="0"/>
        <w:spacing w:line="460" w:lineRule="exact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聚焦</w:t>
      </w:r>
    </w:p>
    <w:p>
      <w:pPr>
        <w:numPr>
          <w:ilvl w:val="0"/>
          <w:numId w:val="8"/>
        </w:numPr>
        <w:adjustRightInd w:val="0"/>
        <w:snapToGrid w:val="0"/>
        <w:spacing w:line="460" w:lineRule="exact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重复</w:t>
      </w:r>
    </w:p>
    <w:p>
      <w:pPr>
        <w:numPr>
          <w:ilvl w:val="0"/>
          <w:numId w:val="8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精简</w:t>
      </w:r>
    </w:p>
    <w:p>
      <w:pPr>
        <w:spacing w:line="460" w:lineRule="exact"/>
        <w:rPr>
          <w:rFonts w:ascii="微软雅黑" w:hAnsi="微软雅黑" w:eastAsia="微软雅黑"/>
          <w:b/>
          <w:color w:val="C4591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45911"/>
          <w:sz w:val="24"/>
          <w:szCs w:val="24"/>
        </w:rPr>
        <w:t>三、分析听众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sz w:val="24"/>
          <w:szCs w:val="24"/>
        </w:rPr>
        <w:t>听众VAK类型</w:t>
      </w:r>
    </w:p>
    <w:p>
      <w:pPr>
        <w:pStyle w:val="17"/>
        <w:numPr>
          <w:ilvl w:val="0"/>
          <w:numId w:val="9"/>
        </w:numPr>
        <w:adjustRightInd w:val="0"/>
        <w:snapToGrid w:val="0"/>
        <w:spacing w:line="46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视觉型</w:t>
      </w:r>
    </w:p>
    <w:p>
      <w:pPr>
        <w:pStyle w:val="17"/>
        <w:numPr>
          <w:ilvl w:val="0"/>
          <w:numId w:val="9"/>
        </w:numPr>
        <w:adjustRightInd w:val="0"/>
        <w:snapToGrid w:val="0"/>
        <w:spacing w:line="46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听觉型</w:t>
      </w:r>
    </w:p>
    <w:p>
      <w:pPr>
        <w:pStyle w:val="17"/>
        <w:numPr>
          <w:ilvl w:val="0"/>
          <w:numId w:val="9"/>
        </w:numPr>
        <w:adjustRightInd w:val="0"/>
        <w:snapToGrid w:val="0"/>
        <w:spacing w:line="46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动觉型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 听众基本情况</w:t>
      </w:r>
    </w:p>
    <w:p>
      <w:pPr>
        <w:pStyle w:val="17"/>
        <w:numPr>
          <w:ilvl w:val="0"/>
          <w:numId w:val="10"/>
        </w:numPr>
        <w:adjustRightInd w:val="0"/>
        <w:snapToGrid w:val="0"/>
        <w:spacing w:line="460" w:lineRule="exact"/>
        <w:ind w:firstLineChars="0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需求点</w:t>
      </w:r>
    </w:p>
    <w:p>
      <w:pPr>
        <w:pStyle w:val="17"/>
        <w:numPr>
          <w:ilvl w:val="0"/>
          <w:numId w:val="10"/>
        </w:numPr>
        <w:adjustRightInd w:val="0"/>
        <w:snapToGrid w:val="0"/>
        <w:spacing w:line="460" w:lineRule="exact"/>
        <w:ind w:firstLineChars="0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利益点</w:t>
      </w:r>
    </w:p>
    <w:p>
      <w:pPr>
        <w:pStyle w:val="17"/>
        <w:numPr>
          <w:ilvl w:val="0"/>
          <w:numId w:val="10"/>
        </w:numPr>
        <w:adjustRightInd w:val="0"/>
        <w:snapToGrid w:val="0"/>
        <w:spacing w:line="460" w:lineRule="exact"/>
        <w:ind w:firstLineChars="0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特别点</w:t>
      </w:r>
    </w:p>
    <w:p>
      <w:pPr>
        <w:pStyle w:val="17"/>
        <w:numPr>
          <w:ilvl w:val="0"/>
          <w:numId w:val="10"/>
        </w:numPr>
        <w:adjustRightInd w:val="0"/>
        <w:snapToGrid w:val="0"/>
        <w:spacing w:line="46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兴趣点</w:t>
      </w:r>
    </w:p>
    <w:p>
      <w:pPr>
        <w:pStyle w:val="17"/>
        <w:numPr>
          <w:ilvl w:val="0"/>
          <w:numId w:val="10"/>
        </w:numPr>
        <w:adjustRightInd w:val="0"/>
        <w:snapToGrid w:val="0"/>
        <w:spacing w:line="46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关注点</w:t>
      </w:r>
    </w:p>
    <w:p>
      <w:pPr>
        <w:pStyle w:val="17"/>
        <w:numPr>
          <w:ilvl w:val="0"/>
          <w:numId w:val="10"/>
        </w:numPr>
        <w:adjustRightInd w:val="0"/>
        <w:snapToGrid w:val="0"/>
        <w:spacing w:line="460" w:lineRule="exact"/>
        <w:ind w:firstLineChars="0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抗拒点</w:t>
      </w:r>
    </w:p>
    <w:p>
      <w:pPr>
        <w:spacing w:line="460" w:lineRule="exact"/>
        <w:rPr>
          <w:rFonts w:ascii="微软雅黑" w:hAnsi="微软雅黑" w:eastAsia="微软雅黑"/>
          <w:b/>
          <w:color w:val="C4591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45911"/>
          <w:sz w:val="24"/>
          <w:szCs w:val="24"/>
        </w:rPr>
        <w:t>四、精彩开场</w:t>
      </w:r>
    </w:p>
    <w:p>
      <w:pPr>
        <w:numPr>
          <w:ilvl w:val="0"/>
          <w:numId w:val="11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给利益</w:t>
      </w:r>
    </w:p>
    <w:p>
      <w:pPr>
        <w:numPr>
          <w:ilvl w:val="0"/>
          <w:numId w:val="11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先熟悉</w:t>
      </w:r>
    </w:p>
    <w:p>
      <w:pPr>
        <w:numPr>
          <w:ilvl w:val="0"/>
          <w:numId w:val="11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多互动</w:t>
      </w:r>
    </w:p>
    <w:p>
      <w:pPr>
        <w:numPr>
          <w:ilvl w:val="0"/>
          <w:numId w:val="11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激兴趣</w:t>
      </w:r>
    </w:p>
    <w:p>
      <w:pPr>
        <w:numPr>
          <w:ilvl w:val="0"/>
          <w:numId w:val="11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有戏剧</w:t>
      </w:r>
    </w:p>
    <w:p>
      <w:pPr>
        <w:spacing w:line="460" w:lineRule="exact"/>
        <w:rPr>
          <w:rFonts w:ascii="微软雅黑" w:hAnsi="微软雅黑" w:eastAsia="微软雅黑"/>
          <w:b/>
          <w:color w:val="C4591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45911"/>
          <w:sz w:val="24"/>
          <w:szCs w:val="24"/>
        </w:rPr>
        <w:t>五、万能结构</w:t>
      </w:r>
    </w:p>
    <w:p>
      <w:pPr>
        <w:numPr>
          <w:ilvl w:val="0"/>
          <w:numId w:val="12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黄金3点论</w:t>
      </w:r>
    </w:p>
    <w:p>
      <w:pPr>
        <w:numPr>
          <w:ilvl w:val="0"/>
          <w:numId w:val="12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黄金圈法则</w:t>
      </w:r>
    </w:p>
    <w:p>
      <w:pPr>
        <w:numPr>
          <w:ilvl w:val="0"/>
          <w:numId w:val="12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FABE公式</w:t>
      </w:r>
    </w:p>
    <w:p>
      <w:pPr>
        <w:numPr>
          <w:ilvl w:val="0"/>
          <w:numId w:val="12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>SCQA</w:t>
      </w:r>
      <w:r>
        <w:rPr>
          <w:rFonts w:hint="eastAsia" w:ascii="微软雅黑" w:hAnsi="微软雅黑" w:eastAsia="微软雅黑"/>
          <w:bCs/>
          <w:sz w:val="24"/>
          <w:szCs w:val="24"/>
        </w:rPr>
        <w:t>公式</w:t>
      </w:r>
    </w:p>
    <w:p>
      <w:pPr>
        <w:numPr>
          <w:ilvl w:val="0"/>
          <w:numId w:val="12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>PRM</w:t>
      </w:r>
      <w:r>
        <w:rPr>
          <w:rFonts w:hint="eastAsia" w:ascii="微软雅黑" w:hAnsi="微软雅黑" w:eastAsia="微软雅黑"/>
          <w:bCs/>
          <w:sz w:val="24"/>
          <w:szCs w:val="24"/>
        </w:rPr>
        <w:t>公式</w:t>
      </w:r>
    </w:p>
    <w:p>
      <w:pPr>
        <w:spacing w:line="460" w:lineRule="exact"/>
        <w:rPr>
          <w:rFonts w:ascii="微软雅黑" w:hAnsi="微软雅黑" w:eastAsia="微软雅黑"/>
          <w:b/>
          <w:color w:val="C4591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45911"/>
          <w:sz w:val="24"/>
          <w:szCs w:val="24"/>
        </w:rPr>
        <w:t>六、4种精彩收尾</w:t>
      </w:r>
    </w:p>
    <w:p>
      <w:pPr>
        <w:numPr>
          <w:ilvl w:val="0"/>
          <w:numId w:val="13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镜头回放</w:t>
      </w:r>
    </w:p>
    <w:p>
      <w:pPr>
        <w:numPr>
          <w:ilvl w:val="0"/>
          <w:numId w:val="13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激励行动</w:t>
      </w:r>
    </w:p>
    <w:p>
      <w:pPr>
        <w:numPr>
          <w:ilvl w:val="0"/>
          <w:numId w:val="13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排比升华</w:t>
      </w:r>
    </w:p>
    <w:p>
      <w:pPr>
        <w:numPr>
          <w:ilvl w:val="0"/>
          <w:numId w:val="13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誓言金句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</w:t>
      </w:r>
      <w:r>
        <w:rPr>
          <w:rFonts w:ascii="微软雅黑" w:hAnsi="微软雅黑" w:eastAsia="微软雅黑"/>
          <w:b/>
          <w:sz w:val="24"/>
          <w:szCs w:val="24"/>
        </w:rPr>
        <w:t>案例</w:t>
      </w:r>
      <w:r>
        <w:rPr>
          <w:rFonts w:hint="eastAsia" w:ascii="微软雅黑" w:hAnsi="微软雅黑" w:eastAsia="微软雅黑"/>
          <w:b/>
          <w:sz w:val="24"/>
          <w:szCs w:val="24"/>
        </w:rPr>
        <w:t>】</w:t>
      </w:r>
      <w:r>
        <w:rPr>
          <w:rFonts w:hint="eastAsia" w:ascii="微软雅黑" w:hAnsi="微软雅黑" w:eastAsia="微软雅黑"/>
          <w:sz w:val="24"/>
          <w:szCs w:val="24"/>
        </w:rPr>
        <w:t>乔布斯斯坦福大学演讲案例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扎克伯格北京大学演讲案例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乔布斯苹果发布案例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马丁路德金《</w:t>
      </w:r>
      <w:r>
        <w:rPr>
          <w:rFonts w:ascii="微软雅黑" w:hAnsi="微软雅黑" w:eastAsia="微软雅黑"/>
          <w:sz w:val="24"/>
          <w:szCs w:val="24"/>
        </w:rPr>
        <w:t>I have a dream</w:t>
      </w:r>
      <w:r>
        <w:rPr>
          <w:rFonts w:hint="eastAsia" w:ascii="微软雅黑" w:hAnsi="微软雅黑" w:eastAsia="微软雅黑"/>
          <w:sz w:val="24"/>
          <w:szCs w:val="24"/>
        </w:rPr>
        <w:t>》案例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富商挑衅马云案例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李敖北京大学演讲案例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刘强东母校演讲案例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奥巴马竞选演讲案例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陈铭演讲案例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</w:t>
      </w:r>
      <w:r>
        <w:rPr>
          <w:rFonts w:ascii="微软雅黑" w:hAnsi="微软雅黑" w:eastAsia="微软雅黑"/>
          <w:b/>
          <w:sz w:val="24"/>
          <w:szCs w:val="24"/>
        </w:rPr>
        <w:t>练</w:t>
      </w:r>
      <w:r>
        <w:rPr>
          <w:rFonts w:hint="eastAsia" w:ascii="微软雅黑" w:hAnsi="微软雅黑" w:eastAsia="微软雅黑"/>
          <w:b/>
          <w:sz w:val="24"/>
          <w:szCs w:val="24"/>
        </w:rPr>
        <w:t>习】</w:t>
      </w:r>
      <w:r>
        <w:rPr>
          <w:rFonts w:hint="eastAsia" w:ascii="微软雅黑" w:hAnsi="微软雅黑" w:eastAsia="微软雅黑"/>
          <w:sz w:val="24"/>
          <w:szCs w:val="24"/>
        </w:rPr>
        <w:t>5种万能公式搭建演讲框架练习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开场练习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现场展示练习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b/>
          <w:color w:val="1F4E79"/>
          <w:sz w:val="24"/>
          <w:szCs w:val="24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微软雅黑" w:hAnsi="微软雅黑" w:eastAsia="微软雅黑"/>
          <w:b/>
          <w:color w:val="1F4E79"/>
          <w:sz w:val="28"/>
          <w:szCs w:val="28"/>
        </w:rPr>
      </w:pPr>
      <w:r>
        <w:rPr>
          <w:rFonts w:hint="eastAsia" w:ascii="微软雅黑" w:hAnsi="微软雅黑" w:eastAsia="微软雅黑"/>
          <w:b/>
          <w:color w:val="1F4E79"/>
          <w:sz w:val="28"/>
          <w:szCs w:val="28"/>
        </w:rPr>
        <w:t>进阶篇：演讲生动化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/>
          <w:color w:val="1F4E79"/>
          <w:sz w:val="24"/>
          <w:szCs w:val="24"/>
        </w:rPr>
      </w:pPr>
      <w:r>
        <w:rPr>
          <w:rFonts w:hint="eastAsia" w:ascii="微软雅黑" w:hAnsi="微软雅黑" w:eastAsia="微软雅黑"/>
          <w:b/>
          <w:color w:val="1F4E79"/>
          <w:sz w:val="24"/>
          <w:szCs w:val="24"/>
        </w:rPr>
        <w:t>第二讲：提高肢体表现力</w:t>
      </w:r>
    </w:p>
    <w:p>
      <w:pPr>
        <w:spacing w:line="460" w:lineRule="exact"/>
        <w:rPr>
          <w:rFonts w:ascii="微软雅黑" w:hAnsi="微软雅黑" w:eastAsia="微软雅黑"/>
          <w:b/>
          <w:color w:val="C4591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45911"/>
          <w:sz w:val="24"/>
          <w:szCs w:val="24"/>
        </w:rPr>
        <w:t>一、面法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1</w:t>
      </w:r>
      <w:r>
        <w:rPr>
          <w:rFonts w:ascii="微软雅黑" w:hAnsi="微软雅黑" w:eastAsia="微软雅黑"/>
          <w:bCs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bCs/>
          <w:sz w:val="24"/>
          <w:szCs w:val="24"/>
        </w:rPr>
        <w:t>表情3要</w:t>
      </w:r>
    </w:p>
    <w:p>
      <w:pPr>
        <w:pStyle w:val="17"/>
        <w:numPr>
          <w:ilvl w:val="0"/>
          <w:numId w:val="14"/>
        </w:numPr>
        <w:adjustRightInd w:val="0"/>
        <w:snapToGrid w:val="0"/>
        <w:spacing w:line="460" w:lineRule="exact"/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匹配</w:t>
      </w:r>
    </w:p>
    <w:p>
      <w:pPr>
        <w:pStyle w:val="17"/>
        <w:numPr>
          <w:ilvl w:val="0"/>
          <w:numId w:val="14"/>
        </w:numPr>
        <w:adjustRightInd w:val="0"/>
        <w:snapToGrid w:val="0"/>
        <w:spacing w:line="460" w:lineRule="exact"/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微笑</w:t>
      </w:r>
    </w:p>
    <w:p>
      <w:pPr>
        <w:pStyle w:val="17"/>
        <w:numPr>
          <w:ilvl w:val="0"/>
          <w:numId w:val="14"/>
        </w:numPr>
        <w:adjustRightInd w:val="0"/>
        <w:snapToGrid w:val="0"/>
        <w:spacing w:line="460" w:lineRule="exact"/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自然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</w:t>
      </w:r>
      <w:r>
        <w:rPr>
          <w:rFonts w:ascii="微软雅黑" w:hAnsi="微软雅黑" w:eastAsia="微软雅黑"/>
          <w:bCs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bCs/>
          <w:sz w:val="24"/>
          <w:szCs w:val="24"/>
        </w:rPr>
        <w:t>表情类型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表情模仿</w:t>
      </w:r>
    </w:p>
    <w:p>
      <w:pPr>
        <w:spacing w:line="460" w:lineRule="exact"/>
        <w:rPr>
          <w:rFonts w:ascii="微软雅黑" w:hAnsi="微软雅黑" w:eastAsia="微软雅黑"/>
          <w:b/>
          <w:color w:val="C4591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45911"/>
          <w:sz w:val="24"/>
          <w:szCs w:val="24"/>
        </w:rPr>
        <w:t>二、眼法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sz w:val="24"/>
          <w:szCs w:val="24"/>
        </w:rPr>
        <w:t>眼法4不要</w:t>
      </w:r>
    </w:p>
    <w:p>
      <w:pPr>
        <w:pStyle w:val="17"/>
        <w:numPr>
          <w:ilvl w:val="0"/>
          <w:numId w:val="15"/>
        </w:numPr>
        <w:spacing w:line="460" w:lineRule="exact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不空视</w:t>
      </w:r>
    </w:p>
    <w:p>
      <w:pPr>
        <w:pStyle w:val="17"/>
        <w:numPr>
          <w:ilvl w:val="0"/>
          <w:numId w:val="15"/>
        </w:numPr>
        <w:spacing w:line="460" w:lineRule="exact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不扫视</w:t>
      </w:r>
    </w:p>
    <w:p>
      <w:pPr>
        <w:pStyle w:val="17"/>
        <w:numPr>
          <w:ilvl w:val="0"/>
          <w:numId w:val="15"/>
        </w:numPr>
        <w:spacing w:line="460" w:lineRule="exact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不逼视</w:t>
      </w:r>
    </w:p>
    <w:p>
      <w:pPr>
        <w:pStyle w:val="17"/>
        <w:numPr>
          <w:ilvl w:val="0"/>
          <w:numId w:val="15"/>
        </w:numPr>
        <w:spacing w:line="460" w:lineRule="exact"/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不斜视</w:t>
      </w:r>
    </w:p>
    <w:p>
      <w:pPr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bCs/>
          <w:sz w:val="24"/>
          <w:szCs w:val="24"/>
        </w:rPr>
        <w:t>眼法要诀</w:t>
      </w:r>
    </w:p>
    <w:p>
      <w:pPr>
        <w:pStyle w:val="17"/>
        <w:numPr>
          <w:ilvl w:val="0"/>
          <w:numId w:val="16"/>
        </w:numPr>
        <w:spacing w:line="460" w:lineRule="exact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触一眼 罩一脸 贴全身</w:t>
      </w:r>
    </w:p>
    <w:p>
      <w:pPr>
        <w:pStyle w:val="17"/>
        <w:numPr>
          <w:ilvl w:val="0"/>
          <w:numId w:val="16"/>
        </w:numPr>
        <w:spacing w:line="460" w:lineRule="exact"/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触一人 罩一片 贴全场</w:t>
      </w:r>
    </w:p>
    <w:p>
      <w:pPr>
        <w:spacing w:line="460" w:lineRule="exact"/>
        <w:rPr>
          <w:rFonts w:ascii="微软雅黑" w:hAnsi="微软雅黑" w:eastAsia="微软雅黑"/>
          <w:b/>
          <w:color w:val="C4591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45911"/>
          <w:sz w:val="24"/>
          <w:szCs w:val="24"/>
        </w:rPr>
        <w:t>三、声法</w:t>
      </w:r>
    </w:p>
    <w:p>
      <w:pPr>
        <w:numPr>
          <w:ilvl w:val="0"/>
          <w:numId w:val="17"/>
        </w:num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声音运用</w:t>
      </w:r>
    </w:p>
    <w:p>
      <w:pPr>
        <w:numPr>
          <w:ilvl w:val="0"/>
          <w:numId w:val="18"/>
        </w:num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吐归——吐字归音</w:t>
      </w:r>
    </w:p>
    <w:p>
      <w:pPr>
        <w:numPr>
          <w:ilvl w:val="0"/>
          <w:numId w:val="18"/>
        </w:num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含咬——拿捏有度</w:t>
      </w:r>
    </w:p>
    <w:p>
      <w:pPr>
        <w:numPr>
          <w:ilvl w:val="0"/>
          <w:numId w:val="18"/>
        </w:num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断连——三五成群</w:t>
      </w:r>
    </w:p>
    <w:p>
      <w:pPr>
        <w:numPr>
          <w:ilvl w:val="0"/>
          <w:numId w:val="18"/>
        </w:num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抑扬——起承转合</w:t>
      </w:r>
    </w:p>
    <w:p>
      <w:pPr>
        <w:numPr>
          <w:ilvl w:val="0"/>
          <w:numId w:val="18"/>
        </w:num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轻重——虚实结合</w:t>
      </w:r>
    </w:p>
    <w:p>
      <w:pPr>
        <w:numPr>
          <w:ilvl w:val="0"/>
          <w:numId w:val="18"/>
        </w:num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缓急——紧打慢敲</w:t>
      </w:r>
    </w:p>
    <w:p>
      <w:pPr>
        <w:numPr>
          <w:ilvl w:val="0"/>
          <w:numId w:val="17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声音轻重</w:t>
      </w:r>
    </w:p>
    <w:p>
      <w:pPr>
        <w:numPr>
          <w:ilvl w:val="0"/>
          <w:numId w:val="17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声音缓急</w:t>
      </w:r>
    </w:p>
    <w:p>
      <w:pPr>
        <w:numPr>
          <w:ilvl w:val="0"/>
          <w:numId w:val="17"/>
        </w:numPr>
        <w:adjustRightInd w:val="0"/>
        <w:snapToGrid w:val="0"/>
        <w:spacing w:line="460" w:lineRule="exact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抑扬顿挫</w:t>
      </w:r>
    </w:p>
    <w:p>
      <w:pPr>
        <w:spacing w:line="460" w:lineRule="exact"/>
        <w:rPr>
          <w:rFonts w:ascii="微软雅黑" w:hAnsi="微软雅黑" w:eastAsia="微软雅黑"/>
          <w:b/>
          <w:color w:val="C4591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45911"/>
          <w:sz w:val="24"/>
          <w:szCs w:val="24"/>
        </w:rPr>
        <w:t>四、手法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bCs/>
          <w:sz w:val="24"/>
          <w:szCs w:val="24"/>
        </w:rPr>
        <w:t>巴马式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bCs/>
          <w:sz w:val="24"/>
          <w:szCs w:val="24"/>
        </w:rPr>
        <w:t>切菜式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bCs/>
          <w:sz w:val="24"/>
          <w:szCs w:val="24"/>
        </w:rPr>
        <w:t>开合式</w:t>
      </w:r>
    </w:p>
    <w:p>
      <w:pPr>
        <w:spacing w:line="460" w:lineRule="exact"/>
        <w:rPr>
          <w:rFonts w:ascii="微软雅黑" w:hAnsi="微软雅黑" w:eastAsia="微软雅黑"/>
          <w:b/>
          <w:color w:val="C4591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45911"/>
          <w:sz w:val="24"/>
          <w:szCs w:val="24"/>
        </w:rPr>
        <w:t>五、站法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bCs/>
          <w:sz w:val="24"/>
          <w:szCs w:val="24"/>
        </w:rPr>
        <w:t>男士站姿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bCs/>
          <w:sz w:val="24"/>
          <w:szCs w:val="24"/>
        </w:rPr>
        <w:t>女士站姿</w:t>
      </w:r>
    </w:p>
    <w:p>
      <w:pPr>
        <w:spacing w:line="460" w:lineRule="exact"/>
        <w:rPr>
          <w:rFonts w:ascii="微软雅黑" w:hAnsi="微软雅黑" w:eastAsia="微软雅黑"/>
          <w:b/>
          <w:color w:val="C4591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45911"/>
          <w:sz w:val="24"/>
          <w:szCs w:val="24"/>
        </w:rPr>
        <w:t>六、步法</w:t>
      </w:r>
    </w:p>
    <w:p>
      <w:pPr>
        <w:numPr>
          <w:ilvl w:val="0"/>
          <w:numId w:val="19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横向移动</w:t>
      </w:r>
    </w:p>
    <w:p>
      <w:pPr>
        <w:numPr>
          <w:ilvl w:val="0"/>
          <w:numId w:val="19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纵向移动</w:t>
      </w:r>
    </w:p>
    <w:p>
      <w:pPr>
        <w:numPr>
          <w:ilvl w:val="0"/>
          <w:numId w:val="19"/>
        </w:num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步法要诀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</w:t>
      </w:r>
      <w:r>
        <w:rPr>
          <w:rFonts w:ascii="微软雅黑" w:hAnsi="微软雅黑" w:eastAsia="微软雅黑"/>
          <w:b/>
          <w:sz w:val="24"/>
          <w:szCs w:val="24"/>
        </w:rPr>
        <w:t>案例</w:t>
      </w:r>
      <w:r>
        <w:rPr>
          <w:rFonts w:hint="eastAsia" w:ascii="微软雅黑" w:hAnsi="微软雅黑" w:eastAsia="微软雅黑"/>
          <w:b/>
          <w:sz w:val="24"/>
          <w:szCs w:val="24"/>
        </w:rPr>
        <w:t>】</w:t>
      </w:r>
      <w:r>
        <w:rPr>
          <w:rFonts w:hint="eastAsia" w:ascii="微软雅黑" w:hAnsi="微软雅黑" w:eastAsia="微软雅黑"/>
          <w:sz w:val="24"/>
          <w:szCs w:val="24"/>
        </w:rPr>
        <w:t>杨幂朱茵表情替换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冯小刚《开讲啦》演讲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雷军内部演讲移动案例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马云演讲手势分析案例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</w:t>
      </w:r>
      <w:r>
        <w:rPr>
          <w:rFonts w:ascii="微软雅黑" w:hAnsi="微软雅黑" w:eastAsia="微软雅黑"/>
          <w:b/>
          <w:sz w:val="24"/>
          <w:szCs w:val="24"/>
        </w:rPr>
        <w:t>练</w:t>
      </w:r>
      <w:r>
        <w:rPr>
          <w:rFonts w:hint="eastAsia" w:ascii="微软雅黑" w:hAnsi="微软雅黑" w:eastAsia="微软雅黑"/>
          <w:b/>
          <w:sz w:val="24"/>
          <w:szCs w:val="24"/>
        </w:rPr>
        <w:t>习】</w:t>
      </w:r>
      <w:r>
        <w:rPr>
          <w:rFonts w:hint="eastAsia" w:ascii="微软雅黑" w:hAnsi="微软雅黑" w:eastAsia="微软雅黑"/>
          <w:sz w:val="24"/>
          <w:szCs w:val="24"/>
        </w:rPr>
        <w:t>表情喜怒哀乐练习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手势练习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三分钟演讲练习（肢体语言综合运用）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b/>
          <w:color w:val="1F4E79"/>
          <w:sz w:val="24"/>
          <w:szCs w:val="24"/>
        </w:rPr>
      </w:pP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/>
          <w:color w:val="1F4E79"/>
          <w:sz w:val="24"/>
          <w:szCs w:val="24"/>
        </w:rPr>
      </w:pPr>
      <w:r>
        <w:rPr>
          <w:rFonts w:hint="eastAsia" w:ascii="微软雅黑" w:hAnsi="微软雅黑" w:eastAsia="微软雅黑"/>
          <w:b/>
          <w:color w:val="1F4E79"/>
          <w:sz w:val="24"/>
          <w:szCs w:val="24"/>
        </w:rPr>
        <w:t>第三讲：打造语言生动力</w:t>
      </w:r>
    </w:p>
    <w:p>
      <w:pPr>
        <w:spacing w:line="460" w:lineRule="exact"/>
        <w:rPr>
          <w:rFonts w:ascii="微软雅黑" w:hAnsi="微软雅黑" w:eastAsia="微软雅黑"/>
          <w:b/>
          <w:color w:val="C4591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45911"/>
          <w:sz w:val="24"/>
          <w:szCs w:val="24"/>
        </w:rPr>
        <w:t>一、生动</w:t>
      </w:r>
      <w:r>
        <w:rPr>
          <w:rFonts w:ascii="微软雅黑" w:hAnsi="微软雅黑" w:eastAsia="微软雅黑"/>
          <w:b/>
          <w:color w:val="C45911"/>
          <w:sz w:val="24"/>
          <w:szCs w:val="24"/>
        </w:rPr>
        <w:t>7</w:t>
      </w:r>
      <w:r>
        <w:rPr>
          <w:rFonts w:hint="eastAsia" w:ascii="微软雅黑" w:hAnsi="微软雅黑" w:eastAsia="微软雅黑"/>
          <w:b/>
          <w:color w:val="C45911"/>
          <w:sz w:val="24"/>
          <w:szCs w:val="24"/>
        </w:rPr>
        <w:t>宝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sz w:val="24"/>
          <w:szCs w:val="24"/>
        </w:rPr>
        <w:t>话语</w:t>
      </w:r>
    </w:p>
    <w:p>
      <w:pPr>
        <w:pStyle w:val="17"/>
        <w:numPr>
          <w:ilvl w:val="0"/>
          <w:numId w:val="20"/>
        </w:numPr>
        <w:adjustRightInd w:val="0"/>
        <w:snapToGrid w:val="0"/>
        <w:spacing w:line="46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变术语为话语</w:t>
      </w:r>
    </w:p>
    <w:p>
      <w:pPr>
        <w:pStyle w:val="17"/>
        <w:numPr>
          <w:ilvl w:val="0"/>
          <w:numId w:val="20"/>
        </w:numPr>
        <w:adjustRightInd w:val="0"/>
        <w:snapToGrid w:val="0"/>
        <w:spacing w:line="46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变告知为发现</w:t>
      </w:r>
    </w:p>
    <w:p>
      <w:pPr>
        <w:pStyle w:val="17"/>
        <w:numPr>
          <w:ilvl w:val="0"/>
          <w:numId w:val="20"/>
        </w:numPr>
        <w:adjustRightInd w:val="0"/>
        <w:snapToGrid w:val="0"/>
        <w:spacing w:line="46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变数据为感受</w:t>
      </w:r>
    </w:p>
    <w:p>
      <w:pPr>
        <w:pStyle w:val="17"/>
        <w:numPr>
          <w:ilvl w:val="0"/>
          <w:numId w:val="20"/>
        </w:numPr>
        <w:adjustRightInd w:val="0"/>
        <w:snapToGrid w:val="0"/>
        <w:spacing w:line="46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变功能为价值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短句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道具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4. </w:t>
      </w:r>
      <w:r>
        <w:rPr>
          <w:rFonts w:hint="eastAsia" w:ascii="微软雅黑" w:hAnsi="微软雅黑" w:eastAsia="微软雅黑"/>
          <w:sz w:val="24"/>
          <w:szCs w:val="24"/>
        </w:rPr>
        <w:t>修饰</w:t>
      </w:r>
    </w:p>
    <w:p>
      <w:pPr>
        <w:pStyle w:val="17"/>
        <w:numPr>
          <w:ilvl w:val="0"/>
          <w:numId w:val="21"/>
        </w:numPr>
        <w:adjustRightInd w:val="0"/>
        <w:snapToGrid w:val="0"/>
        <w:spacing w:line="460" w:lineRule="exact"/>
        <w:ind w:firstLineChars="0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比喻</w:t>
      </w:r>
    </w:p>
    <w:p>
      <w:pPr>
        <w:pStyle w:val="17"/>
        <w:numPr>
          <w:ilvl w:val="0"/>
          <w:numId w:val="21"/>
        </w:numPr>
        <w:adjustRightInd w:val="0"/>
        <w:snapToGrid w:val="0"/>
        <w:spacing w:line="46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夸张</w:t>
      </w:r>
    </w:p>
    <w:p>
      <w:pPr>
        <w:pStyle w:val="17"/>
        <w:numPr>
          <w:ilvl w:val="0"/>
          <w:numId w:val="21"/>
        </w:numPr>
        <w:adjustRightInd w:val="0"/>
        <w:snapToGrid w:val="0"/>
        <w:spacing w:line="46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排比</w:t>
      </w:r>
    </w:p>
    <w:p>
      <w:pPr>
        <w:pStyle w:val="17"/>
        <w:numPr>
          <w:ilvl w:val="0"/>
          <w:numId w:val="21"/>
        </w:numPr>
        <w:adjustRightInd w:val="0"/>
        <w:snapToGrid w:val="0"/>
        <w:spacing w:line="460" w:lineRule="exact"/>
        <w:ind w:firstLineChars="0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拟人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5. </w:t>
      </w:r>
      <w:r>
        <w:rPr>
          <w:rFonts w:hint="eastAsia" w:ascii="微软雅黑" w:hAnsi="微软雅黑" w:eastAsia="微软雅黑"/>
          <w:sz w:val="24"/>
          <w:szCs w:val="24"/>
        </w:rPr>
        <w:t>停顿</w:t>
      </w:r>
    </w:p>
    <w:p>
      <w:pPr>
        <w:pStyle w:val="17"/>
        <w:numPr>
          <w:ilvl w:val="0"/>
          <w:numId w:val="22"/>
        </w:numPr>
        <w:adjustRightInd w:val="0"/>
        <w:snapToGrid w:val="0"/>
        <w:spacing w:line="46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开场停顿</w:t>
      </w:r>
    </w:p>
    <w:p>
      <w:pPr>
        <w:pStyle w:val="17"/>
        <w:numPr>
          <w:ilvl w:val="0"/>
          <w:numId w:val="22"/>
        </w:numPr>
        <w:adjustRightInd w:val="0"/>
        <w:snapToGrid w:val="0"/>
        <w:spacing w:line="46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强调停顿</w:t>
      </w:r>
    </w:p>
    <w:p>
      <w:pPr>
        <w:pStyle w:val="17"/>
        <w:numPr>
          <w:ilvl w:val="0"/>
          <w:numId w:val="22"/>
        </w:numPr>
        <w:adjustRightInd w:val="0"/>
        <w:snapToGrid w:val="0"/>
        <w:spacing w:line="46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笑声停顿</w:t>
      </w:r>
    </w:p>
    <w:p>
      <w:pPr>
        <w:pStyle w:val="17"/>
        <w:numPr>
          <w:ilvl w:val="0"/>
          <w:numId w:val="22"/>
        </w:numPr>
        <w:adjustRightInd w:val="0"/>
        <w:snapToGrid w:val="0"/>
        <w:spacing w:line="46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提问停顿</w:t>
      </w:r>
    </w:p>
    <w:p>
      <w:pPr>
        <w:pStyle w:val="17"/>
        <w:numPr>
          <w:ilvl w:val="0"/>
          <w:numId w:val="22"/>
        </w:numPr>
        <w:adjustRightInd w:val="0"/>
        <w:snapToGrid w:val="0"/>
        <w:spacing w:line="460" w:lineRule="exact"/>
        <w:ind w:firstLineChars="0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结论停顿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</w:t>
      </w:r>
      <w:r>
        <w:rPr>
          <w:rFonts w:ascii="微软雅黑" w:hAnsi="微软雅黑" w:eastAsia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sz w:val="24"/>
          <w:szCs w:val="24"/>
        </w:rPr>
        <w:t>利益</w:t>
      </w:r>
    </w:p>
    <w:p>
      <w:pPr>
        <w:pStyle w:val="17"/>
        <w:numPr>
          <w:ilvl w:val="0"/>
          <w:numId w:val="23"/>
        </w:numPr>
        <w:adjustRightInd w:val="0"/>
        <w:snapToGrid w:val="0"/>
        <w:spacing w:line="46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利他化</w:t>
      </w:r>
    </w:p>
    <w:p>
      <w:pPr>
        <w:pStyle w:val="17"/>
        <w:numPr>
          <w:ilvl w:val="0"/>
          <w:numId w:val="23"/>
        </w:numPr>
        <w:adjustRightInd w:val="0"/>
        <w:snapToGrid w:val="0"/>
        <w:spacing w:line="46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场景化</w:t>
      </w:r>
    </w:p>
    <w:p>
      <w:pPr>
        <w:pStyle w:val="17"/>
        <w:numPr>
          <w:ilvl w:val="0"/>
          <w:numId w:val="23"/>
        </w:numPr>
        <w:adjustRightInd w:val="0"/>
        <w:snapToGrid w:val="0"/>
        <w:spacing w:line="46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感性化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7. </w:t>
      </w:r>
      <w:r>
        <w:rPr>
          <w:rFonts w:hint="eastAsia" w:ascii="微软雅黑" w:hAnsi="微软雅黑" w:eastAsia="微软雅黑"/>
          <w:sz w:val="24"/>
          <w:szCs w:val="24"/>
        </w:rPr>
        <w:t>说服</w:t>
      </w:r>
    </w:p>
    <w:p>
      <w:pPr>
        <w:pStyle w:val="17"/>
        <w:numPr>
          <w:ilvl w:val="0"/>
          <w:numId w:val="23"/>
        </w:numPr>
        <w:adjustRightInd w:val="0"/>
        <w:snapToGrid w:val="0"/>
        <w:spacing w:line="46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重复</w:t>
      </w:r>
    </w:p>
    <w:p>
      <w:pPr>
        <w:pStyle w:val="17"/>
        <w:numPr>
          <w:ilvl w:val="0"/>
          <w:numId w:val="23"/>
        </w:numPr>
        <w:adjustRightInd w:val="0"/>
        <w:snapToGrid w:val="0"/>
        <w:spacing w:line="46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对比</w:t>
      </w:r>
    </w:p>
    <w:p>
      <w:pPr>
        <w:pStyle w:val="17"/>
        <w:numPr>
          <w:ilvl w:val="0"/>
          <w:numId w:val="23"/>
        </w:numPr>
        <w:adjustRightInd w:val="0"/>
        <w:snapToGrid w:val="0"/>
        <w:spacing w:line="460" w:lineRule="exact"/>
        <w:ind w:firstLineChars="0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类比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</w:t>
      </w:r>
      <w:r>
        <w:rPr>
          <w:rFonts w:ascii="微软雅黑" w:hAnsi="微软雅黑" w:eastAsia="微软雅黑"/>
          <w:b/>
          <w:sz w:val="24"/>
          <w:szCs w:val="24"/>
        </w:rPr>
        <w:t>案例</w:t>
      </w:r>
      <w:r>
        <w:rPr>
          <w:rFonts w:hint="eastAsia" w:ascii="微软雅黑" w:hAnsi="微软雅黑" w:eastAsia="微软雅黑"/>
          <w:b/>
          <w:sz w:val="24"/>
          <w:szCs w:val="24"/>
        </w:rPr>
        <w:t>】</w:t>
      </w:r>
      <w:r>
        <w:rPr>
          <w:rFonts w:hint="eastAsia" w:ascii="微软雅黑" w:hAnsi="微软雅黑" w:eastAsia="微软雅黑"/>
          <w:sz w:val="24"/>
          <w:szCs w:val="24"/>
        </w:rPr>
        <w:t>上海开幕式演讲案例、博鳌亚洲论坛开幕式演讲案例、华山医院张文宏主任演讲案例、李佳琦直播语言分析、杭州副市长演讲案例、华师戴建业教授演讲案例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乔布斯</w:t>
      </w:r>
      <w:r>
        <w:rPr>
          <w:rFonts w:ascii="微软雅黑" w:hAnsi="微软雅黑" w:eastAsia="微软雅黑"/>
          <w:sz w:val="24"/>
          <w:szCs w:val="24"/>
        </w:rPr>
        <w:t>M</w:t>
      </w:r>
      <w:r>
        <w:rPr>
          <w:rFonts w:hint="eastAsia" w:ascii="微软雅黑" w:hAnsi="微软雅黑" w:eastAsia="微软雅黑"/>
          <w:sz w:val="24"/>
          <w:szCs w:val="24"/>
        </w:rPr>
        <w:t>ac发布会案例、外交部怼美国案例、奥巴马演讲案例、俞敏洪演讲分析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</w:t>
      </w:r>
      <w:r>
        <w:rPr>
          <w:rFonts w:ascii="微软雅黑" w:hAnsi="微软雅黑" w:eastAsia="微软雅黑"/>
          <w:b/>
          <w:sz w:val="24"/>
          <w:szCs w:val="24"/>
        </w:rPr>
        <w:t>练</w:t>
      </w:r>
      <w:r>
        <w:rPr>
          <w:rFonts w:hint="eastAsia" w:ascii="微软雅黑" w:hAnsi="微软雅黑" w:eastAsia="微软雅黑"/>
          <w:b/>
          <w:sz w:val="24"/>
          <w:szCs w:val="24"/>
        </w:rPr>
        <w:t>习】</w:t>
      </w:r>
      <w:r>
        <w:rPr>
          <w:rFonts w:hint="eastAsia" w:ascii="微软雅黑" w:hAnsi="微软雅黑" w:eastAsia="微软雅黑"/>
          <w:sz w:val="24"/>
          <w:szCs w:val="24"/>
        </w:rPr>
        <w:t>停顿练习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对比练习，类比练习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b/>
          <w:color w:val="1F4E79"/>
          <w:sz w:val="24"/>
          <w:szCs w:val="24"/>
        </w:rPr>
      </w:pP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/>
          <w:color w:val="1F4E79"/>
          <w:sz w:val="24"/>
          <w:szCs w:val="24"/>
        </w:rPr>
      </w:pPr>
      <w:r>
        <w:rPr>
          <w:rFonts w:hint="eastAsia" w:ascii="微软雅黑" w:hAnsi="微软雅黑" w:eastAsia="微软雅黑"/>
          <w:b/>
          <w:color w:val="1F4E79"/>
          <w:sz w:val="24"/>
          <w:szCs w:val="24"/>
        </w:rPr>
        <w:t>第四讲：营造视觉呈现力</w:t>
      </w:r>
    </w:p>
    <w:p>
      <w:pPr>
        <w:spacing w:line="460" w:lineRule="exact"/>
        <w:rPr>
          <w:rFonts w:ascii="微软雅黑" w:hAnsi="微软雅黑" w:eastAsia="微软雅黑"/>
          <w:b/>
          <w:color w:val="C4591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45911"/>
          <w:sz w:val="24"/>
          <w:szCs w:val="24"/>
        </w:rPr>
        <w:t>一、PPT设计</w:t>
      </w:r>
      <w:r>
        <w:rPr>
          <w:rFonts w:ascii="微软雅黑" w:hAnsi="微软雅黑" w:eastAsia="微软雅黑"/>
          <w:b/>
          <w:color w:val="C45911"/>
          <w:sz w:val="24"/>
          <w:szCs w:val="24"/>
        </w:rPr>
        <w:t>6</w:t>
      </w:r>
      <w:r>
        <w:rPr>
          <w:rFonts w:hint="eastAsia" w:ascii="微软雅黑" w:hAnsi="微软雅黑" w:eastAsia="微软雅黑"/>
          <w:b/>
          <w:color w:val="C45911"/>
          <w:sz w:val="24"/>
          <w:szCs w:val="24"/>
        </w:rPr>
        <w:t>原则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>1. KISS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bCs/>
          <w:sz w:val="24"/>
          <w:szCs w:val="24"/>
        </w:rPr>
        <w:t>信噪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bCs/>
          <w:sz w:val="24"/>
          <w:szCs w:val="24"/>
        </w:rPr>
        <w:t>图优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 xml:space="preserve">4. </w:t>
      </w:r>
      <w:r>
        <w:rPr>
          <w:rFonts w:hint="eastAsia" w:ascii="微软雅黑" w:hAnsi="微软雅黑" w:eastAsia="微软雅黑"/>
          <w:bCs/>
          <w:sz w:val="24"/>
          <w:szCs w:val="24"/>
        </w:rPr>
        <w:t>留白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 xml:space="preserve">5. </w:t>
      </w:r>
      <w:r>
        <w:rPr>
          <w:rFonts w:hint="eastAsia" w:ascii="微软雅黑" w:hAnsi="微软雅黑" w:eastAsia="微软雅黑"/>
          <w:bCs/>
          <w:sz w:val="24"/>
          <w:szCs w:val="24"/>
        </w:rPr>
        <w:t>对比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 xml:space="preserve">6. </w:t>
      </w:r>
      <w:r>
        <w:rPr>
          <w:rFonts w:hint="eastAsia" w:ascii="微软雅黑" w:hAnsi="微软雅黑" w:eastAsia="微软雅黑"/>
          <w:bCs/>
          <w:sz w:val="24"/>
          <w:szCs w:val="24"/>
        </w:rPr>
        <w:t>焦点</w:t>
      </w:r>
    </w:p>
    <w:p>
      <w:pPr>
        <w:spacing w:line="460" w:lineRule="exact"/>
        <w:rPr>
          <w:rFonts w:ascii="微软雅黑" w:hAnsi="微软雅黑" w:eastAsia="微软雅黑"/>
          <w:b/>
          <w:color w:val="C4591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45911"/>
          <w:sz w:val="24"/>
          <w:szCs w:val="24"/>
        </w:rPr>
        <w:t>二、PPT呈现5原则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>1. KISS</w:t>
      </w:r>
      <w:r>
        <w:rPr>
          <w:rFonts w:hint="eastAsia" w:ascii="微软雅黑" w:hAnsi="微软雅黑" w:eastAsia="微软雅黑"/>
          <w:bCs/>
          <w:sz w:val="24"/>
          <w:szCs w:val="24"/>
        </w:rPr>
        <w:t>原则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>2.</w:t>
      </w:r>
      <w:r>
        <w:rPr>
          <w:rFonts w:hint="eastAsia" w:ascii="微软雅黑" w:hAnsi="微软雅黑" w:eastAsia="微软雅黑"/>
          <w:bCs/>
          <w:sz w:val="24"/>
          <w:szCs w:val="24"/>
        </w:rPr>
        <w:t>“演标讲正”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bCs/>
          <w:sz w:val="24"/>
          <w:szCs w:val="24"/>
        </w:rPr>
        <w:t>面对观众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 xml:space="preserve">4. </w:t>
      </w:r>
      <w:r>
        <w:rPr>
          <w:rFonts w:hint="eastAsia" w:ascii="微软雅黑" w:hAnsi="微软雅黑" w:eastAsia="微软雅黑"/>
          <w:bCs/>
          <w:sz w:val="24"/>
          <w:szCs w:val="24"/>
        </w:rPr>
        <w:t>PR综合征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 xml:space="preserve">5. </w:t>
      </w:r>
      <w:r>
        <w:rPr>
          <w:rFonts w:hint="eastAsia" w:ascii="微软雅黑" w:hAnsi="微软雅黑" w:eastAsia="微软雅黑"/>
          <w:bCs/>
          <w:sz w:val="24"/>
          <w:szCs w:val="24"/>
        </w:rPr>
        <w:t>演讲主角</w:t>
      </w:r>
    </w:p>
    <w:p>
      <w:pPr>
        <w:spacing w:line="460" w:lineRule="exact"/>
        <w:rPr>
          <w:rFonts w:ascii="微软雅黑" w:hAnsi="微软雅黑" w:eastAsia="微软雅黑"/>
          <w:b/>
          <w:color w:val="C4591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45911"/>
          <w:sz w:val="24"/>
          <w:szCs w:val="24"/>
        </w:rPr>
        <w:t>三、PPT效率</w:t>
      </w:r>
      <w:r>
        <w:rPr>
          <w:rFonts w:ascii="微软雅黑" w:hAnsi="微软雅黑" w:eastAsia="微软雅黑"/>
          <w:b/>
          <w:color w:val="C45911"/>
          <w:sz w:val="24"/>
          <w:szCs w:val="24"/>
        </w:rPr>
        <w:t>3</w:t>
      </w:r>
      <w:r>
        <w:rPr>
          <w:rFonts w:hint="eastAsia" w:ascii="微软雅黑" w:hAnsi="微软雅黑" w:eastAsia="微软雅黑"/>
          <w:b/>
          <w:color w:val="C45911"/>
          <w:sz w:val="24"/>
          <w:szCs w:val="24"/>
        </w:rPr>
        <w:t>原则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>1. I</w:t>
      </w:r>
      <w:r>
        <w:rPr>
          <w:rFonts w:hint="eastAsia" w:ascii="微软雅黑" w:hAnsi="微软雅黑" w:eastAsia="微软雅黑"/>
          <w:bCs/>
          <w:sz w:val="24"/>
          <w:szCs w:val="24"/>
        </w:rPr>
        <w:t>slide工具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bCs/>
          <w:sz w:val="24"/>
          <w:szCs w:val="24"/>
        </w:rPr>
        <w:t>美化大师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bCs/>
          <w:sz w:val="24"/>
          <w:szCs w:val="24"/>
        </w:rPr>
        <w:t>口袋动画</w:t>
      </w:r>
    </w:p>
    <w:p>
      <w:pPr>
        <w:spacing w:line="460" w:lineRule="exact"/>
        <w:rPr>
          <w:rFonts w:ascii="微软雅黑" w:hAnsi="微软雅黑" w:eastAsia="微软雅黑"/>
          <w:b/>
          <w:color w:val="C4591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45911"/>
          <w:sz w:val="24"/>
          <w:szCs w:val="24"/>
        </w:rPr>
        <w:t>四、PPT制作神器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bCs/>
          <w:sz w:val="24"/>
          <w:szCs w:val="24"/>
        </w:rPr>
        <w:t>一分钟</w:t>
      </w:r>
      <w:r>
        <w:rPr>
          <w:rFonts w:ascii="微软雅黑" w:hAnsi="微软雅黑" w:eastAsia="微软雅黑"/>
          <w:bCs/>
          <w:sz w:val="24"/>
          <w:szCs w:val="24"/>
        </w:rPr>
        <w:t>WORD</w:t>
      </w:r>
      <w:r>
        <w:rPr>
          <w:rFonts w:hint="eastAsia" w:ascii="微软雅黑" w:hAnsi="微软雅黑" w:eastAsia="微软雅黑"/>
          <w:bCs/>
          <w:sz w:val="24"/>
          <w:szCs w:val="24"/>
        </w:rPr>
        <w:t>变P</w:t>
      </w:r>
      <w:r>
        <w:rPr>
          <w:rFonts w:ascii="微软雅黑" w:hAnsi="微软雅黑" w:eastAsia="微软雅黑"/>
          <w:bCs/>
          <w:sz w:val="24"/>
          <w:szCs w:val="24"/>
        </w:rPr>
        <w:t>PT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bCs/>
          <w:sz w:val="24"/>
          <w:szCs w:val="24"/>
        </w:rPr>
        <w:t>五分钟快速美化P</w:t>
      </w:r>
      <w:r>
        <w:rPr>
          <w:rFonts w:ascii="微软雅黑" w:hAnsi="微软雅黑" w:eastAsia="微软雅黑"/>
          <w:bCs/>
          <w:sz w:val="24"/>
          <w:szCs w:val="24"/>
        </w:rPr>
        <w:t>PT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bookmarkStart w:id="1" w:name="_Hlk2170320"/>
      <w:r>
        <w:rPr>
          <w:rFonts w:hint="eastAsia" w:ascii="微软雅黑" w:hAnsi="微软雅黑" w:eastAsia="微软雅黑"/>
          <w:b/>
          <w:sz w:val="24"/>
          <w:szCs w:val="24"/>
        </w:rPr>
        <w:t>【</w:t>
      </w:r>
      <w:r>
        <w:rPr>
          <w:rFonts w:ascii="微软雅黑" w:hAnsi="微软雅黑" w:eastAsia="微软雅黑"/>
          <w:b/>
          <w:sz w:val="24"/>
          <w:szCs w:val="24"/>
        </w:rPr>
        <w:t>案例</w:t>
      </w:r>
      <w:r>
        <w:rPr>
          <w:rFonts w:hint="eastAsia" w:ascii="微软雅黑" w:hAnsi="微软雅黑" w:eastAsia="微软雅黑"/>
          <w:b/>
          <w:sz w:val="24"/>
          <w:szCs w:val="24"/>
        </w:rPr>
        <w:t>】</w:t>
      </w:r>
      <w:r>
        <w:rPr>
          <w:rFonts w:hint="eastAsia" w:ascii="微软雅黑" w:hAnsi="微软雅黑" w:eastAsia="微软雅黑"/>
          <w:sz w:val="24"/>
          <w:szCs w:val="24"/>
        </w:rPr>
        <w:t>百度U</w:t>
      </w:r>
      <w:r>
        <w:rPr>
          <w:rFonts w:ascii="微软雅黑" w:hAnsi="微软雅黑" w:eastAsia="微软雅黑"/>
          <w:sz w:val="24"/>
          <w:szCs w:val="24"/>
        </w:rPr>
        <w:t>E</w:t>
      </w:r>
      <w:r>
        <w:rPr>
          <w:rFonts w:hint="eastAsia" w:ascii="微软雅黑" w:hAnsi="微软雅黑" w:eastAsia="微软雅黑"/>
          <w:sz w:val="24"/>
          <w:szCs w:val="24"/>
        </w:rPr>
        <w:t>总监刘超被撤案例、杭州白领P</w:t>
      </w:r>
      <w:r>
        <w:rPr>
          <w:rFonts w:ascii="微软雅黑" w:hAnsi="微软雅黑" w:eastAsia="微软雅黑"/>
          <w:sz w:val="24"/>
          <w:szCs w:val="24"/>
        </w:rPr>
        <w:t>PT</w:t>
      </w:r>
      <w:r>
        <w:rPr>
          <w:rFonts w:hint="eastAsia" w:ascii="微软雅黑" w:hAnsi="微软雅黑" w:eastAsia="微软雅黑"/>
          <w:sz w:val="24"/>
          <w:szCs w:val="24"/>
        </w:rPr>
        <w:t>太差被被辞案例、雷军小米发布会、吴晓波跨年演讲P</w:t>
      </w:r>
      <w:r>
        <w:rPr>
          <w:rFonts w:ascii="微软雅黑" w:hAnsi="微软雅黑" w:eastAsia="微软雅黑"/>
          <w:sz w:val="24"/>
          <w:szCs w:val="24"/>
        </w:rPr>
        <w:t>PT</w:t>
      </w:r>
      <w:r>
        <w:rPr>
          <w:rFonts w:hint="eastAsia" w:ascii="微软雅黑" w:hAnsi="微软雅黑" w:eastAsia="微软雅黑"/>
          <w:sz w:val="24"/>
          <w:szCs w:val="24"/>
        </w:rPr>
        <w:t xml:space="preserve">分析 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</w:t>
      </w:r>
      <w:r>
        <w:rPr>
          <w:rFonts w:ascii="微软雅黑" w:hAnsi="微软雅黑" w:eastAsia="微软雅黑"/>
          <w:b/>
          <w:sz w:val="24"/>
          <w:szCs w:val="24"/>
        </w:rPr>
        <w:t>练</w:t>
      </w:r>
      <w:r>
        <w:rPr>
          <w:rFonts w:hint="eastAsia" w:ascii="微软雅黑" w:hAnsi="微软雅黑" w:eastAsia="微软雅黑"/>
          <w:b/>
          <w:sz w:val="24"/>
          <w:szCs w:val="24"/>
        </w:rPr>
        <w:t>习】</w:t>
      </w:r>
      <w:r>
        <w:rPr>
          <w:rFonts w:hint="eastAsia" w:ascii="微软雅黑" w:hAnsi="微软雅黑" w:eastAsia="微软雅黑"/>
          <w:sz w:val="24"/>
          <w:szCs w:val="24"/>
        </w:rPr>
        <w:t>练习P</w:t>
      </w:r>
      <w:r>
        <w:rPr>
          <w:rFonts w:ascii="微软雅黑" w:hAnsi="微软雅黑" w:eastAsia="微软雅黑"/>
          <w:sz w:val="24"/>
          <w:szCs w:val="24"/>
        </w:rPr>
        <w:t>PT</w:t>
      </w:r>
      <w:r>
        <w:rPr>
          <w:rFonts w:hint="eastAsia" w:ascii="微软雅黑" w:hAnsi="微软雅黑" w:eastAsia="微软雅黑"/>
          <w:sz w:val="24"/>
          <w:szCs w:val="24"/>
        </w:rPr>
        <w:t>效率工具的使用、演讲型</w:t>
      </w:r>
      <w:r>
        <w:rPr>
          <w:rFonts w:ascii="微软雅黑" w:hAnsi="微软雅黑" w:eastAsia="微软雅黑"/>
          <w:sz w:val="24"/>
          <w:szCs w:val="24"/>
        </w:rPr>
        <w:t>PPT</w:t>
      </w:r>
      <w:r>
        <w:rPr>
          <w:rFonts w:hint="eastAsia" w:ascii="微软雅黑" w:hAnsi="微软雅黑" w:eastAsia="微软雅黑"/>
          <w:sz w:val="24"/>
          <w:szCs w:val="24"/>
        </w:rPr>
        <w:t>制作练习、P</w:t>
      </w:r>
      <w:r>
        <w:rPr>
          <w:rFonts w:ascii="微软雅黑" w:hAnsi="微软雅黑" w:eastAsia="微软雅黑"/>
          <w:sz w:val="24"/>
          <w:szCs w:val="24"/>
        </w:rPr>
        <w:t>PT</w:t>
      </w:r>
      <w:r>
        <w:rPr>
          <w:rFonts w:hint="eastAsia" w:ascii="微软雅黑" w:hAnsi="微软雅黑" w:eastAsia="微软雅黑"/>
          <w:sz w:val="24"/>
          <w:szCs w:val="24"/>
        </w:rPr>
        <w:t>演讲实战练习</w:t>
      </w:r>
    </w:p>
    <w:bookmarkEnd w:id="1"/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b/>
          <w:color w:val="1F4E79"/>
          <w:sz w:val="24"/>
          <w:szCs w:val="24"/>
        </w:rPr>
      </w:pPr>
    </w:p>
    <w:p>
      <w:pPr>
        <w:adjustRightInd w:val="0"/>
        <w:snapToGrid w:val="0"/>
        <w:spacing w:line="460" w:lineRule="exact"/>
        <w:jc w:val="center"/>
        <w:rPr>
          <w:rFonts w:ascii="微软雅黑" w:hAnsi="微软雅黑" w:eastAsia="微软雅黑"/>
          <w:b/>
          <w:color w:val="1F4E79"/>
          <w:sz w:val="28"/>
          <w:szCs w:val="28"/>
        </w:rPr>
      </w:pPr>
      <w:r>
        <w:rPr>
          <w:rFonts w:hint="eastAsia" w:ascii="微软雅黑" w:hAnsi="微软雅黑" w:eastAsia="微软雅黑"/>
          <w:b/>
          <w:color w:val="1F4E79"/>
          <w:sz w:val="28"/>
          <w:szCs w:val="28"/>
        </w:rPr>
        <w:t>落地篇 演讲落地化</w:t>
      </w:r>
    </w:p>
    <w:p>
      <w:pPr>
        <w:spacing w:line="460" w:lineRule="exact"/>
        <w:rPr>
          <w:rFonts w:hint="eastAsia" w:ascii="微软雅黑" w:hAnsi="微软雅黑" w:eastAsia="微软雅黑"/>
          <w:b/>
          <w:color w:val="1F4E79"/>
          <w:sz w:val="24"/>
          <w:szCs w:val="24"/>
        </w:rPr>
      </w:pPr>
      <w:r>
        <w:rPr>
          <w:rFonts w:hint="eastAsia" w:ascii="微软雅黑" w:hAnsi="微软雅黑" w:eastAsia="微软雅黑"/>
          <w:b/>
          <w:color w:val="1F4E79"/>
          <w:sz w:val="24"/>
          <w:szCs w:val="24"/>
        </w:rPr>
        <w:t>第五讲：行动与落地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 w:cs="微软雅黑"/>
          <w:b/>
          <w:color w:val="C45911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C45911"/>
          <w:sz w:val="24"/>
          <w:szCs w:val="24"/>
        </w:rPr>
        <w:t>一、实战训练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sz w:val="24"/>
          <w:szCs w:val="24"/>
        </w:rPr>
        <w:t>演讲设计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2. 擂台</w:t>
      </w:r>
      <w:r>
        <w:rPr>
          <w:rFonts w:hint="eastAsia" w:ascii="微软雅黑" w:hAnsi="微软雅黑" w:eastAsia="微软雅黑"/>
          <w:sz w:val="24"/>
          <w:szCs w:val="24"/>
        </w:rPr>
        <w:t>P</w:t>
      </w:r>
      <w:r>
        <w:rPr>
          <w:rFonts w:ascii="微软雅黑" w:hAnsi="微软雅黑" w:eastAsia="微软雅黑"/>
          <w:sz w:val="24"/>
          <w:szCs w:val="24"/>
        </w:rPr>
        <w:t>K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3. 小组互评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4. 老师</w:t>
      </w:r>
      <w:r>
        <w:rPr>
          <w:rFonts w:hint="eastAsia" w:ascii="微软雅黑" w:hAnsi="微软雅黑" w:eastAsia="微软雅黑"/>
          <w:sz w:val="24"/>
          <w:szCs w:val="24"/>
        </w:rPr>
        <w:t>讲评</w:t>
      </w:r>
    </w:p>
    <w:p>
      <w:pPr>
        <w:spacing w:line="460" w:lineRule="exact"/>
        <w:rPr>
          <w:rFonts w:hint="eastAsia" w:ascii="微软雅黑" w:hAnsi="微软雅黑" w:eastAsia="微软雅黑" w:cs="微软雅黑"/>
          <w:b/>
          <w:color w:val="C45911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C45911"/>
          <w:sz w:val="24"/>
          <w:szCs w:val="24"/>
        </w:rPr>
        <w:t>二、辅导点评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观——呈现形象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察——察言观行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贯——贯穿行动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通——融会贯通</w:t>
      </w:r>
    </w:p>
    <w:p>
      <w:pPr>
        <w:spacing w:line="460" w:lineRule="exact"/>
        <w:rPr>
          <w:rFonts w:hint="eastAsia" w:ascii="微软雅黑" w:hAnsi="微软雅黑" w:eastAsia="微软雅黑" w:cs="微软雅黑"/>
          <w:b/>
          <w:color w:val="C45911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C45911"/>
          <w:sz w:val="24"/>
          <w:szCs w:val="24"/>
        </w:rPr>
        <w:t>三、点评</w:t>
      </w:r>
      <w:r>
        <w:rPr>
          <w:rFonts w:ascii="微软雅黑" w:hAnsi="微软雅黑" w:eastAsia="微软雅黑" w:cs="微软雅黑"/>
          <w:b/>
          <w:color w:val="C45911"/>
          <w:sz w:val="24"/>
          <w:szCs w:val="24"/>
        </w:rPr>
        <w:t>6</w:t>
      </w:r>
      <w:r>
        <w:rPr>
          <w:rFonts w:hint="eastAsia" w:ascii="微软雅黑" w:hAnsi="微软雅黑" w:eastAsia="微软雅黑" w:cs="微软雅黑"/>
          <w:b/>
          <w:color w:val="C45911"/>
          <w:sz w:val="24"/>
          <w:szCs w:val="24"/>
        </w:rPr>
        <w:t>步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准备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沟通</w:t>
      </w:r>
      <w:r>
        <w:rPr>
          <w:rFonts w:hint="eastAsia" w:ascii="微软雅黑" w:hAnsi="微软雅黑" w:eastAsia="微软雅黑"/>
          <w:sz w:val="24"/>
          <w:szCs w:val="24"/>
        </w:rPr>
        <w:tab/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讲评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反馈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专业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总结</w:t>
      </w:r>
    </w:p>
    <w:p>
      <w:pPr>
        <w:spacing w:line="460" w:lineRule="exact"/>
        <w:rPr>
          <w:rFonts w:hint="eastAsia" w:ascii="微软雅黑" w:hAnsi="微软雅黑" w:eastAsia="微软雅黑" w:cs="微软雅黑"/>
          <w:b/>
          <w:color w:val="C45911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C45911"/>
          <w:sz w:val="24"/>
          <w:szCs w:val="24"/>
        </w:rPr>
        <w:t>四、点评</w:t>
      </w:r>
      <w:r>
        <w:rPr>
          <w:rFonts w:ascii="微软雅黑" w:hAnsi="微软雅黑" w:eastAsia="微软雅黑" w:cs="微软雅黑"/>
          <w:b/>
          <w:color w:val="C45911"/>
          <w:sz w:val="24"/>
          <w:szCs w:val="24"/>
        </w:rPr>
        <w:t>8</w:t>
      </w:r>
      <w:r>
        <w:rPr>
          <w:rFonts w:hint="eastAsia" w:ascii="微软雅黑" w:hAnsi="微软雅黑" w:eastAsia="微软雅黑" w:cs="微软雅黑"/>
          <w:b/>
          <w:color w:val="C45911"/>
          <w:sz w:val="24"/>
          <w:szCs w:val="24"/>
        </w:rPr>
        <w:t>维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结构逻辑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情感曲线</w:t>
      </w:r>
      <w:r>
        <w:rPr>
          <w:rFonts w:hint="eastAsia" w:ascii="微软雅黑" w:hAnsi="微软雅黑" w:eastAsia="微软雅黑"/>
          <w:sz w:val="24"/>
          <w:szCs w:val="24"/>
        </w:rPr>
        <w:tab/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语言生动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肢体语言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气场风度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幽默控场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7</w:t>
      </w:r>
      <w:r>
        <w:rPr>
          <w:rFonts w:hint="eastAsia" w:ascii="微软雅黑" w:hAnsi="微软雅黑" w:eastAsia="微软雅黑"/>
          <w:sz w:val="24"/>
          <w:szCs w:val="24"/>
        </w:rPr>
        <w:t>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P</w:t>
      </w:r>
      <w:r>
        <w:rPr>
          <w:rFonts w:ascii="微软雅黑" w:hAnsi="微软雅黑" w:eastAsia="微软雅黑"/>
          <w:sz w:val="24"/>
          <w:szCs w:val="24"/>
        </w:rPr>
        <w:t>PT</w:t>
      </w:r>
      <w:r>
        <w:rPr>
          <w:rFonts w:hint="eastAsia" w:ascii="微软雅黑" w:hAnsi="微软雅黑" w:eastAsia="微软雅黑"/>
          <w:sz w:val="24"/>
          <w:szCs w:val="24"/>
        </w:rPr>
        <w:t>呈现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8.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故事共鸣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 w:cs="微软雅黑"/>
          <w:b/>
          <w:color w:val="C45911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C45911"/>
          <w:sz w:val="24"/>
          <w:szCs w:val="24"/>
        </w:rPr>
        <w:t>五、一课四讲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sz w:val="24"/>
          <w:szCs w:val="24"/>
        </w:rPr>
        <w:t>实讲：我讲你听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示讲：我做你看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视讲：我看你讲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</w:t>
      </w:r>
      <w:r>
        <w:rPr>
          <w:rFonts w:ascii="微软雅黑" w:hAnsi="微软雅黑" w:eastAsia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sz w:val="24"/>
          <w:szCs w:val="24"/>
        </w:rPr>
        <w:t>试讲：你讲我评</w:t>
      </w:r>
    </w:p>
    <w:p>
      <w:pPr>
        <w:spacing w:line="460" w:lineRule="exact"/>
        <w:rPr>
          <w:rFonts w:ascii="微软雅黑" w:hAnsi="微软雅黑" w:eastAsia="微软雅黑" w:cs="微软雅黑"/>
          <w:b/>
          <w:color w:val="C45911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C45911"/>
          <w:sz w:val="24"/>
          <w:szCs w:val="24"/>
        </w:rPr>
        <w:t>六、行动落地</w:t>
      </w:r>
    </w:p>
    <w:p>
      <w:pPr>
        <w:spacing w:line="460" w:lineRule="exact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1. 学员课后写出5个课程中的收获点</w:t>
      </w:r>
    </w:p>
    <w:p>
      <w:pPr>
        <w:spacing w:line="460" w:lineRule="exact"/>
        <w:rPr>
          <w:rFonts w:ascii="微软雅黑" w:hAnsi="微软雅黑" w:eastAsia="微软雅黑" w:cs="宋体"/>
          <w:sz w:val="24"/>
          <w:szCs w:val="24"/>
        </w:rPr>
      </w:pPr>
      <w:r>
        <w:rPr>
          <w:rFonts w:ascii="微软雅黑" w:hAnsi="微软雅黑" w:eastAsia="微软雅黑" w:cs="宋体"/>
          <w:sz w:val="24"/>
          <w:szCs w:val="24"/>
        </w:rPr>
        <w:t>2</w:t>
      </w:r>
      <w:r>
        <w:rPr>
          <w:rFonts w:hint="eastAsia" w:ascii="微软雅黑" w:hAnsi="微软雅黑" w:eastAsia="微软雅黑" w:cs="宋体"/>
          <w:sz w:val="24"/>
          <w:szCs w:val="24"/>
        </w:rPr>
        <w:t>. 学员课后列出3个指导实际工作的行动项</w:t>
      </w:r>
    </w:p>
    <w:p>
      <w:pPr>
        <w:spacing w:line="460" w:lineRule="exact"/>
        <w:rPr>
          <w:rFonts w:ascii="微软雅黑" w:hAnsi="微软雅黑" w:eastAsia="微软雅黑" w:cs="宋体"/>
          <w:sz w:val="24"/>
          <w:szCs w:val="24"/>
        </w:rPr>
      </w:pPr>
      <w:r>
        <w:rPr>
          <w:rFonts w:ascii="微软雅黑" w:hAnsi="微软雅黑" w:eastAsia="微软雅黑" w:cs="宋体"/>
          <w:sz w:val="24"/>
          <w:szCs w:val="24"/>
        </w:rPr>
        <w:t>3</w:t>
      </w:r>
      <w:r>
        <w:rPr>
          <w:rFonts w:hint="eastAsia" w:ascii="微软雅黑" w:hAnsi="微软雅黑" w:eastAsia="微软雅黑" w:cs="宋体"/>
          <w:sz w:val="24"/>
          <w:szCs w:val="24"/>
        </w:rPr>
        <w:t>. 学员课后聚焦1个立刻去做的具体行动</w:t>
      </w:r>
    </w:p>
    <w:p>
      <w:pPr>
        <w:spacing w:line="460" w:lineRule="exact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</w:t>
      </w:r>
      <w:r>
        <w:rPr>
          <w:rFonts w:ascii="微软雅黑" w:hAnsi="微软雅黑" w:eastAsia="微软雅黑"/>
          <w:b/>
          <w:sz w:val="24"/>
          <w:szCs w:val="24"/>
        </w:rPr>
        <w:t>案例</w:t>
      </w:r>
      <w:r>
        <w:rPr>
          <w:rFonts w:hint="eastAsia" w:ascii="微软雅黑" w:hAnsi="微软雅黑" w:eastAsia="微软雅黑"/>
          <w:b/>
          <w:sz w:val="24"/>
          <w:szCs w:val="24"/>
        </w:rPr>
        <w:t>】</w:t>
      </w:r>
      <w:r>
        <w:rPr>
          <w:rFonts w:hint="eastAsia" w:ascii="微软雅黑" w:hAnsi="微软雅黑" w:eastAsia="微软雅黑"/>
          <w:sz w:val="24"/>
          <w:szCs w:val="24"/>
        </w:rPr>
        <w:t>世界演讲冠军视频分析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</w:t>
      </w:r>
      <w:r>
        <w:rPr>
          <w:rFonts w:ascii="微软雅黑" w:hAnsi="微软雅黑" w:eastAsia="微软雅黑"/>
          <w:b/>
          <w:sz w:val="24"/>
          <w:szCs w:val="24"/>
        </w:rPr>
        <w:t>练</w:t>
      </w:r>
      <w:r>
        <w:rPr>
          <w:rFonts w:hint="eastAsia" w:ascii="微软雅黑" w:hAnsi="微软雅黑" w:eastAsia="微软雅黑"/>
          <w:b/>
          <w:sz w:val="24"/>
          <w:szCs w:val="24"/>
        </w:rPr>
        <w:t>习】</w:t>
      </w:r>
      <w:r>
        <w:rPr>
          <w:rFonts w:hint="eastAsia" w:ascii="微软雅黑" w:hAnsi="微软雅黑" w:eastAsia="微软雅黑"/>
          <w:sz w:val="24"/>
          <w:szCs w:val="24"/>
        </w:rPr>
        <w:t>学员轮流上台演讲P</w:t>
      </w:r>
      <w:r>
        <w:rPr>
          <w:rFonts w:ascii="微软雅黑" w:hAnsi="微软雅黑" w:eastAsia="微软雅黑"/>
          <w:sz w:val="24"/>
          <w:szCs w:val="24"/>
        </w:rPr>
        <w:t>K</w:t>
      </w:r>
      <w:r>
        <w:rPr>
          <w:rFonts w:hint="eastAsia" w:ascii="微软雅黑" w:hAnsi="微软雅黑" w:eastAsia="微软雅黑"/>
          <w:sz w:val="24"/>
          <w:szCs w:val="24"/>
        </w:rPr>
        <w:t>、5</w:t>
      </w:r>
      <w:r>
        <w:rPr>
          <w:rFonts w:ascii="微软雅黑" w:hAnsi="微软雅黑" w:eastAsia="微软雅黑"/>
          <w:sz w:val="24"/>
          <w:szCs w:val="24"/>
        </w:rPr>
        <w:t>31</w:t>
      </w:r>
      <w:r>
        <w:rPr>
          <w:rFonts w:hint="eastAsia" w:ascii="微软雅黑" w:hAnsi="微软雅黑" w:eastAsia="微软雅黑"/>
          <w:sz w:val="24"/>
          <w:szCs w:val="24"/>
        </w:rPr>
        <w:t>行动计划表、表达能力自测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</w:p>
    <w:p>
      <w:pPr>
        <w:spacing w:line="660" w:lineRule="exact"/>
        <w:rPr>
          <w:rFonts w:hint="eastAsia"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  <w:u w:val="single"/>
        </w:rPr>
        <w:t>本课授课讲师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/>
          <w:sz w:val="28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3937635</wp:posOffset>
            </wp:positionH>
            <wp:positionV relativeFrom="margin">
              <wp:posOffset>276225</wp:posOffset>
            </wp:positionV>
            <wp:extent cx="2182495" cy="2937510"/>
            <wp:effectExtent l="0" t="0" r="0" b="0"/>
            <wp:wrapSquare wrapText="bothSides"/>
            <wp:docPr id="3" name="图片 3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1" descr="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sz w:val="28"/>
          <w:szCs w:val="24"/>
        </w:rPr>
        <w:t>吴老师</w:t>
      </w:r>
      <w:r>
        <w:rPr>
          <w:rFonts w:ascii="微软雅黑" w:hAnsi="微软雅黑" w:eastAsia="微软雅黑"/>
          <w:b/>
          <w:sz w:val="28"/>
          <w:szCs w:val="24"/>
        </w:rPr>
        <w:t xml:space="preserve"> </w:t>
      </w:r>
      <w:r>
        <w:rPr>
          <w:rFonts w:hint="eastAsia" w:ascii="微软雅黑" w:hAnsi="微软雅黑" w:eastAsia="微软雅黑"/>
          <w:b/>
          <w:sz w:val="28"/>
          <w:szCs w:val="24"/>
        </w:rPr>
        <w:t xml:space="preserve"> 演讲与表达实战教练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世界500强演讲教练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TEDx演讲教练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天津大学 硕士研究生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人社部国家注册咨询师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国家高级企业培训师认证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AACTP（美国培训认证协会）注册培训师</w:t>
      </w:r>
      <w:r>
        <w:rPr>
          <w:rFonts w:hint="eastAsia" w:ascii="微软雅黑" w:hAnsi="微软雅黑" w:eastAsia="微软雅黑"/>
          <w:sz w:val="24"/>
          <w:szCs w:val="24"/>
        </w:rPr>
        <w:t>认证</w:t>
      </w:r>
    </w:p>
    <w:p>
      <w:pPr>
        <w:pStyle w:val="10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 w:cs="Times New Roman"/>
          <w:kern w:val="2"/>
        </w:rPr>
        <w:t>I</w:t>
      </w:r>
      <w:r>
        <w:rPr>
          <w:rFonts w:hint="eastAsia" w:ascii="微软雅黑" w:hAnsi="微软雅黑" w:eastAsia="微软雅黑" w:cs="Times New Roman"/>
          <w:kern w:val="2"/>
        </w:rPr>
        <w:t>PTA（国际职业训练协会）国际职业培训师认证</w:t>
      </w:r>
    </w:p>
    <w:p>
      <w:pPr>
        <w:spacing w:line="460" w:lineRule="exac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《结构性思维》认证讲师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《全脑表达沙盘》认证讲师</w:t>
      </w:r>
    </w:p>
    <w:p>
      <w:pPr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《DISC沟通技术》认证导师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连续3年获</w:t>
      </w:r>
      <w:r>
        <w:rPr>
          <w:rFonts w:ascii="微软雅黑" w:hAnsi="微软雅黑" w:eastAsia="微软雅黑"/>
          <w:bCs/>
          <w:sz w:val="24"/>
          <w:szCs w:val="24"/>
        </w:rPr>
        <w:t>13</w:t>
      </w:r>
      <w:r>
        <w:rPr>
          <w:rFonts w:hint="eastAsia" w:ascii="微软雅黑" w:hAnsi="微软雅黑" w:eastAsia="微软雅黑"/>
          <w:bCs/>
          <w:sz w:val="24"/>
          <w:szCs w:val="24"/>
        </w:rPr>
        <w:t>次国家级/省/市演讲比赛冠军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国际演讲会（Toastmasters）全国大赛亚军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曾任：</w:t>
      </w:r>
      <w:r>
        <w:rPr>
          <w:rFonts w:hint="eastAsia" w:ascii="微软雅黑" w:hAnsi="微软雅黑" w:eastAsia="微软雅黑"/>
          <w:sz w:val="24"/>
          <w:szCs w:val="24"/>
        </w:rPr>
        <w:t>原化工部第四设计院（央企） 培训学院院长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曾任：</w:t>
      </w:r>
      <w:r>
        <w:rPr>
          <w:rFonts w:hint="eastAsia" w:ascii="微软雅黑" w:hAnsi="微软雅黑" w:eastAsia="微软雅黑"/>
          <w:sz w:val="24"/>
          <w:szCs w:val="24"/>
        </w:rPr>
        <w:t>原化工部第四设计院（央企） 团委书记（处级）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曾任：</w:t>
      </w:r>
      <w:r>
        <w:rPr>
          <w:rFonts w:hint="eastAsia" w:ascii="微软雅黑" w:hAnsi="微软雅黑" w:eastAsia="微软雅黑"/>
          <w:sz w:val="24"/>
          <w:szCs w:val="24"/>
        </w:rPr>
        <w:t>原化工部第四设计院（央企） 企业文化部负责人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擅长领域：</w:t>
      </w:r>
      <w:r>
        <w:rPr>
          <w:rFonts w:hint="eastAsia" w:ascii="微软雅黑" w:hAnsi="微软雅黑" w:eastAsia="微软雅黑"/>
          <w:sz w:val="24"/>
          <w:szCs w:val="24"/>
        </w:rPr>
        <w:t>演讲表达、高效沟通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工作汇报、结构性思维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  <w:highlight w:val="red"/>
        </w:rPr>
      </w:pPr>
    </w:p>
    <w:p>
      <w:pPr>
        <w:adjustRightInd w:val="0"/>
        <w:snapToGrid w:val="0"/>
        <w:spacing w:line="460" w:lineRule="exact"/>
        <w:ind w:firstLine="4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吴老师，</w:t>
      </w:r>
      <w:r>
        <w:rPr>
          <w:rFonts w:hint="eastAsia" w:ascii="微软雅黑" w:hAnsi="微软雅黑" w:eastAsia="微软雅黑"/>
          <w:b/>
          <w:sz w:val="24"/>
          <w:szCs w:val="24"/>
        </w:rPr>
        <w:t>拥有7</w:t>
      </w:r>
      <w:r>
        <w:rPr>
          <w:rFonts w:ascii="微软雅黑" w:hAnsi="微软雅黑" w:eastAsia="微软雅黑"/>
          <w:b/>
          <w:sz w:val="24"/>
          <w:szCs w:val="24"/>
        </w:rPr>
        <w:t>年公众演讲实战经验</w:t>
      </w:r>
      <w:r>
        <w:rPr>
          <w:rFonts w:ascii="微软雅黑" w:hAnsi="微软雅黑" w:eastAsia="微软雅黑"/>
          <w:sz w:val="24"/>
          <w:szCs w:val="24"/>
        </w:rPr>
        <w:t>，</w:t>
      </w: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>0</w:t>
      </w:r>
      <w:r>
        <w:rPr>
          <w:rFonts w:hint="eastAsia" w:ascii="微软雅黑" w:hAnsi="微软雅黑" w:eastAsia="微软雅黑"/>
          <w:sz w:val="24"/>
          <w:szCs w:val="24"/>
        </w:rPr>
        <w:t>年</w:t>
      </w:r>
      <w:r>
        <w:rPr>
          <w:rFonts w:ascii="微软雅黑" w:hAnsi="微软雅黑" w:eastAsia="微软雅黑"/>
          <w:sz w:val="24"/>
          <w:szCs w:val="24"/>
        </w:rPr>
        <w:t>企业主持经验，语言表达功底扎实，在Toastmaster国际演讲协会举办的各项演讲活动中荣获40余次“幽默达人”桂冠</w:t>
      </w:r>
      <w:r>
        <w:rPr>
          <w:rFonts w:hint="eastAsia" w:ascii="微软雅黑" w:hAnsi="微软雅黑" w:eastAsia="微软雅黑"/>
          <w:sz w:val="24"/>
          <w:szCs w:val="24"/>
        </w:rPr>
        <w:t>，参加了</w:t>
      </w:r>
      <w:r>
        <w:rPr>
          <w:rFonts w:ascii="微软雅黑" w:hAnsi="微软雅黑" w:eastAsia="微软雅黑"/>
          <w:sz w:val="24"/>
          <w:szCs w:val="24"/>
        </w:rPr>
        <w:t>20多场大小型演讲比赛，收获11个演讲冠军，2个演讲亚军奖杯，</w:t>
      </w:r>
      <w:r>
        <w:rPr>
          <w:rFonts w:ascii="微软雅黑" w:hAnsi="微软雅黑" w:eastAsia="微软雅黑"/>
          <w:b/>
          <w:sz w:val="24"/>
          <w:szCs w:val="24"/>
        </w:rPr>
        <w:t>2017年参加</w:t>
      </w:r>
      <w:r>
        <w:rPr>
          <w:rFonts w:hint="eastAsia" w:ascii="微软雅黑" w:hAnsi="微软雅黑" w:eastAsia="微软雅黑"/>
          <w:b/>
          <w:sz w:val="24"/>
          <w:szCs w:val="24"/>
        </w:rPr>
        <w:t>有着演讲界奥林匹克之称的</w:t>
      </w:r>
      <w:r>
        <w:rPr>
          <w:rFonts w:ascii="微软雅黑" w:hAnsi="微软雅黑" w:eastAsia="微软雅黑"/>
          <w:b/>
          <w:sz w:val="24"/>
          <w:szCs w:val="24"/>
        </w:rPr>
        <w:t>国际演讲会（Toastmasters）中文演讲比赛获得全国亚军，是武汉乃至湖北地区历史上第一个进入该赛事全国前三的选手</w:t>
      </w:r>
      <w:r>
        <w:rPr>
          <w:rFonts w:ascii="微软雅黑" w:hAnsi="微软雅黑" w:eastAsia="微软雅黑"/>
          <w:sz w:val="24"/>
          <w:szCs w:val="24"/>
        </w:rPr>
        <w:t>。此外，他还是武汉第一家中文头马（Toastmasters）演讲俱乐部负责人，</w:t>
      </w:r>
      <w:r>
        <w:rPr>
          <w:rFonts w:hint="eastAsia" w:ascii="微软雅黑" w:hAnsi="微软雅黑" w:eastAsia="微软雅黑"/>
          <w:b/>
          <w:sz w:val="24"/>
          <w:szCs w:val="24"/>
        </w:rPr>
        <w:t>7</w:t>
      </w:r>
      <w:r>
        <w:rPr>
          <w:rFonts w:ascii="微软雅黑" w:hAnsi="微软雅黑" w:eastAsia="微软雅黑"/>
          <w:b/>
          <w:sz w:val="24"/>
          <w:szCs w:val="24"/>
        </w:rPr>
        <w:t>年来</w:t>
      </w:r>
      <w:r>
        <w:rPr>
          <w:rFonts w:hint="eastAsia" w:ascii="微软雅黑" w:hAnsi="微软雅黑" w:eastAsia="微软雅黑"/>
          <w:b/>
          <w:sz w:val="24"/>
          <w:szCs w:val="24"/>
        </w:rPr>
        <w:t>30</w:t>
      </w:r>
      <w:r>
        <w:rPr>
          <w:rFonts w:ascii="微软雅黑" w:hAnsi="微软雅黑" w:eastAsia="微软雅黑"/>
          <w:b/>
          <w:sz w:val="24"/>
          <w:szCs w:val="24"/>
        </w:rPr>
        <w:t>0</w:t>
      </w:r>
      <w:r>
        <w:rPr>
          <w:rFonts w:hint="eastAsia" w:ascii="微软雅黑" w:hAnsi="微软雅黑" w:eastAsia="微软雅黑"/>
          <w:b/>
          <w:sz w:val="24"/>
          <w:szCs w:val="24"/>
        </w:rPr>
        <w:t>余</w:t>
      </w:r>
      <w:r>
        <w:rPr>
          <w:rFonts w:ascii="微软雅黑" w:hAnsi="微软雅黑" w:eastAsia="微软雅黑"/>
          <w:b/>
          <w:sz w:val="24"/>
          <w:szCs w:val="24"/>
        </w:rPr>
        <w:t>场实战演讲培训，总受训人数超过</w:t>
      </w:r>
      <w:r>
        <w:rPr>
          <w:rFonts w:hint="eastAsia" w:ascii="微软雅黑" w:hAnsi="微软雅黑" w:eastAsia="微软雅黑"/>
          <w:b/>
          <w:sz w:val="24"/>
          <w:szCs w:val="24"/>
        </w:rPr>
        <w:t>5</w:t>
      </w:r>
      <w:r>
        <w:rPr>
          <w:rFonts w:ascii="微软雅黑" w:hAnsi="微软雅黑" w:eastAsia="微软雅黑"/>
          <w:b/>
          <w:sz w:val="24"/>
          <w:szCs w:val="24"/>
        </w:rPr>
        <w:t>000人，并培养出多个演讲冠军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、</w:t>
      </w:r>
      <w:r>
        <w:rPr>
          <w:rFonts w:ascii="微软雅黑" w:hAnsi="微软雅黑" w:eastAsia="微软雅黑"/>
          <w:b/>
          <w:sz w:val="24"/>
          <w:szCs w:val="24"/>
        </w:rPr>
        <w:t>演讲导师</w:t>
      </w:r>
      <w:r>
        <w:rPr>
          <w:rFonts w:hint="eastAsia" w:ascii="微软雅黑" w:hAnsi="微软雅黑" w:eastAsia="微软雅黑"/>
          <w:b/>
          <w:sz w:val="24"/>
          <w:szCs w:val="24"/>
        </w:rPr>
        <w:t>。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实战经验：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Segoe UI Symbol" w:hAnsi="Segoe UI Symbol" w:eastAsia="微软雅黑" w:cs="Segoe UI Symbol"/>
          <w:color w:val="C00000"/>
          <w:sz w:val="32"/>
          <w:szCs w:val="32"/>
        </w:rPr>
        <w:t>☛</w:t>
      </w:r>
      <w:r>
        <w:rPr>
          <w:rFonts w:ascii="微软雅黑" w:hAnsi="微软雅黑" w:eastAsia="微软雅黑"/>
          <w:sz w:val="24"/>
          <w:szCs w:val="24"/>
        </w:rPr>
        <w:t>连续</w:t>
      </w:r>
      <w:r>
        <w:rPr>
          <w:rFonts w:hint="eastAsia" w:ascii="微软雅黑" w:hAnsi="微软雅黑" w:eastAsia="微软雅黑"/>
          <w:sz w:val="24"/>
          <w:szCs w:val="24"/>
        </w:rPr>
        <w:t>3</w:t>
      </w:r>
      <w:r>
        <w:rPr>
          <w:rFonts w:ascii="微软雅黑" w:hAnsi="微软雅黑" w:eastAsia="微软雅黑"/>
          <w:sz w:val="24"/>
          <w:szCs w:val="24"/>
        </w:rPr>
        <w:t>年为</w:t>
      </w:r>
      <w:r>
        <w:rPr>
          <w:rFonts w:hint="eastAsia" w:ascii="微软雅黑" w:hAnsi="微软雅黑" w:eastAsia="微软雅黑"/>
          <w:sz w:val="24"/>
          <w:szCs w:val="24"/>
        </w:rPr>
        <w:t>国家电网分公司进行《商务演讲与工作汇报》</w:t>
      </w:r>
      <w:r>
        <w:rPr>
          <w:rFonts w:ascii="微软雅黑" w:hAnsi="微软雅黑" w:eastAsia="微软雅黑"/>
          <w:sz w:val="24"/>
          <w:szCs w:val="24"/>
        </w:rPr>
        <w:t>课程，</w:t>
      </w:r>
      <w:r>
        <w:rPr>
          <w:rFonts w:hint="eastAsia" w:ascii="微软雅黑" w:hAnsi="微软雅黑" w:eastAsia="微软雅黑"/>
          <w:sz w:val="24"/>
          <w:szCs w:val="24"/>
        </w:rPr>
        <w:t>目前已合作4</w:t>
      </w:r>
      <w:r>
        <w:rPr>
          <w:rFonts w:ascii="微软雅黑" w:hAnsi="微软雅黑" w:eastAsia="微软雅黑"/>
          <w:sz w:val="24"/>
          <w:szCs w:val="24"/>
        </w:rPr>
        <w:t>0</w:t>
      </w:r>
      <w:r>
        <w:rPr>
          <w:rFonts w:hint="eastAsia" w:ascii="微软雅黑" w:hAnsi="微软雅黑" w:eastAsia="微软雅黑"/>
          <w:sz w:val="24"/>
          <w:szCs w:val="24"/>
        </w:rPr>
        <w:t>期，累计超2</w:t>
      </w:r>
      <w:r>
        <w:rPr>
          <w:rFonts w:ascii="微软雅黑" w:hAnsi="微软雅黑" w:eastAsia="微软雅黑"/>
          <w:sz w:val="24"/>
          <w:szCs w:val="24"/>
        </w:rPr>
        <w:t>000</w:t>
      </w:r>
      <w:r>
        <w:rPr>
          <w:rFonts w:hint="eastAsia" w:ascii="微软雅黑" w:hAnsi="微软雅黑" w:eastAsia="微软雅黑"/>
          <w:sz w:val="24"/>
          <w:szCs w:val="24"/>
        </w:rPr>
        <w:t>名学员，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其中</w:t>
      </w:r>
      <w:r>
        <w:rPr>
          <w:rFonts w:ascii="微软雅黑" w:hAnsi="微软雅黑" w:eastAsia="微软雅黑"/>
          <w:b/>
          <w:bCs/>
          <w:sz w:val="24"/>
          <w:szCs w:val="24"/>
        </w:rPr>
        <w:t>30%的参训学员成长为各部门中基层骨干。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Segoe UI Symbol" w:hAnsi="Segoe UI Symbol" w:eastAsia="微软雅黑" w:cs="Segoe UI Symbol"/>
          <w:color w:val="C00000"/>
          <w:sz w:val="32"/>
          <w:szCs w:val="32"/>
        </w:rPr>
        <w:t>☛</w:t>
      </w:r>
      <w:r>
        <w:rPr>
          <w:rFonts w:hint="eastAsia" w:ascii="微软雅黑" w:hAnsi="微软雅黑" w:eastAsia="微软雅黑"/>
          <w:sz w:val="24"/>
          <w:szCs w:val="24"/>
        </w:rPr>
        <w:t>连续2年为江西某论坛举办的高级经理人班讲授</w:t>
      </w:r>
      <w:r>
        <w:rPr>
          <w:rFonts w:ascii="微软雅黑" w:hAnsi="微软雅黑" w:eastAsia="微软雅黑"/>
          <w:sz w:val="24"/>
          <w:szCs w:val="24"/>
        </w:rPr>
        <w:t>《</w:t>
      </w:r>
      <w:r>
        <w:rPr>
          <w:rFonts w:hint="eastAsia" w:ascii="微软雅黑" w:hAnsi="微软雅黑" w:eastAsia="微软雅黑"/>
          <w:sz w:val="24"/>
          <w:szCs w:val="24"/>
        </w:rPr>
        <w:t>管理者商务表达与工作呈现</w:t>
      </w:r>
      <w:r>
        <w:rPr>
          <w:rFonts w:ascii="微软雅黑" w:hAnsi="微软雅黑" w:eastAsia="微软雅黑"/>
          <w:sz w:val="24"/>
          <w:szCs w:val="24"/>
        </w:rPr>
        <w:t>》</w:t>
      </w:r>
      <w:r>
        <w:rPr>
          <w:rFonts w:hint="eastAsia" w:ascii="微软雅黑" w:hAnsi="微软雅黑" w:eastAsia="微软雅黑"/>
          <w:sz w:val="24"/>
          <w:szCs w:val="24"/>
        </w:rPr>
        <w:t>，目前已合作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1</w:t>
      </w:r>
      <w:r>
        <w:rPr>
          <w:rFonts w:ascii="微软雅黑" w:hAnsi="微软雅黑" w:eastAsia="微软雅黑"/>
          <w:b/>
          <w:bCs/>
          <w:sz w:val="24"/>
          <w:szCs w:val="24"/>
        </w:rPr>
        <w:t>0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期</w:t>
      </w:r>
      <w:r>
        <w:rPr>
          <w:rFonts w:hint="eastAsia" w:ascii="微软雅黑" w:hAnsi="微软雅黑" w:eastAsia="微软雅黑"/>
          <w:sz w:val="24"/>
          <w:szCs w:val="24"/>
        </w:rPr>
        <w:t>，课程质量好评率超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9</w:t>
      </w:r>
      <w:r>
        <w:rPr>
          <w:rFonts w:ascii="微软雅黑" w:hAnsi="微软雅黑" w:eastAsia="微软雅黑"/>
          <w:b/>
          <w:bCs/>
          <w:sz w:val="24"/>
          <w:szCs w:val="24"/>
        </w:rPr>
        <w:t>8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%</w:t>
      </w:r>
      <w:r>
        <w:rPr>
          <w:rFonts w:hint="eastAsia" w:ascii="微软雅黑" w:hAnsi="微软雅黑" w:eastAsia="微软雅黑"/>
          <w:sz w:val="24"/>
          <w:szCs w:val="24"/>
        </w:rPr>
        <w:t>，师资水平好评率超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9</w:t>
      </w:r>
      <w:r>
        <w:rPr>
          <w:rFonts w:ascii="微软雅黑" w:hAnsi="微软雅黑" w:eastAsia="微软雅黑"/>
          <w:b/>
          <w:bCs/>
          <w:sz w:val="24"/>
          <w:szCs w:val="24"/>
        </w:rPr>
        <w:t>7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%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Segoe UI Symbol" w:hAnsi="Segoe UI Symbol" w:eastAsia="微软雅黑" w:cs="Segoe UI Symbol"/>
          <w:color w:val="C00000"/>
          <w:sz w:val="32"/>
          <w:szCs w:val="32"/>
        </w:rPr>
        <w:t>☛</w:t>
      </w:r>
      <w:r>
        <w:rPr>
          <w:rFonts w:hint="eastAsia" w:ascii="微软雅黑" w:hAnsi="微软雅黑" w:eastAsia="微软雅黑"/>
          <w:sz w:val="24"/>
          <w:szCs w:val="24"/>
        </w:rPr>
        <w:t>为农业银行某省公司4</w:t>
      </w:r>
      <w:r>
        <w:rPr>
          <w:rFonts w:ascii="微软雅黑" w:hAnsi="微软雅黑" w:eastAsia="微软雅黑"/>
          <w:sz w:val="24"/>
          <w:szCs w:val="24"/>
        </w:rPr>
        <w:t>00</w:t>
      </w:r>
      <w:r>
        <w:rPr>
          <w:rFonts w:hint="eastAsia" w:ascii="微软雅黑" w:hAnsi="微软雅黑" w:eastAsia="微软雅黑"/>
          <w:sz w:val="24"/>
          <w:szCs w:val="24"/>
        </w:rPr>
        <w:t>多名新生代员工讲授《商务演讲与高效表达》，且为某大型化肥公司6</w:t>
      </w:r>
      <w:r>
        <w:rPr>
          <w:rFonts w:ascii="微软雅黑" w:hAnsi="微软雅黑" w:eastAsia="微软雅黑"/>
          <w:sz w:val="24"/>
          <w:szCs w:val="24"/>
        </w:rPr>
        <w:t>00</w:t>
      </w:r>
      <w:r>
        <w:rPr>
          <w:rFonts w:hint="eastAsia" w:ascii="微软雅黑" w:hAnsi="微软雅黑" w:eastAsia="微软雅黑"/>
          <w:sz w:val="24"/>
          <w:szCs w:val="24"/>
        </w:rPr>
        <w:t>多名营销精英讲授《精彩高效的营销演讲》，满意率均超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9</w:t>
      </w:r>
      <w:r>
        <w:rPr>
          <w:rFonts w:ascii="微软雅黑" w:hAnsi="微软雅黑" w:eastAsia="微软雅黑"/>
          <w:b/>
          <w:bCs/>
          <w:sz w:val="24"/>
          <w:szCs w:val="24"/>
        </w:rPr>
        <w:t>8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%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Segoe UI Symbol" w:hAnsi="Segoe UI Symbol" w:eastAsia="微软雅黑" w:cs="Segoe UI Symbol"/>
          <w:color w:val="C00000"/>
          <w:sz w:val="32"/>
          <w:szCs w:val="32"/>
        </w:rPr>
        <w:t>☛</w:t>
      </w:r>
      <w:r>
        <w:rPr>
          <w:rFonts w:hint="eastAsia" w:ascii="微软雅黑" w:hAnsi="微软雅黑" w:eastAsia="微软雅黑"/>
          <w:sz w:val="24"/>
          <w:szCs w:val="24"/>
        </w:rPr>
        <w:t>为</w:t>
      </w:r>
      <w:r>
        <w:rPr>
          <w:rFonts w:ascii="微软雅黑" w:hAnsi="微软雅黑" w:eastAsia="微软雅黑"/>
          <w:sz w:val="24"/>
          <w:szCs w:val="24"/>
        </w:rPr>
        <w:t>某大型央企每年举办《职场实用演讲与表达》</w:t>
      </w:r>
      <w:r>
        <w:rPr>
          <w:rFonts w:ascii="微软雅黑" w:hAnsi="微软雅黑" w:eastAsia="微软雅黑"/>
          <w:bCs/>
          <w:sz w:val="24"/>
          <w:szCs w:val="24"/>
        </w:rPr>
        <w:t>系列讲座</w:t>
      </w:r>
      <w:r>
        <w:rPr>
          <w:rFonts w:ascii="微软雅黑" w:hAnsi="微软雅黑" w:eastAsia="微软雅黑"/>
          <w:b/>
          <w:sz w:val="24"/>
          <w:szCs w:val="24"/>
        </w:rPr>
        <w:t>30余场</w:t>
      </w:r>
      <w:r>
        <w:rPr>
          <w:rFonts w:ascii="微软雅黑" w:hAnsi="微软雅黑" w:eastAsia="微软雅黑"/>
          <w:bCs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对促进和改善企业员工的沟通与表达能力、改善企业内部人文环境发挥积极有效的作用。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Segoe UI Symbol" w:hAnsi="Segoe UI Symbol" w:eastAsia="微软雅黑" w:cs="Segoe UI Symbol"/>
          <w:color w:val="C00000"/>
          <w:sz w:val="32"/>
          <w:szCs w:val="32"/>
        </w:rPr>
        <w:t>☛</w:t>
      </w:r>
      <w:r>
        <w:rPr>
          <w:rFonts w:hint="eastAsia" w:ascii="微软雅黑" w:hAnsi="微软雅黑" w:eastAsia="微软雅黑"/>
          <w:sz w:val="24"/>
          <w:szCs w:val="24"/>
        </w:rPr>
        <w:t>为</w:t>
      </w:r>
      <w:r>
        <w:rPr>
          <w:rFonts w:ascii="微软雅黑" w:hAnsi="微软雅黑" w:eastAsia="微软雅黑"/>
          <w:sz w:val="24"/>
          <w:szCs w:val="24"/>
        </w:rPr>
        <w:t>某大型通信企业</w:t>
      </w:r>
      <w:r>
        <w:rPr>
          <w:rFonts w:hint="eastAsia" w:ascii="微软雅黑" w:hAnsi="微软雅黑" w:eastAsia="微软雅黑"/>
          <w:sz w:val="24"/>
          <w:szCs w:val="24"/>
        </w:rPr>
        <w:t>进行《</w:t>
      </w:r>
      <w:r>
        <w:rPr>
          <w:rFonts w:ascii="微软雅黑" w:hAnsi="微软雅黑" w:eastAsia="微软雅黑"/>
          <w:sz w:val="24"/>
          <w:szCs w:val="24"/>
        </w:rPr>
        <w:t>演讲与ppt</w:t>
      </w:r>
      <w:r>
        <w:rPr>
          <w:rFonts w:hint="eastAsia" w:ascii="微软雅黑" w:hAnsi="微软雅黑" w:eastAsia="微软雅黑"/>
          <w:sz w:val="24"/>
          <w:szCs w:val="24"/>
        </w:rPr>
        <w:t>》课程</w:t>
      </w:r>
      <w:r>
        <w:rPr>
          <w:rFonts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bCs/>
          <w:sz w:val="24"/>
          <w:szCs w:val="24"/>
        </w:rPr>
        <w:t>累计</w:t>
      </w:r>
      <w:r>
        <w:rPr>
          <w:rFonts w:hint="eastAsia" w:ascii="微软雅黑" w:hAnsi="微软雅黑" w:eastAsia="微软雅黑"/>
          <w:bCs/>
          <w:sz w:val="24"/>
          <w:szCs w:val="24"/>
        </w:rPr>
        <w:t>培训</w:t>
      </w:r>
      <w:r>
        <w:rPr>
          <w:rFonts w:ascii="微软雅黑" w:hAnsi="微软雅黑" w:eastAsia="微软雅黑"/>
          <w:bCs/>
          <w:sz w:val="24"/>
          <w:szCs w:val="24"/>
        </w:rPr>
        <w:t>400余人，</w:t>
      </w:r>
      <w:r>
        <w:rPr>
          <w:rFonts w:hint="eastAsia" w:ascii="微软雅黑" w:hAnsi="微软雅黑" w:eastAsia="微软雅黑"/>
          <w:b/>
          <w:sz w:val="24"/>
          <w:szCs w:val="24"/>
        </w:rPr>
        <w:t>且</w:t>
      </w:r>
      <w:r>
        <w:rPr>
          <w:rFonts w:ascii="微软雅黑" w:hAnsi="微软雅黑" w:eastAsia="微软雅黑"/>
          <w:b/>
          <w:sz w:val="24"/>
          <w:szCs w:val="24"/>
        </w:rPr>
        <w:t>每年度</w:t>
      </w:r>
      <w:r>
        <w:rPr>
          <w:rFonts w:hint="eastAsia" w:ascii="微软雅黑" w:hAnsi="微软雅黑" w:eastAsia="微软雅黑"/>
          <w:b/>
          <w:sz w:val="24"/>
          <w:szCs w:val="24"/>
        </w:rPr>
        <w:t>受邀</w:t>
      </w:r>
      <w:r>
        <w:rPr>
          <w:rFonts w:ascii="微软雅黑" w:hAnsi="微软雅黑" w:eastAsia="微软雅黑"/>
          <w:b/>
          <w:sz w:val="24"/>
          <w:szCs w:val="24"/>
        </w:rPr>
        <w:t>举办《演讲与ppt汇报》系列讲座20场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b/>
          <w:color w:val="C00000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演讲辅导：</w:t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Segoe UI Symbol" w:hAnsi="Segoe UI Symbol" w:eastAsia="微软雅黑" w:cs="Segoe UI Symbol"/>
          <w:color w:val="C00000"/>
          <w:sz w:val="32"/>
          <w:szCs w:val="32"/>
        </w:rPr>
        <w:t>☛</w:t>
      </w:r>
      <w:r>
        <w:rPr>
          <w:rFonts w:hint="eastAsia" w:ascii="微软雅黑" w:hAnsi="微软雅黑" w:eastAsia="微软雅黑"/>
          <w:sz w:val="24"/>
          <w:szCs w:val="24"/>
        </w:rPr>
        <w:t>辅导雪花啤酒上海分公司员工获得</w:t>
      </w:r>
      <w:r>
        <w:rPr>
          <w:rFonts w:hint="eastAsia" w:ascii="微软雅黑" w:hAnsi="微软雅黑" w:eastAsia="微软雅黑"/>
          <w:b/>
          <w:sz w:val="24"/>
          <w:szCs w:val="24"/>
        </w:rPr>
        <w:t>全国演讲比赛二等奖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Segoe UI Symbol" w:hAnsi="Segoe UI Symbol" w:eastAsia="微软雅黑" w:cs="Segoe UI Symbol"/>
          <w:color w:val="C00000"/>
          <w:sz w:val="32"/>
          <w:szCs w:val="32"/>
        </w:rPr>
        <w:t>☛</w:t>
      </w:r>
      <w:r>
        <w:rPr>
          <w:rFonts w:hint="eastAsia" w:ascii="微软雅黑" w:hAnsi="微软雅黑" w:eastAsia="微软雅黑"/>
          <w:sz w:val="24"/>
          <w:szCs w:val="24"/>
        </w:rPr>
        <w:t>辅导中国邮政湖北分公司员工获得</w:t>
      </w:r>
      <w:r>
        <w:rPr>
          <w:rFonts w:hint="eastAsia" w:ascii="微软雅黑" w:hAnsi="微软雅黑" w:eastAsia="微软雅黑"/>
          <w:b/>
          <w:sz w:val="24"/>
          <w:szCs w:val="24"/>
        </w:rPr>
        <w:t>中国邮政集团团体二等奖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Segoe UI Symbol" w:hAnsi="Segoe UI Symbol" w:eastAsia="微软雅黑" w:cs="Segoe UI Symbol"/>
          <w:color w:val="C00000"/>
          <w:sz w:val="32"/>
          <w:szCs w:val="32"/>
        </w:rPr>
        <w:t>☛</w:t>
      </w:r>
      <w:r>
        <w:rPr>
          <w:rFonts w:hint="eastAsia" w:ascii="微软雅黑" w:hAnsi="微软雅黑" w:eastAsia="微软雅黑"/>
          <w:sz w:val="24"/>
          <w:szCs w:val="24"/>
        </w:rPr>
        <w:t>辅导中国农业银行员工获得</w:t>
      </w:r>
      <w:r>
        <w:rPr>
          <w:rFonts w:hint="eastAsia" w:ascii="微软雅黑" w:hAnsi="微软雅黑" w:eastAsia="微软雅黑"/>
          <w:b/>
          <w:sz w:val="24"/>
          <w:szCs w:val="24"/>
        </w:rPr>
        <w:t>中国资产配置大赛总决赛三等奖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Segoe UI Symbol" w:hAnsi="Segoe UI Symbol" w:eastAsia="微软雅黑" w:cs="Segoe UI Symbol"/>
          <w:color w:val="C00000"/>
          <w:sz w:val="32"/>
          <w:szCs w:val="32"/>
        </w:rPr>
        <w:t>☛</w:t>
      </w:r>
      <w:r>
        <w:rPr>
          <w:rFonts w:hint="eastAsia" w:ascii="微软雅黑" w:hAnsi="微软雅黑" w:eastAsia="微软雅黑"/>
          <w:sz w:val="24"/>
          <w:szCs w:val="24"/>
        </w:rPr>
        <w:t>辅导中国建设银行河北分公司员工获得项目路演</w:t>
      </w:r>
      <w:r>
        <w:rPr>
          <w:rFonts w:hint="eastAsia" w:ascii="微软雅黑" w:hAnsi="微软雅黑" w:eastAsia="微软雅黑"/>
          <w:b/>
          <w:sz w:val="24"/>
          <w:szCs w:val="24"/>
        </w:rPr>
        <w:t>河北赛区一等奖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Segoe UI Symbol" w:hAnsi="Segoe UI Symbol" w:eastAsia="微软雅黑" w:cs="Segoe UI Symbol"/>
          <w:color w:val="C00000"/>
          <w:sz w:val="32"/>
          <w:szCs w:val="32"/>
        </w:rPr>
        <w:t>☛</w:t>
      </w:r>
      <w:r>
        <w:rPr>
          <w:rFonts w:hint="eastAsia" w:ascii="微软雅黑" w:hAnsi="微软雅黑" w:eastAsia="微软雅黑"/>
          <w:sz w:val="24"/>
          <w:szCs w:val="24"/>
        </w:rPr>
        <w:t>辅导高德红外员工获得</w:t>
      </w:r>
      <w:r>
        <w:rPr>
          <w:rFonts w:hint="eastAsia" w:ascii="微软雅黑" w:hAnsi="微软雅黑" w:eastAsia="微软雅黑"/>
          <w:b/>
          <w:sz w:val="24"/>
          <w:szCs w:val="24"/>
        </w:rPr>
        <w:t>中国好讲师大赛全国50强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主讲课程：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Segoe UI Symbol" w:hAnsi="Segoe UI Symbol" w:eastAsia="微软雅黑" w:cs="Segoe UI Symbol"/>
          <w:color w:val="C00000"/>
          <w:sz w:val="32"/>
          <w:szCs w:val="32"/>
        </w:rPr>
        <w:t>☛</w:t>
      </w:r>
      <w:r>
        <w:rPr>
          <w:rFonts w:hint="eastAsia" w:ascii="微软雅黑" w:hAnsi="微软雅黑" w:eastAsia="微软雅黑"/>
          <w:sz w:val="24"/>
          <w:szCs w:val="24"/>
        </w:rPr>
        <w:t>《全脑表达沙盘》</w:t>
      </w:r>
    </w:p>
    <w:p>
      <w:pPr>
        <w:pStyle w:val="10"/>
        <w:spacing w:before="0" w:beforeAutospacing="0" w:after="0" w:afterAutospacing="0" w:line="460" w:lineRule="exact"/>
        <w:jc w:val="both"/>
        <w:rPr>
          <w:rFonts w:hint="eastAsia" w:ascii="微软雅黑" w:hAnsi="微软雅黑" w:eastAsia="微软雅黑" w:cs="Times New Roman"/>
          <w:kern w:val="24"/>
        </w:rPr>
      </w:pPr>
      <w:r>
        <w:rPr>
          <w:rFonts w:ascii="Segoe UI Symbol" w:hAnsi="Segoe UI Symbol" w:eastAsia="微软雅黑" w:cs="Segoe UI Symbol"/>
          <w:color w:val="C00000"/>
          <w:sz w:val="32"/>
          <w:szCs w:val="32"/>
        </w:rPr>
        <w:t>☛</w:t>
      </w:r>
      <w:r>
        <w:rPr>
          <w:rFonts w:hint="eastAsia" w:ascii="微软雅黑" w:hAnsi="微软雅黑" w:eastAsia="微软雅黑" w:cs="Times New Roman"/>
          <w:kern w:val="24"/>
        </w:rPr>
        <w:t>《像TED一样演讲》</w:t>
      </w:r>
    </w:p>
    <w:p>
      <w:pPr>
        <w:pStyle w:val="10"/>
        <w:spacing w:before="0" w:beforeAutospacing="0" w:after="0" w:afterAutospacing="0" w:line="460" w:lineRule="exact"/>
        <w:jc w:val="both"/>
        <w:rPr>
          <w:rFonts w:hint="eastAsia" w:ascii="微软雅黑" w:hAnsi="微软雅黑" w:eastAsia="微软雅黑" w:cs="Times New Roman"/>
          <w:kern w:val="24"/>
        </w:rPr>
      </w:pPr>
      <w:r>
        <w:rPr>
          <w:rFonts w:ascii="Segoe UI Symbol" w:hAnsi="Segoe UI Symbol" w:eastAsia="微软雅黑" w:cs="Segoe UI Symbol"/>
          <w:color w:val="C00000"/>
          <w:sz w:val="32"/>
          <w:szCs w:val="32"/>
        </w:rPr>
        <w:t>☛</w:t>
      </w:r>
      <w:r>
        <w:rPr>
          <w:rFonts w:hint="eastAsia" w:ascii="微软雅黑" w:hAnsi="微软雅黑" w:eastAsia="微软雅黑" w:cs="Times New Roman"/>
          <w:kern w:val="24"/>
        </w:rPr>
        <w:t>《招聘宣讲与表达技巧》</w:t>
      </w:r>
    </w:p>
    <w:p>
      <w:pPr>
        <w:pStyle w:val="10"/>
        <w:spacing w:before="0" w:beforeAutospacing="0" w:after="0" w:afterAutospacing="0" w:line="460" w:lineRule="exact"/>
        <w:jc w:val="both"/>
        <w:rPr>
          <w:rFonts w:hint="eastAsia" w:ascii="微软雅黑" w:hAnsi="微软雅黑" w:eastAsia="微软雅黑" w:cs="Times New Roman"/>
          <w:kern w:val="24"/>
        </w:rPr>
      </w:pPr>
      <w:r>
        <w:rPr>
          <w:rFonts w:ascii="Segoe UI Symbol" w:hAnsi="Segoe UI Symbol" w:eastAsia="微软雅黑" w:cs="Segoe UI Symbol"/>
          <w:color w:val="C00000"/>
          <w:sz w:val="32"/>
          <w:szCs w:val="32"/>
        </w:rPr>
        <w:t>☛</w:t>
      </w:r>
      <w:r>
        <w:rPr>
          <w:rFonts w:hint="eastAsia" w:ascii="微软雅黑" w:hAnsi="微软雅黑" w:eastAsia="微软雅黑" w:cs="Times New Roman"/>
          <w:kern w:val="24"/>
        </w:rPr>
        <w:t>《点石成金——高效精彩的演讲辅导》</w:t>
      </w:r>
    </w:p>
    <w:p>
      <w:pPr>
        <w:pStyle w:val="10"/>
        <w:spacing w:before="0" w:beforeAutospacing="0" w:after="0" w:afterAutospacing="0" w:line="460" w:lineRule="exact"/>
        <w:jc w:val="both"/>
        <w:rPr>
          <w:rFonts w:hint="eastAsia" w:ascii="微软雅黑" w:hAnsi="微软雅黑" w:eastAsia="微软雅黑" w:cs="Times New Roman"/>
          <w:kern w:val="24"/>
        </w:rPr>
      </w:pPr>
      <w:r>
        <w:rPr>
          <w:rFonts w:ascii="Segoe UI Symbol" w:hAnsi="Segoe UI Symbol" w:eastAsia="微软雅黑" w:cs="Segoe UI Symbol"/>
          <w:color w:val="C00000"/>
          <w:sz w:val="32"/>
          <w:szCs w:val="32"/>
        </w:rPr>
        <w:t>☛</w:t>
      </w:r>
      <w:r>
        <w:rPr>
          <w:rFonts w:hint="eastAsia" w:ascii="微软雅黑" w:hAnsi="微软雅黑" w:eastAsia="微软雅黑" w:cs="Times New Roman"/>
          <w:kern w:val="24"/>
        </w:rPr>
        <w:t>《轻松成交——高效精彩的营销演讲》</w:t>
      </w:r>
    </w:p>
    <w:p>
      <w:pPr>
        <w:pStyle w:val="10"/>
        <w:spacing w:before="0" w:beforeAutospacing="0" w:after="0" w:afterAutospacing="0" w:line="460" w:lineRule="exact"/>
        <w:jc w:val="both"/>
        <w:rPr>
          <w:rFonts w:ascii="微软雅黑" w:hAnsi="微软雅黑" w:eastAsia="微软雅黑" w:cs="Times New Roman"/>
          <w:kern w:val="24"/>
        </w:rPr>
      </w:pPr>
      <w:r>
        <w:rPr>
          <w:rFonts w:ascii="Segoe UI Symbol" w:hAnsi="Segoe UI Symbol" w:eastAsia="微软雅黑" w:cs="Segoe UI Symbol"/>
          <w:color w:val="C00000"/>
          <w:sz w:val="32"/>
          <w:szCs w:val="32"/>
        </w:rPr>
        <w:t>☛</w:t>
      </w:r>
      <w:r>
        <w:rPr>
          <w:rFonts w:hint="eastAsia" w:ascii="微软雅黑" w:hAnsi="微软雅黑" w:eastAsia="微软雅黑" w:cs="Times New Roman"/>
          <w:kern w:val="24"/>
        </w:rPr>
        <w:t>《出口成章——商务演讲与高效表达》</w:t>
      </w:r>
    </w:p>
    <w:p>
      <w:pPr>
        <w:pStyle w:val="10"/>
        <w:spacing w:before="0" w:beforeAutospacing="0" w:after="0" w:afterAutospacing="0" w:line="460" w:lineRule="exact"/>
        <w:jc w:val="both"/>
        <w:rPr>
          <w:rFonts w:ascii="微软雅黑" w:hAnsi="微软雅黑" w:eastAsia="微软雅黑" w:cs="Times New Roman"/>
          <w:kern w:val="24"/>
        </w:rPr>
      </w:pPr>
      <w:r>
        <w:rPr>
          <w:rFonts w:ascii="Segoe UI Symbol" w:hAnsi="Segoe UI Symbol" w:eastAsia="微软雅黑" w:cs="Segoe UI Symbol"/>
          <w:color w:val="C00000"/>
          <w:sz w:val="32"/>
          <w:szCs w:val="32"/>
        </w:rPr>
        <w:t>☛</w:t>
      </w:r>
      <w:r>
        <w:rPr>
          <w:rFonts w:hint="eastAsia" w:ascii="微软雅黑" w:hAnsi="微软雅黑" w:eastAsia="微软雅黑" w:cs="Times New Roman"/>
          <w:kern w:val="24"/>
        </w:rPr>
        <w:t>《技高一筹——技术专家的演讲和呈现》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Segoe UI Symbol" w:hAnsi="Segoe UI Symbol" w:eastAsia="微软雅黑" w:cs="Segoe UI Symbol"/>
          <w:color w:val="C00000"/>
          <w:sz w:val="32"/>
          <w:szCs w:val="32"/>
        </w:rPr>
        <w:t>☛</w:t>
      </w:r>
      <w:r>
        <w:rPr>
          <w:rFonts w:hint="eastAsia" w:ascii="微软雅黑" w:hAnsi="微软雅黑" w:eastAsia="微软雅黑"/>
          <w:sz w:val="24"/>
          <w:szCs w:val="24"/>
        </w:rPr>
        <w:t>《结构性思维——思考更清晰 表达更准确》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kern w:val="24"/>
        </w:rPr>
      </w:pPr>
      <w:r>
        <w:rPr>
          <w:rFonts w:ascii="Segoe UI Symbol" w:hAnsi="Segoe UI Symbol" w:eastAsia="微软雅黑" w:cs="Segoe UI Symbol"/>
          <w:color w:val="C00000"/>
          <w:sz w:val="32"/>
          <w:szCs w:val="32"/>
        </w:rPr>
        <w:t>☛</w:t>
      </w:r>
      <w:r>
        <w:rPr>
          <w:rFonts w:hint="eastAsia" w:ascii="微软雅黑" w:hAnsi="微软雅黑" w:eastAsia="微软雅黑"/>
          <w:kern w:val="24"/>
          <w:sz w:val="24"/>
          <w:szCs w:val="24"/>
        </w:rPr>
        <w:t>《说服为王——精彩产宣讲与主持技巧提升》</w:t>
      </w:r>
    </w:p>
    <w:p>
      <w:pPr>
        <w:pStyle w:val="10"/>
        <w:spacing w:before="0" w:beforeAutospacing="0" w:after="0" w:afterAutospacing="0" w:line="460" w:lineRule="exact"/>
        <w:jc w:val="both"/>
        <w:rPr>
          <w:rFonts w:hint="eastAsia" w:ascii="微软雅黑" w:hAnsi="微软雅黑" w:eastAsia="微软雅黑" w:cs="Times New Roman"/>
          <w:kern w:val="24"/>
        </w:rPr>
      </w:pPr>
      <w:r>
        <w:rPr>
          <w:rFonts w:ascii="Segoe UI Symbol" w:hAnsi="Segoe UI Symbol" w:eastAsia="微软雅黑" w:cs="Segoe UI Symbol"/>
          <w:color w:val="C00000"/>
          <w:sz w:val="32"/>
          <w:szCs w:val="32"/>
        </w:rPr>
        <w:t>☛</w:t>
      </w:r>
      <w:r>
        <w:rPr>
          <w:rFonts w:hint="eastAsia" w:ascii="微软雅黑" w:hAnsi="微软雅黑" w:eastAsia="微软雅黑" w:cs="Times New Roman"/>
          <w:kern w:val="24"/>
        </w:rPr>
        <w:t>《妙口生花——魅力总裁必备的七种演讲能力》</w:t>
      </w:r>
    </w:p>
    <w:p>
      <w:pPr>
        <w:pStyle w:val="10"/>
        <w:spacing w:before="0" w:beforeAutospacing="0" w:after="0" w:afterAutospacing="0" w:line="460" w:lineRule="exact"/>
        <w:jc w:val="both"/>
        <w:rPr>
          <w:rFonts w:ascii="微软雅黑" w:hAnsi="微软雅黑" w:eastAsia="微软雅黑" w:cs="Times New Roman"/>
          <w:kern w:val="24"/>
        </w:rPr>
      </w:pPr>
      <w:r>
        <w:rPr>
          <w:rFonts w:ascii="Segoe UI Symbol" w:hAnsi="Segoe UI Symbol" w:eastAsia="微软雅黑" w:cs="Segoe UI Symbol"/>
          <w:color w:val="C00000"/>
          <w:sz w:val="32"/>
          <w:szCs w:val="32"/>
        </w:rPr>
        <w:t>☛</w:t>
      </w:r>
      <w:r>
        <w:rPr>
          <w:rFonts w:hint="eastAsia" w:ascii="微软雅黑" w:hAnsi="微软雅黑" w:eastAsia="微软雅黑" w:cs="Times New Roman"/>
          <w:kern w:val="24"/>
        </w:rPr>
        <w:t>《三分工作 七分汇报——高效精彩的工作汇报》</w:t>
      </w:r>
    </w:p>
    <w:p>
      <w:pPr>
        <w:pStyle w:val="10"/>
        <w:spacing w:before="0" w:beforeAutospacing="0" w:after="0" w:afterAutospacing="0" w:line="460" w:lineRule="exact"/>
        <w:jc w:val="both"/>
        <w:rPr>
          <w:rFonts w:hint="eastAsia" w:ascii="微软雅黑" w:hAnsi="微软雅黑" w:eastAsia="微软雅黑" w:cs="Times New Roman"/>
          <w:kern w:val="24"/>
        </w:rPr>
      </w:pPr>
      <w:r>
        <w:rPr>
          <w:rFonts w:ascii="Segoe UI Symbol" w:hAnsi="Segoe UI Symbol" w:eastAsia="微软雅黑" w:cs="Segoe UI Symbol"/>
          <w:color w:val="C00000"/>
          <w:sz w:val="32"/>
          <w:szCs w:val="32"/>
        </w:rPr>
        <w:t>☛</w:t>
      </w:r>
      <w:r>
        <w:rPr>
          <w:rFonts w:hint="eastAsia" w:ascii="微软雅黑" w:hAnsi="微软雅黑" w:eastAsia="微软雅黑" w:cs="Times New Roman"/>
          <w:kern w:val="24"/>
        </w:rPr>
        <w:t>《谈笑风生——管理者演讲与高效表达技能提升》</w:t>
      </w:r>
    </w:p>
    <w:p>
      <w:pPr>
        <w:pStyle w:val="10"/>
        <w:spacing w:before="0" w:beforeAutospacing="0" w:after="0" w:afterAutospacing="0" w:line="460" w:lineRule="exact"/>
        <w:jc w:val="both"/>
        <w:rPr>
          <w:rFonts w:hint="eastAsia" w:ascii="微软雅黑" w:hAnsi="微软雅黑" w:eastAsia="微软雅黑"/>
        </w:rPr>
      </w:pPr>
      <w:r>
        <w:rPr>
          <w:rFonts w:ascii="Segoe UI Symbol" w:hAnsi="Segoe UI Symbol" w:eastAsia="微软雅黑" w:cs="Segoe UI Symbol"/>
          <w:color w:val="C00000"/>
          <w:sz w:val="32"/>
          <w:szCs w:val="32"/>
        </w:rPr>
        <w:t>☛</w:t>
      </w:r>
      <w:r>
        <w:rPr>
          <w:rFonts w:hint="eastAsia" w:ascii="微软雅黑" w:hAnsi="微软雅黑" w:eastAsia="微软雅黑"/>
        </w:rPr>
        <w:t>《P荆斩棘 T纲挈领—精美PPT制作与呈现技巧》</w:t>
      </w:r>
    </w:p>
    <w:p>
      <w:pPr>
        <w:pStyle w:val="10"/>
        <w:spacing w:before="0" w:beforeAutospacing="0" w:after="0" w:afterAutospacing="0" w:line="460" w:lineRule="exact"/>
        <w:jc w:val="both"/>
        <w:rPr>
          <w:rFonts w:hint="eastAsia" w:ascii="微软雅黑" w:hAnsi="微软雅黑" w:eastAsia="微软雅黑"/>
        </w:rPr>
      </w:pP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授课风格：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有趣：</w:t>
      </w:r>
      <w:r>
        <w:rPr>
          <w:rFonts w:hint="eastAsia" w:ascii="微软雅黑" w:hAnsi="微软雅黑" w:eastAsia="微软雅黑"/>
          <w:sz w:val="24"/>
          <w:szCs w:val="24"/>
        </w:rPr>
        <w:t>坚持学海无涯乐作舟的教学理念，坚持风趣幽默、深入浅出、旁征博引、寓教于乐。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有料：</w:t>
      </w:r>
      <w:r>
        <w:rPr>
          <w:rFonts w:hint="eastAsia" w:ascii="微软雅黑" w:hAnsi="微软雅黑" w:eastAsia="微软雅黑"/>
          <w:sz w:val="24"/>
          <w:szCs w:val="24"/>
        </w:rPr>
        <w:t>坚持“以学员为中心”，做有内涵，有高度，有深度的授课内容，保证授课层次清晰，条理性、互动性、逻辑性强。充分运用多种角色扮演、案例讨论等教学方法让学员在愉快的氛围中学习到干货。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有用：</w:t>
      </w:r>
      <w:r>
        <w:rPr>
          <w:rFonts w:hint="eastAsia" w:ascii="微软雅黑" w:hAnsi="微软雅黑" w:eastAsia="微软雅黑"/>
          <w:sz w:val="24"/>
          <w:szCs w:val="24"/>
        </w:rPr>
        <w:t>坚持别人都讲的，我们不讲；无法验证的，我们不讲；不能指导实践的，我们不讲。只讲实实在在能给学员带来利益与收获的知识与技能。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有品：</w:t>
      </w:r>
      <w:r>
        <w:rPr>
          <w:rFonts w:hint="eastAsia" w:ascii="微软雅黑" w:hAnsi="微软雅黑" w:eastAsia="微软雅黑"/>
          <w:sz w:val="24"/>
          <w:szCs w:val="24"/>
        </w:rPr>
        <w:t>坚持做有品位，有品质，有品格的培训课程，坚持有传播正确的课程价值观与积极向上的训练理念。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有效：</w:t>
      </w:r>
      <w:r>
        <w:rPr>
          <w:rFonts w:hint="eastAsia" w:ascii="微软雅黑" w:hAnsi="微软雅黑" w:eastAsia="微软雅黑"/>
          <w:sz w:val="24"/>
          <w:szCs w:val="24"/>
        </w:rPr>
        <w:t>坚持有效训练，助力企业发展，坚持以结果为导向，在培训过程中充分调动学员的积极性、参与性，将理论与实际有效结合，让学员收获满满。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部分服务过的客户：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【银行】</w:t>
      </w:r>
      <w:r>
        <w:rPr>
          <w:rFonts w:hint="eastAsia" w:ascii="微软雅黑" w:hAnsi="微软雅黑" w:eastAsia="微软雅黑"/>
          <w:sz w:val="24"/>
          <w:szCs w:val="24"/>
        </w:rPr>
        <w:t>交通银行、湖北农业银行省行、中国邮政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广发银行上海支行，兴业银行总行、天津光大银行、长春光大银行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中国建设银行河北省行、中国银行珠海分行、中国银行广东分行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四川邮政、海宁农商行、重庆农商行、华融湘江银行、汉口银行、金华银行.......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【</w:t>
      </w:r>
      <w:r>
        <w:rPr>
          <w:rFonts w:hint="eastAsia" w:ascii="微软雅黑" w:hAnsi="微软雅黑" w:eastAsia="微软雅黑"/>
          <w:b/>
          <w:sz w:val="24"/>
          <w:szCs w:val="24"/>
        </w:rPr>
        <w:t>电力</w:t>
      </w:r>
      <w:r>
        <w:rPr>
          <w:rFonts w:ascii="微软雅黑" w:hAnsi="微软雅黑" w:eastAsia="微软雅黑"/>
          <w:b/>
          <w:sz w:val="24"/>
          <w:szCs w:val="24"/>
        </w:rPr>
        <w:t>】</w:t>
      </w:r>
      <w:r>
        <w:rPr>
          <w:rFonts w:hint="eastAsia" w:ascii="微软雅黑" w:hAnsi="微软雅黑" w:eastAsia="微软雅黑"/>
          <w:sz w:val="24"/>
          <w:szCs w:val="24"/>
        </w:rPr>
        <w:t>咸宁供电局、普洱供电局、孝感供电局、平顶山供电局、湛江供电局、华电湖北公司、赤壁供电局、鄂尔多斯电业局、国家电网客服总部、国家电网长春分公司、国家电网湖南分公司、国网聊城分公司、国家电网济南分公司、国网南京分公司、国家电网全球能源互联网研究院、鄂州电厂、国家电网交大许继电、平顶山姚孟发电厂、港迪电气、新安江水电、深圳宝兴电缆公司、光电科技、六安电厂、四方光电、水电八局、中铁电气化局</w:t>
      </w:r>
      <w:r>
        <w:rPr>
          <w:rFonts w:hint="eastAsia" w:ascii="Arial" w:hAnsi="Arial" w:cs="Arial"/>
          <w:color w:val="000000"/>
          <w:sz w:val="22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......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【</w:t>
      </w:r>
      <w:r>
        <w:rPr>
          <w:rFonts w:hint="eastAsia" w:ascii="微软雅黑" w:hAnsi="微软雅黑" w:eastAsia="微软雅黑"/>
          <w:b/>
          <w:sz w:val="24"/>
          <w:szCs w:val="24"/>
        </w:rPr>
        <w:t>地产】</w:t>
      </w:r>
      <w:r>
        <w:rPr>
          <w:rFonts w:hint="eastAsia" w:ascii="微软雅黑" w:hAnsi="微软雅黑" w:eastAsia="微软雅黑"/>
          <w:sz w:val="24"/>
          <w:szCs w:val="24"/>
        </w:rPr>
        <w:t>华侨城武汉物业、金地物业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华发物业、兴城物业、高地物业、越秀物业、深圳Q房网、时代地产、苏州阳光城、印力地产、万科集团、</w:t>
      </w:r>
      <w:r>
        <w:rPr>
          <w:rFonts w:ascii="微软雅黑" w:hAnsi="微软雅黑" w:eastAsia="微软雅黑"/>
          <w:sz w:val="24"/>
          <w:szCs w:val="24"/>
        </w:rPr>
        <w:t>金城地产、中天集团</w:t>
      </w:r>
      <w:r>
        <w:rPr>
          <w:rFonts w:hint="eastAsia" w:ascii="微软雅黑" w:hAnsi="微软雅黑" w:eastAsia="微软雅黑"/>
          <w:sz w:val="24"/>
          <w:szCs w:val="24"/>
        </w:rPr>
        <w:t>......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【其他】</w:t>
      </w:r>
      <w:r>
        <w:rPr>
          <w:rFonts w:hint="eastAsia" w:ascii="微软雅黑" w:hAnsi="微软雅黑" w:eastAsia="微软雅黑"/>
          <w:sz w:val="24"/>
          <w:szCs w:val="24"/>
        </w:rPr>
        <w:t>中建三局、中核五院、东本储运、伯特利汽车、长江三峡实业、中建深圳装饰公司、北京联通、中建东孚、中邮保险、长春一汽、天津铁塔、软通动力、华润雪花、圣象集团、上海地铁、金山集团公司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金山软件武汉分公司、河南邮电印刷厂、中国移动、伟巴斯特、湖北经济学院、广州邮电职业技术学院、东风汽车、蒙牛华中事业部、佰仟金融、捷信金融、南车动车段、天喻信息、中国地质大学、海之声商贸、科诺生物、宁美国度、海宁皮革城、安得物流、湖北工烟、拓宝科技、墨联股份、纳铁福传动轴、兰恩汽车、福星宏泰、卡帕服饰、白沙洲大市场、武汉机械工艺研究所、江苏荣昌机械制造集团</w:t>
      </w:r>
      <w:r>
        <w:rPr>
          <w:rFonts w:ascii="微软雅黑" w:hAnsi="微软雅黑" w:eastAsia="微软雅黑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武汉光谷机电科技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武汉电信，河北东华冀衡化工、惠州市大亚湾华德石化、福州蒙恩美业、大冶华兴玻璃、上海采埃孚、华电集团黄石分公司、晋城园区开发运营公司</w:t>
      </w:r>
      <w:r>
        <w:rPr>
          <w:rFonts w:ascii="微软雅黑" w:hAnsi="微软雅黑" w:eastAsia="微软雅黑"/>
          <w:sz w:val="24"/>
          <w:szCs w:val="24"/>
        </w:rPr>
        <w:t>……</w:t>
      </w: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部分客户评价：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我听过很多老师讲过演讲课，吴老师讲的是最幽默、最有趣的一个，很喜欢老师的授课风格，希望有机会再听老师的课。</w:t>
      </w:r>
    </w:p>
    <w:p>
      <w:pPr>
        <w:adjustRightInd w:val="0"/>
        <w:snapToGrid w:val="0"/>
        <w:spacing w:line="460" w:lineRule="exact"/>
        <w:jc w:val="right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——武汉移动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课程实在太精彩了！走进课程之前，以为这个课程和其他老师课程大同小异，但学完之后才发现并非如此。这两天，通过老师精彩的授课，给了我很多新的视角和思路，特别是在针对内部课程研发角度上，真真是受益良多。</w:t>
      </w:r>
    </w:p>
    <w:p>
      <w:pPr>
        <w:adjustRightInd w:val="0"/>
        <w:snapToGrid w:val="0"/>
        <w:spacing w:line="460" w:lineRule="exact"/>
        <w:jc w:val="right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——国家电网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吴老师的课风趣幽默，内容和案例非常接接地气，讲授的演讲技巧也非常实用，实战性很强，拿来就能用，不愧为演讲冠军。</w:t>
      </w:r>
    </w:p>
    <w:p>
      <w:pPr>
        <w:adjustRightInd w:val="0"/>
        <w:snapToGrid w:val="0"/>
        <w:spacing w:line="460" w:lineRule="exact"/>
        <w:jc w:val="righ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——伟巴斯特</w:t>
      </w:r>
    </w:p>
    <w:p>
      <w:pPr>
        <w:spacing w:line="460" w:lineRule="exact"/>
        <w:rPr>
          <w:rFonts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吴老师是我接触过最有感染力、最幽默的老师，通过两天的培训，我可以很轻松的设计出具有我个人特色的演讲开场白了，既有料又落地。</w:t>
      </w:r>
    </w:p>
    <w:p>
      <w:pPr>
        <w:adjustRightInd w:val="0"/>
        <w:snapToGrid w:val="0"/>
        <w:spacing w:line="460" w:lineRule="exact"/>
        <w:jc w:val="righ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——天喻信息</w:t>
      </w:r>
    </w:p>
    <w:p>
      <w:pPr>
        <w:adjustRightInd w:val="0"/>
        <w:snapToGrid w:val="0"/>
        <w:spacing w:line="460" w:lineRule="exact"/>
        <w:ind w:right="36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吴</w:t>
      </w:r>
      <w:r>
        <w:rPr>
          <w:rFonts w:ascii="微软雅黑" w:hAnsi="微软雅黑" w:eastAsia="微软雅黑"/>
          <w:color w:val="000000"/>
          <w:sz w:val="24"/>
        </w:rPr>
        <w:t>老师充满激情幽默的演讲，深入浅出地</w:t>
      </w:r>
      <w:r>
        <w:rPr>
          <w:rFonts w:hint="eastAsia" w:ascii="微软雅黑" w:hAnsi="微软雅黑" w:eastAsia="微软雅黑"/>
          <w:color w:val="000000"/>
          <w:sz w:val="24"/>
        </w:rPr>
        <w:t>讲解，以及现场实战演练，这个课程中，时间过的很快，既有学到又有用到，受益匪浅！</w:t>
      </w:r>
      <w:r>
        <w:rPr>
          <w:rFonts w:ascii="微软雅黑" w:hAnsi="微软雅黑" w:eastAsia="微软雅黑"/>
          <w:color w:val="000000"/>
          <w:sz w:val="24"/>
        </w:rPr>
        <w:t xml:space="preserve"> </w:t>
      </w:r>
    </w:p>
    <w:p>
      <w:pPr>
        <w:adjustRightInd w:val="0"/>
        <w:snapToGrid w:val="0"/>
        <w:spacing w:line="460" w:lineRule="exact"/>
        <w:jc w:val="righ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——海之声商贸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同样的课程，同样的内容，经吴老师不同的演绎，就能产生截然不同的课堂效果，吴老师无论是控场能力还是调节现场氛围的能力都超级棒，似乎天生就是为讲台而生。</w:t>
      </w:r>
    </w:p>
    <w:p>
      <w:pPr>
        <w:adjustRightInd w:val="0"/>
        <w:snapToGrid w:val="0"/>
        <w:spacing w:line="460" w:lineRule="exact"/>
        <w:jc w:val="righ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——兴城物业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吴老师有一种化腐朽为神奇的能力，一些枯燥的干巴巴的知识，经他有趣的演绎讲解，都能开出花来，课堂欢笑声不断，很少遇见这么幽默风趣的老师，非常感谢吴老师的精彩分享，另外，吴老师不仅讲课很幽默，长得也很幽默。</w:t>
      </w:r>
    </w:p>
    <w:p>
      <w:pPr>
        <w:adjustRightInd w:val="0"/>
        <w:snapToGrid w:val="0"/>
        <w:spacing w:line="460" w:lineRule="exact"/>
        <w:jc w:val="right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——中国五环</w:t>
      </w:r>
    </w:p>
    <w:p>
      <w:pPr>
        <w:adjustRightInd w:val="0"/>
        <w:snapToGrid w:val="0"/>
        <w:spacing w:line="460" w:lineRule="exact"/>
        <w:ind w:right="-76" w:rightChars="-36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太喜欢听吴老师的课了，上课精彩到我都不忍心去厕所。吴老师有实力有干货有颜值，感觉到场听课的学员都赚了一个亿。</w:t>
      </w:r>
    </w:p>
    <w:p>
      <w:pPr>
        <w:adjustRightInd w:val="0"/>
        <w:snapToGrid w:val="0"/>
        <w:spacing w:line="460" w:lineRule="exact"/>
        <w:jc w:val="righ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——智通才聚咨询公司</w:t>
      </w:r>
    </w:p>
    <w:p>
      <w:pPr>
        <w:adjustRightInd w:val="0"/>
        <w:snapToGrid w:val="0"/>
        <w:spacing w:line="460" w:lineRule="exact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吴老师是我见过知识非常渊博且谦逊低调的老师，真正的有本事，讲课也是十分精彩。</w:t>
      </w:r>
    </w:p>
    <w:p>
      <w:pPr>
        <w:adjustRightInd w:val="0"/>
        <w:snapToGrid w:val="0"/>
        <w:spacing w:line="460" w:lineRule="exact"/>
        <w:jc w:val="right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——晋城园区公司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/>
          <w:sz w:val="24"/>
          <w:szCs w:val="24"/>
        </w:rPr>
      </w:pPr>
    </w:p>
    <w:p>
      <w:pPr>
        <w:spacing w:line="460" w:lineRule="exac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部分授课照片：</w:t>
      </w:r>
    </w:p>
    <w:tbl>
      <w:tblPr>
        <w:tblStyle w:val="12"/>
        <w:tblW w:w="14781" w:type="dxa"/>
        <w:tblInd w:w="0" w:type="dxa"/>
        <w:tblBorders>
          <w:top w:val="single" w:color="DBDBDB" w:sz="4" w:space="0"/>
          <w:left w:val="single" w:color="DBDBDB" w:sz="4" w:space="0"/>
          <w:bottom w:val="single" w:color="DBDBDB" w:sz="4" w:space="0"/>
          <w:right w:val="single" w:color="DBDBDB" w:sz="4" w:space="0"/>
          <w:insideH w:val="single" w:color="DBDBDB" w:sz="4" w:space="0"/>
          <w:insideV w:val="single" w:color="DBDBDB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  <w:gridCol w:w="4927"/>
      </w:tblGrid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drawing>
                <wp:inline distT="0" distB="0" distL="114300" distR="114300">
                  <wp:extent cx="2990215" cy="1682115"/>
                  <wp:effectExtent l="0" t="0" r="0" b="0"/>
                  <wp:docPr id="8" name="图片 5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5" descr="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16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2990215" cy="1682115"/>
                  <wp:effectExtent l="0" t="0" r="0" b="0"/>
                  <wp:docPr id="9" name="图片 6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6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16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firstLine="2100" w:firstLineChars="1000"/>
              <w:rPr>
                <w:rFonts w:hint="eastAsia" w:ascii="微软雅黑" w:hAnsi="微软雅黑" w:eastAsia="微软雅黑"/>
                <w:szCs w:val="24"/>
              </w:rPr>
            </w:pPr>
            <w:r>
              <w:rPr>
                <w:rFonts w:hint="eastAsia" w:ascii="微软雅黑" w:hAnsi="微软雅黑" w:eastAsia="微软雅黑"/>
                <w:szCs w:val="24"/>
              </w:rPr>
              <w:t>华发物业</w:t>
            </w:r>
          </w:p>
          <w:p>
            <w:pPr>
              <w:adjustRightInd w:val="0"/>
              <w:snapToGrid w:val="0"/>
              <w:spacing w:line="360" w:lineRule="exact"/>
              <w:ind w:firstLine="630" w:firstLineChars="30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Cs w:val="24"/>
              </w:rPr>
              <w:t>《出口成章——商务演讲与高效表达》</w:t>
            </w:r>
          </w:p>
        </w:tc>
        <w:tc>
          <w:tcPr>
            <w:tcW w:w="4927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firstLine="1470" w:firstLineChars="700"/>
              <w:rPr>
                <w:rFonts w:hint="eastAsia" w:ascii="微软雅黑" w:hAnsi="微软雅黑" w:eastAsia="微软雅黑"/>
                <w:szCs w:val="24"/>
              </w:rPr>
            </w:pPr>
            <w:r>
              <w:rPr>
                <w:rFonts w:hint="eastAsia" w:ascii="微软雅黑" w:hAnsi="微软雅黑" w:eastAsia="微软雅黑"/>
                <w:szCs w:val="24"/>
              </w:rPr>
              <w:t>中国核电第五设计院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微软雅黑" w:hAnsi="微软雅黑" w:eastAsia="微软雅黑"/>
                <w:szCs w:val="24"/>
              </w:rPr>
              <w:t xml:space="preserve"> 《PPT制作与汇报技巧》</w:t>
            </w:r>
          </w:p>
        </w:tc>
        <w:tc>
          <w:tcPr>
            <w:tcW w:w="4927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微软雅黑" w:hAnsi="微软雅黑" w:eastAsia="微软雅黑"/>
                <w:szCs w:val="24"/>
              </w:rPr>
            </w:pPr>
          </w:p>
        </w:tc>
      </w:tr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27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129540</wp:posOffset>
                  </wp:positionV>
                  <wp:extent cx="2990215" cy="1682115"/>
                  <wp:effectExtent l="0" t="0" r="0" b="0"/>
                  <wp:wrapSquare wrapText="bothSides"/>
                  <wp:docPr id="7" name="图片 34" descr="图片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4" descr="图片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16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微软雅黑" w:hAnsi="微软雅黑" w:eastAsia="微软雅黑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34290</wp:posOffset>
                  </wp:positionV>
                  <wp:extent cx="2990215" cy="1827530"/>
                  <wp:effectExtent l="0" t="0" r="0" b="0"/>
                  <wp:wrapSquare wrapText="bothSides"/>
                  <wp:docPr id="6" name="图片 3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5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185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Cs w:val="24"/>
              </w:rPr>
            </w:pPr>
          </w:p>
        </w:tc>
      </w:tr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firstLine="630" w:firstLineChars="300"/>
              <w:jc w:val="center"/>
              <w:rPr>
                <w:rFonts w:hint="eastAsia" w:ascii="微软雅黑" w:hAnsi="微软雅黑" w:eastAsia="微软雅黑"/>
                <w:szCs w:val="24"/>
              </w:rPr>
            </w:pPr>
            <w:r>
              <w:rPr>
                <w:rFonts w:hint="eastAsia" w:ascii="微软雅黑" w:hAnsi="微软雅黑" w:eastAsia="微软雅黑"/>
                <w:szCs w:val="24"/>
              </w:rPr>
              <w:t>芜湖伯特利汽车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Cs w:val="24"/>
              </w:rPr>
              <w:t>《出口成章——商务演讲与高效表达》</w:t>
            </w:r>
          </w:p>
        </w:tc>
        <w:tc>
          <w:tcPr>
            <w:tcW w:w="4927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firstLine="1680" w:firstLineChars="800"/>
              <w:rPr>
                <w:rFonts w:ascii="微软雅黑" w:hAnsi="微软雅黑" w:eastAsia="微软雅黑"/>
                <w:szCs w:val="24"/>
              </w:rPr>
            </w:pPr>
            <w:r>
              <w:rPr>
                <w:rFonts w:hint="eastAsia" w:ascii="微软雅黑" w:hAnsi="微软雅黑" w:eastAsia="微软雅黑"/>
                <w:szCs w:val="24"/>
              </w:rPr>
              <w:t>东本储运</w:t>
            </w:r>
          </w:p>
          <w:p>
            <w:pPr>
              <w:adjustRightInd w:val="0"/>
              <w:snapToGrid w:val="0"/>
              <w:spacing w:line="360" w:lineRule="exact"/>
              <w:ind w:firstLine="420" w:firstLineChars="200"/>
            </w:pPr>
            <w:r>
              <w:rPr>
                <w:rFonts w:hint="eastAsia" w:ascii="微软雅黑" w:hAnsi="微软雅黑" w:eastAsia="微软雅黑"/>
                <w:szCs w:val="24"/>
              </w:rPr>
              <w:t>《出口成章——商务演讲与高效表达》</w:t>
            </w:r>
          </w:p>
        </w:tc>
        <w:tc>
          <w:tcPr>
            <w:tcW w:w="4927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微软雅黑" w:hAnsi="微软雅黑" w:eastAsia="微软雅黑"/>
                <w:szCs w:val="24"/>
              </w:rPr>
            </w:pPr>
          </w:p>
        </w:tc>
      </w:tr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927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微软雅黑" w:hAnsi="微软雅黑" w:eastAsia="微软雅黑"/>
                <w:szCs w:val="24"/>
              </w:rPr>
            </w:pPr>
            <w:r>
              <w:rPr>
                <w:rFonts w:hint="eastAsia" w:ascii="微软雅黑" w:hAnsi="微软雅黑" w:eastAsia="微软雅黑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-2059940</wp:posOffset>
                  </wp:positionV>
                  <wp:extent cx="2990215" cy="2242820"/>
                  <wp:effectExtent l="0" t="0" r="0" b="0"/>
                  <wp:wrapSquare wrapText="bothSides"/>
                  <wp:docPr id="4" name="图片 36" descr="微信图片_20200331201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6" descr="微信图片_2020033120130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224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firstLine="720" w:firstLineChars="300"/>
              <w:jc w:val="center"/>
              <w:rPr>
                <w:rFonts w:hint="eastAsia" w:ascii="微软雅黑" w:hAnsi="微软雅黑" w:eastAsia="微软雅黑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-2059940</wp:posOffset>
                  </wp:positionV>
                  <wp:extent cx="2990215" cy="2242820"/>
                  <wp:effectExtent l="0" t="0" r="0" b="0"/>
                  <wp:wrapSquare wrapText="bothSides"/>
                  <wp:docPr id="5" name="图片 37" descr="375c5d39c4d8f75d09e4a6036934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7" descr="375c5d39c4d8f75d09e4a603693409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224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firstLine="720" w:firstLineChars="30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firstLine="630" w:firstLineChars="300"/>
              <w:jc w:val="center"/>
              <w:rPr>
                <w:rFonts w:hint="eastAsia" w:ascii="微软雅黑" w:hAnsi="微软雅黑" w:eastAsia="微软雅黑"/>
                <w:szCs w:val="24"/>
              </w:rPr>
            </w:pPr>
          </w:p>
        </w:tc>
        <w:tc>
          <w:tcPr>
            <w:tcW w:w="4927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微软雅黑" w:hAnsi="微软雅黑" w:eastAsia="微软雅黑"/>
                <w:szCs w:val="24"/>
              </w:rPr>
            </w:pPr>
          </w:p>
        </w:tc>
        <w:tc>
          <w:tcPr>
            <w:tcW w:w="4927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微软雅黑" w:hAnsi="微软雅黑" w:eastAsia="微软雅黑"/>
                <w:szCs w:val="24"/>
              </w:rPr>
            </w:pPr>
          </w:p>
        </w:tc>
      </w:tr>
    </w:tbl>
    <w:p>
      <w:pPr>
        <w:adjustRightInd w:val="0"/>
        <w:snapToGrid w:val="0"/>
        <w:spacing w:line="460" w:lineRule="exact"/>
        <w:rPr>
          <w:rFonts w:hint="eastAsia" w:ascii="微软雅黑" w:hAnsi="微软雅黑" w:eastAsia="微软雅黑"/>
          <w:b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D5D879"/>
    <w:multiLevelType w:val="singleLevel"/>
    <w:tmpl w:val="9FD5D87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7EEE44C"/>
    <w:multiLevelType w:val="singleLevel"/>
    <w:tmpl w:val="A7EEE44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C18F2CD5"/>
    <w:multiLevelType w:val="singleLevel"/>
    <w:tmpl w:val="C18F2C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E8CD5B2"/>
    <w:multiLevelType w:val="singleLevel"/>
    <w:tmpl w:val="CE8CD5B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0254E1C5"/>
    <w:multiLevelType w:val="singleLevel"/>
    <w:tmpl w:val="0254E1C5"/>
    <w:lvl w:ilvl="0" w:tentative="0">
      <w:start w:val="2"/>
      <w:numFmt w:val="decimal"/>
      <w:suff w:val="space"/>
      <w:lvlText w:val="%1."/>
      <w:lvlJc w:val="left"/>
    </w:lvl>
  </w:abstractNum>
  <w:abstractNum w:abstractNumId="5">
    <w:nsid w:val="029A0543"/>
    <w:multiLevelType w:val="multilevel"/>
    <w:tmpl w:val="029A054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08F96599"/>
    <w:multiLevelType w:val="multilevel"/>
    <w:tmpl w:val="08F9659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14761B42"/>
    <w:multiLevelType w:val="multilevel"/>
    <w:tmpl w:val="14761B4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C37BC6"/>
    <w:multiLevelType w:val="multilevel"/>
    <w:tmpl w:val="15C37BC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68E06A1"/>
    <w:multiLevelType w:val="multilevel"/>
    <w:tmpl w:val="168E06A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C74386"/>
    <w:multiLevelType w:val="multilevel"/>
    <w:tmpl w:val="18C7438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1A5F5DC1"/>
    <w:multiLevelType w:val="multilevel"/>
    <w:tmpl w:val="1A5F5DC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2">
    <w:nsid w:val="2B2431EE"/>
    <w:multiLevelType w:val="multilevel"/>
    <w:tmpl w:val="2B2431E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">
    <w:nsid w:val="30FE3063"/>
    <w:multiLevelType w:val="multilevel"/>
    <w:tmpl w:val="30FE306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C682946"/>
    <w:multiLevelType w:val="multilevel"/>
    <w:tmpl w:val="3C68294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D3F40E0"/>
    <w:multiLevelType w:val="multilevel"/>
    <w:tmpl w:val="4D3F40E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6">
    <w:nsid w:val="5E4303D4"/>
    <w:multiLevelType w:val="multilevel"/>
    <w:tmpl w:val="5E4303D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7">
    <w:nsid w:val="5FDB2266"/>
    <w:multiLevelType w:val="multilevel"/>
    <w:tmpl w:val="5FDB226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8">
    <w:nsid w:val="61AF420B"/>
    <w:multiLevelType w:val="multilevel"/>
    <w:tmpl w:val="61AF420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9">
    <w:nsid w:val="64206B9A"/>
    <w:multiLevelType w:val="multilevel"/>
    <w:tmpl w:val="64206B9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0">
    <w:nsid w:val="6B0F687A"/>
    <w:multiLevelType w:val="multilevel"/>
    <w:tmpl w:val="6B0F687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1">
    <w:nsid w:val="6D3E4109"/>
    <w:multiLevelType w:val="multilevel"/>
    <w:tmpl w:val="6D3E410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BA53678"/>
    <w:multiLevelType w:val="multilevel"/>
    <w:tmpl w:val="7BA5367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2"/>
  </w:num>
  <w:num w:numId="6">
    <w:abstractNumId w:val="19"/>
  </w:num>
  <w:num w:numId="7">
    <w:abstractNumId w:val="4"/>
  </w:num>
  <w:num w:numId="8">
    <w:abstractNumId w:val="20"/>
  </w:num>
  <w:num w:numId="9">
    <w:abstractNumId w:val="11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18"/>
  </w:num>
  <w:num w:numId="15">
    <w:abstractNumId w:val="15"/>
  </w:num>
  <w:num w:numId="16">
    <w:abstractNumId w:val="6"/>
  </w:num>
  <w:num w:numId="17">
    <w:abstractNumId w:val="7"/>
  </w:num>
  <w:num w:numId="18">
    <w:abstractNumId w:val="21"/>
  </w:num>
  <w:num w:numId="19">
    <w:abstractNumId w:val="8"/>
  </w:num>
  <w:num w:numId="20">
    <w:abstractNumId w:val="12"/>
  </w:num>
  <w:num w:numId="21">
    <w:abstractNumId w:val="5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 w:val="1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47"/>
    <w:rsid w:val="0000374D"/>
    <w:rsid w:val="0000630F"/>
    <w:rsid w:val="000222E4"/>
    <w:rsid w:val="00034CE4"/>
    <w:rsid w:val="00043AE3"/>
    <w:rsid w:val="00053975"/>
    <w:rsid w:val="0005475D"/>
    <w:rsid w:val="00061558"/>
    <w:rsid w:val="00063176"/>
    <w:rsid w:val="00066073"/>
    <w:rsid w:val="00066E5C"/>
    <w:rsid w:val="00071934"/>
    <w:rsid w:val="00073495"/>
    <w:rsid w:val="00080716"/>
    <w:rsid w:val="00084327"/>
    <w:rsid w:val="0008527D"/>
    <w:rsid w:val="0009281C"/>
    <w:rsid w:val="000A0CA4"/>
    <w:rsid w:val="000A318E"/>
    <w:rsid w:val="000A688C"/>
    <w:rsid w:val="000B2E02"/>
    <w:rsid w:val="000B5444"/>
    <w:rsid w:val="000C5466"/>
    <w:rsid w:val="000D0624"/>
    <w:rsid w:val="000D07ED"/>
    <w:rsid w:val="000D124F"/>
    <w:rsid w:val="000D20B4"/>
    <w:rsid w:val="000D5D9D"/>
    <w:rsid w:val="000E370D"/>
    <w:rsid w:val="000E5C65"/>
    <w:rsid w:val="000E6C0E"/>
    <w:rsid w:val="000E7924"/>
    <w:rsid w:val="000F26F7"/>
    <w:rsid w:val="000F3CE7"/>
    <w:rsid w:val="000F652D"/>
    <w:rsid w:val="001020A1"/>
    <w:rsid w:val="00111C5E"/>
    <w:rsid w:val="001136E8"/>
    <w:rsid w:val="00114357"/>
    <w:rsid w:val="00123E61"/>
    <w:rsid w:val="00125F66"/>
    <w:rsid w:val="00136979"/>
    <w:rsid w:val="0013702B"/>
    <w:rsid w:val="001424B3"/>
    <w:rsid w:val="00143389"/>
    <w:rsid w:val="00150E31"/>
    <w:rsid w:val="001604D7"/>
    <w:rsid w:val="00165425"/>
    <w:rsid w:val="001655E1"/>
    <w:rsid w:val="00170FE5"/>
    <w:rsid w:val="00184C3D"/>
    <w:rsid w:val="001933AA"/>
    <w:rsid w:val="001937A7"/>
    <w:rsid w:val="001950A6"/>
    <w:rsid w:val="001A4C64"/>
    <w:rsid w:val="001A583D"/>
    <w:rsid w:val="001B3565"/>
    <w:rsid w:val="001B4222"/>
    <w:rsid w:val="001B753A"/>
    <w:rsid w:val="001C2054"/>
    <w:rsid w:val="001C24F9"/>
    <w:rsid w:val="001D2F1F"/>
    <w:rsid w:val="001E723A"/>
    <w:rsid w:val="001E7CBF"/>
    <w:rsid w:val="001F40DE"/>
    <w:rsid w:val="001F7713"/>
    <w:rsid w:val="00205B71"/>
    <w:rsid w:val="00207F25"/>
    <w:rsid w:val="0022370F"/>
    <w:rsid w:val="00227EC4"/>
    <w:rsid w:val="00246D2A"/>
    <w:rsid w:val="00251C76"/>
    <w:rsid w:val="002528F5"/>
    <w:rsid w:val="0026073D"/>
    <w:rsid w:val="00271F66"/>
    <w:rsid w:val="0028392D"/>
    <w:rsid w:val="00286233"/>
    <w:rsid w:val="002911B2"/>
    <w:rsid w:val="002A2BA0"/>
    <w:rsid w:val="002A5D00"/>
    <w:rsid w:val="002A6D43"/>
    <w:rsid w:val="002B5B67"/>
    <w:rsid w:val="002B5DC8"/>
    <w:rsid w:val="002C23D4"/>
    <w:rsid w:val="002C4F2C"/>
    <w:rsid w:val="002D37CF"/>
    <w:rsid w:val="002E0EF1"/>
    <w:rsid w:val="002E62F5"/>
    <w:rsid w:val="002E704E"/>
    <w:rsid w:val="002E7C51"/>
    <w:rsid w:val="002F2BDB"/>
    <w:rsid w:val="002F3BEE"/>
    <w:rsid w:val="002F3D93"/>
    <w:rsid w:val="002F5862"/>
    <w:rsid w:val="00302F58"/>
    <w:rsid w:val="00306021"/>
    <w:rsid w:val="00310C91"/>
    <w:rsid w:val="003264D6"/>
    <w:rsid w:val="00346B03"/>
    <w:rsid w:val="003562DD"/>
    <w:rsid w:val="00366952"/>
    <w:rsid w:val="00375AA3"/>
    <w:rsid w:val="00380EAD"/>
    <w:rsid w:val="00381979"/>
    <w:rsid w:val="00382E86"/>
    <w:rsid w:val="0039244D"/>
    <w:rsid w:val="00392F66"/>
    <w:rsid w:val="00392FCB"/>
    <w:rsid w:val="003A1323"/>
    <w:rsid w:val="003A2652"/>
    <w:rsid w:val="003A3476"/>
    <w:rsid w:val="003A7B70"/>
    <w:rsid w:val="003B6144"/>
    <w:rsid w:val="003B6F42"/>
    <w:rsid w:val="003C2CAE"/>
    <w:rsid w:val="003C7119"/>
    <w:rsid w:val="003D5E6A"/>
    <w:rsid w:val="003E18E7"/>
    <w:rsid w:val="003E4578"/>
    <w:rsid w:val="003F0106"/>
    <w:rsid w:val="003F5190"/>
    <w:rsid w:val="003F7858"/>
    <w:rsid w:val="004000B3"/>
    <w:rsid w:val="004078B2"/>
    <w:rsid w:val="00422315"/>
    <w:rsid w:val="004252F1"/>
    <w:rsid w:val="004353B4"/>
    <w:rsid w:val="00450EF0"/>
    <w:rsid w:val="00451D68"/>
    <w:rsid w:val="0045347E"/>
    <w:rsid w:val="00453A05"/>
    <w:rsid w:val="00460D39"/>
    <w:rsid w:val="0047225F"/>
    <w:rsid w:val="00477E9C"/>
    <w:rsid w:val="00486D6E"/>
    <w:rsid w:val="00492640"/>
    <w:rsid w:val="004A7EEF"/>
    <w:rsid w:val="004B66CF"/>
    <w:rsid w:val="004C435C"/>
    <w:rsid w:val="004C5145"/>
    <w:rsid w:val="004D2643"/>
    <w:rsid w:val="004D7B50"/>
    <w:rsid w:val="004E04A4"/>
    <w:rsid w:val="004F3202"/>
    <w:rsid w:val="004F4C4A"/>
    <w:rsid w:val="0050138B"/>
    <w:rsid w:val="00506735"/>
    <w:rsid w:val="00514270"/>
    <w:rsid w:val="005229FB"/>
    <w:rsid w:val="0052611E"/>
    <w:rsid w:val="00533C78"/>
    <w:rsid w:val="00535033"/>
    <w:rsid w:val="00537461"/>
    <w:rsid w:val="0054008D"/>
    <w:rsid w:val="005425C3"/>
    <w:rsid w:val="00550794"/>
    <w:rsid w:val="005547BC"/>
    <w:rsid w:val="00557B70"/>
    <w:rsid w:val="00567100"/>
    <w:rsid w:val="00570D52"/>
    <w:rsid w:val="00575F6D"/>
    <w:rsid w:val="005806F6"/>
    <w:rsid w:val="00584441"/>
    <w:rsid w:val="00585CB2"/>
    <w:rsid w:val="00590B52"/>
    <w:rsid w:val="005915F6"/>
    <w:rsid w:val="005A191C"/>
    <w:rsid w:val="005A2C1A"/>
    <w:rsid w:val="005A3907"/>
    <w:rsid w:val="005A4859"/>
    <w:rsid w:val="005B0BF3"/>
    <w:rsid w:val="005B516D"/>
    <w:rsid w:val="005B5965"/>
    <w:rsid w:val="005B7F99"/>
    <w:rsid w:val="005C2098"/>
    <w:rsid w:val="005C63B1"/>
    <w:rsid w:val="005D00CD"/>
    <w:rsid w:val="005E0D84"/>
    <w:rsid w:val="005E4C95"/>
    <w:rsid w:val="00601CA4"/>
    <w:rsid w:val="006063A4"/>
    <w:rsid w:val="00610609"/>
    <w:rsid w:val="00616EF7"/>
    <w:rsid w:val="0062044C"/>
    <w:rsid w:val="00631916"/>
    <w:rsid w:val="00640E48"/>
    <w:rsid w:val="00641B7B"/>
    <w:rsid w:val="00644C97"/>
    <w:rsid w:val="0064787B"/>
    <w:rsid w:val="00650E2A"/>
    <w:rsid w:val="00653BD2"/>
    <w:rsid w:val="006564B4"/>
    <w:rsid w:val="00660943"/>
    <w:rsid w:val="0066117B"/>
    <w:rsid w:val="00675942"/>
    <w:rsid w:val="00675C1B"/>
    <w:rsid w:val="00686920"/>
    <w:rsid w:val="006905A1"/>
    <w:rsid w:val="006941E8"/>
    <w:rsid w:val="00695835"/>
    <w:rsid w:val="0069685A"/>
    <w:rsid w:val="00696A78"/>
    <w:rsid w:val="006A45FE"/>
    <w:rsid w:val="006B7341"/>
    <w:rsid w:val="006B7366"/>
    <w:rsid w:val="006B74BD"/>
    <w:rsid w:val="006C3381"/>
    <w:rsid w:val="006D0A9D"/>
    <w:rsid w:val="006D272E"/>
    <w:rsid w:val="006D4405"/>
    <w:rsid w:val="006D4514"/>
    <w:rsid w:val="006D53E8"/>
    <w:rsid w:val="006D67E9"/>
    <w:rsid w:val="006E06E2"/>
    <w:rsid w:val="006E196D"/>
    <w:rsid w:val="006E1A97"/>
    <w:rsid w:val="006E3FF1"/>
    <w:rsid w:val="006E71D5"/>
    <w:rsid w:val="006F51F9"/>
    <w:rsid w:val="006F6ADB"/>
    <w:rsid w:val="0070428D"/>
    <w:rsid w:val="0070577D"/>
    <w:rsid w:val="00711FBC"/>
    <w:rsid w:val="00716550"/>
    <w:rsid w:val="0071700E"/>
    <w:rsid w:val="0072120A"/>
    <w:rsid w:val="0072490D"/>
    <w:rsid w:val="0072693C"/>
    <w:rsid w:val="0073456C"/>
    <w:rsid w:val="007351B1"/>
    <w:rsid w:val="00735A6A"/>
    <w:rsid w:val="0075143D"/>
    <w:rsid w:val="007526D8"/>
    <w:rsid w:val="00753E66"/>
    <w:rsid w:val="00756B9B"/>
    <w:rsid w:val="00761242"/>
    <w:rsid w:val="007801C3"/>
    <w:rsid w:val="00781275"/>
    <w:rsid w:val="00781BE7"/>
    <w:rsid w:val="0078215F"/>
    <w:rsid w:val="00784872"/>
    <w:rsid w:val="00790B73"/>
    <w:rsid w:val="0079188B"/>
    <w:rsid w:val="00792A60"/>
    <w:rsid w:val="00794126"/>
    <w:rsid w:val="00794973"/>
    <w:rsid w:val="007A154F"/>
    <w:rsid w:val="007B19F8"/>
    <w:rsid w:val="007B55B2"/>
    <w:rsid w:val="007D6EDF"/>
    <w:rsid w:val="007E3F12"/>
    <w:rsid w:val="007F0292"/>
    <w:rsid w:val="007F1B18"/>
    <w:rsid w:val="007F768A"/>
    <w:rsid w:val="008014FB"/>
    <w:rsid w:val="008017D7"/>
    <w:rsid w:val="00801C97"/>
    <w:rsid w:val="00820ACB"/>
    <w:rsid w:val="00830797"/>
    <w:rsid w:val="00833A8C"/>
    <w:rsid w:val="00833EEB"/>
    <w:rsid w:val="00840C3E"/>
    <w:rsid w:val="00841AF6"/>
    <w:rsid w:val="008524A0"/>
    <w:rsid w:val="00856D61"/>
    <w:rsid w:val="00856E32"/>
    <w:rsid w:val="00861283"/>
    <w:rsid w:val="0086534B"/>
    <w:rsid w:val="00867E79"/>
    <w:rsid w:val="008B35DA"/>
    <w:rsid w:val="008C3D69"/>
    <w:rsid w:val="008C3F3E"/>
    <w:rsid w:val="008D2D23"/>
    <w:rsid w:val="008E245E"/>
    <w:rsid w:val="008E35AA"/>
    <w:rsid w:val="008E4834"/>
    <w:rsid w:val="008F2F8D"/>
    <w:rsid w:val="009067A2"/>
    <w:rsid w:val="00907951"/>
    <w:rsid w:val="00921AC7"/>
    <w:rsid w:val="00927F52"/>
    <w:rsid w:val="009459DA"/>
    <w:rsid w:val="009479A3"/>
    <w:rsid w:val="00953761"/>
    <w:rsid w:val="009601F1"/>
    <w:rsid w:val="009641A8"/>
    <w:rsid w:val="00966326"/>
    <w:rsid w:val="00967816"/>
    <w:rsid w:val="00981088"/>
    <w:rsid w:val="00982758"/>
    <w:rsid w:val="009901E8"/>
    <w:rsid w:val="009908BD"/>
    <w:rsid w:val="0099538F"/>
    <w:rsid w:val="009B24BA"/>
    <w:rsid w:val="009B4468"/>
    <w:rsid w:val="009C1937"/>
    <w:rsid w:val="009C375E"/>
    <w:rsid w:val="009C4402"/>
    <w:rsid w:val="009E247B"/>
    <w:rsid w:val="009F11C2"/>
    <w:rsid w:val="009F2B67"/>
    <w:rsid w:val="009F4699"/>
    <w:rsid w:val="009F713A"/>
    <w:rsid w:val="00A00CDB"/>
    <w:rsid w:val="00A034F4"/>
    <w:rsid w:val="00A05396"/>
    <w:rsid w:val="00A0644F"/>
    <w:rsid w:val="00A137FA"/>
    <w:rsid w:val="00A251EA"/>
    <w:rsid w:val="00A36337"/>
    <w:rsid w:val="00A40E29"/>
    <w:rsid w:val="00A55048"/>
    <w:rsid w:val="00A56DE8"/>
    <w:rsid w:val="00A574F7"/>
    <w:rsid w:val="00A57FD3"/>
    <w:rsid w:val="00A61768"/>
    <w:rsid w:val="00A64EEF"/>
    <w:rsid w:val="00A67393"/>
    <w:rsid w:val="00A7792F"/>
    <w:rsid w:val="00A828F2"/>
    <w:rsid w:val="00A85318"/>
    <w:rsid w:val="00A85916"/>
    <w:rsid w:val="00A92BB6"/>
    <w:rsid w:val="00A979F4"/>
    <w:rsid w:val="00A97C9F"/>
    <w:rsid w:val="00AA13EE"/>
    <w:rsid w:val="00AA4D78"/>
    <w:rsid w:val="00AC251A"/>
    <w:rsid w:val="00AC7710"/>
    <w:rsid w:val="00AD06FD"/>
    <w:rsid w:val="00AD207A"/>
    <w:rsid w:val="00AE4965"/>
    <w:rsid w:val="00AF7665"/>
    <w:rsid w:val="00B02448"/>
    <w:rsid w:val="00B04EEA"/>
    <w:rsid w:val="00B100AF"/>
    <w:rsid w:val="00B14828"/>
    <w:rsid w:val="00B21F4A"/>
    <w:rsid w:val="00B246C6"/>
    <w:rsid w:val="00B26A5B"/>
    <w:rsid w:val="00B2721B"/>
    <w:rsid w:val="00B335B8"/>
    <w:rsid w:val="00B415E2"/>
    <w:rsid w:val="00B4322B"/>
    <w:rsid w:val="00B52102"/>
    <w:rsid w:val="00B53873"/>
    <w:rsid w:val="00B55B8E"/>
    <w:rsid w:val="00B57314"/>
    <w:rsid w:val="00B6023B"/>
    <w:rsid w:val="00B67274"/>
    <w:rsid w:val="00B67A1C"/>
    <w:rsid w:val="00B728FF"/>
    <w:rsid w:val="00B74515"/>
    <w:rsid w:val="00B749B0"/>
    <w:rsid w:val="00B764ED"/>
    <w:rsid w:val="00B771CF"/>
    <w:rsid w:val="00B82704"/>
    <w:rsid w:val="00B85779"/>
    <w:rsid w:val="00B87DA7"/>
    <w:rsid w:val="00B94D18"/>
    <w:rsid w:val="00B97AA7"/>
    <w:rsid w:val="00BA0800"/>
    <w:rsid w:val="00BA17F0"/>
    <w:rsid w:val="00BB100C"/>
    <w:rsid w:val="00BB1117"/>
    <w:rsid w:val="00BB41C8"/>
    <w:rsid w:val="00BC3FFE"/>
    <w:rsid w:val="00BD2728"/>
    <w:rsid w:val="00BE3C40"/>
    <w:rsid w:val="00BE44EE"/>
    <w:rsid w:val="00BE5D76"/>
    <w:rsid w:val="00BF1480"/>
    <w:rsid w:val="00BF4D31"/>
    <w:rsid w:val="00BF75A2"/>
    <w:rsid w:val="00C04577"/>
    <w:rsid w:val="00C04FFB"/>
    <w:rsid w:val="00C1151C"/>
    <w:rsid w:val="00C11F61"/>
    <w:rsid w:val="00C2114D"/>
    <w:rsid w:val="00C21B20"/>
    <w:rsid w:val="00C248E9"/>
    <w:rsid w:val="00C26BC2"/>
    <w:rsid w:val="00C26DEB"/>
    <w:rsid w:val="00C30842"/>
    <w:rsid w:val="00C33EB1"/>
    <w:rsid w:val="00C42F96"/>
    <w:rsid w:val="00C42FFC"/>
    <w:rsid w:val="00C57F8D"/>
    <w:rsid w:val="00C60D1A"/>
    <w:rsid w:val="00C6314B"/>
    <w:rsid w:val="00C7079A"/>
    <w:rsid w:val="00C91B08"/>
    <w:rsid w:val="00C971B9"/>
    <w:rsid w:val="00C976AA"/>
    <w:rsid w:val="00CA5F46"/>
    <w:rsid w:val="00CA71DC"/>
    <w:rsid w:val="00CB39A2"/>
    <w:rsid w:val="00CB4C22"/>
    <w:rsid w:val="00CB7AC7"/>
    <w:rsid w:val="00CC1855"/>
    <w:rsid w:val="00CC284D"/>
    <w:rsid w:val="00CC3CEE"/>
    <w:rsid w:val="00CC4DF5"/>
    <w:rsid w:val="00CD025E"/>
    <w:rsid w:val="00CD49E7"/>
    <w:rsid w:val="00D03B03"/>
    <w:rsid w:val="00D06014"/>
    <w:rsid w:val="00D106BE"/>
    <w:rsid w:val="00D13B71"/>
    <w:rsid w:val="00D1434A"/>
    <w:rsid w:val="00D16905"/>
    <w:rsid w:val="00D21A7B"/>
    <w:rsid w:val="00D351B5"/>
    <w:rsid w:val="00D42E03"/>
    <w:rsid w:val="00D43415"/>
    <w:rsid w:val="00D44098"/>
    <w:rsid w:val="00D53DB6"/>
    <w:rsid w:val="00D6095E"/>
    <w:rsid w:val="00D64309"/>
    <w:rsid w:val="00D658FD"/>
    <w:rsid w:val="00D66D91"/>
    <w:rsid w:val="00D74FF0"/>
    <w:rsid w:val="00D75ABA"/>
    <w:rsid w:val="00D810AC"/>
    <w:rsid w:val="00D84FE2"/>
    <w:rsid w:val="00D8607C"/>
    <w:rsid w:val="00D93552"/>
    <w:rsid w:val="00D94744"/>
    <w:rsid w:val="00D967F8"/>
    <w:rsid w:val="00DA39FA"/>
    <w:rsid w:val="00DA577E"/>
    <w:rsid w:val="00DA59BA"/>
    <w:rsid w:val="00DB42E3"/>
    <w:rsid w:val="00DB5746"/>
    <w:rsid w:val="00DC072B"/>
    <w:rsid w:val="00DC16BE"/>
    <w:rsid w:val="00DC2EE2"/>
    <w:rsid w:val="00DC50FB"/>
    <w:rsid w:val="00DD3150"/>
    <w:rsid w:val="00DF3FD7"/>
    <w:rsid w:val="00DF5EA3"/>
    <w:rsid w:val="00DF7474"/>
    <w:rsid w:val="00E01F35"/>
    <w:rsid w:val="00E10BD6"/>
    <w:rsid w:val="00E13C97"/>
    <w:rsid w:val="00E20012"/>
    <w:rsid w:val="00E20765"/>
    <w:rsid w:val="00E219CA"/>
    <w:rsid w:val="00E30A39"/>
    <w:rsid w:val="00E31B65"/>
    <w:rsid w:val="00E34DEB"/>
    <w:rsid w:val="00E46D60"/>
    <w:rsid w:val="00E538CF"/>
    <w:rsid w:val="00E604B0"/>
    <w:rsid w:val="00E61E0C"/>
    <w:rsid w:val="00E644D7"/>
    <w:rsid w:val="00E64D46"/>
    <w:rsid w:val="00E704EF"/>
    <w:rsid w:val="00E72C81"/>
    <w:rsid w:val="00E73A72"/>
    <w:rsid w:val="00E802DF"/>
    <w:rsid w:val="00E84197"/>
    <w:rsid w:val="00E85E30"/>
    <w:rsid w:val="00E903BE"/>
    <w:rsid w:val="00E90AD2"/>
    <w:rsid w:val="00E92031"/>
    <w:rsid w:val="00E94ACC"/>
    <w:rsid w:val="00EA0C24"/>
    <w:rsid w:val="00EA348F"/>
    <w:rsid w:val="00EA3813"/>
    <w:rsid w:val="00EA5B4A"/>
    <w:rsid w:val="00EB7568"/>
    <w:rsid w:val="00EC0F08"/>
    <w:rsid w:val="00EC49F6"/>
    <w:rsid w:val="00ED0D2C"/>
    <w:rsid w:val="00ED15EA"/>
    <w:rsid w:val="00ED48B1"/>
    <w:rsid w:val="00ED56EA"/>
    <w:rsid w:val="00EE7B49"/>
    <w:rsid w:val="00EF164D"/>
    <w:rsid w:val="00EF4E10"/>
    <w:rsid w:val="00F10AAE"/>
    <w:rsid w:val="00F2396A"/>
    <w:rsid w:val="00F34AD3"/>
    <w:rsid w:val="00F41647"/>
    <w:rsid w:val="00F42518"/>
    <w:rsid w:val="00F50D14"/>
    <w:rsid w:val="00F5685F"/>
    <w:rsid w:val="00F670A9"/>
    <w:rsid w:val="00F727CC"/>
    <w:rsid w:val="00F75137"/>
    <w:rsid w:val="00F80071"/>
    <w:rsid w:val="00F80852"/>
    <w:rsid w:val="00F869C8"/>
    <w:rsid w:val="00F87002"/>
    <w:rsid w:val="00F879F0"/>
    <w:rsid w:val="00F91F2D"/>
    <w:rsid w:val="00F92B48"/>
    <w:rsid w:val="00F96D33"/>
    <w:rsid w:val="00FA62F3"/>
    <w:rsid w:val="00FB0C27"/>
    <w:rsid w:val="00FB18EE"/>
    <w:rsid w:val="00FB2FB2"/>
    <w:rsid w:val="00FD021D"/>
    <w:rsid w:val="00FD0BA1"/>
    <w:rsid w:val="00FD29A2"/>
    <w:rsid w:val="00FD2B57"/>
    <w:rsid w:val="00FD572F"/>
    <w:rsid w:val="00FE2C89"/>
    <w:rsid w:val="00FF1434"/>
    <w:rsid w:val="00FF2BF8"/>
    <w:rsid w:val="019B2B9E"/>
    <w:rsid w:val="035615D7"/>
    <w:rsid w:val="05F551FE"/>
    <w:rsid w:val="06CC4BE3"/>
    <w:rsid w:val="07D70B6E"/>
    <w:rsid w:val="08CC5856"/>
    <w:rsid w:val="09B26FA6"/>
    <w:rsid w:val="09D84EC9"/>
    <w:rsid w:val="0A132056"/>
    <w:rsid w:val="0BE87C39"/>
    <w:rsid w:val="0C230398"/>
    <w:rsid w:val="0C956355"/>
    <w:rsid w:val="0CEC361C"/>
    <w:rsid w:val="0D86253B"/>
    <w:rsid w:val="114874C5"/>
    <w:rsid w:val="12315EAD"/>
    <w:rsid w:val="13407218"/>
    <w:rsid w:val="15E61FFC"/>
    <w:rsid w:val="15F17678"/>
    <w:rsid w:val="163468AB"/>
    <w:rsid w:val="1AF86AA6"/>
    <w:rsid w:val="1E1C1CCB"/>
    <w:rsid w:val="1EC45DA8"/>
    <w:rsid w:val="1F5E6A3F"/>
    <w:rsid w:val="21C64B27"/>
    <w:rsid w:val="2383463F"/>
    <w:rsid w:val="241D55E2"/>
    <w:rsid w:val="24BF1552"/>
    <w:rsid w:val="250C6D2B"/>
    <w:rsid w:val="265F6E6A"/>
    <w:rsid w:val="267844A5"/>
    <w:rsid w:val="2690133A"/>
    <w:rsid w:val="26A9493F"/>
    <w:rsid w:val="27D13674"/>
    <w:rsid w:val="292F0F66"/>
    <w:rsid w:val="29B02735"/>
    <w:rsid w:val="2F740F4F"/>
    <w:rsid w:val="304A1870"/>
    <w:rsid w:val="3050730D"/>
    <w:rsid w:val="309C446E"/>
    <w:rsid w:val="31BC28E3"/>
    <w:rsid w:val="320A59F5"/>
    <w:rsid w:val="325B2B8E"/>
    <w:rsid w:val="32994463"/>
    <w:rsid w:val="33E02E49"/>
    <w:rsid w:val="36D546FF"/>
    <w:rsid w:val="37555C9D"/>
    <w:rsid w:val="39343A6E"/>
    <w:rsid w:val="3A7F6BCB"/>
    <w:rsid w:val="3C7C0061"/>
    <w:rsid w:val="3DFB0E2B"/>
    <w:rsid w:val="3ED8531C"/>
    <w:rsid w:val="426D23ED"/>
    <w:rsid w:val="42E03E4B"/>
    <w:rsid w:val="42E82603"/>
    <w:rsid w:val="42E835E4"/>
    <w:rsid w:val="445111C9"/>
    <w:rsid w:val="45547C42"/>
    <w:rsid w:val="460638D0"/>
    <w:rsid w:val="464E7BC9"/>
    <w:rsid w:val="4A2949B8"/>
    <w:rsid w:val="4CDA0E66"/>
    <w:rsid w:val="4D4329E1"/>
    <w:rsid w:val="4EED3A6A"/>
    <w:rsid w:val="5300629A"/>
    <w:rsid w:val="53B2746B"/>
    <w:rsid w:val="54DC538D"/>
    <w:rsid w:val="561B5AAE"/>
    <w:rsid w:val="577B68F4"/>
    <w:rsid w:val="58891A8E"/>
    <w:rsid w:val="5A1061E2"/>
    <w:rsid w:val="5A7C7B19"/>
    <w:rsid w:val="5B2A241C"/>
    <w:rsid w:val="5B2D6836"/>
    <w:rsid w:val="5FFC3447"/>
    <w:rsid w:val="624C5088"/>
    <w:rsid w:val="63112CA5"/>
    <w:rsid w:val="65C6347A"/>
    <w:rsid w:val="67836679"/>
    <w:rsid w:val="68EA530C"/>
    <w:rsid w:val="691976AA"/>
    <w:rsid w:val="6A36226B"/>
    <w:rsid w:val="6A5B1C62"/>
    <w:rsid w:val="72372F73"/>
    <w:rsid w:val="74562B29"/>
    <w:rsid w:val="74D81430"/>
    <w:rsid w:val="769A32CF"/>
    <w:rsid w:val="77195A06"/>
    <w:rsid w:val="78661B30"/>
    <w:rsid w:val="798D7616"/>
    <w:rsid w:val="7D7D3BA1"/>
    <w:rsid w:val="7E8A4F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8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paragraph" w:styleId="6">
    <w:name w:val="heading 5"/>
    <w:basedOn w:val="1"/>
    <w:next w:val="1"/>
    <w:link w:val="39"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7"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eastAsia="宋体" w:cs="Times New Roman"/>
      <w:b/>
      <w:bCs/>
      <w:sz w:val="24"/>
      <w:szCs w:val="24"/>
    </w:rPr>
  </w:style>
  <w:style w:type="character" w:default="1" w:styleId="13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3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14">
    <w:name w:val="Strong"/>
    <w:basedOn w:val="13"/>
    <w:uiPriority w:val="0"/>
    <w:rPr>
      <w:rFonts w:ascii="Times New Roman" w:hAnsi="Times New Roman" w:eastAsia="宋体" w:cs="Times New Roman"/>
      <w:b/>
      <w:bCs/>
    </w:rPr>
  </w:style>
  <w:style w:type="paragraph" w:customStyle="1" w:styleId="15">
    <w:name w:val="MM Topic 1"/>
    <w:basedOn w:val="2"/>
    <w:link w:val="34"/>
    <w:uiPriority w:val="0"/>
  </w:style>
  <w:style w:type="paragraph" w:customStyle="1" w:styleId="16">
    <w:name w:val="MM Topic 2"/>
    <w:basedOn w:val="3"/>
    <w:link w:val="28"/>
    <w:uiPriority w:val="0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MM Title"/>
    <w:basedOn w:val="11"/>
    <w:link w:val="36"/>
    <w:uiPriority w:val="0"/>
  </w:style>
  <w:style w:type="paragraph" w:customStyle="1" w:styleId="19">
    <w:name w:val="MM Topic 3"/>
    <w:basedOn w:val="4"/>
    <w:link w:val="27"/>
    <w:uiPriority w:val="0"/>
  </w:style>
  <w:style w:type="paragraph" w:customStyle="1" w:styleId="20">
    <w:name w:val="MM Topic 4"/>
    <w:basedOn w:val="5"/>
    <w:link w:val="23"/>
    <w:uiPriority w:val="0"/>
  </w:style>
  <w:style w:type="paragraph" w:customStyle="1" w:styleId="21">
    <w:name w:val="MM Topic 5"/>
    <w:basedOn w:val="6"/>
    <w:link w:val="30"/>
    <w:uiPriority w:val="0"/>
  </w:style>
  <w:style w:type="paragraph" w:customStyle="1" w:styleId="22">
    <w:name w:val="MM Topic 6"/>
    <w:basedOn w:val="7"/>
    <w:link w:val="25"/>
    <w:uiPriority w:val="0"/>
  </w:style>
  <w:style w:type="character" w:customStyle="1" w:styleId="23">
    <w:name w:val="MM Topic 4 字符"/>
    <w:link w:val="20"/>
    <w:uiPriority w:val="0"/>
    <w:rPr>
      <w:rFonts w:ascii="Cambria" w:hAnsi="Cambria" w:eastAsia="宋体" w:cs="Times New Roman"/>
      <w:b/>
      <w:bCs/>
      <w:sz w:val="28"/>
      <w:szCs w:val="28"/>
    </w:rPr>
  </w:style>
  <w:style w:type="character" w:customStyle="1" w:styleId="24">
    <w:name w:val="页脚 字符"/>
    <w:link w:val="8"/>
    <w:uiPriority w:val="99"/>
    <w:rPr>
      <w:sz w:val="18"/>
      <w:szCs w:val="18"/>
    </w:rPr>
  </w:style>
  <w:style w:type="character" w:customStyle="1" w:styleId="25">
    <w:name w:val="MM Topic 6 字符"/>
    <w:link w:val="22"/>
    <w:uiPriority w:val="0"/>
    <w:rPr>
      <w:rFonts w:ascii="Cambria" w:hAnsi="Cambria" w:eastAsia="宋体" w:cs="Times New Roman"/>
      <w:b/>
      <w:bCs/>
      <w:sz w:val="24"/>
      <w:szCs w:val="24"/>
    </w:rPr>
  </w:style>
  <w:style w:type="character" w:customStyle="1" w:styleId="26">
    <w:name w:val="标题 4 字符"/>
    <w:link w:val="5"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27">
    <w:name w:val="MM Topic 3 字符"/>
    <w:link w:val="19"/>
    <w:uiPriority w:val="0"/>
    <w:rPr>
      <w:b/>
      <w:bCs/>
      <w:sz w:val="32"/>
      <w:szCs w:val="32"/>
    </w:rPr>
  </w:style>
  <w:style w:type="character" w:customStyle="1" w:styleId="28">
    <w:name w:val="MM Topic 2 字符"/>
    <w:link w:val="16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9">
    <w:name w:val="标题 字符"/>
    <w:link w:val="11"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0">
    <w:name w:val="MM Topic 5 字符"/>
    <w:link w:val="21"/>
    <w:uiPriority w:val="0"/>
    <w:rPr>
      <w:b/>
      <w:bCs/>
      <w:sz w:val="28"/>
      <w:szCs w:val="28"/>
    </w:rPr>
  </w:style>
  <w:style w:type="character" w:customStyle="1" w:styleId="31">
    <w:name w:val="标题 3 字符"/>
    <w:link w:val="4"/>
    <w:uiPriority w:val="9"/>
    <w:rPr>
      <w:b/>
      <w:bCs/>
      <w:sz w:val="32"/>
      <w:szCs w:val="32"/>
    </w:rPr>
  </w:style>
  <w:style w:type="character" w:customStyle="1" w:styleId="32">
    <w:name w:val="标题 1 字符"/>
    <w:link w:val="2"/>
    <w:uiPriority w:val="9"/>
    <w:rPr>
      <w:b/>
      <w:bCs/>
      <w:kern w:val="44"/>
      <w:sz w:val="44"/>
      <w:szCs w:val="44"/>
    </w:rPr>
  </w:style>
  <w:style w:type="character" w:styleId="33">
    <w:name w:val="Placeholder Text"/>
    <w:semiHidden/>
    <w:uiPriority w:val="99"/>
    <w:rPr>
      <w:color w:val="808080"/>
    </w:rPr>
  </w:style>
  <w:style w:type="character" w:customStyle="1" w:styleId="34">
    <w:name w:val="MM Topic 1 字符"/>
    <w:link w:val="15"/>
    <w:uiPriority w:val="0"/>
    <w:rPr>
      <w:b/>
      <w:bCs/>
      <w:kern w:val="44"/>
      <w:sz w:val="44"/>
      <w:szCs w:val="44"/>
    </w:rPr>
  </w:style>
  <w:style w:type="character" w:customStyle="1" w:styleId="35">
    <w:name w:val="页眉 字符"/>
    <w:link w:val="9"/>
    <w:uiPriority w:val="99"/>
    <w:rPr>
      <w:sz w:val="18"/>
      <w:szCs w:val="18"/>
    </w:rPr>
  </w:style>
  <w:style w:type="character" w:customStyle="1" w:styleId="36">
    <w:name w:val="MM Title 字符"/>
    <w:link w:val="18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7">
    <w:name w:val="标题 6 字符"/>
    <w:link w:val="7"/>
    <w:uiPriority w:val="9"/>
    <w:rPr>
      <w:rFonts w:ascii="Cambria" w:hAnsi="Cambria" w:eastAsia="宋体" w:cs="Times New Roman"/>
      <w:b/>
      <w:bCs/>
      <w:sz w:val="24"/>
      <w:szCs w:val="24"/>
    </w:rPr>
  </w:style>
  <w:style w:type="character" w:customStyle="1" w:styleId="38">
    <w:name w:val="标题 2 字符"/>
    <w:link w:val="3"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9">
    <w:name w:val="标题 5 字符"/>
    <w:link w:val="6"/>
    <w:uiPriority w:val="9"/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420</Words>
  <Characters>2395</Characters>
  <Lines>19</Lines>
  <Paragraphs>5</Paragraphs>
  <TotalTime>0</TotalTime>
  <ScaleCrop>false</ScaleCrop>
  <LinksUpToDate>false</LinksUpToDate>
  <CharactersWithSpaces>2810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2019-03-18T03:47:00Z</dcterms:created>
  <dcterms:modified xsi:type="dcterms:W3CDTF">2021-01-20T07:50:08Z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