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EEF" w:rsidRDefault="0098279D" w:rsidP="000D69ED">
      <w:pPr>
        <w:pStyle w:val="3"/>
        <w:widowControl/>
        <w:shd w:val="clear" w:color="auto" w:fill="FFFFFF"/>
        <w:spacing w:beforeAutospacing="0" w:after="15" w:afterAutospacing="0" w:line="23" w:lineRule="atLeast"/>
        <w:ind w:firstLineChars="400" w:firstLine="2080"/>
        <w:rPr>
          <w:rFonts w:ascii="微软雅黑" w:eastAsia="微软雅黑" w:hAnsi="微软雅黑" w:cs="微软雅黑" w:hint="default"/>
          <w:bCs/>
          <w:kern w:val="2"/>
          <w:sz w:val="52"/>
          <w:szCs w:val="52"/>
        </w:rPr>
      </w:pPr>
      <w:r>
        <w:rPr>
          <w:rFonts w:ascii="微软雅黑" w:eastAsia="微软雅黑" w:hAnsi="微软雅黑" w:cs="微软雅黑"/>
          <w:bCs/>
          <w:kern w:val="2"/>
          <w:sz w:val="52"/>
          <w:szCs w:val="52"/>
        </w:rPr>
        <w:t>仓储匠人仓库实战力培训</w:t>
      </w:r>
    </w:p>
    <w:p w:rsidR="003E2EEF" w:rsidRPr="000D69ED" w:rsidRDefault="003E2EEF">
      <w:pPr>
        <w:pStyle w:val="1"/>
        <w:ind w:firstLineChars="0" w:firstLine="0"/>
        <w:jc w:val="left"/>
        <w:outlineLvl w:val="0"/>
        <w:rPr>
          <w:rFonts w:ascii="微软雅黑" w:eastAsia="微软雅黑" w:hAnsi="微软雅黑" w:cs="微软雅黑"/>
          <w:b/>
          <w:bCs/>
          <w:sz w:val="22"/>
          <w:szCs w:val="22"/>
        </w:rPr>
        <w:sectPr w:rsidR="003E2EEF" w:rsidRPr="000D69ED">
          <w:footerReference w:type="default" r:id="rId9"/>
          <w:pgSz w:w="11906" w:h="16838"/>
          <w:pgMar w:top="624" w:right="737" w:bottom="624" w:left="737" w:header="851" w:footer="992" w:gutter="0"/>
          <w:cols w:space="0"/>
          <w:docGrid w:type="lines" w:linePitch="312"/>
        </w:sectPr>
      </w:pPr>
    </w:p>
    <w:p w:rsidR="003E2EEF" w:rsidRDefault="008F11D7">
      <w:pPr>
        <w:adjustRightInd w:val="0"/>
        <w:snapToGrid w:val="0"/>
        <w:spacing w:line="276" w:lineRule="auto"/>
        <w:rPr>
          <w:rFonts w:ascii="微软雅黑" w:eastAsia="微软雅黑" w:hAnsi="微软雅黑"/>
          <w:color w:val="000000"/>
          <w:szCs w:val="21"/>
        </w:rPr>
      </w:pPr>
      <w:r>
        <w:rPr>
          <w:rFonts w:ascii="微软雅黑" w:eastAsia="微软雅黑" w:hAnsi="微软雅黑" w:cs="微软雅黑"/>
          <w:bCs/>
          <w:noProof/>
          <w:sz w:val="52"/>
          <w:szCs w:val="52"/>
        </w:rPr>
        <mc:AlternateContent>
          <mc:Choice Requires="wps">
            <w:drawing>
              <wp:anchor distT="0" distB="0" distL="114300" distR="114300" simplePos="0" relativeHeight="251656704" behindDoc="0" locked="0" layoutInCell="1" allowOverlap="1">
                <wp:simplePos x="0" y="0"/>
                <wp:positionH relativeFrom="column">
                  <wp:posOffset>4975225</wp:posOffset>
                </wp:positionH>
                <wp:positionV relativeFrom="paragraph">
                  <wp:posOffset>28575</wp:posOffset>
                </wp:positionV>
                <wp:extent cx="1552575" cy="1209675"/>
                <wp:effectExtent l="19050" t="19050" r="28575" b="47625"/>
                <wp:wrapNone/>
                <wp:docPr id="7" name="爆炸形 2 7"/>
                <wp:cNvGraphicFramePr/>
                <a:graphic xmlns:a="http://schemas.openxmlformats.org/drawingml/2006/main">
                  <a:graphicData uri="http://schemas.microsoft.com/office/word/2010/wordprocessingShape">
                    <wps:wsp>
                      <wps:cNvSpPr/>
                      <wps:spPr>
                        <a:xfrm>
                          <a:off x="0" y="0"/>
                          <a:ext cx="1552575" cy="1209675"/>
                        </a:xfrm>
                        <a:prstGeom prst="irregularSeal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BB33F12"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炸形 2 7" o:spid="_x0000_s1026" type="#_x0000_t72" style="position:absolute;left:0;text-align:left;margin-left:391.75pt;margin-top:2.25pt;width:122.25pt;height:95.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" fillcolor="#5b9bd5 [3204]" strokecolor="#1f4d78 [1604]" strokeweight="1pt"/>
            </w:pict>
          </mc:Fallback>
        </mc:AlternateContent>
      </w:r>
      <w:r w:rsidR="0098279D">
        <w:rPr>
          <w:rFonts w:ascii="微软雅黑" w:eastAsia="微软雅黑" w:hAnsi="微软雅黑" w:hint="eastAsia"/>
          <w:b/>
          <w:color w:val="000000"/>
          <w:szCs w:val="21"/>
        </w:rPr>
        <w:t>【主办单位】</w:t>
      </w:r>
      <w:r w:rsidR="0098279D">
        <w:rPr>
          <w:rFonts w:ascii="微软雅黑" w:eastAsia="微软雅黑" w:hAnsi="微软雅黑" w:hint="eastAsia"/>
          <w:color w:val="000000"/>
          <w:szCs w:val="21"/>
        </w:rPr>
        <w:t>济南立正管理咨询有限公司</w:t>
      </w:r>
    </w:p>
    <w:p w:rsidR="003E2EEF" w:rsidRDefault="008F11D7">
      <w:pPr>
        <w:adjustRightInd w:val="0"/>
        <w:snapToGrid w:val="0"/>
        <w:spacing w:line="276" w:lineRule="auto"/>
        <w:rPr>
          <w:rFonts w:ascii="微软雅黑" w:eastAsia="微软雅黑" w:hAnsi="微软雅黑"/>
        </w:rPr>
      </w:pPr>
      <w:r w:rsidRPr="000D69ED">
        <w:rPr>
          <w:rFonts w:ascii="微软雅黑" w:eastAsia="微软雅黑" w:hAnsi="微软雅黑" w:cs="微软雅黑"/>
          <w:bCs/>
          <w:noProof/>
          <w:sz w:val="52"/>
          <w:szCs w:val="52"/>
        </w:rPr>
        <mc:AlternateContent>
          <mc:Choice Requires="wps">
            <w:drawing>
              <wp:anchor distT="45720" distB="45720" distL="114300" distR="114300" simplePos="0" relativeHeight="251661824" behindDoc="0" locked="0" layoutInCell="1" allowOverlap="1">
                <wp:simplePos x="0" y="0"/>
                <wp:positionH relativeFrom="column">
                  <wp:posOffset>5356225</wp:posOffset>
                </wp:positionH>
                <wp:positionV relativeFrom="paragraph">
                  <wp:posOffset>155575</wp:posOffset>
                </wp:positionV>
                <wp:extent cx="695325" cy="485775"/>
                <wp:effectExtent l="0" t="0" r="9525" b="9525"/>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485775"/>
                        </a:xfrm>
                        <a:prstGeom prst="rect">
                          <a:avLst/>
                        </a:prstGeom>
                        <a:solidFill>
                          <a:schemeClr val="accent1"/>
                        </a:solidFill>
                        <a:ln w="9525">
                          <a:noFill/>
                          <a:miter lim="800000"/>
                          <a:headEnd/>
                          <a:tailEnd/>
                        </a:ln>
                      </wps:spPr>
                      <wps:txbx>
                        <w:txbxContent>
                          <w:p w:rsidR="000D69ED" w:rsidRPr="008F11D7" w:rsidRDefault="000D69ED">
                            <w:pPr>
                              <w:rPr>
                                <w:rFonts w:ascii="微软雅黑" w:eastAsia="微软雅黑" w:hAnsi="微软雅黑"/>
                                <w:b/>
                                <w:color w:val="FF0000"/>
                                <w:sz w:val="36"/>
                                <w:szCs w:val="36"/>
                              </w:rPr>
                            </w:pPr>
                            <w:r w:rsidRPr="008F11D7">
                              <w:rPr>
                                <w:rFonts w:ascii="微软雅黑" w:eastAsia="微软雅黑" w:hAnsi="微软雅黑"/>
                                <w:b/>
                                <w:color w:val="FF0000"/>
                                <w:sz w:val="36"/>
                                <w:szCs w:val="36"/>
                              </w:rPr>
                              <w:t>特价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21.75pt;margin-top:12.25pt;width:54.75pt;height:38.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" fillcolor="#5b9bd5 [3204]" stroked="f">
                <v:textbox>
                  <w:txbxContent>
                    <w:p w:rsidR="000D69ED" w:rsidRPr="008F11D7" w:rsidRDefault="000D69ED">
                      <w:pPr>
                        <w:rPr>
                          <w:rFonts w:ascii="微软雅黑" w:eastAsia="微软雅黑" w:hAnsi="微软雅黑"/>
                          <w:b/>
                          <w:color w:val="FF0000"/>
                          <w:sz w:val="36"/>
                          <w:szCs w:val="36"/>
                        </w:rPr>
                      </w:pPr>
                      <w:r w:rsidRPr="008F11D7">
                        <w:rPr>
                          <w:rFonts w:ascii="微软雅黑" w:eastAsia="微软雅黑" w:hAnsi="微软雅黑"/>
                          <w:b/>
                          <w:color w:val="FF0000"/>
                          <w:sz w:val="36"/>
                          <w:szCs w:val="36"/>
                        </w:rPr>
                        <w:t>特价</w:t>
                      </w:r>
                    </w:p>
                  </w:txbxContent>
                </v:textbox>
              </v:shape>
            </w:pict>
          </mc:Fallback>
        </mc:AlternateContent>
      </w:r>
      <w:r w:rsidR="0098279D">
        <w:rPr>
          <w:rFonts w:ascii="微软雅黑" w:eastAsia="微软雅黑" w:hAnsi="微软雅黑" w:hint="eastAsia"/>
          <w:b/>
          <w:color w:val="000000"/>
        </w:rPr>
        <w:t>【报名热线】</w:t>
      </w:r>
      <w:r w:rsidR="0098279D">
        <w:rPr>
          <w:rFonts w:ascii="微软雅黑" w:eastAsia="微软雅黑" w:hAnsi="微软雅黑" w:hint="eastAsia"/>
        </w:rPr>
        <w:t xml:space="preserve">0531-85956956，13864004657（微信同号） </w:t>
      </w:r>
    </w:p>
    <w:p w:rsidR="003E2EEF" w:rsidRDefault="0098279D">
      <w:pPr>
        <w:adjustRightInd w:val="0"/>
        <w:snapToGrid w:val="0"/>
        <w:spacing w:line="276" w:lineRule="auto"/>
        <w:rPr>
          <w:rFonts w:ascii="微软雅黑" w:eastAsia="微软雅黑" w:hAnsi="微软雅黑"/>
        </w:rPr>
      </w:pPr>
      <w:r>
        <w:rPr>
          <w:rFonts w:ascii="微软雅黑" w:eastAsia="微软雅黑" w:hAnsi="微软雅黑" w:hint="eastAsia"/>
          <w:b/>
          <w:szCs w:val="21"/>
        </w:rPr>
        <w:t>【开课时间】</w:t>
      </w:r>
      <w:r w:rsidR="002C2F86">
        <w:rPr>
          <w:rFonts w:ascii="微软雅黑" w:eastAsia="微软雅黑" w:hAnsi="微软雅黑"/>
        </w:rPr>
        <w:t>2021</w:t>
      </w:r>
      <w:r w:rsidR="002C2F86">
        <w:rPr>
          <w:rFonts w:ascii="微软雅黑" w:eastAsia="微软雅黑" w:hAnsi="微软雅黑" w:hint="eastAsia"/>
        </w:rPr>
        <w:t>年</w:t>
      </w:r>
      <w:r w:rsidR="007E40FF">
        <w:rPr>
          <w:rFonts w:ascii="微软雅黑" w:eastAsia="微软雅黑" w:hAnsi="微软雅黑"/>
        </w:rPr>
        <w:t>5</w:t>
      </w:r>
      <w:r w:rsidR="002C2F86">
        <w:rPr>
          <w:rFonts w:ascii="微软雅黑" w:eastAsia="微软雅黑" w:hAnsi="微软雅黑" w:hint="eastAsia"/>
        </w:rPr>
        <w:t>月</w:t>
      </w:r>
      <w:r w:rsidR="007E40FF">
        <w:rPr>
          <w:rFonts w:ascii="微软雅黑" w:eastAsia="微软雅黑" w:hAnsi="微软雅黑"/>
        </w:rPr>
        <w:t>22</w:t>
      </w:r>
      <w:r w:rsidR="002C2F86">
        <w:rPr>
          <w:rFonts w:ascii="微软雅黑" w:eastAsia="微软雅黑" w:hAnsi="微软雅黑"/>
        </w:rPr>
        <w:t>-</w:t>
      </w:r>
      <w:r w:rsidR="007E40FF">
        <w:rPr>
          <w:rFonts w:ascii="微软雅黑" w:eastAsia="微软雅黑" w:hAnsi="微软雅黑"/>
        </w:rPr>
        <w:t>23</w:t>
      </w:r>
      <w:r w:rsidR="002C2F86">
        <w:rPr>
          <w:rFonts w:ascii="微软雅黑" w:eastAsia="微软雅黑" w:hAnsi="微软雅黑" w:hint="eastAsia"/>
        </w:rPr>
        <w:t>日</w:t>
      </w:r>
      <w:r>
        <w:rPr>
          <w:rFonts w:ascii="微软雅黑" w:eastAsia="微软雅黑" w:hAnsi="微软雅黑" w:hint="eastAsia"/>
        </w:rPr>
        <w:t xml:space="preserve"> </w:t>
      </w:r>
      <w:r w:rsidR="007E40FF">
        <w:rPr>
          <w:rFonts w:ascii="微软雅黑" w:eastAsia="微软雅黑" w:hAnsi="微软雅黑" w:hint="eastAsia"/>
        </w:rPr>
        <w:t>青岛</w:t>
      </w:r>
    </w:p>
    <w:p w:rsidR="003E2EEF" w:rsidRDefault="0098279D">
      <w:pPr>
        <w:adjustRightInd w:val="0"/>
        <w:snapToGrid w:val="0"/>
        <w:rPr>
          <w:rFonts w:ascii="微软雅黑" w:eastAsia="微软雅黑" w:hAnsi="微软雅黑"/>
          <w:lang w:val="zh-CN"/>
        </w:rPr>
      </w:pPr>
      <w:r>
        <w:rPr>
          <w:rFonts w:ascii="微软雅黑" w:eastAsia="微软雅黑" w:hAnsi="微软雅黑" w:hint="eastAsia"/>
          <w:b/>
        </w:rPr>
        <w:t xml:space="preserve">【培训对象】 </w:t>
      </w:r>
      <w:r>
        <w:rPr>
          <w:rFonts w:ascii="微软雅黑" w:eastAsia="微软雅黑" w:hAnsi="微软雅黑" w:hint="eastAsia"/>
        </w:rPr>
        <w:t xml:space="preserve">各类型仓库管理层  </w:t>
      </w:r>
    </w:p>
    <w:p w:rsidR="003E2EEF" w:rsidRDefault="0098279D">
      <w:pPr>
        <w:adjustRightInd w:val="0"/>
        <w:snapToGrid w:val="0"/>
        <w:spacing w:line="276" w:lineRule="auto"/>
        <w:rPr>
          <w:rFonts w:ascii="微软雅黑" w:eastAsia="微软雅黑" w:hAnsi="微软雅黑"/>
        </w:rPr>
      </w:pPr>
      <w:r>
        <w:rPr>
          <w:rFonts w:ascii="微软雅黑" w:eastAsia="微软雅黑" w:hAnsi="微软雅黑" w:hint="eastAsia"/>
          <w:b/>
          <w:szCs w:val="21"/>
        </w:rPr>
        <w:t>【课程费用】</w:t>
      </w:r>
      <w:r>
        <w:rPr>
          <w:rFonts w:ascii="微软雅黑" w:eastAsia="微软雅黑" w:hAnsi="微软雅黑" w:hint="eastAsia"/>
        </w:rPr>
        <w:t>RMB</w:t>
      </w:r>
      <w:r w:rsidR="000D69ED" w:rsidRPr="000D69ED">
        <w:rPr>
          <w:rFonts w:ascii="微软雅黑" w:eastAsia="微软雅黑" w:hAnsi="微软雅黑"/>
          <w:b/>
          <w:color w:val="FF0000"/>
        </w:rPr>
        <w:t>1960</w:t>
      </w:r>
      <w:r w:rsidRPr="000D69ED">
        <w:rPr>
          <w:rFonts w:ascii="微软雅黑" w:eastAsia="微软雅黑" w:hAnsi="微软雅黑" w:hint="eastAsia"/>
          <w:b/>
          <w:color w:val="FF0000"/>
        </w:rPr>
        <w:t>/</w:t>
      </w:r>
      <w:r>
        <w:rPr>
          <w:rFonts w:ascii="微软雅黑" w:eastAsia="微软雅黑" w:hAnsi="微软雅黑" w:hint="eastAsia"/>
        </w:rPr>
        <w:t>人（包含：培训费、教材、午餐、茶点、发票）</w:t>
      </w:r>
    </w:p>
    <w:p w:rsidR="003E2EEF" w:rsidRDefault="0098279D">
      <w:pPr>
        <w:adjustRightInd w:val="0"/>
        <w:snapToGrid w:val="0"/>
        <w:spacing w:line="276" w:lineRule="auto"/>
        <w:rPr>
          <w:rFonts w:ascii="宋体" w:eastAsia="宋体" w:hAnsi="宋体" w:cs="宋体"/>
          <w:bCs/>
        </w:rPr>
      </w:pPr>
      <w:r>
        <w:rPr>
          <w:rFonts w:ascii="宋体" w:eastAsia="宋体" w:hAnsi="宋体" w:cs="宋体" w:hint="eastAsia"/>
          <w:bCs/>
          <w:noProof/>
        </w:rPr>
        <mc:AlternateContent>
          <mc:Choice Requires="wps">
            <w:drawing>
              <wp:anchor distT="0" distB="0" distL="114300" distR="114300" simplePos="0" relativeHeight="251659264" behindDoc="0" locked="0" layoutInCell="1" allowOverlap="1">
                <wp:simplePos x="0" y="0"/>
                <wp:positionH relativeFrom="column">
                  <wp:posOffset>-344170</wp:posOffset>
                </wp:positionH>
                <wp:positionV relativeFrom="paragraph">
                  <wp:posOffset>22860</wp:posOffset>
                </wp:positionV>
                <wp:extent cx="7204075" cy="7620"/>
                <wp:effectExtent l="0" t="28575" r="15875" b="40005"/>
                <wp:wrapNone/>
                <wp:docPr id="2" name="直接箭头连接符 2"/>
                <wp:cNvGraphicFramePr/>
                <a:graphic xmlns:a="http://schemas.openxmlformats.org/drawingml/2006/main">
                  <a:graphicData uri="http://schemas.microsoft.com/office/word/2010/wordprocessingShape">
                    <wps:wsp>
                      <wps:cNvCnPr/>
                      <wps:spPr>
                        <a:xfrm>
                          <a:off x="0" y="0"/>
                          <a:ext cx="7204075" cy="7620"/>
                        </a:xfrm>
                        <a:prstGeom prst="straightConnector1">
                          <a:avLst/>
                        </a:prstGeom>
                        <a:ln w="57150" cap="flat" cmpd="thickThin">
                          <a:solidFill>
                            <a:srgbClr val="993300"/>
                          </a:solidFill>
                          <a:prstDash val="solid"/>
                          <a:round/>
                          <a:headEnd type="none" w="med" len="med"/>
                          <a:tailEnd type="none" w="med" len="med"/>
                        </a:ln>
                      </wps:spPr>
                      <wps:bodyPr/>
                    </wps:wsp>
                  </a:graphicData>
                </a:graphic>
              </wp:anchor>
            </w:drawing>
          </mc:Choice>
          <mc:Fallback>
            <w:pict>
              <v:shapetype w14:anchorId="472DC776" id="_x0000_t32" coordsize="21600,21600" o:spt="32" o:oned="t" path="m,l21600,21600e" filled="f">
                <v:path arrowok="t" fillok="f" o:connecttype="none"/>
                <o:lock v:ext="edit" shapetype="t"/>
              </v:shapetype>
              <v:shape id="直接箭头连接符 2" o:spid="_x0000_s1026" type="#_x0000_t32" style="position:absolute;left:0;text-align:left;margin-left:-27.1pt;margin-top:1.8pt;width:567.25pt;height:.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" strokecolor="#930" strokeweight="4.5pt">
                <v:stroke linestyle="thickThin"/>
              </v:shape>
            </w:pict>
          </mc:Fallback>
        </mc:AlternateContent>
      </w:r>
    </w:p>
    <w:p w:rsidR="00AB663F" w:rsidRPr="00AE1EC3" w:rsidRDefault="00AB663F" w:rsidP="00AB663F">
      <w:pPr>
        <w:widowControl/>
        <w:adjustRightInd w:val="0"/>
        <w:snapToGrid w:val="0"/>
        <w:rPr>
          <w:rFonts w:ascii="微软雅黑" w:eastAsia="微软雅黑" w:hAnsi="微软雅黑" w:cs="微软雅黑"/>
          <w:sz w:val="24"/>
        </w:rPr>
      </w:pPr>
      <w:r w:rsidRPr="00AE1EC3">
        <w:rPr>
          <w:rFonts w:ascii="微软雅黑" w:eastAsia="微软雅黑" w:hAnsi="微软雅黑" w:cs="微软雅黑" w:hint="eastAsia"/>
          <w:b/>
          <w:color w:val="244061"/>
          <w:sz w:val="24"/>
        </w:rPr>
        <w:t>【认证费用】</w:t>
      </w:r>
      <w:r w:rsidRPr="00AE1EC3">
        <w:rPr>
          <w:rFonts w:ascii="微软雅黑" w:eastAsia="微软雅黑" w:hAnsi="微软雅黑" w:cs="微软雅黑" w:hint="eastAsia"/>
          <w:sz w:val="24"/>
        </w:rPr>
        <w:t xml:space="preserve">中级证书1200元/人;高级证书1600元/人(参加认证考试的学员须交纳此费用，不参加认证考试的学员无须交纳)　</w:t>
      </w:r>
    </w:p>
    <w:p w:rsidR="00AB663F" w:rsidRPr="00AE1EC3" w:rsidRDefault="00AB663F" w:rsidP="00AB663F">
      <w:pPr>
        <w:widowControl/>
        <w:adjustRightInd w:val="0"/>
        <w:snapToGrid w:val="0"/>
        <w:rPr>
          <w:rFonts w:ascii="微软雅黑" w:eastAsia="微软雅黑" w:hAnsi="微软雅黑" w:cs="微软雅黑"/>
          <w:b/>
          <w:color w:val="244061"/>
          <w:sz w:val="24"/>
        </w:rPr>
      </w:pPr>
      <w:r w:rsidRPr="00AE1EC3">
        <w:rPr>
          <w:rFonts w:ascii="微软雅黑" w:eastAsia="微软雅黑" w:hAnsi="微软雅黑" w:cs="微软雅黑" w:hint="eastAsia"/>
          <w:b/>
          <w:color w:val="244061"/>
          <w:sz w:val="24"/>
        </w:rPr>
        <w:t>【备　　注】</w:t>
      </w:r>
    </w:p>
    <w:p w:rsidR="00AB663F" w:rsidRPr="00AE1EC3" w:rsidRDefault="00AB663F" w:rsidP="00AB663F">
      <w:pPr>
        <w:widowControl/>
        <w:tabs>
          <w:tab w:val="left" w:pos="229"/>
        </w:tabs>
        <w:adjustRightInd w:val="0"/>
        <w:snapToGrid w:val="0"/>
        <w:ind w:left="240" w:hangingChars="100" w:hanging="240"/>
        <w:rPr>
          <w:rFonts w:ascii="微软雅黑" w:eastAsia="微软雅黑" w:hAnsi="微软雅黑" w:cs="微软雅黑"/>
          <w:sz w:val="24"/>
        </w:rPr>
      </w:pPr>
      <w:r w:rsidRPr="00AE1EC3">
        <w:rPr>
          <w:rFonts w:ascii="微软雅黑" w:eastAsia="微软雅黑" w:hAnsi="微软雅黑" w:cs="微软雅黑" w:hint="eastAsia"/>
          <w:sz w:val="24"/>
        </w:rPr>
        <w:t>1.高级证书申请流程：</w:t>
      </w:r>
      <w:r w:rsidRPr="00AE1EC3">
        <w:rPr>
          <w:rFonts w:ascii="微软雅黑" w:eastAsia="微软雅黑" w:hAnsi="微软雅黑" w:cs="微软雅黑" w:hint="eastAsia"/>
          <w:color w:val="C00000"/>
          <w:sz w:val="24"/>
        </w:rPr>
        <w:t>完成12课时的培训</w:t>
      </w:r>
      <w:r w:rsidRPr="00AE1EC3">
        <w:rPr>
          <w:rFonts w:ascii="微软雅黑" w:eastAsia="微软雅黑" w:hAnsi="微软雅黑" w:cs="微软雅黑" w:hint="eastAsia"/>
          <w:sz w:val="24"/>
        </w:rPr>
        <w:t xml:space="preserve"> 取得证书（需提交身份证号、手机号，2寸电子照片）</w:t>
      </w:r>
    </w:p>
    <w:p w:rsidR="00AB663F" w:rsidRPr="00AE1EC3" w:rsidRDefault="00AB663F" w:rsidP="00AB663F">
      <w:pPr>
        <w:widowControl/>
        <w:adjustRightInd w:val="0"/>
        <w:snapToGrid w:val="0"/>
        <w:rPr>
          <w:rFonts w:ascii="微软雅黑" w:eastAsia="微软雅黑" w:hAnsi="微软雅黑" w:cs="微软雅黑"/>
          <w:sz w:val="24"/>
        </w:rPr>
      </w:pPr>
      <w:r w:rsidRPr="00AE1EC3">
        <w:rPr>
          <w:rFonts w:ascii="微软雅黑" w:eastAsia="微软雅黑" w:hAnsi="微软雅黑" w:cs="微软雅黑" w:hint="eastAsia"/>
          <w:sz w:val="24"/>
        </w:rPr>
        <w:t>2.凡希望参加认证考试之学员，在培训结束后参加认证考试并合格者，颁发与所参加培训课程专业领域相同之：“是由</w:t>
      </w:r>
      <w:hyperlink r:id="rId10" w:tgtFrame="https://www.msstc.org.cn/_self" w:tooltip="中国管理科学学会培训中心" w:history="1">
        <w:r w:rsidRPr="00AE1EC3">
          <w:rPr>
            <w:rFonts w:ascii="微软雅黑" w:eastAsia="微软雅黑" w:hAnsi="微软雅黑" w:cs="微软雅黑" w:hint="eastAsia"/>
            <w:b/>
            <w:bCs/>
            <w:sz w:val="24"/>
          </w:rPr>
          <w:t>中国管理科学学会培训中心</w:t>
        </w:r>
      </w:hyperlink>
      <w:r w:rsidRPr="00AE1EC3">
        <w:rPr>
          <w:rFonts w:ascii="微软雅黑" w:eastAsia="微软雅黑" w:hAnsi="微软雅黑" w:cs="微软雅黑" w:hint="eastAsia"/>
          <w:b/>
          <w:bCs/>
          <w:sz w:val="24"/>
        </w:rPr>
        <w:t>颁发的</w:t>
      </w:r>
      <w:r w:rsidRPr="00AE1EC3">
        <w:rPr>
          <w:rFonts w:ascii="微软雅黑" w:eastAsia="微软雅黑" w:hAnsi="微软雅黑" w:cs="微软雅黑" w:hint="eastAsia"/>
          <w:sz w:val="24"/>
        </w:rPr>
        <w:t>《高级</w:t>
      </w:r>
      <w:r>
        <w:rPr>
          <w:rFonts w:ascii="微软雅黑" w:eastAsia="微软雅黑" w:hAnsi="微软雅黑" w:cs="微软雅黑" w:hint="eastAsia"/>
          <w:sz w:val="24"/>
        </w:rPr>
        <w:t>仓库管理</w:t>
      </w:r>
      <w:r w:rsidRPr="00AE1EC3">
        <w:rPr>
          <w:rFonts w:ascii="微软雅黑" w:eastAsia="微软雅黑" w:hAnsi="微软雅黑" w:cs="微软雅黑" w:hint="eastAsia"/>
          <w:sz w:val="24"/>
        </w:rPr>
        <w:t>师》专业人才职业技能证书”。（全国通用/国家认可／雇主认可／联网查询）。</w:t>
      </w:r>
    </w:p>
    <w:p w:rsidR="00AB663F" w:rsidRPr="00AE1EC3" w:rsidRDefault="00AB663F" w:rsidP="00AB663F">
      <w:pPr>
        <w:widowControl/>
        <w:tabs>
          <w:tab w:val="left" w:pos="229"/>
        </w:tabs>
        <w:adjustRightInd w:val="0"/>
        <w:snapToGrid w:val="0"/>
        <w:ind w:left="240" w:hangingChars="100" w:hanging="240"/>
        <w:rPr>
          <w:rFonts w:ascii="微软雅黑" w:eastAsia="微软雅黑" w:hAnsi="微软雅黑" w:cs="微软雅黑"/>
          <w:sz w:val="24"/>
        </w:rPr>
      </w:pPr>
      <w:r w:rsidRPr="00AE1EC3">
        <w:rPr>
          <w:rFonts w:ascii="微软雅黑" w:eastAsia="微软雅黑" w:hAnsi="微软雅黑" w:cs="微软雅黑" w:hint="eastAsia"/>
          <w:sz w:val="24"/>
        </w:rPr>
        <w:t>3.证书查询：登录</w:t>
      </w:r>
      <w:hyperlink r:id="rId11" w:tgtFrame="https://www.msstc.org.cn/_self" w:tooltip="中国管理科学学会培训中心" w:history="1">
        <w:r w:rsidRPr="00AE1EC3">
          <w:rPr>
            <w:rFonts w:ascii="微软雅黑" w:eastAsia="微软雅黑" w:hAnsi="微软雅黑" w:cs="微软雅黑" w:hint="eastAsia"/>
            <w:sz w:val="24"/>
          </w:rPr>
          <w:t>中国管理科学学会培训中心</w:t>
        </w:r>
      </w:hyperlink>
      <w:hyperlink r:id="rId12" w:tgtFrame="https://mp.weixin.qq.com/_blank" w:history="1">
        <w:r w:rsidRPr="00AE1EC3">
          <w:rPr>
            <w:rFonts w:ascii="微软雅黑" w:eastAsia="微软雅黑" w:hAnsi="微软雅黑" w:cs="微软雅黑"/>
            <w:sz w:val="24"/>
          </w:rPr>
          <w:t>www.msstc.org.cn</w:t>
        </w:r>
      </w:hyperlink>
      <w:r w:rsidRPr="00AE1EC3">
        <w:rPr>
          <w:rFonts w:ascii="微软雅黑" w:eastAsia="微软雅黑" w:hAnsi="微软雅黑" w:cs="微软雅黑" w:hint="eastAsia"/>
          <w:sz w:val="24"/>
        </w:rPr>
        <w:t>查询。</w:t>
      </w:r>
    </w:p>
    <w:p w:rsidR="00AB663F" w:rsidRPr="00AE1EC3" w:rsidRDefault="00D35944" w:rsidP="00AB663F">
      <w:pPr>
        <w:widowControl/>
        <w:adjustRightInd w:val="0"/>
        <w:snapToGrid w:val="0"/>
        <w:rPr>
          <w:rFonts w:ascii="微软雅黑" w:eastAsia="微软雅黑" w:hAnsi="微软雅黑" w:cs="微软雅黑"/>
          <w:b/>
          <w:color w:val="244061"/>
          <w:sz w:val="24"/>
        </w:rPr>
      </w:pPr>
      <w:r>
        <w:rPr>
          <w:rFonts w:ascii="微软雅黑" w:eastAsia="微软雅黑" w:hAnsi="微软雅黑" w:cs="微软雅黑"/>
          <w:color w:val="C00000"/>
          <w:sz w:val="24"/>
        </w:rPr>
        <w:t>4</w:t>
      </w:r>
      <w:r w:rsidR="00AB663F" w:rsidRPr="00AE1EC3">
        <w:rPr>
          <w:rFonts w:ascii="微软雅黑" w:eastAsia="微软雅黑" w:hAnsi="微软雅黑" w:cs="微软雅黑" w:hint="eastAsia"/>
          <w:color w:val="C00000"/>
          <w:sz w:val="24"/>
        </w:rPr>
        <w:t>.课程结束后20个工作日内将证书快递寄给学员；</w:t>
      </w:r>
    </w:p>
    <w:p w:rsidR="003E2EEF" w:rsidRDefault="00AB663F" w:rsidP="00AB663F">
      <w:pPr>
        <w:adjustRightInd w:val="0"/>
        <w:snapToGrid w:val="0"/>
        <w:spacing w:line="276" w:lineRule="auto"/>
        <w:rPr>
          <w:rFonts w:ascii="微软雅黑" w:eastAsia="微软雅黑" w:hAnsi="微软雅黑" w:cs="微软雅黑"/>
          <w:b/>
          <w:sz w:val="28"/>
          <w:szCs w:val="28"/>
        </w:rPr>
      </w:pPr>
      <w:r>
        <w:rPr>
          <w:rFonts w:ascii="微软雅黑" w:eastAsia="微软雅黑" w:hAnsi="微软雅黑" w:cs="微软雅黑" w:hint="eastAsia"/>
          <w:b/>
          <w:sz w:val="28"/>
          <w:szCs w:val="28"/>
        </w:rPr>
        <w:t xml:space="preserve"> </w:t>
      </w:r>
      <w:r w:rsidR="0098279D">
        <w:rPr>
          <w:rFonts w:ascii="微软雅黑" w:eastAsia="微软雅黑" w:hAnsi="微软雅黑" w:cs="微软雅黑" w:hint="eastAsia"/>
          <w:b/>
          <w:sz w:val="28"/>
          <w:szCs w:val="28"/>
        </w:rPr>
        <w:t>[培训背景]</w:t>
      </w:r>
    </w:p>
    <w:p w:rsidR="003E2EEF" w:rsidRDefault="0098279D">
      <w:pPr>
        <w:adjustRightInd w:val="0"/>
        <w:snapToGrid w:val="0"/>
        <w:spacing w:line="276" w:lineRule="auto"/>
        <w:rPr>
          <w:rFonts w:ascii="微软雅黑" w:eastAsia="微软雅黑" w:hAnsi="微软雅黑" w:cs="微软雅黑"/>
          <w:sz w:val="24"/>
        </w:rPr>
      </w:pPr>
      <w:r>
        <w:rPr>
          <w:rFonts w:ascii="微软雅黑" w:eastAsia="微软雅黑" w:hAnsi="微软雅黑" w:cs="微软雅黑" w:hint="eastAsia"/>
          <w:sz w:val="24"/>
        </w:rPr>
        <w:t>当遇到仓库问题束手无策，仓库效率碰到瓶颈时，此课程会有很大帮助。</w:t>
      </w:r>
    </w:p>
    <w:p w:rsidR="003E2EEF" w:rsidRDefault="0098279D">
      <w:pPr>
        <w:adjustRightInd w:val="0"/>
        <w:snapToGrid w:val="0"/>
        <w:spacing w:line="276" w:lineRule="auto"/>
        <w:rPr>
          <w:rFonts w:ascii="微软雅黑" w:eastAsia="微软雅黑" w:hAnsi="微软雅黑" w:cs="微软雅黑"/>
          <w:b/>
          <w:sz w:val="28"/>
          <w:szCs w:val="28"/>
        </w:rPr>
      </w:pPr>
      <w:r>
        <w:rPr>
          <w:rFonts w:ascii="微软雅黑" w:eastAsia="微软雅黑" w:hAnsi="微软雅黑" w:cs="微软雅黑" w:hint="eastAsia"/>
          <w:b/>
          <w:sz w:val="28"/>
          <w:szCs w:val="28"/>
        </w:rPr>
        <w:t xml:space="preserve">[培训收益] </w:t>
      </w:r>
    </w:p>
    <w:p w:rsidR="003E2EEF" w:rsidRDefault="0098279D">
      <w:pPr>
        <w:adjustRightInd w:val="0"/>
        <w:snapToGrid w:val="0"/>
        <w:spacing w:line="276" w:lineRule="auto"/>
        <w:rPr>
          <w:rFonts w:ascii="微软雅黑" w:eastAsia="微软雅黑" w:hAnsi="微软雅黑" w:cs="微软雅黑"/>
          <w:sz w:val="24"/>
        </w:rPr>
      </w:pPr>
      <w:r>
        <w:rPr>
          <w:rFonts w:ascii="微软雅黑" w:eastAsia="微软雅黑" w:hAnsi="微软雅黑" w:cs="微软雅黑" w:hint="eastAsia"/>
          <w:sz w:val="24"/>
        </w:rPr>
        <w:t>仓储匠人叶剑老师原创EXCEL实战书籍及相关程序。</w:t>
      </w:r>
    </w:p>
    <w:p w:rsidR="003E2EEF" w:rsidRDefault="0098279D">
      <w:pPr>
        <w:adjustRightInd w:val="0"/>
        <w:snapToGrid w:val="0"/>
        <w:spacing w:line="276" w:lineRule="auto"/>
        <w:rPr>
          <w:rFonts w:ascii="微软雅黑" w:eastAsia="微软雅黑" w:hAnsi="微软雅黑" w:cs="微软雅黑"/>
          <w:b/>
          <w:sz w:val="28"/>
          <w:szCs w:val="28"/>
        </w:rPr>
      </w:pPr>
      <w:r>
        <w:rPr>
          <w:rFonts w:ascii="微软雅黑" w:eastAsia="微软雅黑" w:hAnsi="微软雅黑" w:cs="微软雅黑" w:hint="eastAsia"/>
          <w:b/>
          <w:sz w:val="28"/>
          <w:szCs w:val="28"/>
        </w:rPr>
        <w:t>[培训大纲]</w:t>
      </w:r>
    </w:p>
    <w:p w:rsidR="003E2EEF" w:rsidRDefault="0098279D">
      <w:pPr>
        <w:pStyle w:val="1"/>
        <w:ind w:firstLineChars="900" w:firstLine="2520"/>
        <w:jc w:val="left"/>
        <w:outlineLvl w:val="0"/>
        <w:rPr>
          <w:rFonts w:ascii="微软雅黑" w:eastAsia="微软雅黑" w:hAnsi="微软雅黑" w:cs="微软雅黑"/>
          <w:b/>
          <w:bCs/>
          <w:sz w:val="28"/>
          <w:szCs w:val="28"/>
        </w:rPr>
      </w:pPr>
      <w:r>
        <w:rPr>
          <w:rFonts w:ascii="微软雅黑" w:eastAsia="微软雅黑" w:hAnsi="微软雅黑" w:cs="微软雅黑" w:hint="eastAsia"/>
          <w:b/>
          <w:bCs/>
          <w:sz w:val="28"/>
          <w:szCs w:val="28"/>
        </w:rPr>
        <w:t>第一部分：仓储匠人十七年实战认知</w:t>
      </w:r>
    </w:p>
    <w:p w:rsidR="003E2EEF" w:rsidRDefault="0098279D">
      <w:pPr>
        <w:pStyle w:val="1"/>
        <w:adjustRightInd w:val="0"/>
        <w:snapToGrid w:val="0"/>
        <w:ind w:firstLineChars="0" w:firstLine="0"/>
        <w:jc w:val="left"/>
        <w:outlineLvl w:val="0"/>
        <w:rPr>
          <w:rFonts w:ascii="微软雅黑" w:eastAsia="微软雅黑" w:hAnsi="微软雅黑" w:cs="微软雅黑"/>
          <w:color w:val="0000FF"/>
          <w:sz w:val="24"/>
        </w:rPr>
      </w:pPr>
      <w:r>
        <w:rPr>
          <w:rFonts w:ascii="微软雅黑" w:eastAsia="微软雅黑" w:hAnsi="微软雅黑" w:cs="微软雅黑" w:hint="eastAsia"/>
          <w:color w:val="0000FF"/>
          <w:sz w:val="24"/>
        </w:rPr>
        <w:t>仓储人所需要掌握的物流基础知识；</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1物流的哪些定义要熟记；</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2仓库管理哪些理论知识要掌握；</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3真正理解“物流的四个正确”。</w:t>
      </w:r>
    </w:p>
    <w:p w:rsidR="003E2EEF" w:rsidRDefault="0098279D">
      <w:pPr>
        <w:pStyle w:val="1"/>
        <w:adjustRightInd w:val="0"/>
        <w:snapToGrid w:val="0"/>
        <w:ind w:firstLineChars="0" w:firstLine="0"/>
        <w:jc w:val="left"/>
        <w:outlineLvl w:val="0"/>
        <w:rPr>
          <w:rFonts w:ascii="微软雅黑" w:eastAsia="微软雅黑" w:hAnsi="微软雅黑" w:cs="微软雅黑"/>
          <w:color w:val="0000FF"/>
          <w:sz w:val="24"/>
        </w:rPr>
      </w:pPr>
      <w:r>
        <w:rPr>
          <w:rFonts w:ascii="微软雅黑" w:eastAsia="微软雅黑" w:hAnsi="微软雅黑" w:cs="微软雅黑" w:hint="eastAsia"/>
          <w:color w:val="0000FF"/>
          <w:sz w:val="24"/>
        </w:rPr>
        <w:t>为什么仓库管理者要有供应链思维；</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1仓库中的货物怎么来，怎么去都需要什么？</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2 饺子和锄头有什么关系？</w:t>
      </w:r>
    </w:p>
    <w:p w:rsidR="003E2EEF" w:rsidRDefault="0098279D">
      <w:pPr>
        <w:pStyle w:val="1"/>
        <w:adjustRightInd w:val="0"/>
        <w:snapToGrid w:val="0"/>
        <w:ind w:firstLineChars="0" w:firstLine="0"/>
        <w:jc w:val="left"/>
        <w:outlineLvl w:val="0"/>
        <w:rPr>
          <w:rFonts w:ascii="微软雅黑" w:eastAsia="微软雅黑" w:hAnsi="微软雅黑" w:cs="微软雅黑"/>
          <w:color w:val="0000FF"/>
          <w:sz w:val="24"/>
        </w:rPr>
      </w:pPr>
      <w:r>
        <w:rPr>
          <w:rFonts w:ascii="微软雅黑" w:eastAsia="微软雅黑" w:hAnsi="微软雅黑" w:cs="微软雅黑" w:hint="eastAsia"/>
          <w:color w:val="0000FF"/>
          <w:sz w:val="24"/>
        </w:rPr>
        <w:t>为什么仓库管理要与运输紧密联系；</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1任何运输的货物都是从仓库发出，仓库对货物的操作会产生哪些影响？</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2不同的货运方式与货物包装的需求。</w:t>
      </w:r>
    </w:p>
    <w:p w:rsidR="003E2EEF" w:rsidRDefault="0098279D">
      <w:pPr>
        <w:pStyle w:val="1"/>
        <w:adjustRightInd w:val="0"/>
        <w:snapToGrid w:val="0"/>
        <w:ind w:firstLineChars="0" w:firstLine="0"/>
        <w:jc w:val="left"/>
        <w:outlineLvl w:val="0"/>
        <w:rPr>
          <w:rFonts w:ascii="微软雅黑" w:eastAsia="微软雅黑" w:hAnsi="微软雅黑" w:cs="微软雅黑"/>
          <w:color w:val="0000FF"/>
          <w:sz w:val="24"/>
        </w:rPr>
      </w:pPr>
      <w:r>
        <w:rPr>
          <w:rFonts w:ascii="微软雅黑" w:eastAsia="微软雅黑" w:hAnsi="微软雅黑" w:cs="微软雅黑" w:hint="eastAsia"/>
          <w:color w:val="0000FF"/>
          <w:sz w:val="24"/>
        </w:rPr>
        <w:t>运营好一个仓库需要具备哪些条件；</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lastRenderedPageBreak/>
        <w:t>1硬件需要具备什么？</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2软件上需要具备什么？</w:t>
      </w:r>
    </w:p>
    <w:p w:rsidR="003E2EEF" w:rsidRDefault="0098279D">
      <w:pPr>
        <w:pStyle w:val="1"/>
        <w:adjustRightInd w:val="0"/>
        <w:snapToGrid w:val="0"/>
        <w:ind w:firstLineChars="0" w:firstLine="0"/>
        <w:jc w:val="left"/>
        <w:outlineLvl w:val="0"/>
        <w:rPr>
          <w:rFonts w:ascii="微软雅黑" w:eastAsia="微软雅黑" w:hAnsi="微软雅黑" w:cs="微软雅黑"/>
          <w:color w:val="0000FF"/>
          <w:sz w:val="24"/>
        </w:rPr>
      </w:pPr>
      <w:r>
        <w:rPr>
          <w:rFonts w:ascii="微软雅黑" w:eastAsia="微软雅黑" w:hAnsi="微软雅黑" w:cs="微软雅黑" w:hint="eastAsia"/>
          <w:color w:val="0000FF"/>
          <w:sz w:val="24"/>
        </w:rPr>
        <w:t>仓库管理者要想优秀当先扪心自问；</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1和同行相比，我的仓库管理水平如何？</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2如何成为一个优秀的我？</w:t>
      </w:r>
    </w:p>
    <w:p w:rsidR="003E2EEF" w:rsidRDefault="0098279D">
      <w:pPr>
        <w:pStyle w:val="1"/>
        <w:adjustRightInd w:val="0"/>
        <w:snapToGrid w:val="0"/>
        <w:ind w:firstLineChars="0" w:firstLine="0"/>
        <w:jc w:val="left"/>
        <w:outlineLvl w:val="0"/>
        <w:rPr>
          <w:rFonts w:ascii="微软雅黑" w:eastAsia="微软雅黑" w:hAnsi="微软雅黑" w:cs="微软雅黑"/>
          <w:color w:val="0000FF"/>
          <w:sz w:val="24"/>
        </w:rPr>
      </w:pPr>
      <w:r>
        <w:rPr>
          <w:rFonts w:ascii="微软雅黑" w:eastAsia="微软雅黑" w:hAnsi="微软雅黑" w:cs="微软雅黑" w:hint="eastAsia"/>
          <w:color w:val="0000FF"/>
          <w:sz w:val="24"/>
        </w:rPr>
        <w:t>规划一个仓库时必须要考虑的区域；</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1从货物进来到货物发货经过哪些区域？</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2除了与货物有关的存储区操</w:t>
      </w:r>
      <w:bookmarkStart w:id="0" w:name="_GoBack"/>
      <w:bookmarkEnd w:id="0"/>
      <w:r>
        <w:rPr>
          <w:rFonts w:ascii="微软雅黑" w:eastAsia="微软雅黑" w:hAnsi="微软雅黑" w:cs="微软雅黑" w:hint="eastAsia"/>
          <w:sz w:val="24"/>
        </w:rPr>
        <w:t>作区外还需要考虑哪些区域？</w:t>
      </w:r>
    </w:p>
    <w:p w:rsidR="003E2EEF" w:rsidRDefault="0098279D">
      <w:pPr>
        <w:pStyle w:val="1"/>
        <w:adjustRightInd w:val="0"/>
        <w:snapToGrid w:val="0"/>
        <w:ind w:firstLineChars="0" w:firstLine="0"/>
        <w:jc w:val="left"/>
        <w:outlineLvl w:val="0"/>
        <w:rPr>
          <w:rFonts w:ascii="微软雅黑" w:eastAsia="微软雅黑" w:hAnsi="微软雅黑" w:cs="微软雅黑"/>
          <w:color w:val="0000FF"/>
          <w:sz w:val="24"/>
        </w:rPr>
      </w:pPr>
      <w:r>
        <w:rPr>
          <w:rFonts w:ascii="微软雅黑" w:eastAsia="微软雅黑" w:hAnsi="微软雅黑" w:cs="微软雅黑" w:hint="eastAsia"/>
          <w:color w:val="0000FF"/>
          <w:sz w:val="24"/>
        </w:rPr>
        <w:t>对一个仓库有多了解就能管理多好；</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1你知道仓库的长，宽，高及有关仓库硬件设施方面的数据吗？</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2你知道仓库中用到哪些设备，以及各有多少吗？</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3你对仓库里的操作流程熟悉吗，以及需到问题如何处理吗？</w:t>
      </w:r>
    </w:p>
    <w:p w:rsidR="003E2EEF" w:rsidRDefault="0098279D">
      <w:pPr>
        <w:pStyle w:val="1"/>
        <w:adjustRightInd w:val="0"/>
        <w:snapToGrid w:val="0"/>
        <w:ind w:firstLineChars="0" w:firstLine="0"/>
        <w:jc w:val="left"/>
        <w:outlineLvl w:val="0"/>
        <w:rPr>
          <w:rFonts w:ascii="微软雅黑" w:eastAsia="微软雅黑" w:hAnsi="微软雅黑" w:cs="微软雅黑"/>
          <w:color w:val="0000FF"/>
          <w:sz w:val="24"/>
        </w:rPr>
      </w:pPr>
      <w:r>
        <w:rPr>
          <w:rFonts w:ascii="微软雅黑" w:eastAsia="微软雅黑" w:hAnsi="微软雅黑" w:cs="微软雅黑" w:hint="eastAsia"/>
          <w:color w:val="0000FF"/>
          <w:sz w:val="24"/>
        </w:rPr>
        <w:t>仓库人员需要了解货品的哪些信息；</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1仓库中的货品是什么类型，保管上有什么特殊要求？</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2每种货物的重量，尺寸，包装规格？</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3哪些货物发货量大，发货频率高，淡旺季？</w:t>
      </w:r>
    </w:p>
    <w:p w:rsidR="003E2EEF" w:rsidRDefault="0098279D">
      <w:pPr>
        <w:pStyle w:val="1"/>
        <w:adjustRightInd w:val="0"/>
        <w:snapToGrid w:val="0"/>
        <w:ind w:firstLineChars="0" w:firstLine="0"/>
        <w:jc w:val="left"/>
        <w:outlineLvl w:val="0"/>
        <w:rPr>
          <w:rFonts w:ascii="微软雅黑" w:eastAsia="微软雅黑" w:hAnsi="微软雅黑" w:cs="微软雅黑"/>
          <w:color w:val="0000FF"/>
          <w:sz w:val="24"/>
        </w:rPr>
      </w:pPr>
      <w:r>
        <w:rPr>
          <w:rFonts w:ascii="微软雅黑" w:eastAsia="微软雅黑" w:hAnsi="微软雅黑" w:cs="微软雅黑" w:hint="eastAsia"/>
          <w:color w:val="0000FF"/>
          <w:sz w:val="24"/>
        </w:rPr>
        <w:t>为什么仓库管理者必须掌握七要素；</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1为什么做任何事情都需要考虑这7要素？</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9.2通过做红烧土豆明白考虑全面的重要性！</w:t>
      </w:r>
    </w:p>
    <w:p w:rsidR="003E2EEF" w:rsidRDefault="0098279D">
      <w:pPr>
        <w:pStyle w:val="1"/>
        <w:adjustRightInd w:val="0"/>
        <w:snapToGrid w:val="0"/>
        <w:ind w:firstLineChars="0" w:firstLine="0"/>
        <w:jc w:val="left"/>
        <w:outlineLvl w:val="0"/>
        <w:rPr>
          <w:rFonts w:ascii="微软雅黑" w:eastAsia="微软雅黑" w:hAnsi="微软雅黑" w:cs="微软雅黑"/>
          <w:color w:val="0000FF"/>
          <w:sz w:val="24"/>
        </w:rPr>
      </w:pPr>
      <w:r>
        <w:rPr>
          <w:rFonts w:ascii="微软雅黑" w:eastAsia="微软雅黑" w:hAnsi="微软雅黑" w:cs="微软雅黑" w:hint="eastAsia"/>
          <w:color w:val="0000FF"/>
          <w:sz w:val="24"/>
        </w:rPr>
        <w:t>仓库管理者每天应当关心哪些数据；</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1为什么要知道每天的库存期初数，期末数？</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2每天系统数据与实际发生数据相符吗？</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3每天的工作量需要怎么呈现？</w:t>
      </w:r>
    </w:p>
    <w:p w:rsidR="003E2EEF" w:rsidRDefault="0098279D">
      <w:pPr>
        <w:pStyle w:val="1"/>
        <w:adjustRightInd w:val="0"/>
        <w:snapToGrid w:val="0"/>
        <w:ind w:firstLineChars="0" w:firstLine="0"/>
        <w:jc w:val="left"/>
        <w:outlineLvl w:val="0"/>
        <w:rPr>
          <w:rFonts w:ascii="微软雅黑" w:eastAsia="微软雅黑" w:hAnsi="微软雅黑" w:cs="微软雅黑"/>
          <w:color w:val="0000FF"/>
          <w:sz w:val="24"/>
        </w:rPr>
      </w:pPr>
      <w:r>
        <w:rPr>
          <w:rFonts w:ascii="微软雅黑" w:eastAsia="微软雅黑" w:hAnsi="微软雅黑" w:cs="微软雅黑" w:hint="eastAsia"/>
          <w:color w:val="0000FF"/>
          <w:sz w:val="24"/>
        </w:rPr>
        <w:t>任何一个仓库至少需要做好哪些账；</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1库存账怎么做？</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2库位账怎么做？</w:t>
      </w:r>
    </w:p>
    <w:p w:rsidR="003E2EEF" w:rsidRDefault="0098279D">
      <w:pPr>
        <w:pStyle w:val="1"/>
        <w:adjustRightInd w:val="0"/>
        <w:snapToGrid w:val="0"/>
        <w:ind w:firstLineChars="0" w:firstLine="0"/>
        <w:jc w:val="left"/>
        <w:outlineLvl w:val="0"/>
        <w:rPr>
          <w:rFonts w:ascii="微软雅黑" w:eastAsia="微软雅黑" w:hAnsi="微软雅黑" w:cs="微软雅黑"/>
          <w:color w:val="0000FF"/>
          <w:sz w:val="24"/>
        </w:rPr>
      </w:pPr>
      <w:r>
        <w:rPr>
          <w:rFonts w:ascii="微软雅黑" w:eastAsia="微软雅黑" w:hAnsi="微软雅黑" w:cs="微软雅黑" w:hint="eastAsia"/>
          <w:color w:val="0000FF"/>
          <w:sz w:val="24"/>
        </w:rPr>
        <w:t>流水号与流水账在仓库中的重要性；</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1流水号除了可以实现先进先出外还有很大的用途；</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2我们要做哪些流水账，流水账怎么做？</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3日报，周报，月报，年报原来制作怎简单！</w:t>
      </w:r>
    </w:p>
    <w:p w:rsidR="003E2EEF" w:rsidRDefault="0098279D">
      <w:pPr>
        <w:pStyle w:val="1"/>
        <w:adjustRightInd w:val="0"/>
        <w:snapToGrid w:val="0"/>
        <w:ind w:firstLineChars="0" w:firstLine="0"/>
        <w:jc w:val="left"/>
        <w:outlineLvl w:val="0"/>
        <w:rPr>
          <w:rFonts w:ascii="微软雅黑" w:eastAsia="微软雅黑" w:hAnsi="微软雅黑" w:cs="微软雅黑"/>
          <w:color w:val="0000FF"/>
          <w:sz w:val="24"/>
        </w:rPr>
      </w:pPr>
      <w:r>
        <w:rPr>
          <w:rFonts w:ascii="微软雅黑" w:eastAsia="微软雅黑" w:hAnsi="微软雅黑" w:cs="微软雅黑" w:hint="eastAsia"/>
          <w:color w:val="0000FF"/>
          <w:sz w:val="24"/>
        </w:rPr>
        <w:t>优秀的仓库管理者需要画好哪些图；</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1平面图有哪些用途？</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2仓库立体透视图是什么效果？</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3可视化效果图怎么制作?</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4思维导图有什么好处？</w:t>
      </w:r>
    </w:p>
    <w:p w:rsidR="003E2EEF" w:rsidRDefault="0098279D">
      <w:pPr>
        <w:pStyle w:val="1"/>
        <w:adjustRightInd w:val="0"/>
        <w:snapToGrid w:val="0"/>
        <w:ind w:firstLineChars="0" w:firstLine="0"/>
        <w:jc w:val="left"/>
        <w:outlineLvl w:val="0"/>
        <w:rPr>
          <w:rFonts w:ascii="微软雅黑" w:eastAsia="微软雅黑" w:hAnsi="微软雅黑" w:cs="微软雅黑"/>
          <w:color w:val="0000FF"/>
          <w:sz w:val="24"/>
        </w:rPr>
      </w:pPr>
      <w:r>
        <w:rPr>
          <w:rFonts w:ascii="微软雅黑" w:eastAsia="微软雅黑" w:hAnsi="微软雅黑" w:cs="微软雅黑" w:hint="eastAsia"/>
          <w:color w:val="0000FF"/>
          <w:sz w:val="24"/>
        </w:rPr>
        <w:t>仓库现场的管理我们常用哪些方法；</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lastRenderedPageBreak/>
        <w:t>1 看板管理法，仓库看板有多少？</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2 “7s”管理法，整理和整顿是核心！</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3颜色管理法；</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4划圈管理法。</w:t>
      </w:r>
    </w:p>
    <w:p w:rsidR="003E2EEF" w:rsidRDefault="0098279D">
      <w:pPr>
        <w:pStyle w:val="1"/>
        <w:adjustRightInd w:val="0"/>
        <w:snapToGrid w:val="0"/>
        <w:ind w:firstLineChars="0" w:firstLine="0"/>
        <w:jc w:val="left"/>
        <w:outlineLvl w:val="0"/>
        <w:rPr>
          <w:rFonts w:ascii="微软雅黑" w:eastAsia="微软雅黑" w:hAnsi="微软雅黑" w:cs="微软雅黑"/>
          <w:color w:val="0000FF"/>
          <w:sz w:val="24"/>
        </w:rPr>
      </w:pPr>
      <w:r>
        <w:rPr>
          <w:rFonts w:ascii="微软雅黑" w:eastAsia="微软雅黑" w:hAnsi="微软雅黑" w:cs="微软雅黑" w:hint="eastAsia"/>
          <w:color w:val="0000FF"/>
          <w:sz w:val="24"/>
        </w:rPr>
        <w:t>仓储匠人常用一分为二法和编号法；</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1 仓库中的货品一定要一分为二，一分为二法在安排员工操作上和货物整理上的应用？</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2 编号法原来可以把很多工作化繁为简，一切都可以用“号”代替！</w:t>
      </w:r>
    </w:p>
    <w:p w:rsidR="003E2EEF" w:rsidRDefault="0098279D">
      <w:pPr>
        <w:pStyle w:val="1"/>
        <w:adjustRightInd w:val="0"/>
        <w:snapToGrid w:val="0"/>
        <w:ind w:firstLineChars="0" w:firstLine="0"/>
        <w:jc w:val="left"/>
        <w:outlineLvl w:val="0"/>
        <w:rPr>
          <w:rFonts w:ascii="微软雅黑" w:eastAsia="微软雅黑" w:hAnsi="微软雅黑" w:cs="微软雅黑"/>
          <w:color w:val="0000FF"/>
          <w:sz w:val="24"/>
        </w:rPr>
      </w:pPr>
      <w:r>
        <w:rPr>
          <w:rFonts w:ascii="微软雅黑" w:eastAsia="微软雅黑" w:hAnsi="微软雅黑" w:cs="微软雅黑" w:hint="eastAsia"/>
          <w:color w:val="0000FF"/>
          <w:sz w:val="24"/>
        </w:rPr>
        <w:t>仓库要做到先进先出有哪些好方法；</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1 1/2法；</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2流水编号法；</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3流利架；</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4 EXCEL计账法。</w:t>
      </w:r>
    </w:p>
    <w:p w:rsidR="003E2EEF" w:rsidRDefault="0098279D">
      <w:pPr>
        <w:pStyle w:val="1"/>
        <w:adjustRightInd w:val="0"/>
        <w:snapToGrid w:val="0"/>
        <w:ind w:firstLineChars="0" w:firstLine="0"/>
        <w:jc w:val="left"/>
        <w:outlineLvl w:val="0"/>
        <w:rPr>
          <w:rFonts w:ascii="微软雅黑" w:eastAsia="微软雅黑" w:hAnsi="微软雅黑" w:cs="微软雅黑"/>
          <w:color w:val="0000FF"/>
          <w:sz w:val="24"/>
        </w:rPr>
      </w:pPr>
      <w:r>
        <w:rPr>
          <w:rFonts w:ascii="微软雅黑" w:eastAsia="微软雅黑" w:hAnsi="微软雅黑" w:cs="微软雅黑" w:hint="eastAsia"/>
          <w:color w:val="0000FF"/>
          <w:sz w:val="24"/>
        </w:rPr>
        <w:t>为什么现场管理要强调待正已待完；</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1 如果现在有一堆脏碗要洗，怎么操作用水量才会最少？</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2 等待操作的，正在操作的，完成操作的为什么要明显区分？</w:t>
      </w:r>
    </w:p>
    <w:p w:rsidR="003E2EEF" w:rsidRDefault="0098279D">
      <w:pPr>
        <w:pStyle w:val="1"/>
        <w:tabs>
          <w:tab w:val="center" w:pos="5103"/>
        </w:tabs>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color w:val="0000FF"/>
          <w:sz w:val="24"/>
        </w:rPr>
        <w:t>我们要具备盲人思维与自动化思维；</w:t>
      </w:r>
      <w:r>
        <w:rPr>
          <w:rFonts w:ascii="微软雅黑" w:eastAsia="微软雅黑" w:hAnsi="微软雅黑" w:cs="微软雅黑" w:hint="eastAsia"/>
          <w:sz w:val="24"/>
        </w:rPr>
        <w:tab/>
      </w:r>
    </w:p>
    <w:p w:rsidR="003E2EEF" w:rsidRDefault="0098279D">
      <w:pPr>
        <w:pStyle w:val="1"/>
        <w:tabs>
          <w:tab w:val="center" w:pos="5103"/>
        </w:tabs>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1盲人看不见为什么能找到自己家里的物品？</w:t>
      </w:r>
    </w:p>
    <w:p w:rsidR="003E2EEF" w:rsidRDefault="0098279D">
      <w:pPr>
        <w:pStyle w:val="1"/>
        <w:tabs>
          <w:tab w:val="center" w:pos="5103"/>
        </w:tabs>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2为什么我要求仓管员做到闭着眼睛配出货？</w:t>
      </w:r>
    </w:p>
    <w:p w:rsidR="003E2EEF" w:rsidRDefault="0098279D">
      <w:pPr>
        <w:pStyle w:val="1"/>
        <w:tabs>
          <w:tab w:val="center" w:pos="5103"/>
        </w:tabs>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3 我们的仓库可以用上哪些自动化设备？</w:t>
      </w:r>
    </w:p>
    <w:p w:rsidR="003E2EEF" w:rsidRDefault="0098279D">
      <w:pPr>
        <w:pStyle w:val="1"/>
        <w:tabs>
          <w:tab w:val="center" w:pos="5103"/>
        </w:tabs>
        <w:adjustRightInd w:val="0"/>
        <w:snapToGrid w:val="0"/>
        <w:ind w:firstLineChars="0" w:firstLine="0"/>
        <w:jc w:val="left"/>
        <w:outlineLvl w:val="0"/>
        <w:rPr>
          <w:rFonts w:ascii="微软雅黑" w:eastAsia="微软雅黑" w:hAnsi="微软雅黑" w:cs="微软雅黑"/>
          <w:color w:val="0000FF"/>
          <w:sz w:val="24"/>
        </w:rPr>
      </w:pPr>
      <w:r>
        <w:rPr>
          <w:rFonts w:ascii="微软雅黑" w:eastAsia="微软雅黑" w:hAnsi="微软雅黑" w:cs="微软雅黑" w:hint="eastAsia"/>
          <w:color w:val="0000FF"/>
          <w:sz w:val="24"/>
        </w:rPr>
        <w:t>RFID及RFID思维在仓库管理的应用；</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1 了解RFID帮助货物流通中效率的提升；</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2 RFID技术不仅是用于识别货物，复核货物，盘点货物；</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3 原来搞清了RFID技术之后还可以给工作带来灵感！</w:t>
      </w:r>
    </w:p>
    <w:p w:rsidR="003E2EEF" w:rsidRDefault="0098279D">
      <w:pPr>
        <w:pStyle w:val="1"/>
        <w:tabs>
          <w:tab w:val="center" w:pos="5103"/>
        </w:tabs>
        <w:adjustRightInd w:val="0"/>
        <w:snapToGrid w:val="0"/>
        <w:ind w:firstLineChars="0" w:firstLine="0"/>
        <w:jc w:val="left"/>
        <w:outlineLvl w:val="0"/>
        <w:rPr>
          <w:rFonts w:ascii="微软雅黑" w:eastAsia="微软雅黑" w:hAnsi="微软雅黑" w:cs="微软雅黑"/>
          <w:color w:val="0000FF"/>
          <w:sz w:val="24"/>
        </w:rPr>
      </w:pPr>
      <w:r>
        <w:rPr>
          <w:rFonts w:ascii="微软雅黑" w:eastAsia="微软雅黑" w:hAnsi="微软雅黑" w:cs="微软雅黑" w:hint="eastAsia"/>
          <w:color w:val="0000FF"/>
          <w:sz w:val="24"/>
        </w:rPr>
        <w:t>什么是整零分开与ABC分开管理法；</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1货品整零分开有哪些好处？</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2 ABC分类与ABC分开的不同,分开的目的是什么？</w:t>
      </w:r>
    </w:p>
    <w:p w:rsidR="003E2EEF" w:rsidRDefault="003E2EEF">
      <w:pPr>
        <w:pStyle w:val="1"/>
        <w:adjustRightInd w:val="0"/>
        <w:snapToGrid w:val="0"/>
        <w:ind w:firstLineChars="0" w:firstLine="0"/>
        <w:jc w:val="left"/>
        <w:outlineLvl w:val="0"/>
        <w:rPr>
          <w:rFonts w:ascii="微软雅黑" w:eastAsia="微软雅黑" w:hAnsi="微软雅黑" w:cs="微软雅黑"/>
          <w:sz w:val="24"/>
        </w:rPr>
        <w:sectPr w:rsidR="003E2EEF">
          <w:type w:val="continuous"/>
          <w:pgSz w:w="11906" w:h="16838"/>
          <w:pgMar w:top="624" w:right="850" w:bottom="624" w:left="850" w:header="851" w:footer="992" w:gutter="0"/>
          <w:cols w:space="0"/>
          <w:docGrid w:type="lines" w:linePitch="312"/>
        </w:sectPr>
      </w:pP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color w:val="0000FF"/>
          <w:sz w:val="24"/>
        </w:rPr>
        <w:t>管理者必须要知道的日常盘点方法；</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1动态盘点法；</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2低水位盘点法；</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3盘点的技巧和方法。</w:t>
      </w:r>
    </w:p>
    <w:p w:rsidR="003E2EEF" w:rsidRDefault="0098279D">
      <w:pPr>
        <w:adjustRightInd w:val="0"/>
        <w:snapToGrid w:val="0"/>
        <w:rPr>
          <w:rFonts w:ascii="微软雅黑" w:eastAsia="微软雅黑" w:hAnsi="微软雅黑" w:cs="微软雅黑"/>
          <w:color w:val="0000FF"/>
          <w:sz w:val="24"/>
        </w:rPr>
      </w:pPr>
      <w:r>
        <w:rPr>
          <w:rFonts w:ascii="微软雅黑" w:eastAsia="微软雅黑" w:hAnsi="微软雅黑" w:cs="微软雅黑" w:hint="eastAsia"/>
          <w:color w:val="0000FF"/>
          <w:sz w:val="24"/>
        </w:rPr>
        <w:t>仓库管理货品包装规格有着大用途；</w:t>
      </w:r>
    </w:p>
    <w:p w:rsidR="003E2EEF" w:rsidRDefault="0098279D">
      <w:pPr>
        <w:adjustRightInd w:val="0"/>
        <w:snapToGrid w:val="0"/>
        <w:rPr>
          <w:rFonts w:ascii="微软雅黑" w:eastAsia="微软雅黑" w:hAnsi="微软雅黑" w:cs="微软雅黑"/>
          <w:sz w:val="24"/>
        </w:rPr>
      </w:pPr>
      <w:r>
        <w:rPr>
          <w:rFonts w:ascii="微软雅黑" w:eastAsia="微软雅黑" w:hAnsi="微软雅黑" w:cs="微软雅黑" w:hint="eastAsia"/>
          <w:sz w:val="24"/>
        </w:rPr>
        <w:t>1实操体验，让你明白包装规格怎么用，可以大大提高发货准确率!</w:t>
      </w:r>
    </w:p>
    <w:p w:rsidR="003E2EEF" w:rsidRDefault="0098279D">
      <w:pPr>
        <w:adjustRightInd w:val="0"/>
        <w:snapToGrid w:val="0"/>
        <w:rPr>
          <w:rFonts w:ascii="微软雅黑" w:eastAsia="微软雅黑" w:hAnsi="微软雅黑" w:cs="微软雅黑"/>
          <w:sz w:val="24"/>
        </w:rPr>
      </w:pPr>
      <w:r>
        <w:rPr>
          <w:rFonts w:ascii="微软雅黑" w:eastAsia="微软雅黑" w:hAnsi="微软雅黑" w:cs="微软雅黑" w:hint="eastAsia"/>
          <w:sz w:val="24"/>
        </w:rPr>
        <w:t>2不同包装规格又有着什么作用！</w:t>
      </w:r>
    </w:p>
    <w:p w:rsidR="003E2EEF" w:rsidRDefault="0098279D">
      <w:pPr>
        <w:adjustRightInd w:val="0"/>
        <w:snapToGrid w:val="0"/>
        <w:rPr>
          <w:rFonts w:ascii="微软雅黑" w:eastAsia="微软雅黑" w:hAnsi="微软雅黑" w:cs="微软雅黑"/>
          <w:color w:val="0000FF"/>
          <w:sz w:val="24"/>
        </w:rPr>
      </w:pPr>
      <w:r>
        <w:rPr>
          <w:rFonts w:ascii="微软雅黑" w:eastAsia="微软雅黑" w:hAnsi="微软雅黑" w:cs="微软雅黑" w:hint="eastAsia"/>
          <w:color w:val="0000FF"/>
          <w:sz w:val="24"/>
        </w:rPr>
        <w:t>仓库条形码的编码打印与应用技巧；</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1一些不方便贴条码的货物怎么实现条码管理？</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2原来只要有标签打印机就可以打印各种条码；</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lastRenderedPageBreak/>
        <w:t xml:space="preserve"> 3 EXCEL怎么制作条码及打印要领？</w:t>
      </w:r>
    </w:p>
    <w:p w:rsidR="003E2EEF" w:rsidRDefault="0098279D">
      <w:pPr>
        <w:adjustRightInd w:val="0"/>
        <w:snapToGrid w:val="0"/>
        <w:rPr>
          <w:rFonts w:ascii="微软雅黑" w:eastAsia="微软雅黑" w:hAnsi="微软雅黑" w:cs="微软雅黑"/>
          <w:color w:val="0000FF"/>
          <w:sz w:val="24"/>
        </w:rPr>
      </w:pPr>
      <w:r>
        <w:rPr>
          <w:rFonts w:ascii="微软雅黑" w:eastAsia="微软雅黑" w:hAnsi="微软雅黑" w:cs="微软雅黑" w:hint="eastAsia"/>
          <w:color w:val="0000FF"/>
          <w:sz w:val="24"/>
        </w:rPr>
        <w:t>货卡在仓库管理中的应用不可淘汰；</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1为什么传统的仓库管理都采用“货卡”，认识货卡的好处？</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2 如何取“卡”之长，有哪些好的方式？</w:t>
      </w:r>
    </w:p>
    <w:p w:rsidR="003E2EEF" w:rsidRDefault="0098279D">
      <w:pPr>
        <w:adjustRightInd w:val="0"/>
        <w:snapToGrid w:val="0"/>
        <w:rPr>
          <w:rFonts w:ascii="微软雅黑" w:eastAsia="微软雅黑" w:hAnsi="微软雅黑" w:cs="微软雅黑"/>
          <w:color w:val="0000FF"/>
          <w:sz w:val="24"/>
        </w:rPr>
      </w:pPr>
      <w:r>
        <w:rPr>
          <w:rFonts w:ascii="微软雅黑" w:eastAsia="微软雅黑" w:hAnsi="微软雅黑" w:cs="微软雅黑" w:hint="eastAsia"/>
          <w:color w:val="0000FF"/>
          <w:sz w:val="24"/>
        </w:rPr>
        <w:t>库位编号与拣货路径和距离的关系；</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1拣货单打印是按库位排序的，库位编号规则影响路径；</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2怎么优化拣货路？</w:t>
      </w:r>
    </w:p>
    <w:p w:rsidR="003E2EEF" w:rsidRDefault="0098279D">
      <w:pPr>
        <w:adjustRightInd w:val="0"/>
        <w:snapToGrid w:val="0"/>
        <w:rPr>
          <w:rFonts w:ascii="微软雅黑" w:eastAsia="微软雅黑" w:hAnsi="微软雅黑" w:cs="微软雅黑"/>
          <w:color w:val="0000FF"/>
          <w:sz w:val="24"/>
        </w:rPr>
      </w:pPr>
      <w:r>
        <w:rPr>
          <w:rFonts w:ascii="微软雅黑" w:eastAsia="微软雅黑" w:hAnsi="微软雅黑" w:cs="微软雅黑" w:hint="eastAsia"/>
          <w:color w:val="0000FF"/>
          <w:sz w:val="24"/>
        </w:rPr>
        <w:t>为什么拣货工作量与拣货距离有关；</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1一张拣货单需要花多少时间来完成，不仅是看SKU数，件数和重量；</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2分析拣货距离有助于绩效考核；</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3拣货距离的计算方法。</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color w:val="0000FF"/>
          <w:sz w:val="24"/>
        </w:rPr>
        <w:t>简析摘果式与播种式拣选的利与敝；</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1模拟演示摘果拣选与播种拣选；</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2两种方法的应用场景及相互结合。</w:t>
      </w:r>
    </w:p>
    <w:p w:rsidR="003E2EEF" w:rsidRDefault="0098279D">
      <w:pPr>
        <w:pStyle w:val="1"/>
        <w:adjustRightInd w:val="0"/>
        <w:snapToGrid w:val="0"/>
        <w:ind w:firstLineChars="0" w:firstLine="0"/>
        <w:jc w:val="left"/>
        <w:outlineLvl w:val="0"/>
        <w:rPr>
          <w:rFonts w:ascii="微软雅黑" w:eastAsia="微软雅黑" w:hAnsi="微软雅黑" w:cs="微软雅黑"/>
          <w:color w:val="0000FF"/>
          <w:sz w:val="24"/>
        </w:rPr>
      </w:pPr>
      <w:r>
        <w:rPr>
          <w:rFonts w:ascii="微软雅黑" w:eastAsia="微软雅黑" w:hAnsi="微软雅黑" w:cs="微软雅黑" w:hint="eastAsia"/>
          <w:color w:val="0000FF"/>
          <w:sz w:val="24"/>
        </w:rPr>
        <w:t>组合库位的应用给仓库带来的帮助；</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1什么是组合库位，为什么重型货架一个托盘位作为一个库位存在不足？</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2打破我们的惯性思维，通过案例，告诉你组织库位有哪些好处？</w:t>
      </w:r>
    </w:p>
    <w:p w:rsidR="003E2EEF" w:rsidRDefault="0098279D">
      <w:pPr>
        <w:pStyle w:val="1"/>
        <w:adjustRightInd w:val="0"/>
        <w:snapToGrid w:val="0"/>
        <w:ind w:firstLineChars="0" w:firstLine="0"/>
        <w:jc w:val="left"/>
        <w:outlineLvl w:val="0"/>
        <w:rPr>
          <w:rFonts w:ascii="微软雅黑" w:eastAsia="微软雅黑" w:hAnsi="微软雅黑" w:cs="微软雅黑"/>
          <w:color w:val="0000FF"/>
          <w:sz w:val="24"/>
        </w:rPr>
      </w:pPr>
      <w:r>
        <w:rPr>
          <w:rFonts w:ascii="微软雅黑" w:eastAsia="微软雅黑" w:hAnsi="微软雅黑" w:cs="微软雅黑" w:hint="eastAsia"/>
          <w:color w:val="0000FF"/>
          <w:sz w:val="24"/>
        </w:rPr>
        <w:t>29.仓库货品堆码到底隐藏着哪些学问；</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1货品堆码最基本的要求，不仅是标签朝外，箭头朝上；</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2如何根据托盘尺寸，箱体尺寸，计算堆码形状？</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3演示服装箱码托与汽车零部件码托程序，明白货品码托中的学问？</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color w:val="0000FF"/>
          <w:sz w:val="24"/>
        </w:rPr>
        <w:t>货品出库复核包装需要考虑哪些点；</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1物料，工具对复核包装效率的影响；</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2复核发货货品多配，少配，配错时正确的做法？</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3为什么发货用箱及封条号都需要印上条码？</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color w:val="0000FF"/>
          <w:sz w:val="24"/>
        </w:rPr>
        <w:t>为什么仓库管理者需要活用设错法；</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1面试仓库管理员时；</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2收货时；</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3复核出库时；</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4盘点时。</w:t>
      </w:r>
    </w:p>
    <w:p w:rsidR="003E2EEF" w:rsidRDefault="0098279D">
      <w:pPr>
        <w:pStyle w:val="1"/>
        <w:adjustRightInd w:val="0"/>
        <w:snapToGrid w:val="0"/>
        <w:ind w:firstLineChars="0" w:firstLine="0"/>
        <w:jc w:val="left"/>
        <w:outlineLvl w:val="0"/>
        <w:rPr>
          <w:rFonts w:ascii="微软雅黑" w:eastAsia="微软雅黑" w:hAnsi="微软雅黑" w:cs="微软雅黑"/>
          <w:color w:val="0000FF"/>
          <w:sz w:val="24"/>
        </w:rPr>
      </w:pPr>
      <w:r>
        <w:rPr>
          <w:rFonts w:ascii="微软雅黑" w:eastAsia="微软雅黑" w:hAnsi="微软雅黑" w:cs="微软雅黑" w:hint="eastAsia"/>
          <w:color w:val="0000FF"/>
          <w:sz w:val="24"/>
        </w:rPr>
        <w:t>仓库管理中绩效考核有哪些好方法；</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1什么是理论工时与理论分值；</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2为什么要设立奖金池，建立团队奖；</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3奖金分配的计算公式。</w:t>
      </w:r>
    </w:p>
    <w:p w:rsidR="003E2EEF" w:rsidRDefault="0098279D">
      <w:pPr>
        <w:pStyle w:val="1"/>
        <w:adjustRightInd w:val="0"/>
        <w:snapToGrid w:val="0"/>
        <w:ind w:firstLineChars="0" w:firstLine="0"/>
        <w:jc w:val="left"/>
        <w:outlineLvl w:val="0"/>
        <w:rPr>
          <w:rFonts w:ascii="微软雅黑" w:eastAsia="微软雅黑" w:hAnsi="微软雅黑" w:cs="微软雅黑"/>
          <w:color w:val="0000FF"/>
          <w:sz w:val="24"/>
        </w:rPr>
      </w:pPr>
      <w:r>
        <w:rPr>
          <w:rFonts w:ascii="微软雅黑" w:eastAsia="微软雅黑" w:hAnsi="微软雅黑" w:cs="微软雅黑" w:hint="eastAsia"/>
          <w:color w:val="0000FF"/>
          <w:sz w:val="24"/>
        </w:rPr>
        <w:t>为什么说“号表账图”是管理四宝；</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1工作中我们用到哪些号；</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lastRenderedPageBreak/>
        <w:t xml:space="preserve">  2工作中我们用到哪些表；</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3工作中我们用到哪些账；</w:t>
      </w:r>
    </w:p>
    <w:p w:rsidR="003E2EEF" w:rsidRDefault="0098279D">
      <w:pPr>
        <w:pStyle w:val="1"/>
        <w:adjustRightInd w:val="0"/>
        <w:snapToGrid w:val="0"/>
        <w:ind w:firstLineChars="100" w:firstLine="240"/>
        <w:jc w:val="left"/>
        <w:outlineLvl w:val="0"/>
        <w:rPr>
          <w:rFonts w:ascii="微软雅黑" w:eastAsia="微软雅黑" w:hAnsi="微软雅黑" w:cs="微软雅黑"/>
          <w:sz w:val="24"/>
        </w:rPr>
      </w:pPr>
      <w:r>
        <w:rPr>
          <w:rFonts w:ascii="微软雅黑" w:eastAsia="微软雅黑" w:hAnsi="微软雅黑" w:cs="微软雅黑" w:hint="eastAsia"/>
          <w:sz w:val="24"/>
        </w:rPr>
        <w:t>4工作中我们用到哪些图。</w:t>
      </w:r>
    </w:p>
    <w:p w:rsidR="003E2EEF" w:rsidRDefault="0098279D">
      <w:pPr>
        <w:pStyle w:val="1"/>
        <w:adjustRightInd w:val="0"/>
        <w:snapToGrid w:val="0"/>
        <w:ind w:firstLineChars="0" w:firstLine="0"/>
        <w:jc w:val="left"/>
        <w:outlineLvl w:val="0"/>
        <w:rPr>
          <w:rFonts w:ascii="微软雅黑" w:eastAsia="微软雅黑" w:hAnsi="微软雅黑" w:cs="微软雅黑"/>
          <w:color w:val="0000FF"/>
          <w:sz w:val="24"/>
        </w:rPr>
      </w:pPr>
      <w:r>
        <w:rPr>
          <w:rFonts w:ascii="微软雅黑" w:eastAsia="微软雅黑" w:hAnsi="微软雅黑" w:cs="微软雅黑" w:hint="eastAsia"/>
          <w:color w:val="0000FF"/>
          <w:sz w:val="24"/>
        </w:rPr>
        <w:t>如何全方位无死角的提高仓库效率。</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归纳20个“能怎么做一定需要怎么做”，从空间，时间，人力，物力的节约，全方位的节约成本，提高效率！</w:t>
      </w:r>
    </w:p>
    <w:p w:rsidR="003E2EEF" w:rsidRDefault="0098279D">
      <w:pPr>
        <w:pStyle w:val="1"/>
        <w:ind w:firstLineChars="900" w:firstLine="2520"/>
        <w:jc w:val="left"/>
        <w:outlineLvl w:val="0"/>
        <w:rPr>
          <w:rFonts w:ascii="微软雅黑" w:eastAsia="微软雅黑" w:hAnsi="微软雅黑" w:cs="微软雅黑"/>
          <w:b/>
          <w:bCs/>
          <w:sz w:val="28"/>
          <w:szCs w:val="28"/>
        </w:rPr>
      </w:pPr>
      <w:r>
        <w:rPr>
          <w:rFonts w:ascii="微软雅黑" w:eastAsia="微软雅黑" w:hAnsi="微软雅黑" w:cs="微软雅黑" w:hint="eastAsia"/>
          <w:b/>
          <w:bCs/>
          <w:sz w:val="28"/>
          <w:szCs w:val="28"/>
        </w:rPr>
        <w:t>第二部分：仓库管理者野战能力训练</w:t>
      </w:r>
    </w:p>
    <w:p w:rsidR="003E2EEF" w:rsidRDefault="0098279D">
      <w:pPr>
        <w:pStyle w:val="1"/>
        <w:numPr>
          <w:ilvl w:val="0"/>
          <w:numId w:val="1"/>
        </w:numPr>
        <w:adjustRightInd w:val="0"/>
        <w:snapToGrid w:val="0"/>
        <w:ind w:firstLineChars="0"/>
        <w:jc w:val="left"/>
        <w:outlineLvl w:val="0"/>
        <w:rPr>
          <w:rFonts w:ascii="微软雅黑" w:eastAsia="微软雅黑" w:hAnsi="微软雅黑" w:cs="微软雅黑"/>
          <w:color w:val="0000FF"/>
          <w:sz w:val="24"/>
        </w:rPr>
      </w:pPr>
      <w:r>
        <w:rPr>
          <w:rFonts w:ascii="微软雅黑" w:eastAsia="微软雅黑" w:hAnsi="微软雅黑" w:cs="微软雅黑" w:hint="eastAsia"/>
          <w:color w:val="0000FF"/>
          <w:sz w:val="24"/>
        </w:rPr>
        <w:t>货品如何快速上架且方便后续作业；</w:t>
      </w:r>
    </w:p>
    <w:p w:rsidR="003E2EEF" w:rsidRDefault="0098279D">
      <w:pPr>
        <w:pStyle w:val="1"/>
        <w:adjustRightInd w:val="0"/>
        <w:snapToGrid w:val="0"/>
        <w:ind w:left="360"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案例1：如何在货物没有到达仓库，就能计算好到达货物的上架库位？</w:t>
      </w:r>
    </w:p>
    <w:p w:rsidR="003E2EEF" w:rsidRDefault="0098279D">
      <w:pPr>
        <w:pStyle w:val="1"/>
        <w:adjustRightInd w:val="0"/>
        <w:snapToGrid w:val="0"/>
        <w:ind w:left="360"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案例2：服装线上和线下仓库货物库位如何设计；</w:t>
      </w:r>
    </w:p>
    <w:p w:rsidR="003E2EEF" w:rsidRDefault="0098279D">
      <w:pPr>
        <w:pStyle w:val="1"/>
        <w:adjustRightInd w:val="0"/>
        <w:snapToGrid w:val="0"/>
        <w:ind w:left="360"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案例3：货品如何实现分类定区存储并做到先进先出？</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2.</w:t>
      </w:r>
      <w:r>
        <w:rPr>
          <w:rFonts w:ascii="微软雅黑" w:eastAsia="微软雅黑" w:hAnsi="微软雅黑" w:cs="微软雅黑" w:hint="eastAsia"/>
          <w:color w:val="0000FF"/>
          <w:sz w:val="24"/>
        </w:rPr>
        <w:t>你需要了解的各种拣货与分拣策略；</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案例1：货品分批到货分区存储配发策略；</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案例2：电商仓库波次再汇总拣货与分拣方法；</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案例3：分区拣货用什么方法方便分拣合并；</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案例4：如何实现按人数平均分段拣货；</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案例5：一货多位时，拣货单打印的注意事项；</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案例</w:t>
      </w:r>
      <w:r>
        <w:rPr>
          <w:rFonts w:ascii="微软雅黑" w:eastAsia="微软雅黑" w:hAnsi="微软雅黑" w:cs="微软雅黑"/>
          <w:sz w:val="24"/>
        </w:rPr>
        <w:t>6</w:t>
      </w:r>
      <w:r>
        <w:rPr>
          <w:rFonts w:ascii="微软雅黑" w:eastAsia="微软雅黑" w:hAnsi="微软雅黑" w:cs="微软雅黑" w:hint="eastAsia"/>
          <w:sz w:val="24"/>
        </w:rPr>
        <w:t>：标签拣货法的应用.</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color w:val="0000FF"/>
          <w:sz w:val="24"/>
        </w:rPr>
        <w:t>3.播种式作业中隐藏那些知识和技巧；</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w:t>
      </w:r>
      <w:r>
        <w:rPr>
          <w:rFonts w:ascii="微软雅黑" w:eastAsia="微软雅黑" w:hAnsi="微软雅黑" w:cs="微软雅黑"/>
          <w:sz w:val="24"/>
        </w:rPr>
        <w:t xml:space="preserve"> </w:t>
      </w:r>
      <w:r>
        <w:rPr>
          <w:rFonts w:ascii="微软雅黑" w:eastAsia="微软雅黑" w:hAnsi="微软雅黑" w:cs="微软雅黑" w:hint="eastAsia"/>
          <w:sz w:val="24"/>
        </w:rPr>
        <w:t>案例1：自动分拣表格，与自动化播种墙/箱的设计思路；</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w:t>
      </w:r>
      <w:r>
        <w:rPr>
          <w:rFonts w:ascii="微软雅黑" w:eastAsia="微软雅黑" w:hAnsi="微软雅黑" w:cs="微软雅黑"/>
          <w:sz w:val="24"/>
        </w:rPr>
        <w:t xml:space="preserve"> </w:t>
      </w:r>
      <w:r>
        <w:rPr>
          <w:rFonts w:ascii="微软雅黑" w:eastAsia="微软雅黑" w:hAnsi="微软雅黑" w:cs="微软雅黑" w:hint="eastAsia"/>
          <w:sz w:val="24"/>
        </w:rPr>
        <w:t>案例2：手工播种单优化的两种方法；</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w:t>
      </w:r>
      <w:r>
        <w:rPr>
          <w:rFonts w:ascii="微软雅黑" w:eastAsia="微软雅黑" w:hAnsi="微软雅黑" w:cs="微软雅黑"/>
          <w:sz w:val="24"/>
        </w:rPr>
        <w:t xml:space="preserve"> </w:t>
      </w:r>
      <w:r>
        <w:rPr>
          <w:rFonts w:ascii="微软雅黑" w:eastAsia="微软雅黑" w:hAnsi="微软雅黑" w:cs="微软雅黑" w:hint="eastAsia"/>
          <w:sz w:val="24"/>
        </w:rPr>
        <w:t>案例3：大批量到货时播种作业时整箱与拆零计算；</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w:t>
      </w:r>
      <w:r>
        <w:rPr>
          <w:rFonts w:ascii="微软雅黑" w:eastAsia="微软雅黑" w:hAnsi="微软雅黑" w:cs="微软雅黑"/>
          <w:sz w:val="24"/>
        </w:rPr>
        <w:t xml:space="preserve"> </w:t>
      </w:r>
      <w:r>
        <w:rPr>
          <w:rFonts w:ascii="微软雅黑" w:eastAsia="微软雅黑" w:hAnsi="微软雅黑" w:cs="微软雅黑" w:hint="eastAsia"/>
          <w:sz w:val="24"/>
        </w:rPr>
        <w:t>案例4：播种作业时不经扫描复核的货品如何获得装箱明细？</w:t>
      </w:r>
    </w:p>
    <w:p w:rsidR="003E2EEF" w:rsidRDefault="0098279D">
      <w:pPr>
        <w:pStyle w:val="1"/>
        <w:adjustRightInd w:val="0"/>
        <w:snapToGrid w:val="0"/>
        <w:ind w:firstLineChars="0" w:firstLine="0"/>
        <w:jc w:val="left"/>
        <w:outlineLvl w:val="0"/>
        <w:rPr>
          <w:rFonts w:ascii="微软雅黑" w:eastAsia="微软雅黑" w:hAnsi="微软雅黑" w:cs="微软雅黑"/>
          <w:color w:val="0000FF"/>
          <w:sz w:val="24"/>
        </w:rPr>
      </w:pPr>
      <w:r>
        <w:rPr>
          <w:rFonts w:ascii="微软雅黑" w:eastAsia="微软雅黑" w:hAnsi="微软雅黑" w:cs="微软雅黑" w:hint="eastAsia"/>
          <w:color w:val="0000FF"/>
          <w:sz w:val="24"/>
        </w:rPr>
        <w:t>4.仓库布局和库位设计影响哪些效率；</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案例1：重型货架上层做存储，底层做拣货，有哪些利弊？</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案例2：大批量货品整进整出时平面仓库如何规划？</w:t>
      </w:r>
    </w:p>
    <w:p w:rsidR="003E2EEF" w:rsidRDefault="0098279D">
      <w:pPr>
        <w:pStyle w:val="1"/>
        <w:adjustRightInd w:val="0"/>
        <w:snapToGrid w:val="0"/>
        <w:ind w:firstLineChars="0" w:firstLine="0"/>
        <w:jc w:val="left"/>
        <w:outlineLvl w:val="0"/>
        <w:rPr>
          <w:rFonts w:ascii="微软雅黑" w:eastAsia="微软雅黑" w:hAnsi="微软雅黑" w:cs="微软雅黑"/>
          <w:color w:val="0000FF"/>
          <w:sz w:val="24"/>
        </w:rPr>
      </w:pPr>
      <w:r>
        <w:rPr>
          <w:rFonts w:ascii="微软雅黑" w:eastAsia="微软雅黑" w:hAnsi="微软雅黑" w:cs="微软雅黑" w:hint="eastAsia"/>
          <w:color w:val="0000FF"/>
          <w:sz w:val="24"/>
        </w:rPr>
        <w:t>5.解决过仓库中的复杂问题才有提升；</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案例1：收货时不同的货品混码托盘如何实现高效分拣，及上架后的配货策略？</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案例2：数百箱到货，箱内货品混装，如何高效分发给一百多家门店，有哪些方法？</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案例3：服装供应链采用黄金包到底是黄金包，还是炸药包？</w:t>
      </w:r>
    </w:p>
    <w:p w:rsidR="003E2EEF" w:rsidRDefault="0098279D">
      <w:pPr>
        <w:pStyle w:val="1"/>
        <w:adjustRightInd w:val="0"/>
        <w:snapToGrid w:val="0"/>
        <w:ind w:firstLineChars="0" w:firstLine="0"/>
        <w:jc w:val="left"/>
        <w:outlineLvl w:val="0"/>
        <w:rPr>
          <w:rFonts w:ascii="微软雅黑" w:eastAsia="微软雅黑" w:hAnsi="微软雅黑" w:cs="微软雅黑"/>
          <w:color w:val="0000FF"/>
          <w:sz w:val="24"/>
        </w:rPr>
      </w:pPr>
      <w:r>
        <w:rPr>
          <w:rFonts w:ascii="微软雅黑" w:eastAsia="微软雅黑" w:hAnsi="微软雅黑" w:cs="微软雅黑" w:hint="eastAsia"/>
          <w:color w:val="0000FF"/>
          <w:sz w:val="24"/>
        </w:rPr>
        <w:t>6.服装退货整理操作考验我们的思路；</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案例1：绫致及叉车品牌服装仓库退货整理方法？</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案例2：没有条码的服装分类整理方法？</w:t>
      </w:r>
    </w:p>
    <w:p w:rsidR="003E2EEF" w:rsidRDefault="0098279D">
      <w:pPr>
        <w:pStyle w:val="1"/>
        <w:adjustRightInd w:val="0"/>
        <w:snapToGrid w:val="0"/>
        <w:ind w:firstLineChars="0" w:firstLine="0"/>
        <w:jc w:val="left"/>
        <w:outlineLvl w:val="0"/>
        <w:rPr>
          <w:rFonts w:ascii="微软雅黑" w:eastAsia="微软雅黑" w:hAnsi="微软雅黑" w:cs="微软雅黑"/>
          <w:color w:val="0000FF"/>
          <w:sz w:val="24"/>
        </w:rPr>
      </w:pPr>
      <w:r>
        <w:rPr>
          <w:rFonts w:ascii="微软雅黑" w:eastAsia="微软雅黑" w:hAnsi="微软雅黑" w:cs="微软雅黑" w:hint="eastAsia"/>
          <w:color w:val="0000FF"/>
          <w:sz w:val="24"/>
        </w:rPr>
        <w:t>7.为什么说各种仓库管理重在一本账；</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案例1：木材加工仓库余料库存账制作；</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lastRenderedPageBreak/>
        <w:t>案例2：哈尔滨农垦大学化学试剂仓库库存账制作；</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案例3：第三方物流管理汽配件仓库库存账制作；</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案例4：一货多主时库存账制作；</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案例5：首饰加工原材料仓库库存账制作。</w:t>
      </w:r>
    </w:p>
    <w:p w:rsidR="003E2EEF" w:rsidRDefault="0098279D">
      <w:pPr>
        <w:pStyle w:val="1"/>
        <w:adjustRightInd w:val="0"/>
        <w:snapToGrid w:val="0"/>
        <w:ind w:firstLineChars="0" w:firstLine="0"/>
        <w:jc w:val="left"/>
        <w:outlineLvl w:val="0"/>
        <w:rPr>
          <w:rFonts w:ascii="微软雅黑" w:eastAsia="微软雅黑" w:hAnsi="微软雅黑" w:cs="微软雅黑"/>
          <w:color w:val="0000FF"/>
          <w:sz w:val="24"/>
        </w:rPr>
      </w:pPr>
      <w:r>
        <w:rPr>
          <w:rFonts w:ascii="微软雅黑" w:eastAsia="微软雅黑" w:hAnsi="微软雅黑" w:cs="微软雅黑" w:hint="eastAsia"/>
          <w:color w:val="0000FF"/>
          <w:sz w:val="24"/>
        </w:rPr>
        <w:t>8.学会制作仓库操作所需的各种程序；</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w:t>
      </w:r>
      <w:r>
        <w:rPr>
          <w:rFonts w:ascii="微软雅黑" w:eastAsia="微软雅黑" w:hAnsi="微软雅黑" w:cs="微软雅黑"/>
          <w:sz w:val="24"/>
        </w:rPr>
        <w:t xml:space="preserve"> 1</w:t>
      </w:r>
      <w:r>
        <w:rPr>
          <w:rFonts w:ascii="微软雅黑" w:eastAsia="微软雅黑" w:hAnsi="微软雅黑" w:cs="微软雅黑" w:hint="eastAsia"/>
          <w:sz w:val="24"/>
        </w:rPr>
        <w:t>程序：反数据透视如何实现；</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w:t>
      </w:r>
      <w:r>
        <w:rPr>
          <w:rFonts w:ascii="微软雅黑" w:eastAsia="微软雅黑" w:hAnsi="微软雅黑" w:cs="微软雅黑"/>
          <w:sz w:val="24"/>
        </w:rPr>
        <w:t xml:space="preserve"> 2</w:t>
      </w:r>
      <w:r>
        <w:rPr>
          <w:rFonts w:ascii="微软雅黑" w:eastAsia="微软雅黑" w:hAnsi="微软雅黑" w:cs="微软雅黑" w:hint="eastAsia"/>
          <w:sz w:val="24"/>
        </w:rPr>
        <w:t>程序：按指定行数换列显示；</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w:t>
      </w:r>
      <w:r>
        <w:rPr>
          <w:rFonts w:ascii="微软雅黑" w:eastAsia="微软雅黑" w:hAnsi="微软雅黑" w:cs="微软雅黑"/>
          <w:sz w:val="24"/>
        </w:rPr>
        <w:t xml:space="preserve"> 3</w:t>
      </w:r>
      <w:r>
        <w:rPr>
          <w:rFonts w:ascii="微软雅黑" w:eastAsia="微软雅黑" w:hAnsi="微软雅黑" w:cs="微软雅黑" w:hint="eastAsia"/>
          <w:sz w:val="24"/>
        </w:rPr>
        <w:t>程序：手持</w:t>
      </w:r>
      <w:r>
        <w:rPr>
          <w:rFonts w:ascii="微软雅黑" w:eastAsia="微软雅黑" w:hAnsi="微软雅黑" w:cs="微软雅黑"/>
          <w:sz w:val="24"/>
        </w:rPr>
        <w:t>RF</w:t>
      </w:r>
      <w:r>
        <w:rPr>
          <w:rFonts w:ascii="微软雅黑" w:eastAsia="微软雅黑" w:hAnsi="微软雅黑" w:cs="微软雅黑" w:hint="eastAsia"/>
          <w:sz w:val="24"/>
        </w:rPr>
        <w:t>枪扫描数据提取；</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w:t>
      </w:r>
      <w:r>
        <w:rPr>
          <w:rFonts w:ascii="微软雅黑" w:eastAsia="微软雅黑" w:hAnsi="微软雅黑" w:cs="微软雅黑"/>
          <w:sz w:val="24"/>
        </w:rPr>
        <w:t xml:space="preserve"> 4</w:t>
      </w:r>
      <w:r>
        <w:rPr>
          <w:rFonts w:ascii="微软雅黑" w:eastAsia="微软雅黑" w:hAnsi="微软雅黑" w:cs="微软雅黑" w:hint="eastAsia"/>
          <w:sz w:val="24"/>
        </w:rPr>
        <w:t>程序：扫描货品装箱，箱单打印；</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w:t>
      </w:r>
      <w:r>
        <w:rPr>
          <w:rFonts w:ascii="微软雅黑" w:eastAsia="微软雅黑" w:hAnsi="微软雅黑" w:cs="微软雅黑"/>
          <w:sz w:val="24"/>
        </w:rPr>
        <w:t xml:space="preserve"> 5</w:t>
      </w:r>
      <w:r>
        <w:rPr>
          <w:rFonts w:ascii="微软雅黑" w:eastAsia="微软雅黑" w:hAnsi="微软雅黑" w:cs="微软雅黑" w:hint="eastAsia"/>
          <w:sz w:val="24"/>
        </w:rPr>
        <w:t>程序：运费计算与承运商选择程序。</w:t>
      </w:r>
    </w:p>
    <w:p w:rsidR="003E2EEF" w:rsidRDefault="0098279D">
      <w:pPr>
        <w:pStyle w:val="1"/>
        <w:adjustRightInd w:val="0"/>
        <w:snapToGrid w:val="0"/>
        <w:ind w:firstLineChars="0" w:firstLine="0"/>
        <w:jc w:val="left"/>
        <w:outlineLvl w:val="0"/>
        <w:rPr>
          <w:rFonts w:ascii="微软雅黑" w:eastAsia="微软雅黑" w:hAnsi="微软雅黑" w:cs="微软雅黑"/>
          <w:color w:val="0000FF"/>
          <w:sz w:val="24"/>
        </w:rPr>
      </w:pPr>
      <w:r>
        <w:rPr>
          <w:rFonts w:ascii="微软雅黑" w:eastAsia="微软雅黑" w:hAnsi="微软雅黑" w:cs="微软雅黑" w:hint="eastAsia"/>
          <w:color w:val="0000FF"/>
          <w:sz w:val="24"/>
        </w:rPr>
        <w:t>9.表格制作与统计分析常用哪些函数；</w:t>
      </w:r>
    </w:p>
    <w:p w:rsidR="003E2EEF" w:rsidRDefault="0098279D">
      <w:pPr>
        <w:pStyle w:val="1"/>
        <w:adjustRightInd w:val="0"/>
        <w:snapToGrid w:val="0"/>
        <w:ind w:firstLineChars="0" w:firstLine="0"/>
        <w:jc w:val="left"/>
        <w:outlineLvl w:val="0"/>
        <w:rPr>
          <w:rFonts w:ascii="微软雅黑" w:eastAsia="微软雅黑" w:hAnsi="微软雅黑" w:cs="微软雅黑"/>
          <w:sz w:val="24"/>
        </w:rPr>
      </w:pPr>
      <w:r>
        <w:rPr>
          <w:rFonts w:ascii="微软雅黑" w:eastAsia="微软雅黑" w:hAnsi="微软雅黑" w:cs="微软雅黑" w:hint="eastAsia"/>
          <w:sz w:val="24"/>
        </w:rPr>
        <w:t xml:space="preserve"> </w:t>
      </w:r>
      <w:r>
        <w:rPr>
          <w:rFonts w:ascii="微软雅黑" w:eastAsia="微软雅黑" w:hAnsi="微软雅黑" w:cs="微软雅黑"/>
          <w:sz w:val="24"/>
        </w:rPr>
        <w:t xml:space="preserve"> </w:t>
      </w:r>
      <w:r>
        <w:rPr>
          <w:rFonts w:ascii="微软雅黑" w:eastAsia="微软雅黑" w:hAnsi="微软雅黑" w:cs="微软雅黑" w:hint="eastAsia"/>
          <w:sz w:val="24"/>
        </w:rPr>
        <w:t>学会使用：ｓｕｍ，ｉｆ，ｓｕｍｉｆ，ｖｌｏｏｋｕｐ，ｌｏｏｋｕｐ，ｃｏｕｎｔ，ｃｏｕｎｔｉｆ，ｌｅｆｔ，ｍｉｄ，ｒｉｇｈｔ等常用函数！</w:t>
      </w:r>
    </w:p>
    <w:p w:rsidR="003E2EEF" w:rsidRDefault="0098279D">
      <w:pPr>
        <w:pStyle w:val="1"/>
        <w:adjustRightInd w:val="0"/>
        <w:snapToGrid w:val="0"/>
        <w:ind w:firstLineChars="0" w:firstLine="0"/>
        <w:jc w:val="left"/>
        <w:outlineLvl w:val="0"/>
        <w:rPr>
          <w:rFonts w:ascii="微软雅黑" w:eastAsia="微软雅黑" w:hAnsi="微软雅黑" w:cs="微软雅黑"/>
          <w:color w:val="0000FF"/>
          <w:sz w:val="24"/>
        </w:rPr>
      </w:pPr>
      <w:r>
        <w:rPr>
          <w:rFonts w:ascii="微软雅黑" w:eastAsia="微软雅黑" w:hAnsi="微软雅黑" w:cs="微软雅黑" w:hint="eastAsia"/>
          <w:color w:val="0000FF"/>
          <w:sz w:val="24"/>
        </w:rPr>
        <w:t>10.鏖战学以致用才能成为优秀管理者。</w:t>
      </w:r>
    </w:p>
    <w:p w:rsidR="003E2EEF" w:rsidRDefault="0098279D">
      <w:pPr>
        <w:pStyle w:val="1"/>
        <w:adjustRightInd w:val="0"/>
        <w:snapToGrid w:val="0"/>
        <w:ind w:firstLineChars="0" w:firstLine="480"/>
        <w:jc w:val="left"/>
        <w:outlineLvl w:val="0"/>
        <w:rPr>
          <w:rFonts w:ascii="微软雅黑" w:eastAsia="微软雅黑" w:hAnsi="微软雅黑" w:cs="微软雅黑"/>
          <w:sz w:val="24"/>
        </w:rPr>
      </w:pPr>
      <w:r>
        <w:rPr>
          <w:rFonts w:ascii="微软雅黑" w:eastAsia="微软雅黑" w:hAnsi="微软雅黑" w:cs="微软雅黑"/>
          <w:sz w:val="24"/>
        </w:rPr>
        <w:t>1</w:t>
      </w:r>
      <w:r>
        <w:rPr>
          <w:rFonts w:ascii="微软雅黑" w:eastAsia="微软雅黑" w:hAnsi="微软雅黑" w:cs="微软雅黑" w:hint="eastAsia"/>
          <w:sz w:val="24"/>
        </w:rPr>
        <w:t>比赛：打乱的扑克如可快速整理还原；</w:t>
      </w:r>
    </w:p>
    <w:p w:rsidR="003E2EEF" w:rsidRDefault="0098279D">
      <w:pPr>
        <w:pStyle w:val="1"/>
        <w:adjustRightInd w:val="0"/>
        <w:snapToGrid w:val="0"/>
        <w:ind w:firstLineChars="0" w:firstLine="480"/>
        <w:jc w:val="left"/>
        <w:outlineLvl w:val="0"/>
        <w:rPr>
          <w:rFonts w:ascii="微软雅黑" w:eastAsia="微软雅黑" w:hAnsi="微软雅黑" w:cs="微软雅黑"/>
          <w:sz w:val="24"/>
        </w:rPr>
      </w:pPr>
      <w:r>
        <w:rPr>
          <w:rFonts w:ascii="微软雅黑" w:eastAsia="微软雅黑" w:hAnsi="微软雅黑" w:cs="微软雅黑"/>
          <w:sz w:val="24"/>
        </w:rPr>
        <w:t>2</w:t>
      </w:r>
      <w:r>
        <w:rPr>
          <w:rFonts w:ascii="微软雅黑" w:eastAsia="微软雅黑" w:hAnsi="微软雅黑" w:cs="微软雅黑" w:hint="eastAsia"/>
          <w:sz w:val="24"/>
        </w:rPr>
        <w:t>演示：清点到货及上架操作中的细节；</w:t>
      </w:r>
    </w:p>
    <w:p w:rsidR="003E2EEF" w:rsidRDefault="0098279D">
      <w:pPr>
        <w:pStyle w:val="1"/>
        <w:adjustRightInd w:val="0"/>
        <w:snapToGrid w:val="0"/>
        <w:ind w:firstLineChars="0" w:firstLine="480"/>
        <w:jc w:val="left"/>
        <w:outlineLvl w:val="0"/>
        <w:rPr>
          <w:rFonts w:ascii="微软雅黑" w:eastAsia="微软雅黑" w:hAnsi="微软雅黑" w:cs="微软雅黑"/>
          <w:sz w:val="24"/>
        </w:rPr>
      </w:pPr>
      <w:r>
        <w:rPr>
          <w:rFonts w:ascii="微软雅黑" w:eastAsia="微软雅黑" w:hAnsi="微软雅黑" w:cs="微软雅黑"/>
          <w:sz w:val="24"/>
        </w:rPr>
        <w:t>3</w:t>
      </w:r>
      <w:r>
        <w:rPr>
          <w:rFonts w:ascii="微软雅黑" w:eastAsia="微软雅黑" w:hAnsi="微软雅黑" w:cs="微软雅黑" w:hint="eastAsia"/>
          <w:sz w:val="24"/>
        </w:rPr>
        <w:t>练习：库存账与自动扫描归类程序制作</w:t>
      </w:r>
    </w:p>
    <w:p w:rsidR="003E2EEF" w:rsidRDefault="0098279D">
      <w:pPr>
        <w:pStyle w:val="1"/>
        <w:adjustRightInd w:val="0"/>
        <w:snapToGrid w:val="0"/>
        <w:ind w:firstLineChars="0" w:firstLine="480"/>
        <w:jc w:val="left"/>
        <w:outlineLvl w:val="0"/>
        <w:rPr>
          <w:rFonts w:ascii="微软雅黑" w:eastAsia="微软雅黑" w:hAnsi="微软雅黑" w:cs="微软雅黑"/>
          <w:sz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4559935</wp:posOffset>
                </wp:positionH>
                <wp:positionV relativeFrom="paragraph">
                  <wp:posOffset>258445</wp:posOffset>
                </wp:positionV>
                <wp:extent cx="1333500" cy="1935480"/>
                <wp:effectExtent l="4445" t="4445" r="14605" b="22225"/>
                <wp:wrapNone/>
                <wp:docPr id="3" name="文本框 3"/>
                <wp:cNvGraphicFramePr/>
                <a:graphic xmlns:a="http://schemas.openxmlformats.org/drawingml/2006/main">
                  <a:graphicData uri="http://schemas.microsoft.com/office/word/2010/wordprocessingShape">
                    <wps:wsp>
                      <wps:cNvSpPr txBox="1"/>
                      <wps:spPr>
                        <a:xfrm>
                          <a:off x="4966335" y="2707640"/>
                          <a:ext cx="1333500" cy="1935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3E2EEF" w:rsidRDefault="003E2EEF">
                            <w:pPr>
                              <w:widowControl/>
                              <w:jc w:val="left"/>
                            </w:pPr>
                          </w:p>
                          <w:p w:rsidR="003E2EEF" w:rsidRDefault="0098279D">
                            <w:r>
                              <w:rPr>
                                <w:rFonts w:ascii="宋体" w:eastAsia="宋体" w:hAnsi="宋体" w:cs="宋体"/>
                                <w:noProof/>
                                <w:kern w:val="0"/>
                                <w:sz w:val="24"/>
                              </w:rPr>
                              <w:drawing>
                                <wp:inline distT="0" distB="0" distL="114300" distR="114300">
                                  <wp:extent cx="1095375" cy="1761490"/>
                                  <wp:effectExtent l="0" t="0" r="9525" b="1016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3"/>
                                          <a:stretch>
                                            <a:fillRect/>
                                          </a:stretch>
                                        </pic:blipFill>
                                        <pic:spPr>
                                          <a:xfrm>
                                            <a:off x="0" y="0"/>
                                            <a:ext cx="1095375" cy="1761490"/>
                                          </a:xfrm>
                                          <a:prstGeom prst="rect">
                                            <a:avLst/>
                                          </a:prstGeom>
                                          <a:noFill/>
                                          <a:ln w="9525">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7" type="#_x0000_t202" style="position:absolute;left:0;text-align:left;margin-left:359.05pt;margin-top:20.35pt;width:105pt;height:15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" fillcolor="white [3201]" strokeweight=".5pt">
                <v:textbox>
                  <w:txbxContent>
                    <w:p w:rsidR="003E2EEF" w:rsidRDefault="003E2EEF">
                      <w:pPr>
                        <w:widowControl/>
                        <w:jc w:val="left"/>
                      </w:pPr>
                    </w:p>
                    <w:p w:rsidR="003E2EEF" w:rsidRDefault="0098279D">
                      <w:r>
                        <w:rPr>
                          <w:rFonts w:ascii="宋体" w:eastAsia="宋体" w:hAnsi="宋体" w:cs="宋体"/>
                          <w:noProof/>
                          <w:kern w:val="0"/>
                          <w:sz w:val="24"/>
                        </w:rPr>
                        <w:drawing>
                          <wp:inline distT="0" distB="0" distL="114300" distR="114300">
                            <wp:extent cx="1095375" cy="1761490"/>
                            <wp:effectExtent l="0" t="0" r="9525" b="1016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3"/>
                                    <a:stretch>
                                      <a:fillRect/>
                                    </a:stretch>
                                  </pic:blipFill>
                                  <pic:spPr>
                                    <a:xfrm>
                                      <a:off x="0" y="0"/>
                                      <a:ext cx="1095375" cy="1761490"/>
                                    </a:xfrm>
                                    <a:prstGeom prst="rect">
                                      <a:avLst/>
                                    </a:prstGeom>
                                    <a:noFill/>
                                    <a:ln w="9525">
                                      <a:noFill/>
                                    </a:ln>
                                  </pic:spPr>
                                </pic:pic>
                              </a:graphicData>
                            </a:graphic>
                          </wp:inline>
                        </w:drawing>
                      </w:r>
                    </w:p>
                  </w:txbxContent>
                </v:textbox>
              </v:shape>
            </w:pict>
          </mc:Fallback>
        </mc:AlternateContent>
      </w:r>
      <w:r>
        <w:rPr>
          <w:rFonts w:ascii="微软雅黑" w:eastAsia="微软雅黑" w:hAnsi="微软雅黑" w:cs="微软雅黑"/>
          <w:sz w:val="24"/>
        </w:rPr>
        <w:t>4</w:t>
      </w:r>
      <w:r>
        <w:rPr>
          <w:rFonts w:ascii="微软雅黑" w:eastAsia="微软雅黑" w:hAnsi="微软雅黑" w:cs="微软雅黑" w:hint="eastAsia"/>
          <w:sz w:val="24"/>
        </w:rPr>
        <w:t>测试：理论题与计算题。</w:t>
      </w:r>
    </w:p>
    <w:p w:rsidR="003E2EEF" w:rsidRDefault="0098279D">
      <w:pPr>
        <w:jc w:val="left"/>
        <w:rPr>
          <w:rFonts w:ascii="微软雅黑" w:eastAsia="微软雅黑" w:hAnsi="微软雅黑" w:cs="微软雅黑"/>
          <w:b/>
          <w:sz w:val="24"/>
        </w:rPr>
      </w:pPr>
      <w:r>
        <w:rPr>
          <w:rFonts w:ascii="微软雅黑" w:eastAsia="微软雅黑" w:hAnsi="微软雅黑" w:cs="微软雅黑" w:hint="eastAsia"/>
          <w:b/>
          <w:sz w:val="28"/>
          <w:szCs w:val="28"/>
        </w:rPr>
        <w:t>[讲师简介]</w:t>
      </w:r>
      <w:r>
        <w:rPr>
          <w:rFonts w:ascii="微软雅黑" w:eastAsia="微软雅黑" w:hAnsi="微软雅黑" w:cs="微软雅黑" w:hint="eastAsia"/>
          <w:b/>
          <w:sz w:val="24"/>
        </w:rPr>
        <w:t>叶剑---仓储匠人</w:t>
      </w:r>
    </w:p>
    <w:p w:rsidR="003E2EEF" w:rsidRDefault="0098279D">
      <w:pPr>
        <w:jc w:val="left"/>
        <w:rPr>
          <w:rFonts w:ascii="微软雅黑" w:eastAsia="微软雅黑" w:hAnsi="微软雅黑" w:cs="微软雅黑"/>
          <w:b/>
          <w:sz w:val="24"/>
        </w:rPr>
      </w:pPr>
      <w:r>
        <w:rPr>
          <w:rFonts w:ascii="微软雅黑" w:eastAsia="微软雅黑" w:hAnsi="微软雅黑" w:cs="微软雅黑" w:hint="eastAsia"/>
          <w:b/>
          <w:sz w:val="24"/>
        </w:rPr>
        <w:t xml:space="preserve">职称职业 </w:t>
      </w:r>
    </w:p>
    <w:p w:rsidR="003E2EEF" w:rsidRDefault="0098279D">
      <w:pPr>
        <w:adjustRightInd w:val="0"/>
        <w:snapToGrid w:val="0"/>
        <w:jc w:val="left"/>
        <w:rPr>
          <w:rFonts w:ascii="微软雅黑" w:eastAsia="微软雅黑" w:hAnsi="微软雅黑" w:cs="微软雅黑"/>
          <w:b/>
          <w:sz w:val="24"/>
        </w:rPr>
      </w:pPr>
      <w:r>
        <w:rPr>
          <w:rFonts w:ascii="微软雅黑" w:eastAsia="微软雅黑" w:hAnsi="微软雅黑" w:cs="微软雅黑" w:hint="eastAsia"/>
          <w:b/>
          <w:sz w:val="24"/>
        </w:rPr>
        <w:t>部队“四会”教练员。</w:t>
      </w:r>
    </w:p>
    <w:p w:rsidR="003E2EEF" w:rsidRDefault="0098279D">
      <w:pPr>
        <w:adjustRightInd w:val="0"/>
        <w:snapToGrid w:val="0"/>
        <w:jc w:val="left"/>
        <w:rPr>
          <w:rFonts w:ascii="微软雅黑" w:eastAsia="微软雅黑" w:hAnsi="微软雅黑" w:cs="微软雅黑"/>
          <w:b/>
          <w:sz w:val="24"/>
        </w:rPr>
      </w:pPr>
      <w:r>
        <w:rPr>
          <w:rFonts w:ascii="微软雅黑" w:eastAsia="微软雅黑" w:hAnsi="微软雅黑" w:cs="微软雅黑" w:hint="eastAsia"/>
          <w:b/>
          <w:sz w:val="24"/>
        </w:rPr>
        <w:t>仓库现场问题解决与流程优化专家。</w:t>
      </w:r>
    </w:p>
    <w:p w:rsidR="003E2EEF" w:rsidRDefault="0098279D">
      <w:pPr>
        <w:adjustRightInd w:val="0"/>
        <w:snapToGrid w:val="0"/>
        <w:jc w:val="left"/>
        <w:rPr>
          <w:rFonts w:ascii="微软雅黑" w:eastAsia="微软雅黑" w:hAnsi="微软雅黑" w:cs="微软雅黑"/>
          <w:b/>
          <w:sz w:val="24"/>
        </w:rPr>
      </w:pPr>
      <w:r>
        <w:rPr>
          <w:rFonts w:ascii="微软雅黑" w:eastAsia="微软雅黑" w:hAnsi="微软雅黑" w:cs="微软雅黑" w:hint="eastAsia"/>
          <w:b/>
          <w:sz w:val="24"/>
        </w:rPr>
        <w:t>物流沙龙明星版主。</w:t>
      </w:r>
    </w:p>
    <w:p w:rsidR="003E2EEF" w:rsidRDefault="0098279D">
      <w:pPr>
        <w:adjustRightInd w:val="0"/>
        <w:snapToGrid w:val="0"/>
        <w:jc w:val="left"/>
        <w:rPr>
          <w:rFonts w:ascii="微软雅黑" w:eastAsia="微软雅黑" w:hAnsi="微软雅黑" w:cs="微软雅黑"/>
          <w:b/>
          <w:sz w:val="24"/>
        </w:rPr>
      </w:pPr>
      <w:r>
        <w:rPr>
          <w:rFonts w:ascii="微软雅黑" w:eastAsia="微软雅黑" w:hAnsi="微软雅黑" w:cs="微软雅黑" w:hint="eastAsia"/>
          <w:b/>
          <w:sz w:val="24"/>
        </w:rPr>
        <w:t>原国际知名品牌服装绫致物流中心仓储经理。</w:t>
      </w:r>
    </w:p>
    <w:p w:rsidR="003E2EEF" w:rsidRDefault="0098279D">
      <w:pPr>
        <w:adjustRightInd w:val="0"/>
        <w:snapToGrid w:val="0"/>
        <w:spacing w:beforeLines="50" w:before="156"/>
        <w:rPr>
          <w:rFonts w:ascii="微软雅黑" w:eastAsia="微软雅黑" w:hAnsi="微软雅黑"/>
          <w:b/>
          <w:sz w:val="24"/>
        </w:rPr>
      </w:pPr>
      <w:r>
        <w:rPr>
          <w:rFonts w:ascii="微软雅黑" w:eastAsia="微软雅黑" w:hAnsi="微软雅黑" w:hint="eastAsia"/>
          <w:b/>
          <w:sz w:val="24"/>
        </w:rPr>
        <w:t>个人介绍</w:t>
      </w:r>
    </w:p>
    <w:p w:rsidR="003E2EEF" w:rsidRDefault="0098279D">
      <w:pPr>
        <w:adjustRightInd w:val="0"/>
        <w:snapToGrid w:val="0"/>
        <w:spacing w:beforeLines="50" w:before="156"/>
        <w:rPr>
          <w:rFonts w:ascii="微软雅黑" w:eastAsia="微软雅黑" w:hAnsi="微软雅黑"/>
          <w:color w:val="FF0000"/>
          <w:sz w:val="24"/>
        </w:rPr>
      </w:pPr>
      <w:r>
        <w:rPr>
          <w:rFonts w:ascii="微软雅黑" w:eastAsia="微软雅黑" w:hAnsi="微软雅黑" w:hint="eastAsia"/>
          <w:sz w:val="24"/>
        </w:rPr>
        <w:t>17年快递物流仓储操作领域实战经验，擅长物流仓储实际运作中的精益管理、库存准确率控制、货物分拣和配发效率提升、各种疑难杂症解决，爱好EXCEL数据分析、建模和业务流程优化。曾主导绫致上海物流中心组建，运营和搬仓等众多项目，输出优化措施数百余项，经典的五大发明为绫致和众多三方物流及电商物流仓储企业节约成本数千万元。</w:t>
      </w:r>
      <w:r>
        <w:rPr>
          <w:rFonts w:ascii="微软雅黑" w:eastAsia="微软雅黑" w:hAnsi="微软雅黑" w:hint="eastAsia"/>
          <w:color w:val="FF0000"/>
          <w:sz w:val="24"/>
        </w:rPr>
        <w:t>代表作品《仓储匠人实战之EXCEL与物流仓储案例精选》。</w:t>
      </w:r>
    </w:p>
    <w:p w:rsidR="003E2EEF" w:rsidRDefault="0098279D">
      <w:pPr>
        <w:tabs>
          <w:tab w:val="right" w:pos="7796"/>
        </w:tabs>
        <w:spacing w:line="360" w:lineRule="auto"/>
        <w:rPr>
          <w:rFonts w:ascii="微软雅黑" w:eastAsia="微软雅黑" w:hAnsi="微软雅黑"/>
          <w:b/>
          <w:sz w:val="24"/>
        </w:rPr>
      </w:pPr>
      <w:r>
        <w:rPr>
          <w:rFonts w:ascii="微软雅黑" w:eastAsia="微软雅黑" w:hAnsi="微软雅黑" w:hint="eastAsia"/>
          <w:b/>
          <w:sz w:val="24"/>
        </w:rPr>
        <w:t>工作经历：</w:t>
      </w:r>
    </w:p>
    <w:p w:rsidR="003E2EEF" w:rsidRDefault="0098279D">
      <w:pPr>
        <w:tabs>
          <w:tab w:val="right" w:pos="7796"/>
        </w:tabs>
        <w:adjustRightInd w:val="0"/>
        <w:snapToGrid w:val="0"/>
        <w:rPr>
          <w:rFonts w:ascii="微软雅黑" w:eastAsia="微软雅黑" w:hAnsi="微软雅黑"/>
          <w:sz w:val="24"/>
        </w:rPr>
      </w:pPr>
      <w:r>
        <w:rPr>
          <w:rFonts w:ascii="微软雅黑" w:eastAsia="微软雅黑" w:hAnsi="微软雅黑" w:hint="eastAsia"/>
          <w:sz w:val="24"/>
        </w:rPr>
        <w:t>97-99 年 炮兵侦察，班长 “四会”教练员。</w:t>
      </w:r>
    </w:p>
    <w:p w:rsidR="003E2EEF" w:rsidRDefault="0098279D">
      <w:pPr>
        <w:tabs>
          <w:tab w:val="right" w:pos="7796"/>
        </w:tabs>
        <w:adjustRightInd w:val="0"/>
        <w:snapToGrid w:val="0"/>
        <w:rPr>
          <w:rFonts w:ascii="微软雅黑" w:eastAsia="微软雅黑" w:hAnsi="微软雅黑"/>
          <w:sz w:val="24"/>
        </w:rPr>
      </w:pPr>
      <w:r>
        <w:rPr>
          <w:rFonts w:ascii="微软雅黑" w:eastAsia="微软雅黑" w:hAnsi="微软雅黑" w:hint="eastAsia"/>
          <w:sz w:val="24"/>
        </w:rPr>
        <w:t>00-02年 快递公司快递员，运作经理，主要服务过北京百福东方快递，常州飞时速递等。</w:t>
      </w:r>
    </w:p>
    <w:p w:rsidR="003E2EEF" w:rsidRDefault="0098279D">
      <w:pPr>
        <w:tabs>
          <w:tab w:val="right" w:pos="7796"/>
        </w:tabs>
        <w:adjustRightInd w:val="0"/>
        <w:snapToGrid w:val="0"/>
        <w:rPr>
          <w:rFonts w:ascii="微软雅黑" w:eastAsia="微软雅黑" w:hAnsi="微软雅黑"/>
          <w:sz w:val="24"/>
        </w:rPr>
      </w:pPr>
      <w:r>
        <w:rPr>
          <w:rFonts w:ascii="微软雅黑" w:eastAsia="微软雅黑" w:hAnsi="微软雅黑" w:hint="eastAsia"/>
          <w:sz w:val="24"/>
        </w:rPr>
        <w:lastRenderedPageBreak/>
        <w:t>03-06年 第三方物流公司职员，仓库主管，主要服务过新英源物流，信速货运，OTS物流。</w:t>
      </w:r>
    </w:p>
    <w:p w:rsidR="003E2EEF" w:rsidRDefault="0098279D">
      <w:pPr>
        <w:tabs>
          <w:tab w:val="right" w:pos="7796"/>
        </w:tabs>
        <w:adjustRightInd w:val="0"/>
        <w:snapToGrid w:val="0"/>
        <w:rPr>
          <w:rFonts w:ascii="微软雅黑" w:eastAsia="微软雅黑" w:hAnsi="微软雅黑"/>
          <w:sz w:val="24"/>
        </w:rPr>
      </w:pPr>
      <w:r>
        <w:rPr>
          <w:rFonts w:ascii="微软雅黑" w:eastAsia="微软雅黑" w:hAnsi="微软雅黑" w:hint="eastAsia"/>
          <w:sz w:val="24"/>
        </w:rPr>
        <w:t>07-15年 国际大型服装仓库绫致时装越库主管，配货主管，仓储经理，流程优化经理。</w:t>
      </w:r>
    </w:p>
    <w:p w:rsidR="003E2EEF" w:rsidRDefault="0098279D">
      <w:pPr>
        <w:tabs>
          <w:tab w:val="right" w:pos="7796"/>
        </w:tabs>
        <w:adjustRightInd w:val="0"/>
        <w:snapToGrid w:val="0"/>
        <w:rPr>
          <w:rFonts w:ascii="微软雅黑" w:eastAsia="微软雅黑" w:hAnsi="微软雅黑"/>
          <w:sz w:val="24"/>
        </w:rPr>
      </w:pPr>
      <w:r>
        <w:rPr>
          <w:rFonts w:ascii="微软雅黑" w:eastAsia="微软雅黑" w:hAnsi="微软雅黑" w:hint="eastAsia"/>
          <w:sz w:val="24"/>
        </w:rPr>
        <w:t>16年：端眸集团仓储运营总监，天渴电商仓储顾问，当年编写《EXCEL与物流仓储实战》。</w:t>
      </w:r>
    </w:p>
    <w:p w:rsidR="003E2EEF" w:rsidRDefault="0098279D">
      <w:pPr>
        <w:adjustRightInd w:val="0"/>
        <w:snapToGrid w:val="0"/>
        <w:spacing w:beforeLines="50" w:before="156"/>
        <w:rPr>
          <w:rFonts w:ascii="微软雅黑" w:eastAsia="微软雅黑" w:hAnsi="微软雅黑"/>
          <w:sz w:val="24"/>
        </w:rPr>
      </w:pPr>
      <w:r>
        <w:rPr>
          <w:rFonts w:ascii="微软雅黑" w:eastAsia="微软雅黑" w:hAnsi="微软雅黑" w:hint="eastAsia"/>
          <w:sz w:val="24"/>
        </w:rPr>
        <w:t>17年：主要从事仓库管理和EXCEL实用技能培训，企业内训和指导。</w:t>
      </w:r>
    </w:p>
    <w:p w:rsidR="003E2EEF" w:rsidRDefault="0098279D">
      <w:pPr>
        <w:spacing w:line="240" w:lineRule="atLeast"/>
        <w:rPr>
          <w:rFonts w:ascii="微软雅黑" w:eastAsia="微软雅黑" w:hAnsi="微软雅黑"/>
          <w:b/>
          <w:sz w:val="24"/>
        </w:rPr>
      </w:pPr>
      <w:r>
        <w:rPr>
          <w:rFonts w:ascii="微软雅黑" w:eastAsia="微软雅黑" w:hAnsi="微软雅黑" w:hint="eastAsia"/>
          <w:b/>
          <w:sz w:val="24"/>
        </w:rPr>
        <w:t>培训经历：</w:t>
      </w:r>
    </w:p>
    <w:p w:rsidR="003E2EEF" w:rsidRDefault="0098279D">
      <w:pPr>
        <w:adjustRightInd w:val="0"/>
        <w:snapToGrid w:val="0"/>
        <w:rPr>
          <w:rFonts w:ascii="微软雅黑" w:eastAsia="微软雅黑" w:hAnsi="微软雅黑" w:cs="微软雅黑"/>
          <w:b/>
          <w:bCs/>
          <w:color w:val="FF0000"/>
          <w:sz w:val="24"/>
        </w:rPr>
      </w:pPr>
      <w:r>
        <w:rPr>
          <w:rFonts w:ascii="微软雅黑" w:eastAsia="微软雅黑" w:hAnsi="微软雅黑" w:cs="微软雅黑" w:hint="eastAsia"/>
          <w:b/>
          <w:bCs/>
          <w:color w:val="002060"/>
          <w:sz w:val="24"/>
        </w:rPr>
        <w:t>2012-201</w:t>
      </w:r>
      <w:r>
        <w:rPr>
          <w:rFonts w:ascii="微软雅黑" w:eastAsia="微软雅黑" w:hAnsi="微软雅黑" w:cs="微软雅黑"/>
          <w:b/>
          <w:bCs/>
          <w:color w:val="002060"/>
          <w:sz w:val="24"/>
        </w:rPr>
        <w:t>8</w:t>
      </w:r>
      <w:r>
        <w:rPr>
          <w:rFonts w:ascii="微软雅黑" w:eastAsia="微软雅黑" w:hAnsi="微软雅黑" w:cs="微软雅黑" w:hint="eastAsia"/>
          <w:b/>
          <w:bCs/>
          <w:color w:val="002060"/>
          <w:sz w:val="24"/>
        </w:rPr>
        <w:t xml:space="preserve"> 年累计举办公开培训活动及上门内训指导</w:t>
      </w:r>
      <w:r>
        <w:rPr>
          <w:rFonts w:ascii="微软雅黑" w:eastAsia="微软雅黑" w:hAnsi="微软雅黑" w:cs="微软雅黑" w:hint="eastAsia"/>
          <w:b/>
          <w:bCs/>
          <w:color w:val="FF0000"/>
          <w:sz w:val="24"/>
        </w:rPr>
        <w:t>50余次，</w:t>
      </w:r>
      <w:r>
        <w:rPr>
          <w:rFonts w:ascii="微软雅黑" w:eastAsia="微软雅黑" w:hAnsi="微软雅黑" w:cs="微软雅黑"/>
          <w:b/>
          <w:bCs/>
          <w:color w:val="FF0000"/>
          <w:sz w:val="24"/>
        </w:rPr>
        <w:t>30</w:t>
      </w:r>
      <w:r>
        <w:rPr>
          <w:rFonts w:ascii="微软雅黑" w:eastAsia="微软雅黑" w:hAnsi="微软雅黑" w:cs="微软雅黑" w:hint="eastAsia"/>
          <w:b/>
          <w:bCs/>
          <w:color w:val="FF0000"/>
          <w:sz w:val="24"/>
        </w:rPr>
        <w:t>0多家企业参与。</w:t>
      </w:r>
    </w:p>
    <w:p w:rsidR="003E2EEF" w:rsidRDefault="0098279D">
      <w:pPr>
        <w:adjustRightInd w:val="0"/>
        <w:snapToGrid w:val="0"/>
        <w:rPr>
          <w:rFonts w:ascii="微软雅黑" w:eastAsia="微软雅黑" w:hAnsi="微软雅黑"/>
          <w:sz w:val="24"/>
        </w:rPr>
      </w:pPr>
      <w:r>
        <w:rPr>
          <w:rFonts w:ascii="微软雅黑" w:eastAsia="微软雅黑" w:hAnsi="微软雅黑" w:cs="微软雅黑" w:hint="eastAsia"/>
          <w:sz w:val="24"/>
        </w:rPr>
        <w:t>服务企业：新英源物流，远成物流，交运集团，酒仙网，端眸集团，众诚一家，众雅物流，金保联，有棵树，众结网络，巨沃科技，强生，华维物流，施耐德电气，智工厂，大袜网，OTS物流、东箭集团、锐进文具，平氏伟业，韩尚优品，东航供应链，森马，罗莱家纺等。</w:t>
      </w:r>
    </w:p>
    <w:p w:rsidR="003E2EEF" w:rsidRDefault="0098279D">
      <w:pPr>
        <w:pStyle w:val="a9"/>
        <w:adjustRightInd w:val="0"/>
        <w:snapToGrid w:val="0"/>
        <w:ind w:left="420" w:firstLineChars="1450" w:firstLine="4060"/>
        <w:rPr>
          <w:rFonts w:ascii="微软雅黑" w:eastAsia="微软雅黑" w:hAnsi="微软雅黑" w:cs="微软雅黑"/>
          <w:b/>
          <w:sz w:val="28"/>
          <w:szCs w:val="28"/>
        </w:rPr>
      </w:pPr>
      <w:r>
        <w:rPr>
          <w:rFonts w:ascii="微软雅黑" w:eastAsia="微软雅黑" w:hAnsi="微软雅黑" w:cs="微软雅黑" w:hint="eastAsia"/>
          <w:b/>
          <w:sz w:val="28"/>
          <w:szCs w:val="28"/>
        </w:rPr>
        <w:t>报名表</w:t>
      </w:r>
    </w:p>
    <w:tbl>
      <w:tblPr>
        <w:tblW w:w="10440" w:type="dxa"/>
        <w:tblInd w:w="-284" w:type="dxa"/>
        <w:tblLayout w:type="fixed"/>
        <w:tblCellMar>
          <w:left w:w="0" w:type="dxa"/>
          <w:right w:w="0" w:type="dxa"/>
        </w:tblCellMar>
        <w:tblLook w:val="04A0" w:firstRow="1" w:lastRow="0" w:firstColumn="1" w:lastColumn="0" w:noHBand="0" w:noVBand="1"/>
      </w:tblPr>
      <w:tblGrid>
        <w:gridCol w:w="3341"/>
        <w:gridCol w:w="1690"/>
        <w:gridCol w:w="5409"/>
      </w:tblGrid>
      <w:tr w:rsidR="003E2EEF">
        <w:trPr>
          <w:trHeight w:val="217"/>
        </w:trPr>
        <w:tc>
          <w:tcPr>
            <w:tcW w:w="3341" w:type="dxa"/>
            <w:shd w:val="clear" w:color="auto" w:fill="4F81BD"/>
          </w:tcPr>
          <w:p w:rsidR="003E2EEF" w:rsidRDefault="003E2EEF">
            <w:pPr>
              <w:adjustRightInd w:val="0"/>
              <w:snapToGrid w:val="0"/>
              <w:rPr>
                <w:rFonts w:ascii="华文细黑" w:eastAsia="华文细黑" w:hAnsi="华文细黑"/>
                <w:sz w:val="8"/>
                <w:szCs w:val="10"/>
              </w:rPr>
            </w:pPr>
          </w:p>
        </w:tc>
        <w:tc>
          <w:tcPr>
            <w:tcW w:w="1690" w:type="dxa"/>
            <w:shd w:val="clear" w:color="auto" w:fill="C0504D"/>
          </w:tcPr>
          <w:p w:rsidR="003E2EEF" w:rsidRDefault="003E2EEF">
            <w:pPr>
              <w:adjustRightInd w:val="0"/>
              <w:snapToGrid w:val="0"/>
              <w:rPr>
                <w:rFonts w:ascii="华文细黑" w:eastAsia="华文细黑" w:hAnsi="华文细黑"/>
                <w:sz w:val="8"/>
                <w:szCs w:val="10"/>
              </w:rPr>
            </w:pPr>
          </w:p>
        </w:tc>
        <w:tc>
          <w:tcPr>
            <w:tcW w:w="5409" w:type="dxa"/>
            <w:shd w:val="clear" w:color="auto" w:fill="8064A2"/>
          </w:tcPr>
          <w:p w:rsidR="003E2EEF" w:rsidRDefault="003E2EEF">
            <w:pPr>
              <w:adjustRightInd w:val="0"/>
              <w:snapToGrid w:val="0"/>
              <w:rPr>
                <w:rFonts w:ascii="华文细黑" w:eastAsia="华文细黑" w:hAnsi="华文细黑"/>
                <w:sz w:val="8"/>
                <w:szCs w:val="10"/>
              </w:rPr>
            </w:pPr>
          </w:p>
        </w:tc>
      </w:tr>
    </w:tbl>
    <w:p w:rsidR="003E2EEF" w:rsidRDefault="003E2EEF">
      <w:pPr>
        <w:pStyle w:val="a9"/>
        <w:tabs>
          <w:tab w:val="left" w:pos="3780"/>
        </w:tabs>
        <w:adjustRightInd w:val="0"/>
        <w:snapToGrid w:val="0"/>
        <w:ind w:left="420" w:firstLineChars="0" w:firstLine="0"/>
        <w:rPr>
          <w:rFonts w:cs="Arial"/>
          <w:bCs/>
          <w:spacing w:val="-6"/>
          <w:sz w:val="20"/>
          <w:szCs w:val="21"/>
        </w:rPr>
      </w:pPr>
    </w:p>
    <w:p w:rsidR="003E2EEF" w:rsidRDefault="0098279D">
      <w:pPr>
        <w:pStyle w:val="a9"/>
        <w:tabs>
          <w:tab w:val="left" w:pos="3780"/>
        </w:tabs>
        <w:adjustRightInd w:val="0"/>
        <w:snapToGrid w:val="0"/>
        <w:ind w:left="-284"/>
        <w:jc w:val="left"/>
        <w:rPr>
          <w:rFonts w:eastAsia="微软雅黑"/>
        </w:rPr>
      </w:pPr>
      <w:r>
        <w:rPr>
          <w:rFonts w:eastAsia="微软雅黑" w:hint="eastAsia"/>
        </w:rPr>
        <w:t>注：请至少提前一周将报名回执回传我司，电话：</w:t>
      </w:r>
      <w:r>
        <w:rPr>
          <w:rFonts w:eastAsia="微软雅黑"/>
        </w:rPr>
        <w:t>0531-8595</w:t>
      </w:r>
      <w:r>
        <w:rPr>
          <w:rFonts w:eastAsia="微软雅黑" w:hint="eastAsia"/>
        </w:rPr>
        <w:t>69</w:t>
      </w:r>
      <w:r>
        <w:rPr>
          <w:rFonts w:eastAsia="微软雅黑"/>
        </w:rPr>
        <w:t xml:space="preserve">56 </w:t>
      </w:r>
      <w:r>
        <w:rPr>
          <w:rFonts w:eastAsia="微软雅黑" w:hint="eastAsia"/>
        </w:rPr>
        <w:t>手机：</w:t>
      </w:r>
      <w:r>
        <w:rPr>
          <w:rFonts w:eastAsia="微软雅黑" w:hint="eastAsia"/>
        </w:rPr>
        <w:t>13864004657</w:t>
      </w:r>
      <w:r>
        <w:rPr>
          <w:rFonts w:eastAsia="微软雅黑" w:hint="eastAsia"/>
        </w:rPr>
        <w:t>微信与手机同步</w:t>
      </w:r>
      <w:r>
        <w:rPr>
          <w:rFonts w:eastAsia="微软雅黑" w:hint="eastAsia"/>
        </w:rPr>
        <w:t xml:space="preserve"> </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821"/>
        <w:gridCol w:w="1348"/>
        <w:gridCol w:w="2187"/>
        <w:gridCol w:w="1323"/>
        <w:gridCol w:w="132"/>
        <w:gridCol w:w="2712"/>
      </w:tblGrid>
      <w:tr w:rsidR="003E2EEF">
        <w:trPr>
          <w:trHeight w:hRule="exact" w:val="534"/>
          <w:jc w:val="center"/>
        </w:trPr>
        <w:tc>
          <w:tcPr>
            <w:tcW w:w="1277" w:type="dxa"/>
            <w:vAlign w:val="center"/>
          </w:tcPr>
          <w:p w:rsidR="003E2EEF" w:rsidRDefault="0098279D">
            <w:pPr>
              <w:tabs>
                <w:tab w:val="left" w:pos="1080"/>
              </w:tabs>
              <w:adjustRightInd w:val="0"/>
              <w:snapToGrid w:val="0"/>
              <w:spacing w:line="340" w:lineRule="exact"/>
              <w:jc w:val="center"/>
              <w:rPr>
                <w:rFonts w:ascii="Calibri" w:eastAsia="微软雅黑" w:hAnsi="Calibri"/>
                <w:b/>
                <w:kern w:val="10"/>
                <w:sz w:val="20"/>
              </w:rPr>
            </w:pPr>
            <w:r>
              <w:rPr>
                <w:rFonts w:ascii="Calibri" w:eastAsia="微软雅黑" w:hAnsi="Calibri"/>
                <w:b/>
                <w:kern w:val="10"/>
                <w:sz w:val="20"/>
              </w:rPr>
              <w:t>课程名称</w:t>
            </w:r>
          </w:p>
        </w:tc>
        <w:tc>
          <w:tcPr>
            <w:tcW w:w="4356" w:type="dxa"/>
            <w:gridSpan w:val="3"/>
            <w:vAlign w:val="center"/>
          </w:tcPr>
          <w:p w:rsidR="003E2EEF" w:rsidRDefault="003E2EEF">
            <w:pPr>
              <w:tabs>
                <w:tab w:val="left" w:pos="1080"/>
              </w:tabs>
              <w:adjustRightInd w:val="0"/>
              <w:snapToGrid w:val="0"/>
              <w:spacing w:line="340" w:lineRule="exact"/>
              <w:jc w:val="center"/>
              <w:rPr>
                <w:rFonts w:ascii="Calibri" w:eastAsia="微软雅黑" w:hAnsi="Calibri"/>
                <w:b/>
                <w:kern w:val="10"/>
                <w:sz w:val="20"/>
              </w:rPr>
            </w:pPr>
          </w:p>
        </w:tc>
        <w:tc>
          <w:tcPr>
            <w:tcW w:w="1323" w:type="dxa"/>
            <w:vAlign w:val="center"/>
          </w:tcPr>
          <w:p w:rsidR="003E2EEF" w:rsidRDefault="0098279D">
            <w:pPr>
              <w:tabs>
                <w:tab w:val="left" w:pos="1080"/>
              </w:tabs>
              <w:adjustRightInd w:val="0"/>
              <w:snapToGrid w:val="0"/>
              <w:spacing w:line="340" w:lineRule="exact"/>
              <w:jc w:val="center"/>
              <w:rPr>
                <w:rFonts w:ascii="Calibri" w:eastAsia="微软雅黑" w:hAnsi="Calibri"/>
                <w:b/>
                <w:kern w:val="10"/>
                <w:sz w:val="20"/>
              </w:rPr>
            </w:pPr>
            <w:r>
              <w:rPr>
                <w:rFonts w:ascii="Calibri" w:eastAsia="微软雅黑" w:hAnsi="Calibri" w:hint="eastAsia"/>
                <w:b/>
                <w:kern w:val="10"/>
                <w:sz w:val="20"/>
              </w:rPr>
              <w:t>城市</w:t>
            </w:r>
            <w:r>
              <w:rPr>
                <w:rFonts w:ascii="Calibri" w:eastAsia="微软雅黑" w:hAnsi="Calibri" w:hint="eastAsia"/>
                <w:b/>
                <w:kern w:val="10"/>
                <w:sz w:val="20"/>
              </w:rPr>
              <w:t>/</w:t>
            </w:r>
            <w:r>
              <w:rPr>
                <w:rFonts w:ascii="Calibri" w:eastAsia="微软雅黑" w:hAnsi="Calibri" w:hint="eastAsia"/>
                <w:b/>
                <w:kern w:val="10"/>
                <w:sz w:val="20"/>
              </w:rPr>
              <w:t>日期</w:t>
            </w:r>
          </w:p>
        </w:tc>
        <w:tc>
          <w:tcPr>
            <w:tcW w:w="2844" w:type="dxa"/>
            <w:gridSpan w:val="2"/>
            <w:vAlign w:val="center"/>
          </w:tcPr>
          <w:p w:rsidR="003E2EEF" w:rsidRDefault="003E2EEF">
            <w:pPr>
              <w:tabs>
                <w:tab w:val="left" w:pos="1080"/>
              </w:tabs>
              <w:adjustRightInd w:val="0"/>
              <w:snapToGrid w:val="0"/>
              <w:spacing w:line="340" w:lineRule="exact"/>
              <w:jc w:val="center"/>
              <w:rPr>
                <w:rFonts w:ascii="Calibri" w:eastAsia="微软雅黑" w:hAnsi="Calibri"/>
                <w:b/>
                <w:kern w:val="10"/>
                <w:sz w:val="20"/>
              </w:rPr>
            </w:pPr>
          </w:p>
        </w:tc>
      </w:tr>
      <w:tr w:rsidR="003E2EEF">
        <w:trPr>
          <w:trHeight w:hRule="exact" w:val="666"/>
          <w:jc w:val="center"/>
        </w:trPr>
        <w:tc>
          <w:tcPr>
            <w:tcW w:w="3446" w:type="dxa"/>
            <w:gridSpan w:val="3"/>
            <w:vAlign w:val="center"/>
          </w:tcPr>
          <w:p w:rsidR="003E2EEF" w:rsidRDefault="0098279D">
            <w:pPr>
              <w:tabs>
                <w:tab w:val="left" w:pos="1080"/>
              </w:tabs>
              <w:adjustRightInd w:val="0"/>
              <w:snapToGrid w:val="0"/>
              <w:spacing w:line="340" w:lineRule="exact"/>
              <w:rPr>
                <w:rFonts w:ascii="Calibri" w:eastAsia="微软雅黑" w:hAnsi="Calibri"/>
                <w:b/>
                <w:kern w:val="10"/>
                <w:sz w:val="20"/>
              </w:rPr>
            </w:pPr>
            <w:r>
              <w:rPr>
                <w:rFonts w:ascii="Calibri" w:eastAsia="微软雅黑" w:hAnsi="Calibri"/>
                <w:b/>
                <w:kern w:val="10"/>
                <w:sz w:val="20"/>
              </w:rPr>
              <w:t>培训负责人：</w:t>
            </w:r>
          </w:p>
        </w:tc>
        <w:tc>
          <w:tcPr>
            <w:tcW w:w="6354" w:type="dxa"/>
            <w:gridSpan w:val="4"/>
            <w:vAlign w:val="center"/>
          </w:tcPr>
          <w:p w:rsidR="003E2EEF" w:rsidRDefault="0098279D">
            <w:pPr>
              <w:tabs>
                <w:tab w:val="left" w:pos="1080"/>
              </w:tabs>
              <w:adjustRightInd w:val="0"/>
              <w:snapToGrid w:val="0"/>
              <w:spacing w:line="340" w:lineRule="exact"/>
              <w:rPr>
                <w:rFonts w:ascii="Calibri" w:eastAsia="微软雅黑" w:hAnsi="Calibri"/>
                <w:b/>
                <w:kern w:val="10"/>
                <w:sz w:val="20"/>
              </w:rPr>
            </w:pPr>
            <w:r>
              <w:rPr>
                <w:rFonts w:ascii="Calibri" w:eastAsia="微软雅黑" w:hAnsi="Calibri"/>
                <w:b/>
                <w:kern w:val="10"/>
                <w:sz w:val="20"/>
              </w:rPr>
              <w:t>公司名称：</w:t>
            </w:r>
          </w:p>
        </w:tc>
      </w:tr>
      <w:tr w:rsidR="003E2EEF">
        <w:trPr>
          <w:trHeight w:hRule="exact" w:val="534"/>
          <w:jc w:val="center"/>
        </w:trPr>
        <w:tc>
          <w:tcPr>
            <w:tcW w:w="1277" w:type="dxa"/>
            <w:tcBorders>
              <w:bottom w:val="single" w:sz="4" w:space="0" w:color="auto"/>
            </w:tcBorders>
            <w:vAlign w:val="center"/>
          </w:tcPr>
          <w:p w:rsidR="003E2EEF" w:rsidRDefault="0098279D">
            <w:pPr>
              <w:tabs>
                <w:tab w:val="left" w:pos="1080"/>
              </w:tabs>
              <w:adjustRightInd w:val="0"/>
              <w:snapToGrid w:val="0"/>
              <w:spacing w:line="340" w:lineRule="exact"/>
              <w:jc w:val="center"/>
              <w:rPr>
                <w:rFonts w:ascii="Calibri" w:eastAsia="微软雅黑" w:hAnsi="Calibri"/>
                <w:b/>
                <w:kern w:val="10"/>
                <w:sz w:val="20"/>
              </w:rPr>
            </w:pPr>
            <w:r>
              <w:rPr>
                <w:rFonts w:ascii="Calibri" w:eastAsia="微软雅黑" w:hAnsi="Calibri"/>
                <w:b/>
                <w:kern w:val="10"/>
                <w:sz w:val="20"/>
              </w:rPr>
              <w:t>姓名</w:t>
            </w:r>
          </w:p>
        </w:tc>
        <w:tc>
          <w:tcPr>
            <w:tcW w:w="821" w:type="dxa"/>
            <w:tcBorders>
              <w:bottom w:val="single" w:sz="4" w:space="0" w:color="auto"/>
            </w:tcBorders>
            <w:vAlign w:val="center"/>
          </w:tcPr>
          <w:p w:rsidR="003E2EEF" w:rsidRDefault="0098279D">
            <w:pPr>
              <w:tabs>
                <w:tab w:val="left" w:pos="1080"/>
              </w:tabs>
              <w:adjustRightInd w:val="0"/>
              <w:snapToGrid w:val="0"/>
              <w:spacing w:line="340" w:lineRule="exact"/>
              <w:jc w:val="center"/>
              <w:rPr>
                <w:rFonts w:ascii="Calibri" w:eastAsia="微软雅黑" w:hAnsi="Calibri"/>
                <w:b/>
                <w:kern w:val="10"/>
                <w:sz w:val="20"/>
              </w:rPr>
            </w:pPr>
            <w:r>
              <w:rPr>
                <w:rFonts w:ascii="Calibri" w:eastAsia="微软雅黑" w:hAnsi="Calibri"/>
                <w:b/>
                <w:kern w:val="10"/>
                <w:sz w:val="20"/>
              </w:rPr>
              <w:t>性别</w:t>
            </w:r>
          </w:p>
        </w:tc>
        <w:tc>
          <w:tcPr>
            <w:tcW w:w="1348" w:type="dxa"/>
            <w:tcBorders>
              <w:bottom w:val="single" w:sz="4" w:space="0" w:color="auto"/>
            </w:tcBorders>
            <w:vAlign w:val="center"/>
          </w:tcPr>
          <w:p w:rsidR="003E2EEF" w:rsidRDefault="0098279D">
            <w:pPr>
              <w:tabs>
                <w:tab w:val="left" w:pos="1080"/>
              </w:tabs>
              <w:adjustRightInd w:val="0"/>
              <w:snapToGrid w:val="0"/>
              <w:spacing w:line="340" w:lineRule="exact"/>
              <w:jc w:val="center"/>
              <w:rPr>
                <w:rFonts w:ascii="Calibri" w:eastAsia="微软雅黑" w:hAnsi="Calibri"/>
                <w:b/>
                <w:kern w:val="10"/>
                <w:sz w:val="20"/>
              </w:rPr>
            </w:pPr>
            <w:r>
              <w:rPr>
                <w:rFonts w:ascii="Calibri" w:eastAsia="微软雅黑" w:hAnsi="Calibri"/>
                <w:b/>
                <w:kern w:val="10"/>
                <w:sz w:val="20"/>
              </w:rPr>
              <w:t>部门</w:t>
            </w:r>
            <w:r>
              <w:rPr>
                <w:rFonts w:ascii="Calibri" w:eastAsia="微软雅黑" w:hAnsi="Calibri"/>
                <w:b/>
                <w:kern w:val="10"/>
                <w:sz w:val="20"/>
              </w:rPr>
              <w:t>/</w:t>
            </w:r>
            <w:r>
              <w:rPr>
                <w:rFonts w:ascii="Calibri" w:eastAsia="微软雅黑" w:hAnsi="Calibri"/>
                <w:b/>
                <w:kern w:val="10"/>
                <w:sz w:val="20"/>
              </w:rPr>
              <w:t>职位</w:t>
            </w:r>
          </w:p>
        </w:tc>
        <w:tc>
          <w:tcPr>
            <w:tcW w:w="2187" w:type="dxa"/>
            <w:tcBorders>
              <w:bottom w:val="single" w:sz="4" w:space="0" w:color="auto"/>
            </w:tcBorders>
            <w:vAlign w:val="center"/>
          </w:tcPr>
          <w:p w:rsidR="003E2EEF" w:rsidRDefault="0098279D">
            <w:pPr>
              <w:tabs>
                <w:tab w:val="left" w:pos="1080"/>
              </w:tabs>
              <w:adjustRightInd w:val="0"/>
              <w:snapToGrid w:val="0"/>
              <w:spacing w:line="340" w:lineRule="exact"/>
              <w:jc w:val="center"/>
              <w:rPr>
                <w:rFonts w:ascii="Calibri" w:eastAsia="微软雅黑" w:hAnsi="Calibri"/>
                <w:b/>
                <w:kern w:val="10"/>
                <w:sz w:val="20"/>
              </w:rPr>
            </w:pPr>
            <w:r>
              <w:rPr>
                <w:rFonts w:ascii="Calibri" w:eastAsia="微软雅黑" w:hAnsi="Calibri" w:hint="eastAsia"/>
                <w:b/>
                <w:kern w:val="10"/>
                <w:sz w:val="20"/>
              </w:rPr>
              <w:t>手机</w:t>
            </w:r>
          </w:p>
        </w:tc>
        <w:tc>
          <w:tcPr>
            <w:tcW w:w="4167" w:type="dxa"/>
            <w:gridSpan w:val="3"/>
            <w:tcBorders>
              <w:bottom w:val="single" w:sz="4" w:space="0" w:color="auto"/>
            </w:tcBorders>
            <w:vAlign w:val="center"/>
          </w:tcPr>
          <w:p w:rsidR="003E2EEF" w:rsidRDefault="0098279D">
            <w:pPr>
              <w:tabs>
                <w:tab w:val="left" w:pos="1080"/>
              </w:tabs>
              <w:adjustRightInd w:val="0"/>
              <w:snapToGrid w:val="0"/>
              <w:spacing w:line="340" w:lineRule="exact"/>
              <w:jc w:val="center"/>
              <w:rPr>
                <w:rFonts w:ascii="Calibri" w:eastAsia="微软雅黑" w:hAnsi="Calibri"/>
                <w:b/>
                <w:kern w:val="10"/>
                <w:sz w:val="20"/>
              </w:rPr>
            </w:pPr>
            <w:r>
              <w:rPr>
                <w:rFonts w:ascii="Calibri" w:eastAsia="微软雅黑" w:hAnsi="Calibri" w:hint="eastAsia"/>
                <w:b/>
                <w:kern w:val="10"/>
                <w:sz w:val="20"/>
              </w:rPr>
              <w:t>邮箱</w:t>
            </w:r>
          </w:p>
        </w:tc>
      </w:tr>
      <w:tr w:rsidR="003E2EEF">
        <w:trPr>
          <w:trHeight w:hRule="exact" w:val="541"/>
          <w:jc w:val="center"/>
        </w:trPr>
        <w:tc>
          <w:tcPr>
            <w:tcW w:w="1277" w:type="dxa"/>
          </w:tcPr>
          <w:p w:rsidR="003E2EEF" w:rsidRDefault="003E2EEF">
            <w:pPr>
              <w:adjustRightInd w:val="0"/>
              <w:snapToGrid w:val="0"/>
              <w:spacing w:line="340" w:lineRule="exact"/>
              <w:jc w:val="center"/>
              <w:rPr>
                <w:rFonts w:ascii="Calibri" w:eastAsia="微软雅黑" w:hAnsi="Calibri"/>
                <w:sz w:val="20"/>
              </w:rPr>
            </w:pPr>
          </w:p>
        </w:tc>
        <w:tc>
          <w:tcPr>
            <w:tcW w:w="821" w:type="dxa"/>
          </w:tcPr>
          <w:p w:rsidR="003E2EEF" w:rsidRDefault="003E2EEF">
            <w:pPr>
              <w:adjustRightInd w:val="0"/>
              <w:snapToGrid w:val="0"/>
              <w:spacing w:line="340" w:lineRule="exact"/>
              <w:jc w:val="center"/>
              <w:rPr>
                <w:rFonts w:ascii="Calibri" w:eastAsia="微软雅黑" w:hAnsi="Calibri"/>
                <w:sz w:val="20"/>
              </w:rPr>
            </w:pPr>
          </w:p>
        </w:tc>
        <w:tc>
          <w:tcPr>
            <w:tcW w:w="1348" w:type="dxa"/>
          </w:tcPr>
          <w:p w:rsidR="003E2EEF" w:rsidRDefault="003E2EEF">
            <w:pPr>
              <w:adjustRightInd w:val="0"/>
              <w:snapToGrid w:val="0"/>
              <w:spacing w:line="340" w:lineRule="exact"/>
              <w:jc w:val="center"/>
              <w:rPr>
                <w:rFonts w:ascii="Calibri" w:eastAsia="微软雅黑" w:hAnsi="Calibri"/>
                <w:sz w:val="20"/>
              </w:rPr>
            </w:pPr>
          </w:p>
        </w:tc>
        <w:tc>
          <w:tcPr>
            <w:tcW w:w="2187" w:type="dxa"/>
          </w:tcPr>
          <w:p w:rsidR="003E2EEF" w:rsidRDefault="003E2EEF">
            <w:pPr>
              <w:adjustRightInd w:val="0"/>
              <w:snapToGrid w:val="0"/>
              <w:spacing w:line="340" w:lineRule="exact"/>
              <w:jc w:val="center"/>
              <w:rPr>
                <w:rFonts w:ascii="Calibri" w:eastAsia="微软雅黑" w:hAnsi="Calibri"/>
                <w:sz w:val="20"/>
              </w:rPr>
            </w:pPr>
          </w:p>
        </w:tc>
        <w:tc>
          <w:tcPr>
            <w:tcW w:w="4167" w:type="dxa"/>
            <w:gridSpan w:val="3"/>
          </w:tcPr>
          <w:p w:rsidR="003E2EEF" w:rsidRDefault="003E2EEF">
            <w:pPr>
              <w:adjustRightInd w:val="0"/>
              <w:snapToGrid w:val="0"/>
              <w:spacing w:line="340" w:lineRule="exact"/>
              <w:jc w:val="center"/>
              <w:rPr>
                <w:rFonts w:ascii="Calibri" w:eastAsia="微软雅黑" w:hAnsi="Calibri"/>
                <w:sz w:val="20"/>
              </w:rPr>
            </w:pPr>
          </w:p>
        </w:tc>
      </w:tr>
      <w:tr w:rsidR="003E2EEF">
        <w:trPr>
          <w:trHeight w:hRule="exact" w:val="541"/>
          <w:jc w:val="center"/>
        </w:trPr>
        <w:tc>
          <w:tcPr>
            <w:tcW w:w="1277" w:type="dxa"/>
          </w:tcPr>
          <w:p w:rsidR="003E2EEF" w:rsidRDefault="003E2EEF">
            <w:pPr>
              <w:adjustRightInd w:val="0"/>
              <w:snapToGrid w:val="0"/>
              <w:spacing w:line="340" w:lineRule="exact"/>
              <w:jc w:val="center"/>
              <w:rPr>
                <w:rFonts w:ascii="Calibri" w:eastAsia="微软雅黑" w:hAnsi="Calibri"/>
                <w:sz w:val="20"/>
              </w:rPr>
            </w:pPr>
          </w:p>
        </w:tc>
        <w:tc>
          <w:tcPr>
            <w:tcW w:w="821" w:type="dxa"/>
          </w:tcPr>
          <w:p w:rsidR="003E2EEF" w:rsidRDefault="003E2EEF">
            <w:pPr>
              <w:adjustRightInd w:val="0"/>
              <w:snapToGrid w:val="0"/>
              <w:spacing w:line="340" w:lineRule="exact"/>
              <w:jc w:val="center"/>
              <w:rPr>
                <w:rFonts w:ascii="Calibri" w:eastAsia="微软雅黑" w:hAnsi="Calibri"/>
                <w:sz w:val="20"/>
              </w:rPr>
            </w:pPr>
          </w:p>
        </w:tc>
        <w:tc>
          <w:tcPr>
            <w:tcW w:w="1348" w:type="dxa"/>
          </w:tcPr>
          <w:p w:rsidR="003E2EEF" w:rsidRDefault="003E2EEF">
            <w:pPr>
              <w:adjustRightInd w:val="0"/>
              <w:snapToGrid w:val="0"/>
              <w:spacing w:line="340" w:lineRule="exact"/>
              <w:jc w:val="center"/>
              <w:rPr>
                <w:rFonts w:ascii="Calibri" w:eastAsia="微软雅黑" w:hAnsi="Calibri"/>
                <w:sz w:val="20"/>
              </w:rPr>
            </w:pPr>
          </w:p>
        </w:tc>
        <w:tc>
          <w:tcPr>
            <w:tcW w:w="2187" w:type="dxa"/>
          </w:tcPr>
          <w:p w:rsidR="003E2EEF" w:rsidRDefault="003E2EEF">
            <w:pPr>
              <w:adjustRightInd w:val="0"/>
              <w:snapToGrid w:val="0"/>
              <w:spacing w:line="340" w:lineRule="exact"/>
              <w:jc w:val="center"/>
              <w:rPr>
                <w:rFonts w:ascii="Calibri" w:eastAsia="微软雅黑" w:hAnsi="Calibri"/>
                <w:sz w:val="20"/>
              </w:rPr>
            </w:pPr>
          </w:p>
        </w:tc>
        <w:tc>
          <w:tcPr>
            <w:tcW w:w="4167" w:type="dxa"/>
            <w:gridSpan w:val="3"/>
          </w:tcPr>
          <w:p w:rsidR="003E2EEF" w:rsidRDefault="003E2EEF">
            <w:pPr>
              <w:adjustRightInd w:val="0"/>
              <w:snapToGrid w:val="0"/>
              <w:spacing w:line="340" w:lineRule="exact"/>
              <w:jc w:val="center"/>
              <w:rPr>
                <w:rFonts w:ascii="Calibri" w:eastAsia="微软雅黑" w:hAnsi="Calibri"/>
                <w:sz w:val="20"/>
              </w:rPr>
            </w:pPr>
          </w:p>
        </w:tc>
      </w:tr>
      <w:tr w:rsidR="003E2EEF">
        <w:trPr>
          <w:trHeight w:hRule="exact" w:val="534"/>
          <w:jc w:val="center"/>
        </w:trPr>
        <w:tc>
          <w:tcPr>
            <w:tcW w:w="1277" w:type="dxa"/>
          </w:tcPr>
          <w:p w:rsidR="003E2EEF" w:rsidRDefault="003E2EEF">
            <w:pPr>
              <w:adjustRightInd w:val="0"/>
              <w:snapToGrid w:val="0"/>
              <w:spacing w:line="340" w:lineRule="exact"/>
              <w:jc w:val="center"/>
              <w:rPr>
                <w:rFonts w:ascii="Calibri" w:eastAsia="微软雅黑" w:hAnsi="Calibri"/>
                <w:sz w:val="20"/>
              </w:rPr>
            </w:pPr>
          </w:p>
        </w:tc>
        <w:tc>
          <w:tcPr>
            <w:tcW w:w="821" w:type="dxa"/>
          </w:tcPr>
          <w:p w:rsidR="003E2EEF" w:rsidRDefault="003E2EEF">
            <w:pPr>
              <w:adjustRightInd w:val="0"/>
              <w:snapToGrid w:val="0"/>
              <w:spacing w:line="340" w:lineRule="exact"/>
              <w:jc w:val="center"/>
              <w:rPr>
                <w:rFonts w:ascii="Calibri" w:eastAsia="微软雅黑" w:hAnsi="Calibri"/>
                <w:sz w:val="20"/>
              </w:rPr>
            </w:pPr>
          </w:p>
        </w:tc>
        <w:tc>
          <w:tcPr>
            <w:tcW w:w="1348" w:type="dxa"/>
          </w:tcPr>
          <w:p w:rsidR="003E2EEF" w:rsidRDefault="003E2EEF">
            <w:pPr>
              <w:adjustRightInd w:val="0"/>
              <w:snapToGrid w:val="0"/>
              <w:spacing w:line="340" w:lineRule="exact"/>
              <w:jc w:val="center"/>
              <w:rPr>
                <w:rFonts w:ascii="Calibri" w:eastAsia="微软雅黑" w:hAnsi="Calibri"/>
                <w:sz w:val="20"/>
              </w:rPr>
            </w:pPr>
          </w:p>
        </w:tc>
        <w:tc>
          <w:tcPr>
            <w:tcW w:w="2187" w:type="dxa"/>
          </w:tcPr>
          <w:p w:rsidR="003E2EEF" w:rsidRDefault="003E2EEF">
            <w:pPr>
              <w:adjustRightInd w:val="0"/>
              <w:snapToGrid w:val="0"/>
              <w:spacing w:line="340" w:lineRule="exact"/>
              <w:jc w:val="center"/>
              <w:rPr>
                <w:rFonts w:ascii="Calibri" w:eastAsia="微软雅黑" w:hAnsi="Calibri"/>
                <w:sz w:val="20"/>
              </w:rPr>
            </w:pPr>
          </w:p>
        </w:tc>
        <w:tc>
          <w:tcPr>
            <w:tcW w:w="4167" w:type="dxa"/>
            <w:gridSpan w:val="3"/>
          </w:tcPr>
          <w:p w:rsidR="003E2EEF" w:rsidRDefault="003E2EEF">
            <w:pPr>
              <w:adjustRightInd w:val="0"/>
              <w:snapToGrid w:val="0"/>
              <w:spacing w:line="340" w:lineRule="exact"/>
              <w:jc w:val="center"/>
              <w:rPr>
                <w:rFonts w:ascii="Calibri" w:eastAsia="微软雅黑" w:hAnsi="Calibri"/>
                <w:sz w:val="20"/>
              </w:rPr>
            </w:pPr>
          </w:p>
        </w:tc>
      </w:tr>
      <w:tr w:rsidR="003E2EEF">
        <w:trPr>
          <w:trHeight w:hRule="exact" w:val="1769"/>
          <w:jc w:val="center"/>
        </w:trPr>
        <w:tc>
          <w:tcPr>
            <w:tcW w:w="5633" w:type="dxa"/>
            <w:gridSpan w:val="4"/>
            <w:shd w:val="clear" w:color="auto" w:fill="FFFFFF"/>
            <w:vAlign w:val="center"/>
          </w:tcPr>
          <w:p w:rsidR="003E2EEF" w:rsidRDefault="0098279D">
            <w:pPr>
              <w:adjustRightInd w:val="0"/>
              <w:snapToGrid w:val="0"/>
              <w:rPr>
                <w:rFonts w:ascii="Calibri" w:eastAsia="微软雅黑" w:hAnsi="Calibri"/>
                <w:b/>
              </w:rPr>
            </w:pPr>
            <w:r>
              <w:rPr>
                <w:rFonts w:ascii="Calibri" w:eastAsia="微软雅黑" w:hAnsi="Calibri" w:hint="eastAsia"/>
                <w:b/>
              </w:rPr>
              <w:t>济南立正账户信息：</w:t>
            </w:r>
          </w:p>
          <w:p w:rsidR="003E2EEF" w:rsidRDefault="0098279D">
            <w:pPr>
              <w:adjustRightInd w:val="0"/>
              <w:snapToGrid w:val="0"/>
              <w:ind w:leftChars="100" w:left="210"/>
              <w:rPr>
                <w:rFonts w:ascii="Calibri" w:eastAsia="微软雅黑" w:hAnsi="Calibri"/>
              </w:rPr>
            </w:pPr>
            <w:r>
              <w:rPr>
                <w:rFonts w:ascii="Calibri" w:eastAsia="微软雅黑" w:hAnsi="Calibri" w:hint="eastAsia"/>
              </w:rPr>
              <w:t>开户名称：济南立正管理咨询有限公司</w:t>
            </w:r>
            <w:r>
              <w:rPr>
                <w:rFonts w:ascii="Calibri" w:eastAsia="微软雅黑" w:hAnsi="Calibri" w:hint="eastAsia"/>
              </w:rPr>
              <w:t xml:space="preserve"> </w:t>
            </w:r>
          </w:p>
          <w:p w:rsidR="003E2EEF" w:rsidRDefault="0098279D">
            <w:pPr>
              <w:adjustRightInd w:val="0"/>
              <w:snapToGrid w:val="0"/>
              <w:ind w:leftChars="100" w:left="210"/>
              <w:rPr>
                <w:rFonts w:ascii="Calibri" w:eastAsia="微软雅黑" w:hAnsi="Calibri"/>
              </w:rPr>
            </w:pPr>
            <w:r>
              <w:rPr>
                <w:rFonts w:ascii="Calibri" w:eastAsia="微软雅黑" w:hAnsi="Calibri" w:hint="eastAsia"/>
              </w:rPr>
              <w:t>银行帐号：</w:t>
            </w:r>
            <w:r>
              <w:rPr>
                <w:rFonts w:ascii="Calibri" w:eastAsia="微软雅黑" w:hAnsi="Calibri"/>
              </w:rPr>
              <w:t>1602005009200108586</w:t>
            </w:r>
          </w:p>
          <w:p w:rsidR="003E2EEF" w:rsidRDefault="0098279D">
            <w:pPr>
              <w:adjustRightInd w:val="0"/>
              <w:snapToGrid w:val="0"/>
              <w:ind w:leftChars="100" w:left="210"/>
              <w:rPr>
                <w:rFonts w:ascii="Calibri" w:eastAsia="微软雅黑" w:hAnsi="Calibri"/>
                <w:b/>
                <w:kern w:val="10"/>
                <w:sz w:val="20"/>
              </w:rPr>
            </w:pPr>
            <w:r>
              <w:rPr>
                <w:rFonts w:ascii="Calibri" w:eastAsia="微软雅黑" w:hAnsi="Calibri" w:hint="eastAsia"/>
              </w:rPr>
              <w:t>开户银行：中国工商银行济南市天桥支行</w:t>
            </w:r>
          </w:p>
        </w:tc>
        <w:tc>
          <w:tcPr>
            <w:tcW w:w="4167" w:type="dxa"/>
            <w:gridSpan w:val="3"/>
            <w:shd w:val="clear" w:color="auto" w:fill="FFFFFF"/>
            <w:vAlign w:val="center"/>
          </w:tcPr>
          <w:p w:rsidR="003E2EEF" w:rsidRDefault="0098279D">
            <w:pPr>
              <w:shd w:val="solid" w:color="FFFFFF" w:fill="auto"/>
              <w:autoSpaceDN w:val="0"/>
              <w:adjustRightInd w:val="0"/>
              <w:snapToGrid w:val="0"/>
              <w:spacing w:line="360" w:lineRule="exact"/>
              <w:textAlignment w:val="baseline"/>
              <w:rPr>
                <w:rFonts w:ascii="Calibri" w:eastAsia="微软雅黑" w:hAnsi="Calibri"/>
                <w:b/>
                <w:sz w:val="20"/>
              </w:rPr>
            </w:pPr>
            <w:r>
              <w:rPr>
                <w:rFonts w:ascii="Segoe UI Symbol" w:eastAsia="微软雅黑" w:hAnsi="Segoe UI Symbol" w:cs="Segoe UI Symbol"/>
                <w:b/>
                <w:sz w:val="20"/>
              </w:rPr>
              <w:t>★</w:t>
            </w:r>
            <w:r>
              <w:rPr>
                <w:rFonts w:ascii="Calibri" w:eastAsia="微软雅黑" w:hAnsi="Calibri"/>
                <w:b/>
                <w:sz w:val="20"/>
              </w:rPr>
              <w:t>缴费方式：</w:t>
            </w:r>
            <w:r>
              <w:rPr>
                <w:rFonts w:ascii="Calibri" w:eastAsia="微软雅黑" w:hAnsi="Calibri"/>
                <w:b/>
                <w:sz w:val="20"/>
              </w:rPr>
              <w:t xml:space="preserve"> </w:t>
            </w:r>
          </w:p>
          <w:p w:rsidR="003E2EEF" w:rsidRDefault="0098279D">
            <w:pPr>
              <w:shd w:val="solid" w:color="FFFFFF" w:fill="auto"/>
              <w:autoSpaceDN w:val="0"/>
              <w:adjustRightInd w:val="0"/>
              <w:snapToGrid w:val="0"/>
              <w:spacing w:line="360" w:lineRule="exact"/>
              <w:textAlignment w:val="baseline"/>
              <w:rPr>
                <w:rFonts w:ascii="Calibri" w:eastAsia="微软雅黑" w:hAnsi="Calibri"/>
                <w:b/>
                <w:sz w:val="20"/>
              </w:rPr>
            </w:pPr>
            <w:r>
              <w:rPr>
                <w:rFonts w:ascii="Calibri" w:eastAsia="微软雅黑" w:hAnsi="Calibri"/>
                <w:b/>
                <w:sz w:val="20"/>
              </w:rPr>
              <w:sym w:font="Wingdings" w:char="F06F"/>
            </w:r>
            <w:r>
              <w:rPr>
                <w:rFonts w:ascii="Calibri" w:eastAsia="微软雅黑" w:hAnsi="Calibri"/>
                <w:b/>
                <w:sz w:val="20"/>
              </w:rPr>
              <w:t xml:space="preserve"> </w:t>
            </w:r>
            <w:r>
              <w:rPr>
                <w:rFonts w:ascii="Calibri" w:eastAsia="微软雅黑" w:hAnsi="Calibri"/>
                <w:b/>
                <w:sz w:val="20"/>
              </w:rPr>
              <w:t>现场缴费</w:t>
            </w:r>
            <w:r>
              <w:rPr>
                <w:rFonts w:ascii="Calibri" w:eastAsia="微软雅黑" w:hAnsi="Calibri" w:hint="eastAsia"/>
                <w:b/>
                <w:sz w:val="20"/>
                <w:szCs w:val="21"/>
              </w:rPr>
              <w:t>（现金，微信，支付宝）</w:t>
            </w:r>
            <w:r>
              <w:rPr>
                <w:rFonts w:ascii="Calibri" w:eastAsia="微软雅黑" w:hAnsi="Calibri" w:hint="eastAsia"/>
                <w:b/>
                <w:sz w:val="20"/>
              </w:rPr>
              <w:t xml:space="preserve">   </w:t>
            </w:r>
            <w:r>
              <w:rPr>
                <w:rFonts w:ascii="Calibri" w:eastAsia="微软雅黑" w:hAnsi="Calibri"/>
                <w:b/>
                <w:sz w:val="20"/>
              </w:rPr>
              <w:t xml:space="preserve">   </w:t>
            </w:r>
          </w:p>
          <w:p w:rsidR="003E2EEF" w:rsidRDefault="0098279D">
            <w:pPr>
              <w:shd w:val="solid" w:color="FFFFFF" w:fill="auto"/>
              <w:autoSpaceDN w:val="0"/>
              <w:adjustRightInd w:val="0"/>
              <w:snapToGrid w:val="0"/>
              <w:spacing w:line="360" w:lineRule="exact"/>
              <w:textAlignment w:val="baseline"/>
              <w:rPr>
                <w:rFonts w:ascii="Calibri" w:eastAsia="微软雅黑" w:hAnsi="Calibri"/>
                <w:b/>
                <w:sz w:val="20"/>
              </w:rPr>
            </w:pPr>
            <w:r>
              <w:rPr>
                <w:rFonts w:ascii="Calibri" w:eastAsia="微软雅黑" w:hAnsi="Calibri"/>
                <w:b/>
                <w:sz w:val="20"/>
              </w:rPr>
              <w:sym w:font="Wingdings" w:char="F06F"/>
            </w:r>
            <w:r>
              <w:rPr>
                <w:rFonts w:ascii="Calibri" w:eastAsia="微软雅黑" w:hAnsi="Calibri"/>
                <w:b/>
                <w:sz w:val="20"/>
              </w:rPr>
              <w:t xml:space="preserve"> </w:t>
            </w:r>
            <w:r>
              <w:rPr>
                <w:rFonts w:ascii="Calibri" w:eastAsia="微软雅黑" w:hAnsi="Calibri"/>
                <w:b/>
                <w:sz w:val="20"/>
              </w:rPr>
              <w:t>公司转账</w:t>
            </w:r>
            <w:r>
              <w:rPr>
                <w:rFonts w:ascii="Calibri" w:eastAsia="微软雅黑" w:hAnsi="Calibri" w:hint="eastAsia"/>
                <w:b/>
                <w:sz w:val="20"/>
              </w:rPr>
              <w:t xml:space="preserve">     </w:t>
            </w:r>
          </w:p>
          <w:p w:rsidR="003E2EEF" w:rsidRDefault="0098279D">
            <w:pPr>
              <w:shd w:val="solid" w:color="FFFFFF" w:fill="auto"/>
              <w:autoSpaceDN w:val="0"/>
              <w:adjustRightInd w:val="0"/>
              <w:snapToGrid w:val="0"/>
              <w:spacing w:line="360" w:lineRule="exact"/>
              <w:textAlignment w:val="baseline"/>
              <w:rPr>
                <w:rFonts w:ascii="Calibri" w:eastAsia="微软雅黑" w:hAnsi="Calibri"/>
                <w:sz w:val="20"/>
                <w:szCs w:val="21"/>
              </w:rPr>
            </w:pPr>
            <w:r>
              <w:rPr>
                <w:rFonts w:ascii="Calibri" w:eastAsia="微软雅黑" w:hAnsi="Calibri"/>
                <w:b/>
                <w:color w:val="FF0000"/>
                <w:sz w:val="20"/>
                <w:szCs w:val="21"/>
              </w:rPr>
              <w:t>（</w:t>
            </w:r>
            <w:r>
              <w:rPr>
                <w:rFonts w:ascii="Calibri" w:eastAsia="微软雅黑" w:hAnsi="Calibri" w:hint="eastAsia"/>
                <w:b/>
                <w:color w:val="FF0000"/>
                <w:sz w:val="20"/>
                <w:szCs w:val="21"/>
              </w:rPr>
              <w:t>注：</w:t>
            </w:r>
            <w:r>
              <w:rPr>
                <w:rFonts w:ascii="Calibri" w:eastAsia="微软雅黑" w:hAnsi="Calibri"/>
                <w:b/>
                <w:color w:val="FF0000"/>
                <w:sz w:val="20"/>
                <w:szCs w:val="21"/>
              </w:rPr>
              <w:t>现场没有</w:t>
            </w:r>
            <w:r>
              <w:rPr>
                <w:rFonts w:ascii="Calibri" w:eastAsia="微软雅黑" w:hAnsi="Calibri" w:hint="eastAsia"/>
                <w:b/>
                <w:color w:val="FF0000"/>
                <w:sz w:val="20"/>
                <w:szCs w:val="21"/>
              </w:rPr>
              <w:t>POS</w:t>
            </w:r>
            <w:r>
              <w:rPr>
                <w:rFonts w:ascii="Calibri" w:eastAsia="微软雅黑" w:hAnsi="Calibri" w:hint="eastAsia"/>
                <w:b/>
                <w:color w:val="FF0000"/>
                <w:sz w:val="20"/>
                <w:szCs w:val="21"/>
              </w:rPr>
              <w:t>机，不提供刷卡服务</w:t>
            </w:r>
            <w:r>
              <w:rPr>
                <w:rFonts w:ascii="Calibri" w:eastAsia="微软雅黑" w:hAnsi="Calibri"/>
                <w:b/>
                <w:color w:val="FF0000"/>
                <w:sz w:val="20"/>
                <w:szCs w:val="21"/>
              </w:rPr>
              <w:t>）</w:t>
            </w:r>
          </w:p>
        </w:tc>
      </w:tr>
      <w:tr w:rsidR="003E2E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3E2EEF" w:rsidRDefault="0098279D">
            <w:pPr>
              <w:adjustRightInd w:val="0"/>
              <w:snapToGrid w:val="0"/>
              <w:jc w:val="center"/>
              <w:rPr>
                <w:rFonts w:ascii="微软雅黑" w:eastAsia="微软雅黑" w:hAnsi="微软雅黑" w:cs="微软雅黑"/>
                <w:b/>
                <w:sz w:val="16"/>
                <w:szCs w:val="21"/>
              </w:rPr>
            </w:pPr>
            <w:r>
              <w:rPr>
                <w:rFonts w:ascii="微软雅黑" w:eastAsia="微软雅黑" w:hAnsi="微软雅黑" w:cs="微软雅黑" w:hint="eastAsia"/>
                <w:b/>
                <w:sz w:val="16"/>
                <w:szCs w:val="21"/>
              </w:rPr>
              <w:t>开票信息</w:t>
            </w:r>
          </w:p>
        </w:tc>
        <w:tc>
          <w:tcPr>
            <w:tcW w:w="43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E2EEF" w:rsidRDefault="003E2EEF">
            <w:pPr>
              <w:adjustRightInd w:val="0"/>
              <w:snapToGrid w:val="0"/>
              <w:jc w:val="center"/>
              <w:rPr>
                <w:rFonts w:ascii="微软雅黑" w:eastAsia="微软雅黑" w:hAnsi="微软雅黑" w:cs="微软雅黑"/>
                <w:b/>
                <w:sz w:val="16"/>
                <w:szCs w:val="21"/>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2EEF" w:rsidRDefault="0098279D">
            <w:pPr>
              <w:adjustRightInd w:val="0"/>
              <w:snapToGrid w:val="0"/>
              <w:jc w:val="center"/>
              <w:rPr>
                <w:rFonts w:ascii="微软雅黑" w:eastAsia="微软雅黑" w:hAnsi="微软雅黑" w:cs="微软雅黑"/>
                <w:b/>
                <w:sz w:val="16"/>
                <w:szCs w:val="21"/>
              </w:rPr>
            </w:pPr>
            <w:r>
              <w:rPr>
                <w:rFonts w:ascii="微软雅黑" w:eastAsia="微软雅黑" w:hAnsi="微软雅黑" w:cs="微软雅黑" w:hint="eastAsia"/>
                <w:b/>
                <w:sz w:val="16"/>
                <w:szCs w:val="21"/>
              </w:rPr>
              <w:t>发票领取方式</w:t>
            </w:r>
          </w:p>
        </w:tc>
        <w:tc>
          <w:tcPr>
            <w:tcW w:w="2712" w:type="dxa"/>
            <w:tcBorders>
              <w:top w:val="single" w:sz="4" w:space="0" w:color="auto"/>
              <w:left w:val="single" w:sz="4" w:space="0" w:color="auto"/>
              <w:bottom w:val="single" w:sz="4" w:space="0" w:color="auto"/>
              <w:right w:val="single" w:sz="4" w:space="0" w:color="auto"/>
            </w:tcBorders>
            <w:shd w:val="clear" w:color="auto" w:fill="FFFFFF"/>
            <w:vAlign w:val="center"/>
          </w:tcPr>
          <w:p w:rsidR="003E2EEF" w:rsidRDefault="0098279D">
            <w:pPr>
              <w:numPr>
                <w:ilvl w:val="0"/>
                <w:numId w:val="2"/>
              </w:numPr>
              <w:adjustRightInd w:val="0"/>
              <w:snapToGrid w:val="0"/>
              <w:jc w:val="center"/>
              <w:rPr>
                <w:rFonts w:ascii="微软雅黑" w:eastAsia="微软雅黑" w:hAnsi="微软雅黑" w:cs="微软雅黑"/>
                <w:sz w:val="16"/>
                <w:szCs w:val="21"/>
              </w:rPr>
            </w:pPr>
            <w:r>
              <w:rPr>
                <w:rFonts w:ascii="微软雅黑" w:eastAsia="微软雅黑" w:hAnsi="微软雅黑" w:cs="微软雅黑" w:hint="eastAsia"/>
                <w:sz w:val="16"/>
                <w:szCs w:val="21"/>
              </w:rPr>
              <w:t>课前邮寄</w:t>
            </w:r>
            <w:r>
              <w:rPr>
                <w:rFonts w:ascii="微软雅黑" w:eastAsia="微软雅黑" w:hAnsi="微软雅黑" w:cs="微软雅黑" w:hint="eastAsia"/>
                <w:sz w:val="24"/>
                <w:szCs w:val="28"/>
              </w:rPr>
              <w:t>□</w:t>
            </w:r>
            <w:r>
              <w:rPr>
                <w:rFonts w:ascii="微软雅黑" w:eastAsia="微软雅黑" w:hAnsi="微软雅黑" w:cs="微软雅黑"/>
                <w:sz w:val="16"/>
                <w:szCs w:val="21"/>
              </w:rPr>
              <w:t xml:space="preserve"> </w:t>
            </w:r>
            <w:r>
              <w:rPr>
                <w:rFonts w:ascii="微软雅黑" w:eastAsia="微软雅黑" w:hAnsi="微软雅黑" w:cs="微软雅黑" w:hint="eastAsia"/>
                <w:sz w:val="16"/>
                <w:szCs w:val="21"/>
              </w:rPr>
              <w:t>现场领取</w:t>
            </w:r>
          </w:p>
        </w:tc>
      </w:tr>
      <w:tr w:rsidR="003E2E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1"/>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3E2EEF" w:rsidRDefault="0098279D">
            <w:pPr>
              <w:adjustRightInd w:val="0"/>
              <w:snapToGrid w:val="0"/>
              <w:jc w:val="center"/>
              <w:rPr>
                <w:rFonts w:ascii="微软雅黑" w:eastAsia="微软雅黑" w:hAnsi="微软雅黑" w:cs="微软雅黑"/>
                <w:b/>
                <w:sz w:val="16"/>
                <w:szCs w:val="21"/>
              </w:rPr>
            </w:pPr>
            <w:r>
              <w:rPr>
                <w:rFonts w:ascii="微软雅黑" w:eastAsia="微软雅黑" w:hAnsi="微软雅黑" w:cs="微软雅黑" w:hint="eastAsia"/>
                <w:b/>
                <w:sz w:val="16"/>
                <w:szCs w:val="21"/>
              </w:rPr>
              <w:t>发票内容</w:t>
            </w:r>
          </w:p>
        </w:tc>
        <w:tc>
          <w:tcPr>
            <w:tcW w:w="852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E2EEF" w:rsidRDefault="0098279D">
            <w:pPr>
              <w:adjustRightInd w:val="0"/>
              <w:snapToGrid w:val="0"/>
              <w:jc w:val="center"/>
              <w:rPr>
                <w:rFonts w:ascii="微软雅黑" w:eastAsia="微软雅黑" w:hAnsi="微软雅黑" w:cs="微软雅黑"/>
                <w:sz w:val="24"/>
                <w:szCs w:val="28"/>
              </w:rPr>
            </w:pPr>
            <w:r>
              <w:rPr>
                <w:rFonts w:ascii="微软雅黑" w:eastAsia="微软雅黑" w:hAnsi="微软雅黑" w:cs="微软雅黑" w:hint="eastAsia"/>
                <w:sz w:val="24"/>
                <w:szCs w:val="28"/>
              </w:rPr>
              <w:t>□</w:t>
            </w:r>
            <w:r>
              <w:rPr>
                <w:rFonts w:ascii="微软雅黑" w:eastAsia="微软雅黑" w:hAnsi="微软雅黑" w:cs="微软雅黑"/>
                <w:sz w:val="24"/>
                <w:szCs w:val="28"/>
              </w:rPr>
              <w:t xml:space="preserve"> </w:t>
            </w:r>
            <w:r>
              <w:rPr>
                <w:rFonts w:ascii="微软雅黑" w:eastAsia="微软雅黑" w:hAnsi="微软雅黑" w:cs="微软雅黑" w:hint="eastAsia"/>
                <w:sz w:val="16"/>
                <w:szCs w:val="21"/>
              </w:rPr>
              <w:t>咨询费</w:t>
            </w:r>
            <w:r>
              <w:rPr>
                <w:rFonts w:ascii="微软雅黑" w:eastAsia="微软雅黑" w:hAnsi="微软雅黑" w:cs="微软雅黑" w:hint="eastAsia"/>
                <w:sz w:val="24"/>
                <w:szCs w:val="28"/>
              </w:rPr>
              <w:t>□</w:t>
            </w:r>
            <w:r>
              <w:rPr>
                <w:rFonts w:ascii="微软雅黑" w:eastAsia="微软雅黑" w:hAnsi="微软雅黑" w:cs="微软雅黑"/>
                <w:sz w:val="24"/>
                <w:szCs w:val="28"/>
              </w:rPr>
              <w:t xml:space="preserve"> </w:t>
            </w:r>
            <w:r>
              <w:rPr>
                <w:rFonts w:ascii="微软雅黑" w:eastAsia="微软雅黑" w:hAnsi="微软雅黑" w:cs="微软雅黑" w:hint="eastAsia"/>
                <w:sz w:val="16"/>
                <w:szCs w:val="21"/>
              </w:rPr>
              <w:t>会务费</w:t>
            </w:r>
            <w:r>
              <w:rPr>
                <w:rFonts w:ascii="微软雅黑" w:eastAsia="微软雅黑" w:hAnsi="微软雅黑" w:cs="微软雅黑" w:hint="eastAsia"/>
                <w:sz w:val="24"/>
                <w:szCs w:val="28"/>
              </w:rPr>
              <w:t>□</w:t>
            </w:r>
            <w:r>
              <w:rPr>
                <w:rFonts w:ascii="微软雅黑" w:eastAsia="微软雅黑" w:hAnsi="微软雅黑" w:cs="微软雅黑"/>
                <w:sz w:val="24"/>
                <w:szCs w:val="28"/>
              </w:rPr>
              <w:t xml:space="preserve"> </w:t>
            </w:r>
            <w:r>
              <w:rPr>
                <w:rFonts w:ascii="微软雅黑" w:eastAsia="微软雅黑" w:hAnsi="微软雅黑" w:cs="微软雅黑" w:hint="eastAsia"/>
                <w:sz w:val="16"/>
                <w:szCs w:val="21"/>
              </w:rPr>
              <w:t>培训费</w:t>
            </w:r>
            <w:r>
              <w:rPr>
                <w:rFonts w:ascii="微软雅黑" w:eastAsia="微软雅黑" w:hAnsi="微软雅黑" w:cs="微软雅黑" w:hint="eastAsia"/>
                <w:sz w:val="24"/>
                <w:szCs w:val="28"/>
              </w:rPr>
              <w:t>□</w:t>
            </w:r>
            <w:r>
              <w:rPr>
                <w:rFonts w:ascii="微软雅黑" w:eastAsia="微软雅黑" w:hAnsi="微软雅黑" w:cs="微软雅黑"/>
                <w:sz w:val="16"/>
                <w:szCs w:val="21"/>
              </w:rPr>
              <w:t xml:space="preserve"> </w:t>
            </w:r>
            <w:r>
              <w:rPr>
                <w:rFonts w:ascii="微软雅黑" w:eastAsia="微软雅黑" w:hAnsi="微软雅黑" w:cs="微软雅黑" w:hint="eastAsia"/>
                <w:sz w:val="16"/>
                <w:szCs w:val="21"/>
              </w:rPr>
              <w:t>培训服务费</w:t>
            </w:r>
            <w:r>
              <w:rPr>
                <w:rFonts w:ascii="微软雅黑" w:eastAsia="微软雅黑" w:hAnsi="微软雅黑" w:cs="微软雅黑"/>
                <w:sz w:val="16"/>
                <w:szCs w:val="21"/>
              </w:rPr>
              <w:t xml:space="preserve"> </w:t>
            </w:r>
            <w:r>
              <w:rPr>
                <w:rFonts w:ascii="微软雅黑" w:eastAsia="微软雅黑" w:hAnsi="微软雅黑" w:cs="微软雅黑" w:hint="eastAsia"/>
                <w:sz w:val="16"/>
                <w:szCs w:val="21"/>
              </w:rPr>
              <w:t xml:space="preserve">   付款总额：</w:t>
            </w:r>
            <w:r>
              <w:rPr>
                <w:rFonts w:ascii="微软雅黑" w:eastAsia="微软雅黑" w:hAnsi="微软雅黑" w:cs="微软雅黑" w:hint="eastAsia"/>
                <w:b/>
                <w:color w:val="FF0000"/>
                <w:sz w:val="16"/>
                <w:szCs w:val="21"/>
              </w:rPr>
              <w:t>￥</w:t>
            </w:r>
            <w:r>
              <w:rPr>
                <w:rFonts w:ascii="微软雅黑" w:eastAsia="微软雅黑" w:hAnsi="微软雅黑" w:cs="微软雅黑"/>
                <w:b/>
                <w:color w:val="FF0000"/>
                <w:sz w:val="16"/>
                <w:szCs w:val="21"/>
                <w:u w:val="single"/>
              </w:rPr>
              <w:t xml:space="preserve">        </w:t>
            </w:r>
            <w:r>
              <w:rPr>
                <w:rFonts w:ascii="微软雅黑" w:eastAsia="微软雅黑" w:hAnsi="微软雅黑" w:cs="微软雅黑" w:hint="eastAsia"/>
                <w:b/>
                <w:color w:val="FF0000"/>
                <w:sz w:val="16"/>
                <w:szCs w:val="21"/>
              </w:rPr>
              <w:t>元</w:t>
            </w:r>
          </w:p>
        </w:tc>
      </w:tr>
      <w:tr w:rsidR="003E2E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6"/>
          <w:jc w:val="center"/>
        </w:trPr>
        <w:tc>
          <w:tcPr>
            <w:tcW w:w="127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E2EEF" w:rsidRDefault="0098279D">
            <w:pPr>
              <w:adjustRightInd w:val="0"/>
              <w:snapToGrid w:val="0"/>
              <w:jc w:val="center"/>
              <w:rPr>
                <w:rFonts w:ascii="微软雅黑" w:eastAsia="微软雅黑" w:hAnsi="微软雅黑" w:cs="微软雅黑"/>
                <w:b/>
                <w:sz w:val="16"/>
                <w:szCs w:val="21"/>
              </w:rPr>
            </w:pPr>
            <w:r>
              <w:rPr>
                <w:rFonts w:ascii="微软雅黑" w:eastAsia="微软雅黑" w:hAnsi="微软雅黑" w:cs="微软雅黑" w:hint="eastAsia"/>
                <w:b/>
                <w:sz w:val="16"/>
                <w:szCs w:val="21"/>
              </w:rPr>
              <w:t>住宿要求</w:t>
            </w:r>
          </w:p>
        </w:tc>
        <w:tc>
          <w:tcPr>
            <w:tcW w:w="852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E2EEF" w:rsidRDefault="0098279D">
            <w:pPr>
              <w:adjustRightInd w:val="0"/>
              <w:snapToGrid w:val="0"/>
              <w:jc w:val="center"/>
              <w:rPr>
                <w:rFonts w:ascii="微软雅黑" w:eastAsia="微软雅黑" w:hAnsi="微软雅黑" w:cs="微软雅黑"/>
                <w:sz w:val="16"/>
                <w:szCs w:val="21"/>
              </w:rPr>
            </w:pPr>
            <w:r>
              <w:rPr>
                <w:rFonts w:ascii="微软雅黑" w:eastAsia="微软雅黑" w:hAnsi="微软雅黑" w:cs="微软雅黑" w:hint="eastAsia"/>
                <w:sz w:val="16"/>
                <w:szCs w:val="21"/>
              </w:rPr>
              <w:t>是否需要代订酒店：</w:t>
            </w:r>
            <w:r>
              <w:rPr>
                <w:rFonts w:ascii="微软雅黑" w:eastAsia="微软雅黑" w:hAnsi="微软雅黑" w:cs="微软雅黑"/>
                <w:sz w:val="16"/>
                <w:szCs w:val="21"/>
              </w:rPr>
              <w:t xml:space="preserve">               </w:t>
            </w:r>
            <w:r>
              <w:rPr>
                <w:rFonts w:ascii="微软雅黑" w:eastAsia="微软雅黑" w:hAnsi="微软雅黑" w:cs="微软雅黑" w:hint="eastAsia"/>
                <w:sz w:val="24"/>
                <w:szCs w:val="28"/>
              </w:rPr>
              <w:t>□</w:t>
            </w:r>
            <w:r>
              <w:rPr>
                <w:rFonts w:ascii="微软雅黑" w:eastAsia="微软雅黑" w:hAnsi="微软雅黑" w:cs="微软雅黑"/>
                <w:sz w:val="24"/>
                <w:szCs w:val="28"/>
              </w:rPr>
              <w:t xml:space="preserve"> </w:t>
            </w:r>
            <w:r>
              <w:rPr>
                <w:rFonts w:ascii="微软雅黑" w:eastAsia="微软雅黑" w:hAnsi="微软雅黑" w:cs="微软雅黑" w:hint="eastAsia"/>
                <w:sz w:val="16"/>
                <w:szCs w:val="21"/>
              </w:rPr>
              <w:t>是</w:t>
            </w:r>
            <w:r>
              <w:rPr>
                <w:rFonts w:ascii="微软雅黑" w:eastAsia="微软雅黑" w:hAnsi="微软雅黑" w:cs="微软雅黑"/>
                <w:sz w:val="16"/>
                <w:szCs w:val="21"/>
              </w:rPr>
              <w:t xml:space="preserve">            </w:t>
            </w:r>
            <w:r>
              <w:rPr>
                <w:rFonts w:ascii="微软雅黑" w:eastAsia="微软雅黑" w:hAnsi="微软雅黑" w:cs="微软雅黑" w:hint="eastAsia"/>
                <w:sz w:val="24"/>
                <w:szCs w:val="28"/>
              </w:rPr>
              <w:t>□</w:t>
            </w:r>
            <w:r>
              <w:rPr>
                <w:rFonts w:ascii="微软雅黑" w:eastAsia="微软雅黑" w:hAnsi="微软雅黑" w:cs="微软雅黑"/>
                <w:sz w:val="24"/>
                <w:szCs w:val="28"/>
              </w:rPr>
              <w:t xml:space="preserve"> </w:t>
            </w:r>
            <w:r>
              <w:rPr>
                <w:rFonts w:ascii="微软雅黑" w:eastAsia="微软雅黑" w:hAnsi="微软雅黑" w:cs="微软雅黑" w:hint="eastAsia"/>
                <w:sz w:val="16"/>
                <w:szCs w:val="21"/>
              </w:rPr>
              <w:t>否</w:t>
            </w:r>
          </w:p>
        </w:tc>
      </w:tr>
      <w:tr w:rsidR="003E2E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8"/>
          <w:jc w:val="center"/>
        </w:trPr>
        <w:tc>
          <w:tcPr>
            <w:tcW w:w="1277"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3E2EEF" w:rsidRDefault="003E2EEF">
            <w:pPr>
              <w:adjustRightInd w:val="0"/>
              <w:snapToGrid w:val="0"/>
              <w:jc w:val="center"/>
              <w:rPr>
                <w:rFonts w:ascii="微软雅黑" w:eastAsia="微软雅黑" w:hAnsi="微软雅黑" w:cs="微软雅黑"/>
                <w:sz w:val="16"/>
                <w:szCs w:val="21"/>
              </w:rPr>
            </w:pPr>
          </w:p>
        </w:tc>
        <w:tc>
          <w:tcPr>
            <w:tcW w:w="8523" w:type="dxa"/>
            <w:gridSpan w:val="6"/>
            <w:tcBorders>
              <w:top w:val="single" w:sz="4" w:space="0" w:color="auto"/>
              <w:left w:val="single" w:sz="4" w:space="0" w:color="auto"/>
              <w:bottom w:val="single" w:sz="4" w:space="0" w:color="auto"/>
              <w:right w:val="single" w:sz="4" w:space="0" w:color="auto"/>
            </w:tcBorders>
            <w:vAlign w:val="center"/>
          </w:tcPr>
          <w:p w:rsidR="003E2EEF" w:rsidRDefault="0098279D">
            <w:pPr>
              <w:numPr>
                <w:ilvl w:val="0"/>
                <w:numId w:val="3"/>
              </w:numPr>
              <w:adjustRightInd w:val="0"/>
              <w:snapToGrid w:val="0"/>
              <w:jc w:val="left"/>
              <w:rPr>
                <w:rFonts w:ascii="微软雅黑" w:eastAsia="微软雅黑" w:hAnsi="微软雅黑" w:cs="微软雅黑"/>
                <w:sz w:val="16"/>
                <w:szCs w:val="21"/>
              </w:rPr>
            </w:pPr>
            <w:r>
              <w:rPr>
                <w:rFonts w:ascii="微软雅黑" w:eastAsia="微软雅黑" w:hAnsi="微软雅黑" w:cs="微软雅黑" w:hint="eastAsia"/>
                <w:b/>
                <w:sz w:val="16"/>
                <w:szCs w:val="21"/>
              </w:rPr>
              <w:t>预订：</w:t>
            </w:r>
            <w:r>
              <w:rPr>
                <w:rFonts w:ascii="微软雅黑" w:eastAsia="微软雅黑" w:hAnsi="微软雅黑" w:cs="微软雅黑"/>
                <w:sz w:val="16"/>
                <w:szCs w:val="21"/>
              </w:rPr>
              <w:t xml:space="preserve">       </w:t>
            </w:r>
            <w:r>
              <w:rPr>
                <w:rFonts w:ascii="微软雅黑" w:eastAsia="微软雅黑" w:hAnsi="微软雅黑" w:cs="微软雅黑" w:hint="eastAsia"/>
                <w:sz w:val="16"/>
                <w:szCs w:val="21"/>
              </w:rPr>
              <w:t>单人房</w:t>
            </w:r>
            <w:r>
              <w:rPr>
                <w:rFonts w:ascii="微软雅黑" w:eastAsia="微软雅黑" w:hAnsi="微软雅黑" w:cs="微软雅黑"/>
                <w:b/>
                <w:sz w:val="16"/>
                <w:szCs w:val="21"/>
                <w:u w:val="single"/>
              </w:rPr>
              <w:t xml:space="preserve">      </w:t>
            </w:r>
            <w:r>
              <w:rPr>
                <w:rFonts w:ascii="微软雅黑" w:eastAsia="微软雅黑" w:hAnsi="微软雅黑" w:cs="微软雅黑" w:hint="eastAsia"/>
                <w:sz w:val="16"/>
                <w:szCs w:val="21"/>
              </w:rPr>
              <w:t>间；</w:t>
            </w:r>
            <w:r>
              <w:rPr>
                <w:rFonts w:ascii="微软雅黑" w:eastAsia="微软雅黑" w:hAnsi="微软雅黑" w:cs="微软雅黑"/>
                <w:sz w:val="16"/>
                <w:szCs w:val="21"/>
              </w:rPr>
              <w:t xml:space="preserve">     </w:t>
            </w:r>
            <w:r>
              <w:rPr>
                <w:rFonts w:ascii="微软雅黑" w:eastAsia="微软雅黑" w:hAnsi="微软雅黑" w:cs="微软雅黑" w:hint="eastAsia"/>
                <w:sz w:val="16"/>
                <w:szCs w:val="21"/>
              </w:rPr>
              <w:t>双人房</w:t>
            </w:r>
            <w:r>
              <w:rPr>
                <w:rFonts w:ascii="微软雅黑" w:eastAsia="微软雅黑" w:hAnsi="微软雅黑" w:cs="微软雅黑"/>
                <w:b/>
                <w:sz w:val="16"/>
                <w:szCs w:val="21"/>
                <w:u w:val="single"/>
              </w:rPr>
              <w:t xml:space="preserve">      </w:t>
            </w:r>
            <w:r>
              <w:rPr>
                <w:rFonts w:ascii="微软雅黑" w:eastAsia="微软雅黑" w:hAnsi="微软雅黑" w:cs="微软雅黑" w:hint="eastAsia"/>
                <w:sz w:val="16"/>
                <w:szCs w:val="21"/>
              </w:rPr>
              <w:t>间</w:t>
            </w:r>
          </w:p>
          <w:p w:rsidR="003E2EEF" w:rsidRDefault="0098279D">
            <w:pPr>
              <w:numPr>
                <w:ilvl w:val="0"/>
                <w:numId w:val="3"/>
              </w:numPr>
              <w:adjustRightInd w:val="0"/>
              <w:snapToGrid w:val="0"/>
              <w:jc w:val="left"/>
              <w:rPr>
                <w:rFonts w:ascii="微软雅黑" w:eastAsia="微软雅黑" w:hAnsi="微软雅黑" w:cs="微软雅黑"/>
                <w:sz w:val="16"/>
                <w:szCs w:val="21"/>
              </w:rPr>
            </w:pPr>
            <w:r>
              <w:rPr>
                <w:rFonts w:ascii="微软雅黑" w:eastAsia="微软雅黑" w:hAnsi="微软雅黑" w:cs="微软雅黑" w:hint="eastAsia"/>
                <w:b/>
                <w:sz w:val="16"/>
                <w:szCs w:val="21"/>
              </w:rPr>
              <w:t>住宿时间：</w:t>
            </w:r>
            <w:r>
              <w:rPr>
                <w:rFonts w:ascii="微软雅黑" w:eastAsia="微软雅黑" w:hAnsi="微软雅黑" w:cs="微软雅黑"/>
                <w:sz w:val="16"/>
                <w:szCs w:val="21"/>
              </w:rPr>
              <w:t xml:space="preserve">    </w:t>
            </w:r>
            <w:r>
              <w:rPr>
                <w:rFonts w:ascii="微软雅黑" w:eastAsia="微软雅黑" w:hAnsi="微软雅黑" w:cs="微软雅黑"/>
                <w:b/>
                <w:sz w:val="16"/>
                <w:szCs w:val="21"/>
                <w:u w:val="single"/>
              </w:rPr>
              <w:t xml:space="preserve">        </w:t>
            </w:r>
            <w:r>
              <w:rPr>
                <w:rFonts w:ascii="微软雅黑" w:eastAsia="微软雅黑" w:hAnsi="微软雅黑" w:cs="微软雅黑" w:hint="eastAsia"/>
                <w:sz w:val="16"/>
                <w:szCs w:val="21"/>
              </w:rPr>
              <w:t>月</w:t>
            </w:r>
            <w:r>
              <w:rPr>
                <w:rFonts w:ascii="微软雅黑" w:eastAsia="微软雅黑" w:hAnsi="微软雅黑" w:cs="微软雅黑"/>
                <w:sz w:val="16"/>
                <w:szCs w:val="21"/>
                <w:u w:val="single"/>
              </w:rPr>
              <w:t xml:space="preserve"> </w:t>
            </w:r>
            <w:r>
              <w:rPr>
                <w:rFonts w:ascii="微软雅黑" w:eastAsia="微软雅黑" w:hAnsi="微软雅黑" w:cs="微软雅黑"/>
                <w:b/>
                <w:sz w:val="16"/>
                <w:szCs w:val="21"/>
                <w:u w:val="single"/>
              </w:rPr>
              <w:t xml:space="preserve">      </w:t>
            </w:r>
            <w:r>
              <w:rPr>
                <w:rFonts w:ascii="微软雅黑" w:eastAsia="微软雅黑" w:hAnsi="微软雅黑" w:cs="微软雅黑" w:hint="eastAsia"/>
                <w:sz w:val="16"/>
                <w:szCs w:val="21"/>
              </w:rPr>
              <w:t>日</w:t>
            </w:r>
            <w:r>
              <w:rPr>
                <w:rFonts w:ascii="微软雅黑" w:eastAsia="微软雅黑" w:hAnsi="微软雅黑" w:cs="微软雅黑"/>
                <w:b/>
                <w:sz w:val="16"/>
                <w:szCs w:val="21"/>
                <w:u w:val="single"/>
              </w:rPr>
              <w:t xml:space="preserve">       </w:t>
            </w:r>
            <w:r>
              <w:rPr>
                <w:rFonts w:ascii="微软雅黑" w:eastAsia="微软雅黑" w:hAnsi="微软雅黑" w:cs="微软雅黑" w:hint="eastAsia"/>
                <w:sz w:val="16"/>
                <w:szCs w:val="21"/>
              </w:rPr>
              <w:t>点</w:t>
            </w:r>
            <w:r>
              <w:rPr>
                <w:rFonts w:ascii="微软雅黑" w:eastAsia="微软雅黑" w:hAnsi="微软雅黑" w:cs="微软雅黑"/>
                <w:sz w:val="16"/>
                <w:szCs w:val="21"/>
              </w:rPr>
              <w:t xml:space="preserve">  </w:t>
            </w:r>
            <w:r>
              <w:rPr>
                <w:rFonts w:ascii="微软雅黑" w:eastAsia="微软雅黑" w:hAnsi="微软雅黑" w:cs="微软雅黑" w:hint="eastAsia"/>
                <w:sz w:val="16"/>
                <w:szCs w:val="21"/>
              </w:rPr>
              <w:t>至</w:t>
            </w:r>
            <w:r>
              <w:rPr>
                <w:rFonts w:ascii="微软雅黑" w:eastAsia="微软雅黑" w:hAnsi="微软雅黑" w:cs="微软雅黑"/>
                <w:sz w:val="16"/>
                <w:szCs w:val="21"/>
              </w:rPr>
              <w:t xml:space="preserve">  </w:t>
            </w:r>
            <w:r>
              <w:rPr>
                <w:rFonts w:ascii="微软雅黑" w:eastAsia="微软雅黑" w:hAnsi="微软雅黑" w:cs="微软雅黑"/>
                <w:b/>
                <w:sz w:val="16"/>
                <w:szCs w:val="21"/>
                <w:u w:val="single"/>
              </w:rPr>
              <w:t xml:space="preserve">       </w:t>
            </w:r>
            <w:r>
              <w:rPr>
                <w:rFonts w:ascii="微软雅黑" w:eastAsia="微软雅黑" w:hAnsi="微软雅黑" w:cs="微软雅黑" w:hint="eastAsia"/>
                <w:sz w:val="16"/>
                <w:szCs w:val="21"/>
              </w:rPr>
              <w:t>月</w:t>
            </w:r>
            <w:r>
              <w:rPr>
                <w:rFonts w:ascii="微软雅黑" w:eastAsia="微软雅黑" w:hAnsi="微软雅黑" w:cs="微软雅黑"/>
                <w:b/>
                <w:sz w:val="16"/>
                <w:szCs w:val="21"/>
                <w:u w:val="single"/>
              </w:rPr>
              <w:t xml:space="preserve">       </w:t>
            </w:r>
            <w:r>
              <w:rPr>
                <w:rFonts w:ascii="微软雅黑" w:eastAsia="微软雅黑" w:hAnsi="微软雅黑" w:cs="微软雅黑" w:hint="eastAsia"/>
                <w:sz w:val="16"/>
                <w:szCs w:val="21"/>
              </w:rPr>
              <w:t>日</w:t>
            </w:r>
            <w:r>
              <w:rPr>
                <w:rFonts w:ascii="微软雅黑" w:eastAsia="微软雅黑" w:hAnsi="微软雅黑" w:cs="微软雅黑"/>
                <w:b/>
                <w:sz w:val="16"/>
                <w:szCs w:val="21"/>
                <w:u w:val="single"/>
              </w:rPr>
              <w:t xml:space="preserve">       </w:t>
            </w:r>
            <w:r>
              <w:rPr>
                <w:rFonts w:ascii="微软雅黑" w:eastAsia="微软雅黑" w:hAnsi="微软雅黑" w:cs="微软雅黑" w:hint="eastAsia"/>
                <w:sz w:val="16"/>
                <w:szCs w:val="21"/>
              </w:rPr>
              <w:t>点</w:t>
            </w:r>
          </w:p>
        </w:tc>
      </w:tr>
    </w:tbl>
    <w:p w:rsidR="003E2EEF" w:rsidRDefault="003E2EEF">
      <w:pPr>
        <w:pStyle w:val="1"/>
        <w:adjustRightInd w:val="0"/>
        <w:snapToGrid w:val="0"/>
        <w:ind w:firstLineChars="0" w:firstLine="0"/>
        <w:jc w:val="left"/>
        <w:outlineLvl w:val="0"/>
        <w:rPr>
          <w:rFonts w:ascii="微软雅黑" w:eastAsia="微软雅黑" w:hAnsi="微软雅黑" w:cs="微软雅黑"/>
          <w:b/>
          <w:bCs/>
          <w:color w:val="002060"/>
          <w:szCs w:val="18"/>
        </w:rPr>
      </w:pPr>
    </w:p>
    <w:sectPr w:rsidR="003E2EEF">
      <w:type w:val="continuous"/>
      <w:pgSz w:w="11906" w:h="16838"/>
      <w:pgMar w:top="737" w:right="850" w:bottom="737" w:left="85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03D" w:rsidRDefault="0019203D">
      <w:r>
        <w:separator/>
      </w:r>
    </w:p>
  </w:endnote>
  <w:endnote w:type="continuationSeparator" w:id="0">
    <w:p w:rsidR="0019203D" w:rsidRDefault="0019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EEF" w:rsidRDefault="0098279D">
    <w:pPr>
      <w:pStyle w:val="a3"/>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E2EEF" w:rsidRDefault="0098279D">
                          <w:pPr>
                            <w:pStyle w:val="a3"/>
                          </w:pPr>
                          <w:r>
                            <w:rPr>
                              <w:rFonts w:hint="eastAsia"/>
                            </w:rPr>
                            <w:fldChar w:fldCharType="begin"/>
                          </w:r>
                          <w:r>
                            <w:rPr>
                              <w:rFonts w:hint="eastAsia"/>
                            </w:rPr>
                            <w:instrText xml:space="preserve"> PAGE  \* MERGEFORMAT </w:instrText>
                          </w:r>
                          <w:r>
                            <w:rPr>
                              <w:rFonts w:hint="eastAsia"/>
                            </w:rPr>
                            <w:fldChar w:fldCharType="separate"/>
                          </w:r>
                          <w:r w:rsidR="00E54DD2">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3E2EEF" w:rsidRDefault="0098279D">
                    <w:pPr>
                      <w:pStyle w:val="a3"/>
                    </w:pPr>
                    <w:r>
                      <w:rPr>
                        <w:rFonts w:hint="eastAsia"/>
                      </w:rPr>
                      <w:fldChar w:fldCharType="begin"/>
                    </w:r>
                    <w:r>
                      <w:rPr>
                        <w:rFonts w:hint="eastAsia"/>
                      </w:rPr>
                      <w:instrText xml:space="preserve"> PAGE  \* MERGEFORMAT </w:instrText>
                    </w:r>
                    <w:r>
                      <w:rPr>
                        <w:rFonts w:hint="eastAsia"/>
                      </w:rPr>
                      <w:fldChar w:fldCharType="separate"/>
                    </w:r>
                    <w:r w:rsidR="00E54DD2">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03D" w:rsidRDefault="0019203D">
      <w:r>
        <w:separator/>
      </w:r>
    </w:p>
  </w:footnote>
  <w:footnote w:type="continuationSeparator" w:id="0">
    <w:p w:rsidR="0019203D" w:rsidRDefault="00192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F2858"/>
    <w:multiLevelType w:val="multilevel"/>
    <w:tmpl w:val="316F28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8A67834"/>
    <w:multiLevelType w:val="multilevel"/>
    <w:tmpl w:val="68A67834"/>
    <w:lvl w:ilvl="0">
      <w:numFmt w:val="bullet"/>
      <w:lvlText w:val="□"/>
      <w:lvlJc w:val="left"/>
      <w:pPr>
        <w:ind w:left="360" w:hanging="360"/>
      </w:pPr>
      <w:rPr>
        <w:rFonts w:ascii="微软雅黑" w:eastAsia="微软雅黑" w:hAnsi="微软雅黑" w:hint="eastAsia"/>
        <w:sz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6E753BB9"/>
    <w:multiLevelType w:val="multilevel"/>
    <w:tmpl w:val="6E753B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4B"/>
    <w:rsid w:val="000426DA"/>
    <w:rsid w:val="00085635"/>
    <w:rsid w:val="000B5CAF"/>
    <w:rsid w:val="000D3E98"/>
    <w:rsid w:val="000D4A94"/>
    <w:rsid w:val="000D69ED"/>
    <w:rsid w:val="0019203D"/>
    <w:rsid w:val="00193F2E"/>
    <w:rsid w:val="001A77D4"/>
    <w:rsid w:val="001C1BFF"/>
    <w:rsid w:val="001D25EC"/>
    <w:rsid w:val="002265EA"/>
    <w:rsid w:val="002545AB"/>
    <w:rsid w:val="002771F0"/>
    <w:rsid w:val="002C2F86"/>
    <w:rsid w:val="0032150E"/>
    <w:rsid w:val="003E2EEF"/>
    <w:rsid w:val="00466583"/>
    <w:rsid w:val="00515092"/>
    <w:rsid w:val="00557281"/>
    <w:rsid w:val="00580F84"/>
    <w:rsid w:val="00587A9A"/>
    <w:rsid w:val="007C3E3A"/>
    <w:rsid w:val="007E40FF"/>
    <w:rsid w:val="00801B84"/>
    <w:rsid w:val="00812F23"/>
    <w:rsid w:val="00815B50"/>
    <w:rsid w:val="008A48E5"/>
    <w:rsid w:val="008C5994"/>
    <w:rsid w:val="008F11D7"/>
    <w:rsid w:val="00950C67"/>
    <w:rsid w:val="00954867"/>
    <w:rsid w:val="00975C6C"/>
    <w:rsid w:val="0098145B"/>
    <w:rsid w:val="0098279D"/>
    <w:rsid w:val="009C3B50"/>
    <w:rsid w:val="009E2B15"/>
    <w:rsid w:val="00A00BA1"/>
    <w:rsid w:val="00A65DC5"/>
    <w:rsid w:val="00A9494B"/>
    <w:rsid w:val="00AA09F0"/>
    <w:rsid w:val="00AA2231"/>
    <w:rsid w:val="00AB663F"/>
    <w:rsid w:val="00B40C56"/>
    <w:rsid w:val="00B45013"/>
    <w:rsid w:val="00B84A13"/>
    <w:rsid w:val="00B9137D"/>
    <w:rsid w:val="00BF60DB"/>
    <w:rsid w:val="00C65338"/>
    <w:rsid w:val="00CF4203"/>
    <w:rsid w:val="00D35944"/>
    <w:rsid w:val="00D43116"/>
    <w:rsid w:val="00DC1D03"/>
    <w:rsid w:val="00DF01AF"/>
    <w:rsid w:val="00E54DD2"/>
    <w:rsid w:val="00E55087"/>
    <w:rsid w:val="00E86C08"/>
    <w:rsid w:val="00F0273C"/>
    <w:rsid w:val="00F7265C"/>
    <w:rsid w:val="00F83725"/>
    <w:rsid w:val="00F8745B"/>
    <w:rsid w:val="00FB489B"/>
    <w:rsid w:val="00FC306C"/>
    <w:rsid w:val="00FD4FFE"/>
    <w:rsid w:val="01BC2913"/>
    <w:rsid w:val="01C9414E"/>
    <w:rsid w:val="025C2D35"/>
    <w:rsid w:val="039E0834"/>
    <w:rsid w:val="03EE40AD"/>
    <w:rsid w:val="04536D6D"/>
    <w:rsid w:val="04581A73"/>
    <w:rsid w:val="04D3496D"/>
    <w:rsid w:val="075B6271"/>
    <w:rsid w:val="08713AC1"/>
    <w:rsid w:val="09286F73"/>
    <w:rsid w:val="094F3746"/>
    <w:rsid w:val="0A817FE9"/>
    <w:rsid w:val="0BCA698B"/>
    <w:rsid w:val="0C2C03A4"/>
    <w:rsid w:val="0C5B5912"/>
    <w:rsid w:val="0D090002"/>
    <w:rsid w:val="0DE32E95"/>
    <w:rsid w:val="0DE94DE5"/>
    <w:rsid w:val="0F276F60"/>
    <w:rsid w:val="0F792146"/>
    <w:rsid w:val="104832D1"/>
    <w:rsid w:val="1159211A"/>
    <w:rsid w:val="12575203"/>
    <w:rsid w:val="125E71A4"/>
    <w:rsid w:val="12910E0F"/>
    <w:rsid w:val="13AF5549"/>
    <w:rsid w:val="14AF5359"/>
    <w:rsid w:val="1524435C"/>
    <w:rsid w:val="16AD7F26"/>
    <w:rsid w:val="16F90F2A"/>
    <w:rsid w:val="17502FE9"/>
    <w:rsid w:val="181904D6"/>
    <w:rsid w:val="195C5BFC"/>
    <w:rsid w:val="197C44B8"/>
    <w:rsid w:val="1C271E18"/>
    <w:rsid w:val="1C6F6B13"/>
    <w:rsid w:val="1C8641DF"/>
    <w:rsid w:val="1C8B5373"/>
    <w:rsid w:val="1CE501F0"/>
    <w:rsid w:val="1CF176F0"/>
    <w:rsid w:val="1D3B7756"/>
    <w:rsid w:val="1D956DA5"/>
    <w:rsid w:val="1DA32C31"/>
    <w:rsid w:val="1DB47D3B"/>
    <w:rsid w:val="1E452470"/>
    <w:rsid w:val="1ECF5A76"/>
    <w:rsid w:val="1EF931A2"/>
    <w:rsid w:val="1FEB3B88"/>
    <w:rsid w:val="20AF189D"/>
    <w:rsid w:val="22501213"/>
    <w:rsid w:val="25BE7DA5"/>
    <w:rsid w:val="26185429"/>
    <w:rsid w:val="267D7B05"/>
    <w:rsid w:val="26CF4A87"/>
    <w:rsid w:val="28384920"/>
    <w:rsid w:val="286C41EB"/>
    <w:rsid w:val="28762F92"/>
    <w:rsid w:val="28873BC1"/>
    <w:rsid w:val="296A5803"/>
    <w:rsid w:val="2A5629F7"/>
    <w:rsid w:val="2AD741CB"/>
    <w:rsid w:val="2B3A3E03"/>
    <w:rsid w:val="2B724634"/>
    <w:rsid w:val="2B87402B"/>
    <w:rsid w:val="2B9A15FE"/>
    <w:rsid w:val="2C5B6186"/>
    <w:rsid w:val="2CF73EC0"/>
    <w:rsid w:val="2E8D6BD1"/>
    <w:rsid w:val="30355257"/>
    <w:rsid w:val="30F91531"/>
    <w:rsid w:val="311D2640"/>
    <w:rsid w:val="32792722"/>
    <w:rsid w:val="33A569C0"/>
    <w:rsid w:val="34BC44ED"/>
    <w:rsid w:val="34D13A7D"/>
    <w:rsid w:val="369A58EB"/>
    <w:rsid w:val="381F5605"/>
    <w:rsid w:val="38227D63"/>
    <w:rsid w:val="39460089"/>
    <w:rsid w:val="3A6A5013"/>
    <w:rsid w:val="3A6B204C"/>
    <w:rsid w:val="3AE052E0"/>
    <w:rsid w:val="3AEE2EDE"/>
    <w:rsid w:val="3C5F7A50"/>
    <w:rsid w:val="3CB8288C"/>
    <w:rsid w:val="3D1F3D30"/>
    <w:rsid w:val="3D337449"/>
    <w:rsid w:val="3D580052"/>
    <w:rsid w:val="3D986C01"/>
    <w:rsid w:val="3DEC7D7A"/>
    <w:rsid w:val="3E207631"/>
    <w:rsid w:val="3E54144C"/>
    <w:rsid w:val="3EF717AE"/>
    <w:rsid w:val="3F0F493F"/>
    <w:rsid w:val="40104AEC"/>
    <w:rsid w:val="411D0E39"/>
    <w:rsid w:val="41936668"/>
    <w:rsid w:val="41965599"/>
    <w:rsid w:val="422D02D5"/>
    <w:rsid w:val="43C62469"/>
    <w:rsid w:val="440145F3"/>
    <w:rsid w:val="44260B01"/>
    <w:rsid w:val="44DA5012"/>
    <w:rsid w:val="454922D5"/>
    <w:rsid w:val="459C3A3B"/>
    <w:rsid w:val="46917EA5"/>
    <w:rsid w:val="46931B35"/>
    <w:rsid w:val="46B86F79"/>
    <w:rsid w:val="46E158F7"/>
    <w:rsid w:val="470945B5"/>
    <w:rsid w:val="474465E2"/>
    <w:rsid w:val="47C23D5B"/>
    <w:rsid w:val="48936EFE"/>
    <w:rsid w:val="49BE63B2"/>
    <w:rsid w:val="4B0640D2"/>
    <w:rsid w:val="4B594906"/>
    <w:rsid w:val="4C7C2C03"/>
    <w:rsid w:val="4E4C144E"/>
    <w:rsid w:val="4E5D1315"/>
    <w:rsid w:val="4F091D26"/>
    <w:rsid w:val="4F363BB5"/>
    <w:rsid w:val="4FEB35B4"/>
    <w:rsid w:val="509C0CA2"/>
    <w:rsid w:val="50F554E6"/>
    <w:rsid w:val="514B1548"/>
    <w:rsid w:val="521F1F6F"/>
    <w:rsid w:val="52D3466E"/>
    <w:rsid w:val="52D4478A"/>
    <w:rsid w:val="52EF0A29"/>
    <w:rsid w:val="54DA7911"/>
    <w:rsid w:val="551A1D40"/>
    <w:rsid w:val="552509E5"/>
    <w:rsid w:val="5596642E"/>
    <w:rsid w:val="5597236A"/>
    <w:rsid w:val="56176A02"/>
    <w:rsid w:val="56435A13"/>
    <w:rsid w:val="56BF2306"/>
    <w:rsid w:val="5728204F"/>
    <w:rsid w:val="58652280"/>
    <w:rsid w:val="5972230C"/>
    <w:rsid w:val="59A3080E"/>
    <w:rsid w:val="59B218C2"/>
    <w:rsid w:val="5A5846CE"/>
    <w:rsid w:val="5AFB1792"/>
    <w:rsid w:val="5B7945C7"/>
    <w:rsid w:val="5BFA5303"/>
    <w:rsid w:val="5C1D34E4"/>
    <w:rsid w:val="5C2B3F6C"/>
    <w:rsid w:val="5C945013"/>
    <w:rsid w:val="5D7B00BE"/>
    <w:rsid w:val="5D8F0D1D"/>
    <w:rsid w:val="5DF049D3"/>
    <w:rsid w:val="5E1724A2"/>
    <w:rsid w:val="5E803E35"/>
    <w:rsid w:val="5EA04A39"/>
    <w:rsid w:val="5EF06D94"/>
    <w:rsid w:val="5FB5157F"/>
    <w:rsid w:val="60080DF1"/>
    <w:rsid w:val="60264FA3"/>
    <w:rsid w:val="60595F8C"/>
    <w:rsid w:val="61885390"/>
    <w:rsid w:val="61B55FE5"/>
    <w:rsid w:val="62EB439D"/>
    <w:rsid w:val="64BA0F50"/>
    <w:rsid w:val="64F36CFB"/>
    <w:rsid w:val="64FC4187"/>
    <w:rsid w:val="65E316C1"/>
    <w:rsid w:val="66014842"/>
    <w:rsid w:val="66187C3E"/>
    <w:rsid w:val="672E693C"/>
    <w:rsid w:val="67B855B8"/>
    <w:rsid w:val="690D4B61"/>
    <w:rsid w:val="69C56B49"/>
    <w:rsid w:val="6A2518A3"/>
    <w:rsid w:val="6BB2558C"/>
    <w:rsid w:val="6BBA7E8C"/>
    <w:rsid w:val="6BE53AFC"/>
    <w:rsid w:val="6C662D1F"/>
    <w:rsid w:val="6D8D7697"/>
    <w:rsid w:val="6ECE7C1D"/>
    <w:rsid w:val="6F7B194F"/>
    <w:rsid w:val="6F811256"/>
    <w:rsid w:val="6FD979AA"/>
    <w:rsid w:val="703D7E83"/>
    <w:rsid w:val="704766E3"/>
    <w:rsid w:val="707D3D69"/>
    <w:rsid w:val="71272639"/>
    <w:rsid w:val="71710E14"/>
    <w:rsid w:val="723F58D7"/>
    <w:rsid w:val="72C245B8"/>
    <w:rsid w:val="72F22C65"/>
    <w:rsid w:val="73180741"/>
    <w:rsid w:val="73D662E3"/>
    <w:rsid w:val="73F23E0C"/>
    <w:rsid w:val="748B4FD9"/>
    <w:rsid w:val="74A41FC9"/>
    <w:rsid w:val="75BF7CE9"/>
    <w:rsid w:val="76602B7E"/>
    <w:rsid w:val="76883A0D"/>
    <w:rsid w:val="780B2E8D"/>
    <w:rsid w:val="792C22A8"/>
    <w:rsid w:val="79374045"/>
    <w:rsid w:val="79584AA2"/>
    <w:rsid w:val="799F19FB"/>
    <w:rsid w:val="7A124118"/>
    <w:rsid w:val="7AEE22D5"/>
    <w:rsid w:val="7B814B5A"/>
    <w:rsid w:val="7BDD284B"/>
    <w:rsid w:val="7C3A0EEF"/>
    <w:rsid w:val="7C3C3CAD"/>
    <w:rsid w:val="7C4F4956"/>
    <w:rsid w:val="7CA46B5A"/>
    <w:rsid w:val="7EDF683F"/>
    <w:rsid w:val="7FA90ECE"/>
    <w:rsid w:val="7FC82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270F426-2B54-495C-B202-4209937A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qFormat/>
    <w:rPr>
      <w:color w:val="0000FF"/>
      <w:u w:val="single"/>
    </w:rPr>
  </w:style>
  <w:style w:type="paragraph" w:customStyle="1" w:styleId="1">
    <w:name w:val="列出段落1"/>
    <w:basedOn w:val="a"/>
    <w:uiPriority w:val="34"/>
    <w:qFormat/>
    <w:pPr>
      <w:ind w:firstLineChars="200" w:firstLine="420"/>
    </w:p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styleId="a9">
    <w:name w:val="List Paragraph"/>
    <w:basedOn w:val="a"/>
    <w:uiPriority w:val="34"/>
    <w:qFormat/>
    <w:pPr>
      <w:ind w:firstLineChars="200" w:firstLine="420"/>
    </w:pPr>
  </w:style>
  <w:style w:type="character" w:styleId="aa">
    <w:name w:val="Strong"/>
    <w:qFormat/>
    <w:rsid w:val="002C2F86"/>
    <w:rPr>
      <w:b/>
      <w:bCs/>
    </w:rPr>
  </w:style>
  <w:style w:type="paragraph" w:styleId="ab">
    <w:name w:val="Normal (Web)"/>
    <w:basedOn w:val="a"/>
    <w:rsid w:val="002C2F86"/>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ert.msstc.org.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sstc.org.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sstc.org.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E566A0-BC8C-4182-9A89-7B0E8F882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802</Words>
  <Characters>4573</Characters>
  <Application>Microsoft Office Word</Application>
  <DocSecurity>0</DocSecurity>
  <Lines>38</Lines>
  <Paragraphs>10</Paragraphs>
  <ScaleCrop>false</ScaleCrop>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39</cp:revision>
  <dcterms:created xsi:type="dcterms:W3CDTF">2014-10-29T12:08:00Z</dcterms:created>
  <dcterms:modified xsi:type="dcterms:W3CDTF">2021-03-25T01:05:00Z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