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Times New Roman"/>
          <w:b/>
          <w:color w:val="0000FF"/>
          <w:sz w:val="44"/>
        </w:rPr>
      </w:pPr>
      <w:r>
        <w:rPr>
          <w:rFonts w:hint="default" w:ascii="Times New Roman" w:hAnsi="Times New Roman" w:eastAsia="微软雅黑" w:cs="Times New Roman"/>
          <w:b/>
          <w:color w:val="0000FF"/>
          <w:sz w:val="44"/>
        </w:rPr>
        <w:t>ISO 50001/GB/T 23331 能源管理体系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微软雅黑"/>
          <w:color w:val="0000FF"/>
        </w:rPr>
      </w:pPr>
      <w:r>
        <w:rPr>
          <w:rFonts w:hint="default" w:ascii="Times New Roman" w:hAnsi="Times New Roman" w:eastAsia="微软雅黑" w:cs="Times New Roman"/>
          <w:b/>
          <w:color w:val="0000FF"/>
          <w:sz w:val="44"/>
        </w:rPr>
        <w:t>标准理解、实施及内审员培训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微软雅黑"/>
          <w:color w:val="0000FF"/>
        </w:rPr>
      </w:pPr>
    </w:p>
    <w:p>
      <w:pPr>
        <w:spacing w:line="460" w:lineRule="exact"/>
        <w:rPr>
          <w:rFonts w:hint="eastAsia" w:eastAsia="微软雅黑"/>
          <w:b/>
          <w:sz w:val="32"/>
          <w:szCs w:val="32"/>
        </w:rPr>
      </w:pPr>
      <w:r>
        <w:rPr>
          <w:rFonts w:eastAsia="微软雅黑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培训时间</w:t>
      </w:r>
      <w:r>
        <w:rPr>
          <w:rFonts w:hint="eastAsia" w:eastAsia="微软雅黑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/地点</w:t>
      </w:r>
      <w:r>
        <w:rPr>
          <w:rFonts w:eastAsia="微软雅黑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>
        <w:rPr>
          <w:rFonts w:hint="eastAsia" w:eastAsia="微软雅黑"/>
          <w:b/>
          <w:sz w:val="32"/>
          <w:szCs w:val="32"/>
        </w:rPr>
        <w:t>2021年6月</w:t>
      </w:r>
      <w:r>
        <w:rPr>
          <w:rFonts w:hint="eastAsia" w:eastAsia="微软雅黑"/>
          <w:b/>
          <w:sz w:val="32"/>
          <w:szCs w:val="32"/>
          <w:lang w:val="en-US" w:eastAsia="zh-CN"/>
        </w:rPr>
        <w:t>21~23</w:t>
      </w:r>
      <w:r>
        <w:rPr>
          <w:rFonts w:hint="eastAsia" w:eastAsia="微软雅黑"/>
          <w:b/>
          <w:sz w:val="32"/>
          <w:szCs w:val="32"/>
        </w:rPr>
        <w:t>日（</w:t>
      </w:r>
      <w:r>
        <w:rPr>
          <w:rFonts w:eastAsia="微软雅黑"/>
          <w:b/>
          <w:sz w:val="32"/>
          <w:szCs w:val="32"/>
        </w:rPr>
        <w:t>星期</w:t>
      </w:r>
      <w:r>
        <w:rPr>
          <w:rFonts w:hint="eastAsia" w:eastAsia="微软雅黑"/>
          <w:b/>
          <w:sz w:val="32"/>
          <w:szCs w:val="32"/>
          <w:lang w:eastAsia="zh-CN"/>
        </w:rPr>
        <w:t>一</w:t>
      </w:r>
      <w:r>
        <w:rPr>
          <w:rFonts w:hint="eastAsia" w:eastAsia="微软雅黑"/>
          <w:b/>
          <w:sz w:val="32"/>
          <w:szCs w:val="32"/>
          <w:lang w:val="en-US" w:eastAsia="zh-CN"/>
        </w:rPr>
        <w:t xml:space="preserve"> ~ 星期三</w:t>
      </w:r>
      <w:r>
        <w:rPr>
          <w:rFonts w:hint="eastAsia" w:eastAsia="微软雅黑"/>
          <w:b/>
          <w:sz w:val="32"/>
          <w:szCs w:val="32"/>
        </w:rPr>
        <w:t>）/上 海</w:t>
      </w:r>
    </w:p>
    <w:p>
      <w:pPr>
        <w:spacing w:line="460" w:lineRule="exact"/>
        <w:rPr>
          <w:rFonts w:hint="eastAsia" w:eastAsia="微软雅黑"/>
          <w:b/>
          <w:sz w:val="32"/>
          <w:szCs w:val="32"/>
        </w:rPr>
      </w:pPr>
      <w:r>
        <w:rPr>
          <w:rFonts w:eastAsia="微软雅黑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收费标准：</w:t>
      </w:r>
      <w:r>
        <w:rPr>
          <w:rFonts w:eastAsia="微软雅黑"/>
          <w:b/>
          <w:sz w:val="32"/>
          <w:szCs w:val="32"/>
        </w:rPr>
        <w:t>￥</w:t>
      </w:r>
      <w:r>
        <w:rPr>
          <w:rFonts w:hint="eastAsia" w:eastAsia="微软雅黑"/>
          <w:b/>
          <w:sz w:val="32"/>
          <w:szCs w:val="32"/>
          <w:lang w:val="en-US" w:eastAsia="zh-CN"/>
        </w:rPr>
        <w:t>30</w:t>
      </w:r>
      <w:r>
        <w:rPr>
          <w:rFonts w:eastAsia="微软雅黑"/>
          <w:b/>
          <w:sz w:val="32"/>
          <w:szCs w:val="32"/>
        </w:rPr>
        <w:t>00/人</w:t>
      </w:r>
    </w:p>
    <w:p>
      <w:pPr>
        <w:numPr>
          <w:ilvl w:val="0"/>
          <w:numId w:val="1"/>
        </w:numPr>
        <w:spacing w:line="460" w:lineRule="exact"/>
        <w:rPr>
          <w:rFonts w:hint="eastAsia" w:eastAsia="微软雅黑"/>
          <w:sz w:val="32"/>
          <w:szCs w:val="32"/>
        </w:rPr>
      </w:pPr>
      <w:r>
        <w:rPr>
          <w:rFonts w:eastAsia="微软雅黑"/>
          <w:sz w:val="32"/>
          <w:szCs w:val="32"/>
        </w:rPr>
        <w:t>含授课费、证书费、资料费、午餐费、茶点费、会务费、税费</w:t>
      </w:r>
    </w:p>
    <w:p>
      <w:pPr>
        <w:numPr>
          <w:ilvl w:val="0"/>
          <w:numId w:val="1"/>
        </w:numPr>
        <w:spacing w:line="460" w:lineRule="exact"/>
        <w:textAlignment w:val="baseline"/>
        <w:rPr>
          <w:rFonts w:hint="eastAsia" w:eastAsia="微软雅黑"/>
          <w:b/>
          <w:i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微软雅黑"/>
          <w:sz w:val="32"/>
          <w:szCs w:val="32"/>
        </w:rPr>
        <w:t>不包含学员往返培训场地的交通费用、住宿费用，早餐及晚餐 </w:t>
      </w:r>
    </w:p>
    <w:p>
      <w:pPr>
        <w:spacing w:line="480" w:lineRule="exact"/>
        <w:rPr>
          <w:rFonts w:eastAsia="微软雅黑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微软雅黑"/>
          <w:b/>
          <w:color w:val="C00000"/>
          <w:sz w:val="32"/>
          <w:szCs w:val="3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培训目的</w:t>
      </w:r>
      <w:r>
        <w:rPr>
          <w:rFonts w:eastAsia="微软雅黑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>提升参训人员对 ISO50001:2018 能源管理体系标准、相关法律法规的认识，便于后续能源管理体系的建立。</w:t>
      </w:r>
    </w:p>
    <w:p>
      <w:pPr>
        <w:spacing w:line="480" w:lineRule="exact"/>
        <w:rPr>
          <w:rFonts w:eastAsia="微软雅黑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</w:t>
      </w:r>
      <w:r>
        <w:rPr>
          <w:rFonts w:hint="eastAsia" w:eastAsia="微软雅黑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训</w:t>
      </w:r>
      <w:r>
        <w:rPr>
          <w:rFonts w:eastAsia="微软雅黑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对象：</w:t>
      </w:r>
    </w:p>
    <w:p>
      <w:pPr>
        <w:spacing w:line="480" w:lineRule="exact"/>
        <w:ind w:firstLine="640" w:firstLineChars="200"/>
        <w:rPr>
          <w:rFonts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>各部门主管及各推行人员。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微软雅黑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授课形式：</w:t>
      </w:r>
    </w:p>
    <w:p>
      <w:pPr>
        <w:spacing w:line="480" w:lineRule="exact"/>
        <w:ind w:firstLine="640" w:firstLineChars="200"/>
        <w:rPr>
          <w:rFonts w:hint="eastAsia" w:eastAsia="微软雅黑"/>
          <w:sz w:val="32"/>
          <w:szCs w:val="32"/>
          <w:lang w:eastAsia="zh-CN"/>
        </w:rPr>
      </w:pPr>
      <w:r>
        <w:rPr>
          <w:rFonts w:eastAsia="微软雅黑"/>
          <w:color w:val="000000"/>
          <w:sz w:val="32"/>
          <w:szCs w:val="32"/>
        </w:rPr>
        <w:t>知识讲解、案例分析讨论、角色演练、小组讨论、互动交流、游戏感悟、头脑风暴、强调学员参与</w:t>
      </w:r>
      <w:r>
        <w:rPr>
          <w:rFonts w:hint="eastAsia" w:eastAsia="微软雅黑"/>
          <w:color w:val="000000"/>
          <w:sz w:val="32"/>
          <w:szCs w:val="32"/>
          <w:lang w:eastAsia="zh-CN"/>
        </w:rPr>
        <w:t>。</w:t>
      </w:r>
    </w:p>
    <w:p>
      <w:pPr>
        <w:spacing w:line="480" w:lineRule="exact"/>
        <w:rPr>
          <w:rFonts w:eastAsia="微软雅黑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课程大纲：</w:t>
      </w:r>
      <w:r>
        <w:rPr>
          <w:rFonts w:eastAsia="微软雅黑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微软雅黑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line="480" w:lineRule="exact"/>
        <w:rPr>
          <w:rFonts w:eastAsia="微软雅黑"/>
          <w:b/>
          <w:bCs/>
          <w:color w:val="0000FF"/>
          <w:sz w:val="32"/>
          <w:szCs w:val="32"/>
        </w:rPr>
      </w:pPr>
      <w:r>
        <w:rPr>
          <w:rFonts w:eastAsia="微软雅黑"/>
          <w:b/>
          <w:bCs/>
          <w:color w:val="0000FF"/>
          <w:sz w:val="32"/>
          <w:szCs w:val="32"/>
          <w:lang w:val="en-US" w:eastAsia="zh-CN"/>
        </w:rPr>
        <w:t xml:space="preserve">第一天 </w:t>
      </w:r>
    </w:p>
    <w:p>
      <w:pPr>
        <w:spacing w:line="480" w:lineRule="exact"/>
        <w:rPr>
          <w:rFonts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9:00-10:20       什么是能源？ </w:t>
      </w:r>
    </w:p>
    <w:p>
      <w:pPr>
        <w:spacing w:line="480" w:lineRule="exact"/>
        <w:ind w:leftChars="80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能源政策及其背景 </w:t>
      </w:r>
    </w:p>
    <w:p>
      <w:pPr>
        <w:spacing w:line="480" w:lineRule="exact"/>
        <w:ind w:leftChars="80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能源相关标准 </w:t>
      </w:r>
    </w:p>
    <w:p>
      <w:pPr>
        <w:spacing w:line="480" w:lineRule="exact"/>
        <w:ind w:leftChars="80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法律法规及其标准的运用 </w:t>
      </w:r>
    </w:p>
    <w:p>
      <w:pPr>
        <w:spacing w:line="480" w:lineRule="exact"/>
        <w:ind w:leftChars="80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新旧标准的变化 </w:t>
      </w:r>
    </w:p>
    <w:p>
      <w:pPr>
        <w:spacing w:line="480" w:lineRule="exact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10:20-10:30      课间休息 </w:t>
      </w:r>
    </w:p>
    <w:p>
      <w:pPr>
        <w:spacing w:line="480" w:lineRule="exact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10:30-11:50      能源管理体系标准介绍 </w:t>
      </w:r>
    </w:p>
    <w:p>
      <w:pPr>
        <w:numPr>
          <w:ilvl w:val="0"/>
          <w:numId w:val="2"/>
        </w:numPr>
        <w:spacing w:line="480" w:lineRule="exact"/>
        <w:ind w:left="2105" w:leftChars="0" w:hanging="425" w:firstLineChars="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范围 </w:t>
      </w:r>
    </w:p>
    <w:p>
      <w:pPr>
        <w:numPr>
          <w:ilvl w:val="0"/>
          <w:numId w:val="2"/>
        </w:numPr>
        <w:spacing w:line="480" w:lineRule="exact"/>
        <w:ind w:left="2105" w:leftChars="0" w:hanging="425" w:firstLineChars="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规范性引用文件 </w:t>
      </w:r>
    </w:p>
    <w:p>
      <w:pPr>
        <w:numPr>
          <w:ilvl w:val="0"/>
          <w:numId w:val="2"/>
        </w:numPr>
        <w:spacing w:line="480" w:lineRule="exact"/>
        <w:ind w:left="2105" w:leftChars="0" w:hanging="425" w:firstLineChars="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名词解释 </w:t>
      </w:r>
    </w:p>
    <w:p>
      <w:pPr>
        <w:spacing w:line="480" w:lineRule="exact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11:50-13:00      课间休息 </w:t>
      </w:r>
    </w:p>
    <w:p>
      <w:pPr>
        <w:spacing w:line="480" w:lineRule="exact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13:00-14:30      能源管理体系标准介绍 </w:t>
      </w:r>
    </w:p>
    <w:p>
      <w:pPr>
        <w:spacing w:line="480" w:lineRule="exact"/>
        <w:ind w:leftChars="80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4.1 组织所处的环境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>4.2 理解相关方的需求和期望</w:t>
      </w:r>
    </w:p>
    <w:p>
      <w:pPr>
        <w:spacing w:line="480" w:lineRule="exact"/>
        <w:ind w:leftChars="80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4.3 确定能源管理体系的范围 </w:t>
      </w:r>
    </w:p>
    <w:p>
      <w:pPr>
        <w:spacing w:line="480" w:lineRule="exact"/>
        <w:ind w:leftChars="80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4.4 能源管理体系 </w:t>
      </w:r>
    </w:p>
    <w:p>
      <w:pPr>
        <w:spacing w:line="480" w:lineRule="exact"/>
        <w:ind w:leftChars="80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5.1 领导作用和承诺 </w:t>
      </w:r>
    </w:p>
    <w:p>
      <w:pPr>
        <w:spacing w:line="480" w:lineRule="exact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14:30-14:45      课间休息 </w:t>
      </w:r>
    </w:p>
    <w:p>
      <w:pPr>
        <w:spacing w:line="480" w:lineRule="exact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14:45-16:00      能源管理体系标准介绍 </w:t>
      </w:r>
    </w:p>
    <w:p>
      <w:pPr>
        <w:spacing w:line="480" w:lineRule="exact"/>
        <w:ind w:leftChars="80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5.2 能源方针 </w:t>
      </w:r>
    </w:p>
    <w:p>
      <w:pPr>
        <w:spacing w:line="480" w:lineRule="exact"/>
        <w:ind w:leftChars="80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5.3 组织的岗位职责和权限 </w:t>
      </w:r>
    </w:p>
    <w:p>
      <w:pPr>
        <w:spacing w:line="480" w:lineRule="exact"/>
        <w:ind w:leftChars="80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6.1 应对风险和机遇的措施、练习 </w:t>
      </w:r>
    </w:p>
    <w:p>
      <w:pPr>
        <w:spacing w:line="480" w:lineRule="exact"/>
        <w:ind w:leftChars="80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6.2 目标、能源指标及其实现的策划 </w:t>
      </w:r>
    </w:p>
    <w:p>
      <w:pPr>
        <w:spacing w:line="480" w:lineRule="exact"/>
        <w:ind w:leftChars="80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6.3 能源评审 </w:t>
      </w:r>
    </w:p>
    <w:p>
      <w:pPr>
        <w:spacing w:line="480" w:lineRule="exact"/>
        <w:rPr>
          <w:rFonts w:hint="eastAsia" w:eastAsia="微软雅黑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eastAsia="微软雅黑"/>
          <w:b/>
          <w:bCs/>
          <w:color w:val="0000FF"/>
          <w:sz w:val="32"/>
          <w:szCs w:val="32"/>
          <w:lang w:val="en-US" w:eastAsia="zh-CN"/>
        </w:rPr>
        <w:t xml:space="preserve">第二天 </w:t>
      </w:r>
    </w:p>
    <w:p>
      <w:pPr>
        <w:spacing w:line="480" w:lineRule="exact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9:00-10:20      能源管理体系标准介绍 </w:t>
      </w:r>
    </w:p>
    <w:p>
      <w:pPr>
        <w:spacing w:line="480" w:lineRule="exact"/>
        <w:ind w:leftChars="80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6.4 能源绩效参数、练习 </w:t>
      </w:r>
    </w:p>
    <w:p>
      <w:pPr>
        <w:spacing w:line="480" w:lineRule="exact"/>
        <w:ind w:leftChars="80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6.5 能源基准 </w:t>
      </w:r>
    </w:p>
    <w:p>
      <w:pPr>
        <w:spacing w:line="480" w:lineRule="exact"/>
        <w:ind w:leftChars="80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6.6 能源数据收集的策划 </w:t>
      </w:r>
    </w:p>
    <w:p>
      <w:pPr>
        <w:spacing w:line="480" w:lineRule="exact"/>
        <w:ind w:leftChars="80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7.1 支持 </w:t>
      </w:r>
    </w:p>
    <w:p>
      <w:pPr>
        <w:spacing w:line="480" w:lineRule="exact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10:20-10:30      课间休息 </w:t>
      </w:r>
    </w:p>
    <w:p>
      <w:pPr>
        <w:spacing w:line="480" w:lineRule="exact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10:30-11:50      能源管理体系标准介绍 </w:t>
      </w:r>
    </w:p>
    <w:p>
      <w:pPr>
        <w:spacing w:line="480" w:lineRule="exact"/>
        <w:ind w:leftChars="80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7.2 能力 </w:t>
      </w:r>
    </w:p>
    <w:p>
      <w:pPr>
        <w:spacing w:line="480" w:lineRule="exact"/>
        <w:ind w:leftChars="80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7.3 意识 </w:t>
      </w:r>
    </w:p>
    <w:p>
      <w:pPr>
        <w:spacing w:line="480" w:lineRule="exact"/>
        <w:ind w:leftChars="80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7.4 信息交流 </w:t>
      </w:r>
    </w:p>
    <w:p>
      <w:pPr>
        <w:spacing w:line="480" w:lineRule="exact"/>
        <w:ind w:leftChars="80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7.5 文件化信息 </w:t>
      </w:r>
    </w:p>
    <w:p>
      <w:pPr>
        <w:spacing w:line="480" w:lineRule="exact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11:50-13:00      课间休息 </w:t>
      </w:r>
    </w:p>
    <w:p>
      <w:pPr>
        <w:spacing w:line="480" w:lineRule="exact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>13:00-14:30      能源管理体系标准介绍</w:t>
      </w:r>
    </w:p>
    <w:p>
      <w:pPr>
        <w:spacing w:line="480" w:lineRule="exact"/>
        <w:ind w:leftChars="80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>8.1 运行的策划和控制</w:t>
      </w:r>
    </w:p>
    <w:p>
      <w:pPr>
        <w:spacing w:line="480" w:lineRule="exact"/>
        <w:ind w:leftChars="80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>8.2 设计</w:t>
      </w:r>
    </w:p>
    <w:p>
      <w:pPr>
        <w:spacing w:line="480" w:lineRule="exact"/>
        <w:ind w:leftChars="80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>8.3 采购</w:t>
      </w:r>
    </w:p>
    <w:p>
      <w:pPr>
        <w:spacing w:line="480" w:lineRule="exact"/>
        <w:ind w:leftChars="80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>9.1 绩效评价</w:t>
      </w:r>
    </w:p>
    <w:p>
      <w:pPr>
        <w:spacing w:line="480" w:lineRule="exact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>14:30-14:45      课间休息</w:t>
      </w:r>
    </w:p>
    <w:p>
      <w:pPr>
        <w:spacing w:line="480" w:lineRule="exact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14:45-16:00      能源管理体系标准介绍 </w:t>
      </w:r>
    </w:p>
    <w:p>
      <w:pPr>
        <w:spacing w:line="480" w:lineRule="exact"/>
        <w:ind w:leftChars="80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9.2 内部审核 </w:t>
      </w:r>
    </w:p>
    <w:p>
      <w:pPr>
        <w:spacing w:line="480" w:lineRule="exact"/>
        <w:ind w:leftChars="80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9.3 管理评审 </w:t>
      </w:r>
    </w:p>
    <w:p>
      <w:pPr>
        <w:spacing w:line="480" w:lineRule="exact"/>
        <w:ind w:leftChars="80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10.1 不符合和纠正措施 </w:t>
      </w:r>
    </w:p>
    <w:p>
      <w:pPr>
        <w:spacing w:line="480" w:lineRule="exact"/>
        <w:ind w:leftChars="80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10.2 持续改进 </w:t>
      </w:r>
    </w:p>
    <w:p>
      <w:pPr>
        <w:spacing w:line="480" w:lineRule="exact"/>
        <w:rPr>
          <w:rFonts w:hint="eastAsia" w:eastAsia="微软雅黑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eastAsia="微软雅黑"/>
          <w:b/>
          <w:bCs/>
          <w:color w:val="0000FF"/>
          <w:sz w:val="32"/>
          <w:szCs w:val="32"/>
          <w:lang w:val="en-US" w:eastAsia="zh-CN"/>
        </w:rPr>
        <w:t xml:space="preserve">第三天 </w:t>
      </w:r>
    </w:p>
    <w:p>
      <w:pPr>
        <w:spacing w:line="480" w:lineRule="exact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9:00-10:20 审核知识介绍 </w:t>
      </w:r>
    </w:p>
    <w:p>
      <w:pPr>
        <w:spacing w:line="480" w:lineRule="exact"/>
        <w:ind w:leftChars="80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1 审核定义、分类 </w:t>
      </w:r>
    </w:p>
    <w:p>
      <w:pPr>
        <w:spacing w:line="480" w:lineRule="exact"/>
        <w:ind w:leftChars="80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2 审核准备 </w:t>
      </w:r>
    </w:p>
    <w:p>
      <w:pPr>
        <w:spacing w:line="480" w:lineRule="exact"/>
        <w:ind w:leftChars="80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（组成审核组、检查表、审核计划编制）、练习 </w:t>
      </w:r>
    </w:p>
    <w:p>
      <w:pPr>
        <w:spacing w:line="480" w:lineRule="exact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>10:20-10:30      课间休息</w:t>
      </w:r>
    </w:p>
    <w:p>
      <w:pPr>
        <w:spacing w:line="480" w:lineRule="exact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>10:30-12:00      审核知识介绍</w:t>
      </w:r>
    </w:p>
    <w:p>
      <w:pPr>
        <w:spacing w:line="480" w:lineRule="exact"/>
        <w:ind w:leftChars="80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>3 审核实施</w:t>
      </w:r>
    </w:p>
    <w:p>
      <w:pPr>
        <w:spacing w:line="480" w:lineRule="exact"/>
        <w:ind w:leftChars="80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（首次会议、实施审核、审核方法、审核技巧介绍等）、练习 </w:t>
      </w:r>
    </w:p>
    <w:p>
      <w:pPr>
        <w:spacing w:line="480" w:lineRule="exact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>12:00-13:00 休息</w:t>
      </w:r>
    </w:p>
    <w:p>
      <w:pPr>
        <w:spacing w:line="480" w:lineRule="exact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>13:00-14:00 审核知识介绍</w:t>
      </w:r>
    </w:p>
    <w:p>
      <w:pPr>
        <w:spacing w:line="480" w:lineRule="exact"/>
        <w:ind w:leftChars="80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>4 审核实施</w:t>
      </w:r>
    </w:p>
    <w:p>
      <w:pPr>
        <w:spacing w:line="480" w:lineRule="exact"/>
        <w:ind w:leftChars="800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（不合格项判定、条款判定、体系有效性评价、审核报告编制、不合格项整改及其跟踪） </w:t>
      </w:r>
    </w:p>
    <w:p>
      <w:pPr>
        <w:spacing w:line="480" w:lineRule="exact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14:00-14:15 课间休息 </w:t>
      </w:r>
    </w:p>
    <w:p>
      <w:pPr>
        <w:spacing w:line="480" w:lineRule="exact"/>
        <w:rPr>
          <w:rFonts w:hint="eastAsia" w:eastAsia="微软雅黑"/>
          <w:color w:val="000000"/>
          <w:sz w:val="32"/>
          <w:szCs w:val="32"/>
          <w:lang w:val="en-US" w:eastAsia="zh-CN"/>
        </w:rPr>
      </w:pPr>
      <w:r>
        <w:rPr>
          <w:rFonts w:hint="eastAsia" w:eastAsia="微软雅黑"/>
          <w:color w:val="000000"/>
          <w:sz w:val="32"/>
          <w:szCs w:val="32"/>
          <w:lang w:val="en-US" w:eastAsia="zh-CN"/>
        </w:rPr>
        <w:t>14:15-15:45 考试</w:t>
      </w:r>
    </w:p>
    <w:p>
      <w:pPr>
        <w:numPr>
          <w:ilvl w:val="0"/>
          <w:numId w:val="0"/>
        </w:numPr>
        <w:spacing w:line="480" w:lineRule="exact"/>
        <w:ind w:leftChars="0"/>
        <w:rPr>
          <w:rFonts w:eastAsia="微软雅黑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numPr>
          <w:ilvl w:val="0"/>
          <w:numId w:val="0"/>
        </w:numPr>
        <w:spacing w:line="480" w:lineRule="exact"/>
        <w:ind w:leftChars="0"/>
        <w:rPr>
          <w:rFonts w:hint="eastAsia" w:eastAsia="微软雅黑"/>
          <w:b/>
          <w:color w:val="C00000"/>
          <w:sz w:val="32"/>
          <w:szCs w:val="3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讲师介绍：</w:t>
      </w:r>
      <w:r>
        <w:rPr>
          <w:rFonts w:hint="eastAsia" w:eastAsia="微软雅黑"/>
          <w:b/>
          <w:color w:val="000000"/>
          <w:sz w:val="32"/>
          <w:szCs w:val="3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黄老师</w:t>
      </w:r>
    </w:p>
    <w:p>
      <w:pPr>
        <w:spacing w:line="480" w:lineRule="exact"/>
        <w:ind w:firstLine="640" w:firstLineChars="20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>黄老师，1972年生于江苏省，1994年毕业于扬州大学企业管理专业。</w:t>
      </w:r>
    </w:p>
    <w:p>
      <w:pPr>
        <w:spacing w:line="520" w:lineRule="exact"/>
        <w:rPr>
          <w:rFonts w:eastAsia="微软雅黑"/>
          <w:sz w:val="32"/>
          <w:szCs w:val="32"/>
        </w:rPr>
      </w:pPr>
    </w:p>
    <w:p>
      <w:pPr>
        <w:numPr>
          <w:ilvl w:val="0"/>
          <w:numId w:val="0"/>
        </w:numPr>
        <w:spacing w:line="480" w:lineRule="exact"/>
        <w:ind w:leftChars="0"/>
        <w:rPr>
          <w:rFonts w:eastAsia="微软雅黑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微软雅黑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主要工作经历：</w:t>
      </w:r>
    </w:p>
    <w:p>
      <w:pPr>
        <w:spacing w:line="480" w:lineRule="exact"/>
        <w:ind w:firstLine="640" w:firstLineChars="20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>1994/8~1997/7  中日合资小松常林铸造有限公司任品质主管。</w:t>
      </w:r>
    </w:p>
    <w:p>
      <w:pPr>
        <w:spacing w:line="480" w:lineRule="exact"/>
        <w:ind w:firstLine="640" w:firstLineChars="20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>1997/8~2001/2  上海中美合资瑞孚有限公司任QEHS经理。</w:t>
      </w:r>
    </w:p>
    <w:p>
      <w:pPr>
        <w:spacing w:line="480" w:lineRule="exact"/>
        <w:ind w:firstLine="640" w:firstLineChars="20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>2001/3~至今任ISO 9000、ISO 14000、OHSAS 18000/ISO 45001、HACCP/ISO 22000、</w:t>
      </w:r>
    </w:p>
    <w:p>
      <w:pPr>
        <w:spacing w:line="480" w:lineRule="exact"/>
        <w:ind w:firstLine="640" w:firstLineChars="20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>SA 8000、EICC、BSCI、ICTI、BRC、Sedex、ISO17025、GB/T 23331、安全生产</w:t>
      </w:r>
    </w:p>
    <w:p>
      <w:pPr>
        <w:spacing w:line="480" w:lineRule="exact"/>
        <w:ind w:firstLine="640" w:firstLineChars="20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>标准化和客户验厂等管理体系标准顾问师及培训讲师。</w:t>
      </w:r>
    </w:p>
    <w:p>
      <w:pPr>
        <w:spacing w:line="520" w:lineRule="exact"/>
        <w:rPr>
          <w:rFonts w:hint="eastAsia" w:eastAsia="微软雅黑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微软雅黑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具备资格：</w:t>
      </w:r>
    </w:p>
    <w:p>
      <w:pPr>
        <w:spacing w:line="480" w:lineRule="exact"/>
        <w:ind w:firstLine="640" w:firstLineChars="20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>接受ISO 9001注册审核员培训，通过CCAA考试；</w:t>
      </w:r>
    </w:p>
    <w:p>
      <w:pPr>
        <w:spacing w:line="480" w:lineRule="exact"/>
        <w:ind w:firstLine="640" w:firstLineChars="20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>接受ISO 14001注册审核员培训；通过CCAA考试；</w:t>
      </w:r>
    </w:p>
    <w:p>
      <w:pPr>
        <w:spacing w:line="480" w:lineRule="exact"/>
        <w:ind w:firstLine="640" w:firstLineChars="20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>接受OHSAS 18001注册审核员培训；通过CCAA考试；</w:t>
      </w:r>
    </w:p>
    <w:p>
      <w:pPr>
        <w:spacing w:line="480" w:lineRule="exact"/>
        <w:ind w:firstLine="640" w:firstLineChars="20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>接受安全评价工程师的培训；</w:t>
      </w:r>
    </w:p>
    <w:p>
      <w:pPr>
        <w:spacing w:line="480" w:lineRule="exact"/>
        <w:ind w:firstLine="640" w:firstLineChars="20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>接受DNV公司SA 8000知识培训；</w:t>
      </w:r>
    </w:p>
    <w:p>
      <w:pPr>
        <w:spacing w:line="480" w:lineRule="exact"/>
        <w:ind w:firstLine="640" w:firstLineChars="20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>接受上海计量协会ISO/IEC 17025:2005及《实验室资质评定准则》的培训，取得质量负责人资格证书。</w:t>
      </w:r>
    </w:p>
    <w:p>
      <w:pPr>
        <w:numPr>
          <w:ilvl w:val="0"/>
          <w:numId w:val="0"/>
        </w:numPr>
        <w:spacing w:line="480" w:lineRule="exact"/>
        <w:ind w:leftChars="0"/>
        <w:rPr>
          <w:rFonts w:eastAsia="微软雅黑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微软雅黑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具备能力：</w:t>
      </w:r>
    </w:p>
    <w:p>
      <w:pPr>
        <w:numPr>
          <w:ilvl w:val="0"/>
          <w:numId w:val="3"/>
        </w:numPr>
        <w:spacing w:line="480" w:lineRule="exact"/>
        <w:ind w:left="425" w:leftChars="0" w:hanging="425" w:firstLineChars="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>具备丰富的ISO 9001（质量管理体系）、ISO 14001（环境管理体系）、OHSAS 18000/ISO 45001（职业健康及安全管理体系）、HACCP/ISO 22000（食品安全卫生控制体系）、SA 8000/EICC/BSCI（社会责任管理体系）等管理体系的建立、培训、贯彻、改进经验，任顾问师期间，曾成功地协助五百余家企业建立各种管理体系，并顺利通过TUV、DNV、BV、BSI、LR、SGS、ITS、香港品保局、CQC、方圆等国内外知名认证公司的认证及二方验厂审核。</w:t>
      </w:r>
    </w:p>
    <w:p>
      <w:pPr>
        <w:numPr>
          <w:ilvl w:val="0"/>
          <w:numId w:val="3"/>
        </w:numPr>
        <w:spacing w:line="480" w:lineRule="exact"/>
        <w:ind w:left="425" w:leftChars="0" w:hanging="425" w:firstLineChars="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>熟悉汽车零部件、机械加工、电子电气、石油/化工、塑料/橡胶制品、机械制造、纺织服装、热加工和装备制造等制造型企业；熟悉贸易、仓储物流、检测、给排水、废弃物回收/处置、食品餐饮、酒店、商业及写字楼、小区物业、景区管理等服务型企业。</w:t>
      </w:r>
    </w:p>
    <w:p>
      <w:pPr>
        <w:numPr>
          <w:ilvl w:val="0"/>
          <w:numId w:val="3"/>
        </w:numPr>
        <w:spacing w:line="480" w:lineRule="exact"/>
        <w:ind w:left="425" w:leftChars="0" w:hanging="425" w:firstLineChars="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>非常熟悉中国及各地方相关的环境、职业健康安全、食品安全、劳动人事法律法规。</w:t>
      </w:r>
    </w:p>
    <w:p>
      <w:pPr>
        <w:numPr>
          <w:ilvl w:val="0"/>
          <w:numId w:val="3"/>
        </w:numPr>
        <w:spacing w:line="480" w:lineRule="exact"/>
        <w:ind w:left="425" w:leftChars="0" w:hanging="425" w:firstLineChars="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>具备良好的沟通能力、理解能力、亲和力，培训及辅导的客户满意度非常高。</w:t>
      </w:r>
    </w:p>
    <w:p>
      <w:pPr>
        <w:numPr>
          <w:ilvl w:val="0"/>
          <w:numId w:val="3"/>
        </w:numPr>
        <w:spacing w:line="480" w:lineRule="exact"/>
        <w:ind w:left="425" w:leftChars="0" w:hanging="425" w:firstLineChars="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>工作认真负责，能很好地完成各辅导咨询及培训工作，工作计划性强。</w:t>
      </w:r>
    </w:p>
    <w:p>
      <w:pPr>
        <w:tabs>
          <w:tab w:val="left" w:pos="1921"/>
        </w:tabs>
        <w:spacing w:line="520" w:lineRule="exact"/>
        <w:rPr>
          <w:rFonts w:eastAsia="微软雅黑"/>
          <w:sz w:val="32"/>
          <w:szCs w:val="32"/>
        </w:rPr>
      </w:pPr>
      <w:r>
        <w:rPr>
          <w:rFonts w:eastAsia="微软雅黑"/>
          <w:sz w:val="32"/>
          <w:szCs w:val="32"/>
        </w:rPr>
        <w:tab/>
      </w:r>
    </w:p>
    <w:p>
      <w:pPr>
        <w:tabs>
          <w:tab w:val="left" w:pos="1921"/>
        </w:tabs>
        <w:spacing w:line="520" w:lineRule="exact"/>
        <w:jc w:val="center"/>
        <w:rPr>
          <w:rFonts w:eastAsia="微软雅黑"/>
          <w:color w:val="000000"/>
          <w:sz w:val="32"/>
          <w:szCs w:val="32"/>
        </w:rPr>
      </w:pPr>
      <w:r>
        <w:rPr>
          <w:rFonts w:hint="eastAsia" w:hAnsi="微软雅黑" w:eastAsia="微软雅黑"/>
          <w:b/>
          <w:bCs/>
          <w:sz w:val="32"/>
          <w:szCs w:val="32"/>
        </w:rPr>
        <w:t>曾经咨询及培训过的企业</w:t>
      </w:r>
      <w:r>
        <w:rPr>
          <w:rFonts w:hint="eastAsia" w:eastAsia="微软雅黑"/>
          <w:b/>
          <w:bCs/>
          <w:sz w:val="32"/>
          <w:szCs w:val="32"/>
        </w:rPr>
        <w:t>（</w:t>
      </w:r>
      <w:r>
        <w:rPr>
          <w:rFonts w:hint="eastAsia" w:hAnsi="微软雅黑" w:eastAsia="微软雅黑"/>
          <w:b/>
          <w:bCs/>
          <w:sz w:val="32"/>
          <w:szCs w:val="32"/>
        </w:rPr>
        <w:t>部分）</w:t>
      </w:r>
    </w:p>
    <w:p>
      <w:pPr>
        <w:tabs>
          <w:tab w:val="left" w:pos="284"/>
        </w:tabs>
        <w:spacing w:line="380" w:lineRule="exact"/>
        <w:rPr>
          <w:rFonts w:hint="eastAsia" w:hAnsi="微软雅黑" w:eastAsia="微软雅黑"/>
          <w:color w:val="000000"/>
          <w:sz w:val="32"/>
          <w:szCs w:val="32"/>
        </w:rPr>
      </w:pPr>
    </w:p>
    <w:p>
      <w:pPr>
        <w:numPr>
          <w:ilvl w:val="0"/>
          <w:numId w:val="0"/>
        </w:numPr>
        <w:spacing w:line="480" w:lineRule="exact"/>
        <w:ind w:leftChars="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>德尔福中央电气（上海）有限公司            ISO 45001/EICC审核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>上海紫江彩印有限公司                      ISO 45001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>星域控制工程（上海）有限公司              ISO 9001/ISO 14001/ISO 45001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 xml:space="preserve">擎扬包装科技（上海）有限公司    </w:t>
      </w: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eastAsia="微软雅黑"/>
          <w:color w:val="000000"/>
          <w:sz w:val="32"/>
          <w:szCs w:val="32"/>
        </w:rPr>
        <w:t xml:space="preserve">     ISO 9001/ISO 14001/ ISO 45001/SA 8000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>上海化学工业区升达废料处理有限公司        ISO 9001/ISO 14001/ ISO 45001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>凯士比阀业（常州）有限公司                ISO 9001/ISO 14001/OHSAS 18001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>威乐水泵电机有限公司                      ISO 9001/ISO 14001/OHSAS 18001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>威乐（中国）水泵系统有限公司              ISO 9001/ISO 14001/OHSAS 18001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>伟翔环保科技发展（上海）有限公司          ISO 9001/ISO 14001/OHSAS 18001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>格林策巴赫机械（上海）有限公司            ISO 9001/ISO 14001/OHSAS 18001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>格林策巴赫机械（嘉善）有限公司            ISO 9001/ISO 14001/OHSAS 18001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>丰源生化燃料酒精公司                      ISO 9001/ISO 14001/OHSAS 18001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>中化兴中石油转运（舟山）有限公司          ISO 9001/ISO 14001/OHSAS 18001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 xml:space="preserve">中国石油集团重庆公司             </w:t>
      </w: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eastAsia="微软雅黑"/>
          <w:color w:val="000000"/>
          <w:sz w:val="32"/>
          <w:szCs w:val="32"/>
        </w:rPr>
        <w:t xml:space="preserve">   </w:t>
      </w:r>
      <w:r>
        <w:rPr>
          <w:rFonts w:hint="eastAsia" w:eastAsia="微软雅黑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eastAsia="微软雅黑"/>
          <w:color w:val="000000"/>
          <w:sz w:val="32"/>
          <w:szCs w:val="32"/>
        </w:rPr>
        <w:t xml:space="preserve"> ISO 9001/ISO 14001/OHSAS 18001/HSE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>上海华力微电子有限公司                    ISO 14001/OHSAS 18001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>费斯托（中国）有限公司                    ISO 14001/OHSAS 18001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>苏州碧迪医疗器械有限公司                  ISO 14001/OHSAS 18001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 xml:space="preserve">凯士比泵业（上海）有限公司                ISO 14001/OHSAS </w:t>
      </w:r>
      <w:bookmarkStart w:id="0" w:name="_GoBack"/>
      <w:bookmarkEnd w:id="0"/>
      <w:r>
        <w:rPr>
          <w:rFonts w:hint="eastAsia" w:eastAsia="微软雅黑"/>
          <w:color w:val="000000"/>
          <w:sz w:val="32"/>
          <w:szCs w:val="32"/>
        </w:rPr>
        <w:t>18001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>晓星化纤有限公司                          ISO 14001/OHSAS 18001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>光大升达固废处置（常州）有限公司          ISO 9001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eastAsia="微软雅黑"/>
          <w:color w:val="000000"/>
          <w:sz w:val="32"/>
          <w:szCs w:val="32"/>
        </w:rPr>
      </w:pPr>
      <w:r>
        <w:rPr>
          <w:rFonts w:hint="eastAsia" w:eastAsia="微软雅黑"/>
          <w:color w:val="000000"/>
          <w:sz w:val="32"/>
          <w:szCs w:val="32"/>
        </w:rPr>
        <w:t>上海诺玛液压系统有限公司                  ISO 9001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eastAsia="微软雅黑"/>
          <w:color w:val="000000"/>
          <w:szCs w:val="22"/>
        </w:rPr>
      </w:pPr>
      <w:r>
        <w:rPr>
          <w:rFonts w:hint="eastAsia" w:eastAsia="微软雅黑"/>
          <w:color w:val="000000"/>
          <w:szCs w:val="22"/>
        </w:rPr>
        <w:t>… …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80" w:lineRule="exact"/>
        <w:jc w:val="both"/>
        <w:rPr>
          <w:rFonts w:eastAsia="微软雅黑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80" w:lineRule="exact"/>
        <w:jc w:val="center"/>
        <w:rPr>
          <w:rFonts w:eastAsia="微软雅黑"/>
          <w:b/>
          <w:sz w:val="44"/>
        </w:rPr>
      </w:pPr>
      <w:r>
        <w:rPr>
          <w:rFonts w:eastAsia="微软雅黑"/>
        </w:rPr>
        <w:t>------------------------------------------------------------------------------------------------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80" w:lineRule="exact"/>
        <w:jc w:val="center"/>
        <w:rPr>
          <w:rFonts w:eastAsia="微软雅黑"/>
          <w:b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80" w:lineRule="exact"/>
        <w:jc w:val="center"/>
        <w:rPr>
          <w:rFonts w:eastAsia="微软雅黑"/>
          <w:sz w:val="44"/>
        </w:rPr>
      </w:pPr>
      <w:r>
        <w:rPr>
          <w:rFonts w:eastAsia="微软雅黑"/>
          <w:b/>
          <w:sz w:val="44"/>
        </w:rPr>
        <w:t xml:space="preserve"> </w:t>
      </w:r>
      <w:r>
        <w:rPr>
          <w:rFonts w:eastAsia="微软雅黑"/>
          <w:b/>
          <w:sz w:val="36"/>
        </w:rPr>
        <w:t>报 名 回 执</w:t>
      </w:r>
      <w:r>
        <w:rPr>
          <w:rFonts w:eastAsia="微软雅黑"/>
          <w:b/>
        </w:rPr>
        <w:t>（请务必于开课前7天回复）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23"/>
        <w:gridCol w:w="1532"/>
        <w:gridCol w:w="2006"/>
        <w:gridCol w:w="1420"/>
        <w:gridCol w:w="1421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姓名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性别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部门/职位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课程名称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Tel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Fax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Email/手机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3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N/>
              <w:bidi w:val="0"/>
              <w:spacing w:line="480" w:lineRule="exact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培训负责人：</w:t>
            </w: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N/>
              <w:bidi w:val="0"/>
              <w:spacing w:line="480" w:lineRule="exact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公司名称：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N/>
              <w:bidi w:val="0"/>
              <w:spacing w:line="480" w:lineRule="exact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公司地址：</w:t>
            </w:r>
          </w:p>
        </w:tc>
      </w:tr>
    </w:tbl>
    <w:p>
      <w:r>
        <w:rPr>
          <w:rFonts w:eastAsia="微软雅黑"/>
          <w:b/>
          <w:sz w:val="24"/>
        </w:rPr>
        <w:t xml:space="preserve">★缴费方式： </w:t>
      </w:r>
      <w:r>
        <w:rPr>
          <w:rFonts w:eastAsia="微软雅黑"/>
          <w:b/>
          <w:sz w:val="24"/>
        </w:rPr>
        <w:sym w:font="Wingdings" w:char="F06F"/>
      </w:r>
      <w:r>
        <w:rPr>
          <w:rFonts w:eastAsia="微软雅黑"/>
          <w:b/>
          <w:sz w:val="24"/>
        </w:rPr>
        <w:t xml:space="preserve"> 支票</w:t>
      </w:r>
      <w:r>
        <w:rPr>
          <w:rFonts w:eastAsia="微软雅黑"/>
          <w:b/>
          <w:sz w:val="24"/>
        </w:rPr>
        <w:tab/>
      </w:r>
      <w:r>
        <w:rPr>
          <w:rFonts w:eastAsia="微软雅黑"/>
          <w:b/>
          <w:sz w:val="24"/>
        </w:rPr>
        <w:t xml:space="preserve">  </w:t>
      </w:r>
      <w:r>
        <w:rPr>
          <w:rFonts w:eastAsia="微软雅黑"/>
          <w:b/>
          <w:sz w:val="24"/>
        </w:rPr>
        <w:sym w:font="Wingdings" w:char="00A8"/>
      </w:r>
      <w:r>
        <w:rPr>
          <w:rFonts w:eastAsia="微软雅黑"/>
          <w:b/>
          <w:sz w:val="24"/>
        </w:rPr>
        <w:t xml:space="preserve"> 现场缴费   </w:t>
      </w:r>
      <w:r>
        <w:rPr>
          <w:rFonts w:eastAsia="微软雅黑"/>
          <w:b/>
          <w:sz w:val="24"/>
        </w:rPr>
        <w:sym w:font="Wingdings" w:char="F06F"/>
      </w:r>
      <w:r>
        <w:rPr>
          <w:rFonts w:eastAsia="微软雅黑"/>
          <w:b/>
          <w:sz w:val="24"/>
        </w:rPr>
        <w:t xml:space="preserve"> 汇款（汇款后请将汇款单据传真至本公司）</w:t>
      </w:r>
    </w:p>
    <w:p/>
    <w:sectPr>
      <w:footerReference r:id="rId3" w:type="default"/>
      <w:pgSz w:w="11906" w:h="16838"/>
      <w:pgMar w:top="1157" w:right="1406" w:bottom="1157" w:left="140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F61552"/>
    <w:multiLevelType w:val="singleLevel"/>
    <w:tmpl w:val="8AF6155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6705BC7"/>
    <w:multiLevelType w:val="singleLevel"/>
    <w:tmpl w:val="A6705BC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5626ACB"/>
    <w:multiLevelType w:val="multilevel"/>
    <w:tmpl w:val="55626AC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4178D"/>
    <w:rsid w:val="2B601361"/>
    <w:rsid w:val="66C4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Hyperlink"/>
    <w:uiPriority w:val="0"/>
    <w:rPr>
      <w:color w:val="0000FF"/>
      <w:u w:val="single"/>
    </w:rPr>
  </w:style>
  <w:style w:type="paragraph" w:customStyle="1" w:styleId="7">
    <w:name w:val="Normal_2"/>
    <w:basedOn w:val="1"/>
    <w:qFormat/>
    <w:uiPriority w:val="0"/>
    <w:pPr>
      <w:spacing w:line="36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2021-01-28T12:35:00Z</dcterms:created>
  <dc:creator>强思企管婷婷（渠道报单）</dc:creator>
  <cp:lastModifiedBy>Administrator</cp:lastModifiedBy>
  <dcterms:modified xsi:type="dcterms:W3CDTF">2021-05-19T09:17:58Z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