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微软雅黑"/>
          <w:b/>
          <w:color w:val="0000FF"/>
          <w:sz w:val="44"/>
        </w:rPr>
      </w:pPr>
      <w:r>
        <w:rPr>
          <w:rFonts w:eastAsia="微软雅黑"/>
          <w:b/>
          <w:color w:val="0000FF"/>
          <w:sz w:val="44"/>
        </w:rPr>
        <w:t>ISO</w:t>
      </w:r>
      <w:r>
        <w:rPr>
          <w:rFonts w:hint="eastAsia" w:eastAsia="微软雅黑"/>
          <w:b/>
          <w:color w:val="0000FF"/>
          <w:sz w:val="44"/>
        </w:rPr>
        <w:t xml:space="preserve"> </w:t>
      </w:r>
      <w:r>
        <w:rPr>
          <w:rFonts w:eastAsia="微软雅黑"/>
          <w:b/>
          <w:color w:val="0000FF"/>
          <w:sz w:val="44"/>
        </w:rPr>
        <w:t>14064温室气体核查管理体系</w:t>
      </w:r>
    </w:p>
    <w:p>
      <w:pPr>
        <w:spacing w:line="560" w:lineRule="exact"/>
        <w:jc w:val="center"/>
        <w:rPr>
          <w:rFonts w:eastAsia="微软雅黑"/>
          <w:b/>
          <w:color w:val="0000FF"/>
          <w:sz w:val="44"/>
        </w:rPr>
      </w:pPr>
      <w:bookmarkStart w:id="0" w:name="_GoBack"/>
      <w:r>
        <w:rPr>
          <w:rFonts w:eastAsia="微软雅黑"/>
          <w:b/>
          <w:color w:val="0000FF"/>
          <w:sz w:val="44"/>
        </w:rPr>
        <w:t>内部核查员培训</w:t>
      </w:r>
    </w:p>
    <w:bookmarkEnd w:id="0"/>
    <w:p>
      <w:pPr>
        <w:spacing w:line="46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60" w:lineRule="exact"/>
        <w:rPr>
          <w:rFonts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培训时间/地点：</w:t>
      </w:r>
      <w:r>
        <w:rPr>
          <w:rFonts w:eastAsia="微软雅黑"/>
          <w:b/>
          <w:szCs w:val="21"/>
        </w:rPr>
        <w:t>2021年9月23~24日（星期四 ~ 星期五）/上 海</w:t>
      </w:r>
    </w:p>
    <w:p>
      <w:pPr>
        <w:spacing w:line="460" w:lineRule="exact"/>
        <w:rPr>
          <w:rFonts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￥2500/人</w:t>
      </w:r>
    </w:p>
    <w:p>
      <w:pPr>
        <w:numPr>
          <w:ilvl w:val="0"/>
          <w:numId w:val="1"/>
        </w:numPr>
        <w:spacing w:line="460" w:lineRule="exact"/>
        <w:rPr>
          <w:rFonts w:eastAsia="微软雅黑"/>
        </w:rPr>
      </w:pPr>
      <w:r>
        <w:rPr>
          <w:rFonts w:eastAsia="微软雅黑"/>
        </w:rPr>
        <w:t>含授课费、证书费、资料费、午餐费、茶点费、会务费、税费</w:t>
      </w:r>
    </w:p>
    <w:p>
      <w:pPr>
        <w:numPr>
          <w:ilvl w:val="0"/>
          <w:numId w:val="1"/>
        </w:numPr>
        <w:spacing w:line="460" w:lineRule="exact"/>
        <w:rPr>
          <w:rFonts w:eastAsia="微软雅黑"/>
        </w:rPr>
      </w:pPr>
      <w:r>
        <w:rPr>
          <w:rFonts w:eastAsia="微软雅黑"/>
        </w:rPr>
        <w:t>不包含学员往返培训场地的交通费用、住宿费用，早餐及晚餐 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培训目的：</w:t>
      </w:r>
    </w:p>
    <w:p>
      <w:pPr>
        <w:spacing w:line="480" w:lineRule="exact"/>
        <w:ind w:firstLine="420" w:firstLineChars="200"/>
        <w:rPr>
          <w:rFonts w:hint="eastAsia" w:eastAsia="微软雅黑"/>
          <w:color w:val="000000"/>
          <w:szCs w:val="22"/>
        </w:rPr>
      </w:pPr>
      <w:r>
        <w:rPr>
          <w:rFonts w:eastAsia="微软雅黑"/>
          <w:color w:val="000000"/>
          <w:szCs w:val="22"/>
        </w:rPr>
        <w:t>提升参训人员对ISO</w:t>
      </w:r>
      <w:r>
        <w:rPr>
          <w:rFonts w:hint="eastAsia" w:eastAsia="微软雅黑"/>
          <w:color w:val="000000"/>
          <w:szCs w:val="22"/>
        </w:rPr>
        <w:t xml:space="preserve"> </w:t>
      </w:r>
      <w:r>
        <w:rPr>
          <w:rFonts w:eastAsia="微软雅黑"/>
          <w:color w:val="000000"/>
          <w:szCs w:val="22"/>
        </w:rPr>
        <w:t>14064温室气体核查管理体系标准、相关法律法规的认识，便于后续温室气体的内部核查。</w:t>
      </w:r>
    </w:p>
    <w:p>
      <w:pPr>
        <w:spacing w:line="480" w:lineRule="exact"/>
        <w:ind w:firstLine="420" w:firstLineChars="200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考试合格后</w:t>
      </w:r>
      <w:r>
        <w:rPr>
          <w:rFonts w:hint="eastAsia" w:eastAsia="微软雅黑"/>
          <w:szCs w:val="21"/>
        </w:rPr>
        <w:t>可获得内审员证书。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参训对象：</w:t>
      </w:r>
    </w:p>
    <w:p>
      <w:pPr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szCs w:val="21"/>
        </w:rPr>
        <w:t>各部门主管及各推行人员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spacing w:line="480" w:lineRule="exact"/>
        <w:ind w:firstLine="420" w:firstLineChars="200"/>
        <w:rPr>
          <w:rFonts w:hint="eastAsia" w:eastAsia="微软雅黑"/>
          <w:color w:val="000000"/>
          <w:szCs w:val="22"/>
        </w:rPr>
      </w:pPr>
      <w:r>
        <w:rPr>
          <w:rFonts w:eastAsia="微软雅黑"/>
          <w:color w:val="000000"/>
          <w:szCs w:val="22"/>
        </w:rPr>
        <w:t>知识讲解、案例分析讨论、角色演练、小组讨论、互动交流、游戏感悟、头脑风暴、强调学员参与。</w:t>
      </w:r>
    </w:p>
    <w:p>
      <w:pPr>
        <w:spacing w:line="480" w:lineRule="exact"/>
        <w:ind w:firstLine="420" w:firstLineChars="200"/>
        <w:rPr>
          <w:rFonts w:eastAsia="微软雅黑"/>
          <w:szCs w:val="21"/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>
      <w:pPr>
        <w:spacing w:line="500" w:lineRule="exact"/>
        <w:rPr>
          <w:rFonts w:eastAsia="微软雅黑"/>
          <w:b/>
          <w:kern w:val="0"/>
          <w:szCs w:val="15"/>
        </w:rPr>
      </w:pPr>
      <w:r>
        <w:rPr>
          <w:rFonts w:eastAsia="微软雅黑"/>
          <w:b/>
          <w:kern w:val="0"/>
          <w:szCs w:val="15"/>
        </w:rPr>
        <w:t>第一天</w:t>
      </w:r>
    </w:p>
    <w:p>
      <w:pPr>
        <w:spacing w:line="500" w:lineRule="exact"/>
        <w:rPr>
          <w:rFonts w:eastAsia="微软雅黑"/>
          <w:b/>
          <w:bCs/>
          <w:kern w:val="0"/>
          <w:szCs w:val="15"/>
        </w:rPr>
      </w:pPr>
      <w:r>
        <w:rPr>
          <w:rFonts w:hint="eastAsia" w:eastAsia="微软雅黑"/>
          <w:b/>
          <w:bCs/>
          <w:kern w:val="0"/>
          <w:szCs w:val="15"/>
        </w:rPr>
        <w:t>一、</w:t>
      </w:r>
      <w:r>
        <w:rPr>
          <w:rFonts w:eastAsia="微软雅黑"/>
          <w:b/>
          <w:bCs/>
          <w:kern w:val="0"/>
          <w:szCs w:val="15"/>
        </w:rPr>
        <w:t>背景介绍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全球变暖与温室效应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常见的温室气体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气候变化</w:t>
      </w:r>
    </w:p>
    <w:p>
      <w:pPr>
        <w:spacing w:line="500" w:lineRule="exact"/>
        <w:rPr>
          <w:rFonts w:eastAsia="微软雅黑"/>
          <w:b/>
          <w:bCs/>
          <w:kern w:val="0"/>
          <w:szCs w:val="15"/>
        </w:rPr>
      </w:pPr>
      <w:r>
        <w:rPr>
          <w:rFonts w:hint="eastAsia" w:eastAsia="微软雅黑"/>
          <w:b/>
          <w:bCs/>
          <w:kern w:val="0"/>
          <w:szCs w:val="15"/>
        </w:rPr>
        <w:t>二、</w:t>
      </w:r>
      <w:r>
        <w:rPr>
          <w:rFonts w:eastAsia="微软雅黑"/>
          <w:b/>
          <w:bCs/>
          <w:kern w:val="0"/>
          <w:szCs w:val="15"/>
        </w:rPr>
        <w:t>术语介绍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术语总表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名词解释</w:t>
      </w:r>
    </w:p>
    <w:p>
      <w:pPr>
        <w:spacing w:line="500" w:lineRule="exact"/>
        <w:rPr>
          <w:rFonts w:eastAsia="微软雅黑"/>
          <w:b/>
          <w:bCs/>
          <w:kern w:val="0"/>
          <w:szCs w:val="15"/>
        </w:rPr>
      </w:pPr>
      <w:r>
        <w:rPr>
          <w:rFonts w:hint="eastAsia" w:eastAsia="微软雅黑"/>
          <w:b/>
          <w:bCs/>
          <w:kern w:val="0"/>
          <w:szCs w:val="15"/>
        </w:rPr>
        <w:t>三、</w:t>
      </w:r>
      <w:r>
        <w:rPr>
          <w:rFonts w:eastAsia="微软雅黑"/>
          <w:b/>
          <w:bCs/>
          <w:kern w:val="0"/>
          <w:szCs w:val="15"/>
        </w:rPr>
        <w:t>标准介绍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ISO</w:t>
      </w:r>
      <w:r>
        <w:rPr>
          <w:rFonts w:hint="eastAsia" w:eastAsia="微软雅黑"/>
          <w:bCs/>
          <w:kern w:val="0"/>
          <w:szCs w:val="15"/>
        </w:rPr>
        <w:t xml:space="preserve"> </w:t>
      </w:r>
      <w:r>
        <w:rPr>
          <w:rFonts w:eastAsia="微软雅黑"/>
          <w:bCs/>
          <w:kern w:val="0"/>
          <w:szCs w:val="15"/>
        </w:rPr>
        <w:t>14064家族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ISO</w:t>
      </w:r>
      <w:r>
        <w:rPr>
          <w:rFonts w:hint="eastAsia" w:eastAsia="微软雅黑"/>
          <w:bCs/>
          <w:kern w:val="0"/>
          <w:szCs w:val="15"/>
        </w:rPr>
        <w:t xml:space="preserve"> </w:t>
      </w:r>
      <w:r>
        <w:rPr>
          <w:rFonts w:eastAsia="微软雅黑"/>
          <w:bCs/>
          <w:kern w:val="0"/>
          <w:szCs w:val="15"/>
        </w:rPr>
        <w:t>4064各部分的关系</w:t>
      </w:r>
    </w:p>
    <w:p>
      <w:pPr>
        <w:numPr>
          <w:ilvl w:val="0"/>
          <w:numId w:val="2"/>
        </w:numPr>
        <w:spacing w:line="500" w:lineRule="exact"/>
        <w:rPr>
          <w:rFonts w:hint="eastAsia"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标准内容解释</w:t>
      </w:r>
    </w:p>
    <w:p>
      <w:pPr>
        <w:spacing w:line="500" w:lineRule="exact"/>
        <w:rPr>
          <w:rFonts w:eastAsia="微软雅黑"/>
          <w:b/>
          <w:bCs/>
          <w:kern w:val="0"/>
          <w:szCs w:val="15"/>
        </w:rPr>
      </w:pPr>
      <w:r>
        <w:rPr>
          <w:rFonts w:hint="eastAsia" w:eastAsia="微软雅黑"/>
          <w:b/>
          <w:bCs/>
          <w:kern w:val="0"/>
          <w:szCs w:val="15"/>
        </w:rPr>
        <w:t>四、</w:t>
      </w:r>
      <w:r>
        <w:rPr>
          <w:rFonts w:eastAsia="微软雅黑"/>
          <w:b/>
          <w:bCs/>
          <w:kern w:val="0"/>
          <w:szCs w:val="15"/>
        </w:rPr>
        <w:t>温室气体的识别和量化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组织边界介绍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报告边界介绍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GHG排放和清除的量化</w:t>
      </w:r>
    </w:p>
    <w:p>
      <w:pPr>
        <w:spacing w:line="500" w:lineRule="exact"/>
        <w:rPr>
          <w:rFonts w:eastAsia="微软雅黑"/>
          <w:b/>
          <w:bCs/>
          <w:kern w:val="0"/>
          <w:szCs w:val="15"/>
        </w:rPr>
      </w:pPr>
      <w:r>
        <w:rPr>
          <w:rFonts w:hint="eastAsia" w:eastAsia="微软雅黑"/>
          <w:b/>
          <w:bCs/>
          <w:kern w:val="0"/>
          <w:szCs w:val="15"/>
        </w:rPr>
        <w:t>五、</w:t>
      </w:r>
      <w:r>
        <w:rPr>
          <w:rFonts w:eastAsia="微软雅黑"/>
          <w:b/>
          <w:bCs/>
          <w:kern w:val="0"/>
          <w:szCs w:val="15"/>
        </w:rPr>
        <w:t>温室气体的识别和量化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GHG排放和清除的量化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GHG量化方法实例</w:t>
      </w:r>
    </w:p>
    <w:p>
      <w:pPr>
        <w:spacing w:line="500" w:lineRule="exact"/>
        <w:rPr>
          <w:rFonts w:eastAsia="微软雅黑"/>
          <w:b/>
          <w:kern w:val="0"/>
          <w:szCs w:val="15"/>
        </w:rPr>
      </w:pPr>
      <w:r>
        <w:rPr>
          <w:rFonts w:eastAsia="微软雅黑"/>
          <w:b/>
          <w:kern w:val="0"/>
          <w:szCs w:val="15"/>
        </w:rPr>
        <w:t>第二天</w:t>
      </w:r>
    </w:p>
    <w:p>
      <w:pPr>
        <w:spacing w:line="500" w:lineRule="exact"/>
        <w:rPr>
          <w:rFonts w:eastAsia="微软雅黑"/>
          <w:b/>
          <w:bCs/>
          <w:kern w:val="0"/>
          <w:szCs w:val="15"/>
        </w:rPr>
      </w:pPr>
      <w:r>
        <w:rPr>
          <w:rFonts w:hint="eastAsia" w:eastAsia="微软雅黑"/>
          <w:b/>
          <w:bCs/>
          <w:kern w:val="0"/>
          <w:szCs w:val="15"/>
        </w:rPr>
        <w:t>一、</w:t>
      </w:r>
      <w:r>
        <w:rPr>
          <w:rFonts w:eastAsia="微软雅黑"/>
          <w:b/>
          <w:bCs/>
          <w:kern w:val="0"/>
          <w:szCs w:val="15"/>
        </w:rPr>
        <w:t>温室气体清单组成、信息管理和温室气体报告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基准年的问题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不确定性的评估和减少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温室气体的盘查资讯管理要求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温室效应气体的盘查报告的要求</w:t>
      </w:r>
    </w:p>
    <w:p>
      <w:pPr>
        <w:spacing w:line="500" w:lineRule="exact"/>
        <w:rPr>
          <w:rFonts w:eastAsia="微软雅黑"/>
          <w:b/>
          <w:bCs/>
          <w:kern w:val="0"/>
          <w:szCs w:val="15"/>
        </w:rPr>
      </w:pPr>
      <w:r>
        <w:rPr>
          <w:rFonts w:hint="eastAsia" w:eastAsia="微软雅黑"/>
          <w:b/>
          <w:bCs/>
          <w:kern w:val="0"/>
          <w:szCs w:val="15"/>
        </w:rPr>
        <w:t>二、</w:t>
      </w:r>
      <w:r>
        <w:rPr>
          <w:rFonts w:eastAsia="微软雅黑"/>
          <w:b/>
          <w:bCs/>
          <w:kern w:val="0"/>
          <w:szCs w:val="15"/>
        </w:rPr>
        <w:t>温室气体核查要求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组织在核查中的角色（ISO 14064-1）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温室气体核查的要求</w:t>
      </w:r>
      <w:r>
        <w:rPr>
          <w:rFonts w:hint="eastAsia" w:eastAsia="微软雅黑"/>
          <w:bCs/>
          <w:kern w:val="0"/>
          <w:szCs w:val="15"/>
        </w:rPr>
        <w:t>（</w:t>
      </w:r>
      <w:r>
        <w:rPr>
          <w:rFonts w:eastAsia="微软雅黑"/>
          <w:bCs/>
          <w:kern w:val="0"/>
          <w:szCs w:val="15"/>
        </w:rPr>
        <w:t>ISO</w:t>
      </w:r>
      <w:r>
        <w:rPr>
          <w:rFonts w:hint="eastAsia" w:eastAsia="微软雅黑"/>
          <w:bCs/>
          <w:kern w:val="0"/>
          <w:szCs w:val="15"/>
        </w:rPr>
        <w:t xml:space="preserve"> </w:t>
      </w:r>
      <w:r>
        <w:rPr>
          <w:rFonts w:eastAsia="微软雅黑"/>
          <w:bCs/>
          <w:kern w:val="0"/>
          <w:szCs w:val="15"/>
        </w:rPr>
        <w:t>14064-3</w:t>
      </w:r>
      <w:r>
        <w:rPr>
          <w:rFonts w:hint="eastAsia" w:eastAsia="微软雅黑"/>
          <w:bCs/>
          <w:kern w:val="0"/>
          <w:szCs w:val="15"/>
        </w:rPr>
        <w:t>）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人员的要求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依据的标准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核查的原则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核查过程</w:t>
      </w:r>
    </w:p>
    <w:p>
      <w:pPr>
        <w:numPr>
          <w:ilvl w:val="0"/>
          <w:numId w:val="2"/>
        </w:numPr>
        <w:spacing w:line="500" w:lineRule="exact"/>
        <w:rPr>
          <w:rFonts w:eastAsia="微软雅黑"/>
          <w:bCs/>
          <w:kern w:val="0"/>
          <w:szCs w:val="15"/>
        </w:rPr>
      </w:pPr>
      <w:r>
        <w:rPr>
          <w:rFonts w:eastAsia="微软雅黑"/>
          <w:bCs/>
          <w:kern w:val="0"/>
          <w:szCs w:val="15"/>
        </w:rPr>
        <w:t>核查发现点</w:t>
      </w:r>
    </w:p>
    <w:p>
      <w:pPr>
        <w:spacing w:line="500" w:lineRule="exact"/>
        <w:rPr>
          <w:rFonts w:eastAsia="微软雅黑"/>
          <w:b/>
          <w:bCs/>
          <w:kern w:val="0"/>
          <w:szCs w:val="15"/>
        </w:rPr>
      </w:pPr>
      <w:r>
        <w:rPr>
          <w:rFonts w:hint="eastAsia" w:eastAsia="微软雅黑"/>
          <w:b/>
          <w:bCs/>
          <w:kern w:val="0"/>
          <w:szCs w:val="15"/>
        </w:rPr>
        <w:t>三、</w:t>
      </w:r>
      <w:r>
        <w:rPr>
          <w:rFonts w:eastAsia="微软雅黑"/>
          <w:b/>
          <w:bCs/>
          <w:kern w:val="0"/>
          <w:szCs w:val="15"/>
        </w:rPr>
        <w:t>考试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黄老师</w:t>
      </w:r>
    </w:p>
    <w:p>
      <w:pPr>
        <w:spacing w:line="480" w:lineRule="exact"/>
        <w:rPr>
          <w:rFonts w:hint="eastAsia" w:eastAsia="微软雅黑"/>
          <w:b/>
          <w:bCs/>
          <w:color w:val="000000"/>
          <w:szCs w:val="22"/>
        </w:rPr>
      </w:pPr>
      <w:r>
        <w:rPr>
          <w:rFonts w:hint="eastAsia" w:eastAsia="微软雅黑"/>
          <w:b/>
          <w:bCs/>
          <w:color w:val="000000"/>
          <w:szCs w:val="22"/>
        </w:rPr>
        <w:t>主要经历：</w:t>
      </w:r>
    </w:p>
    <w:p>
      <w:pPr>
        <w:spacing w:line="480" w:lineRule="exact"/>
        <w:ind w:firstLine="420" w:firstLineChars="200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1994/8~1997/7中日合资小松常林铸造有限公司任品质主管。</w:t>
      </w:r>
    </w:p>
    <w:p>
      <w:pPr>
        <w:spacing w:line="480" w:lineRule="exact"/>
        <w:ind w:firstLine="420" w:firstLineChars="200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1997/7~1999/8上海中美合资瑞孚有限公司任质量经理。</w:t>
      </w:r>
    </w:p>
    <w:p>
      <w:pPr>
        <w:spacing w:line="480" w:lineRule="exact"/>
        <w:ind w:firstLine="420" w:firstLineChars="200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1998/8~至今任ISO 14064/ISO 50001/SA 8000/ISO 9000/ISO 14000/ISO 45001/HACCP等</w:t>
      </w:r>
    </w:p>
    <w:p>
      <w:pPr>
        <w:spacing w:line="480" w:lineRule="exact"/>
        <w:ind w:firstLine="1155" w:firstLineChars="550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体系顾问师/培训讲师。</w:t>
      </w:r>
    </w:p>
    <w:p>
      <w:pPr>
        <w:spacing w:line="480" w:lineRule="exact"/>
        <w:rPr>
          <w:rFonts w:hint="eastAsia" w:eastAsia="微软雅黑"/>
          <w:b/>
          <w:bCs/>
          <w:color w:val="000000"/>
          <w:szCs w:val="22"/>
        </w:rPr>
      </w:pPr>
      <w:r>
        <w:rPr>
          <w:rFonts w:hint="eastAsia" w:eastAsia="微软雅黑"/>
          <w:b/>
          <w:bCs/>
          <w:color w:val="000000"/>
          <w:szCs w:val="22"/>
        </w:rPr>
        <w:t>具备资格：</w:t>
      </w:r>
    </w:p>
    <w:p>
      <w:pPr>
        <w:spacing w:line="480" w:lineRule="exact"/>
        <w:ind w:firstLine="420" w:firstLineChars="200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接受DNV公司SA 8000知识培训；</w:t>
      </w:r>
    </w:p>
    <w:p>
      <w:pPr>
        <w:spacing w:line="480" w:lineRule="exact"/>
        <w:ind w:firstLine="420" w:firstLineChars="200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接受ISO 9001:2015注册审核员培训，通过CCAA考试；</w:t>
      </w:r>
    </w:p>
    <w:p>
      <w:pPr>
        <w:spacing w:line="480" w:lineRule="exact"/>
        <w:ind w:firstLine="420" w:firstLineChars="200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接受ISO 14001:2015注册审核员培训；通过CCAA考试；</w:t>
      </w:r>
    </w:p>
    <w:p>
      <w:pPr>
        <w:spacing w:line="480" w:lineRule="exact"/>
        <w:ind w:firstLine="420" w:firstLineChars="200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接受ISO 45001:2018注册审核员培训；</w:t>
      </w:r>
    </w:p>
    <w:p>
      <w:pPr>
        <w:spacing w:line="480" w:lineRule="exact"/>
        <w:ind w:firstLine="420" w:firstLineChars="200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接受上海计量协会ISO/IEC 17025:2005及《实验室资质评定准则》的培训，取得质量负责人资格证书。</w:t>
      </w:r>
    </w:p>
    <w:p>
      <w:pPr>
        <w:spacing w:line="480" w:lineRule="exact"/>
        <w:rPr>
          <w:rFonts w:hint="eastAsia" w:eastAsia="微软雅黑"/>
          <w:b/>
          <w:bCs/>
          <w:color w:val="000000"/>
          <w:szCs w:val="22"/>
        </w:rPr>
      </w:pPr>
      <w:r>
        <w:rPr>
          <w:rFonts w:hint="eastAsia" w:eastAsia="微软雅黑"/>
          <w:b/>
          <w:bCs/>
          <w:color w:val="000000"/>
          <w:szCs w:val="22"/>
        </w:rPr>
        <w:t>具备能力：</w:t>
      </w:r>
    </w:p>
    <w:p>
      <w:pPr>
        <w:numPr>
          <w:ilvl w:val="0"/>
          <w:numId w:val="3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具备丰富的ISO 9001、ISO 14001、ISO 45001、ISO 50001、ISO 14064、HACCP、SA 8000的建立、培训贯标、改进经验，任顾问师期间，呈成功的为八百余家公司建立各种管理体系，并顺利通过TUV、DNV、BSI、BV、LR、SGS、CQC、方圆认证等各认证公司的审核。</w:t>
      </w:r>
    </w:p>
    <w:p>
      <w:pPr>
        <w:numPr>
          <w:ilvl w:val="0"/>
          <w:numId w:val="3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有机械、电子、热加工、服务业、化工、检测行业等行业的咨询经验。</w:t>
      </w:r>
    </w:p>
    <w:p>
      <w:pPr>
        <w:numPr>
          <w:ilvl w:val="0"/>
          <w:numId w:val="3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非常熟悉中国相关的环境、职业健康安全、食品安全法律法规。</w:t>
      </w:r>
    </w:p>
    <w:p>
      <w:pPr>
        <w:numPr>
          <w:ilvl w:val="0"/>
          <w:numId w:val="3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具备良好的沟通能力、理解能力、亲和力，辅导的客户满意度非常高。</w:t>
      </w:r>
    </w:p>
    <w:p>
      <w:pPr>
        <w:numPr>
          <w:ilvl w:val="0"/>
          <w:numId w:val="3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工作认真负责，能很好地完成各辅导咨询工作。</w:t>
      </w:r>
    </w:p>
    <w:p>
      <w:pPr>
        <w:numPr>
          <w:ilvl w:val="0"/>
          <w:numId w:val="3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工作计划性较强。</w:t>
      </w:r>
    </w:p>
    <w:p>
      <w:pPr>
        <w:tabs>
          <w:tab w:val="left" w:pos="1921"/>
        </w:tabs>
        <w:spacing w:line="520" w:lineRule="exact"/>
        <w:jc w:val="center"/>
        <w:rPr>
          <w:rFonts w:hint="eastAsia" w:hAnsi="微软雅黑" w:eastAsia="微软雅黑"/>
          <w:b/>
          <w:bCs/>
          <w:sz w:val="36"/>
        </w:rPr>
      </w:pPr>
      <w:r>
        <w:rPr>
          <w:rFonts w:hint="eastAsia" w:hAnsi="微软雅黑" w:eastAsia="微软雅黑"/>
          <w:b/>
          <w:bCs/>
          <w:sz w:val="36"/>
        </w:rPr>
        <w:t>曾经辅导/培训过的企业（部分）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DB昆山物流中心                                      ISO14064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易初莲花超市                                         ISO14064 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eastAsia="微软雅黑"/>
          <w:color w:val="000000"/>
          <w:szCs w:val="22"/>
        </w:rPr>
        <w:t>新溢眼镜制造有限公司</w:t>
      </w:r>
      <w:r>
        <w:rPr>
          <w:rFonts w:hint="eastAsia" w:eastAsia="微软雅黑"/>
          <w:color w:val="000000"/>
          <w:szCs w:val="22"/>
        </w:rPr>
        <w:t xml:space="preserve">                                 ISO14064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eastAsia="微软雅黑"/>
          <w:color w:val="000000"/>
          <w:szCs w:val="22"/>
        </w:rPr>
        <w:t>广东万德检测技术股份有限公司</w:t>
      </w:r>
      <w:r>
        <w:rPr>
          <w:rFonts w:hint="eastAsia" w:eastAsia="微软雅黑"/>
          <w:color w:val="000000"/>
          <w:szCs w:val="22"/>
        </w:rPr>
        <w:t xml:space="preserve">                         ISO14064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金华进出口检验检疫局实验室                           ISO14064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嘉兴艾菲而聚合纤维有限公司                           ISO14064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苏州固鍀电子股份有限公司                             ISO14064/ SA8000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信音电子（中国）股份有限公司 </w:t>
      </w:r>
      <w:r>
        <w:rPr>
          <w:rFonts w:eastAsia="微软雅黑"/>
          <w:color w:val="000000"/>
          <w:szCs w:val="22"/>
        </w:rPr>
        <w:t xml:space="preserve">    </w:t>
      </w:r>
      <w:r>
        <w:rPr>
          <w:rFonts w:hint="eastAsia" w:eastAsia="微软雅黑"/>
          <w:color w:val="000000"/>
          <w:szCs w:val="22"/>
        </w:rPr>
        <w:t xml:space="preserve">              </w:t>
      </w:r>
      <w:r>
        <w:rPr>
          <w:rFonts w:eastAsia="微软雅黑"/>
          <w:color w:val="000000"/>
          <w:szCs w:val="22"/>
        </w:rPr>
        <w:t>ISO14064</w:t>
      </w:r>
      <w:r>
        <w:rPr>
          <w:rFonts w:hint="eastAsia" w:eastAsia="微软雅黑"/>
          <w:color w:val="000000"/>
          <w:szCs w:val="22"/>
        </w:rPr>
        <w:t>/</w:t>
      </w:r>
      <w:r>
        <w:rPr>
          <w:rFonts w:eastAsia="微软雅黑"/>
          <w:color w:val="000000"/>
          <w:szCs w:val="22"/>
        </w:rPr>
        <w:t>RBA6.0/ISO45001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南亚电路板（昆山）有限公司                           </w:t>
      </w:r>
      <w:r>
        <w:rPr>
          <w:rFonts w:eastAsia="微软雅黑"/>
          <w:color w:val="000000"/>
          <w:szCs w:val="22"/>
        </w:rPr>
        <w:t>GB/T23331/ISO50001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国营海东船厂                                         </w:t>
      </w:r>
      <w:r>
        <w:rPr>
          <w:rFonts w:eastAsia="微软雅黑"/>
          <w:color w:val="000000"/>
          <w:szCs w:val="22"/>
        </w:rPr>
        <w:t>GB/T23331/ISO50001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上海京瓷电子有限公司                                 </w:t>
      </w:r>
      <w:r>
        <w:rPr>
          <w:rFonts w:eastAsia="微软雅黑"/>
          <w:color w:val="000000"/>
          <w:szCs w:val="22"/>
        </w:rPr>
        <w:t>GB/T23331/ISO50001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德尔福（上海）动力推进系统有限公司 </w:t>
      </w:r>
      <w:r>
        <w:rPr>
          <w:rFonts w:eastAsia="微软雅黑"/>
          <w:color w:val="000000"/>
          <w:szCs w:val="22"/>
        </w:rPr>
        <w:t xml:space="preserve"> </w:t>
      </w:r>
      <w:r>
        <w:rPr>
          <w:rFonts w:hint="eastAsia" w:eastAsia="微软雅黑"/>
          <w:color w:val="000000"/>
          <w:szCs w:val="22"/>
        </w:rPr>
        <w:t xml:space="preserve">             </w:t>
      </w:r>
      <w:r>
        <w:rPr>
          <w:rFonts w:eastAsia="微软雅黑"/>
          <w:color w:val="000000"/>
          <w:szCs w:val="22"/>
        </w:rPr>
        <w:t xml:space="preserve">    GB/T23331/ISO50001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衢州华友钴新材料有限公司 </w:t>
      </w:r>
      <w:r>
        <w:rPr>
          <w:rFonts w:eastAsia="微软雅黑"/>
          <w:color w:val="000000"/>
          <w:szCs w:val="22"/>
        </w:rPr>
        <w:t xml:space="preserve">         </w:t>
      </w:r>
      <w:r>
        <w:rPr>
          <w:rFonts w:hint="eastAsia" w:eastAsia="微软雅黑"/>
          <w:color w:val="000000"/>
          <w:szCs w:val="22"/>
        </w:rPr>
        <w:t xml:space="preserve">             </w:t>
      </w:r>
      <w:r>
        <w:rPr>
          <w:rFonts w:eastAsia="微软雅黑"/>
          <w:color w:val="000000"/>
          <w:szCs w:val="22"/>
        </w:rPr>
        <w:t xml:space="preserve">      GB/T23331/ISO50001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浙江爱诺生物药业股份有限公司</w:t>
      </w:r>
      <w:r>
        <w:rPr>
          <w:rFonts w:eastAsia="微软雅黑"/>
          <w:color w:val="000000"/>
          <w:szCs w:val="22"/>
        </w:rPr>
        <w:t xml:space="preserve">      </w:t>
      </w:r>
      <w:r>
        <w:rPr>
          <w:rFonts w:hint="eastAsia" w:eastAsia="微软雅黑"/>
          <w:color w:val="000000"/>
          <w:szCs w:val="22"/>
        </w:rPr>
        <w:t xml:space="preserve">             </w:t>
      </w:r>
      <w:r>
        <w:rPr>
          <w:rFonts w:eastAsia="微软雅黑"/>
          <w:color w:val="000000"/>
          <w:szCs w:val="22"/>
        </w:rPr>
        <w:t xml:space="preserve">      GB/T23331/ISO50001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温岭市明华齿轮有限公司</w:t>
      </w:r>
      <w:r>
        <w:rPr>
          <w:rFonts w:eastAsia="微软雅黑"/>
          <w:color w:val="000000"/>
          <w:szCs w:val="22"/>
        </w:rPr>
        <w:t xml:space="preserve">              </w:t>
      </w:r>
      <w:r>
        <w:rPr>
          <w:rFonts w:hint="eastAsia" w:eastAsia="微软雅黑"/>
          <w:color w:val="000000"/>
          <w:szCs w:val="22"/>
        </w:rPr>
        <w:t xml:space="preserve">             </w:t>
      </w:r>
      <w:r>
        <w:rPr>
          <w:rFonts w:eastAsia="微软雅黑"/>
          <w:color w:val="000000"/>
          <w:szCs w:val="22"/>
        </w:rPr>
        <w:t xml:space="preserve">    GB/T23331/ISO50001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联茂（无锡）电子科技有限公司</w:t>
      </w:r>
      <w:r>
        <w:rPr>
          <w:rFonts w:eastAsia="微软雅黑"/>
          <w:color w:val="000000"/>
          <w:szCs w:val="22"/>
        </w:rPr>
        <w:t xml:space="preserve">       </w:t>
      </w:r>
      <w:r>
        <w:rPr>
          <w:rFonts w:hint="eastAsia" w:eastAsia="微软雅黑"/>
          <w:color w:val="000000"/>
          <w:szCs w:val="22"/>
        </w:rPr>
        <w:t xml:space="preserve">             </w:t>
      </w:r>
      <w:r>
        <w:rPr>
          <w:rFonts w:eastAsia="微软雅黑"/>
          <w:color w:val="000000"/>
          <w:szCs w:val="22"/>
        </w:rPr>
        <w:t xml:space="preserve">     GB/T23331/ISO50001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上海东培企业有限公司 </w:t>
      </w:r>
      <w:r>
        <w:rPr>
          <w:rFonts w:eastAsia="微软雅黑"/>
          <w:color w:val="000000"/>
          <w:szCs w:val="22"/>
        </w:rPr>
        <w:t xml:space="preserve">               </w:t>
      </w:r>
      <w:r>
        <w:rPr>
          <w:rFonts w:hint="eastAsia" w:eastAsia="微软雅黑"/>
          <w:color w:val="000000"/>
          <w:szCs w:val="22"/>
        </w:rPr>
        <w:t xml:space="preserve">             </w:t>
      </w:r>
      <w:r>
        <w:rPr>
          <w:rFonts w:eastAsia="微软雅黑"/>
          <w:color w:val="000000"/>
          <w:szCs w:val="22"/>
        </w:rPr>
        <w:t xml:space="preserve">    GB/T23331/ISO50001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上海梅山钢铁股份有限公司 </w:t>
      </w:r>
      <w:r>
        <w:rPr>
          <w:rFonts w:eastAsia="微软雅黑"/>
          <w:color w:val="000000"/>
          <w:szCs w:val="22"/>
        </w:rPr>
        <w:t xml:space="preserve">          </w:t>
      </w:r>
      <w:r>
        <w:rPr>
          <w:rFonts w:hint="eastAsia" w:eastAsia="微软雅黑"/>
          <w:color w:val="000000"/>
          <w:szCs w:val="22"/>
        </w:rPr>
        <w:t xml:space="preserve">             </w:t>
      </w:r>
      <w:r>
        <w:rPr>
          <w:rFonts w:eastAsia="微软雅黑"/>
          <w:color w:val="000000"/>
          <w:szCs w:val="22"/>
        </w:rPr>
        <w:t xml:space="preserve">     GB/T23331/ISO50001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上药新亚药业有限公司 </w:t>
      </w:r>
      <w:r>
        <w:rPr>
          <w:rFonts w:eastAsia="微软雅黑"/>
          <w:color w:val="000000"/>
          <w:szCs w:val="22"/>
        </w:rPr>
        <w:t xml:space="preserve">              </w:t>
      </w:r>
      <w:r>
        <w:rPr>
          <w:rFonts w:hint="eastAsia" w:eastAsia="微软雅黑"/>
          <w:color w:val="000000"/>
          <w:szCs w:val="22"/>
        </w:rPr>
        <w:t xml:space="preserve">             </w:t>
      </w:r>
      <w:r>
        <w:rPr>
          <w:rFonts w:eastAsia="微软雅黑"/>
          <w:color w:val="000000"/>
          <w:szCs w:val="22"/>
        </w:rPr>
        <w:t xml:space="preserve">     GB/T23331/ISO50001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中美上海</w:t>
      </w:r>
      <w:r>
        <w:rPr>
          <w:rFonts w:eastAsia="微软雅黑"/>
          <w:color w:val="000000"/>
          <w:szCs w:val="22"/>
        </w:rPr>
        <w:t>施贵宝制药有限公司</w:t>
      </w:r>
      <w:r>
        <w:rPr>
          <w:rFonts w:hint="eastAsia" w:eastAsia="微软雅黑"/>
          <w:color w:val="000000"/>
          <w:szCs w:val="22"/>
        </w:rPr>
        <w:t xml:space="preserve"> </w:t>
      </w:r>
      <w:r>
        <w:rPr>
          <w:rFonts w:eastAsia="微软雅黑"/>
          <w:color w:val="000000"/>
          <w:szCs w:val="22"/>
        </w:rPr>
        <w:t xml:space="preserve">       </w:t>
      </w:r>
      <w:r>
        <w:rPr>
          <w:rFonts w:hint="eastAsia" w:eastAsia="微软雅黑"/>
          <w:color w:val="000000"/>
          <w:szCs w:val="22"/>
        </w:rPr>
        <w:t xml:space="preserve">             </w:t>
      </w:r>
      <w:r>
        <w:rPr>
          <w:rFonts w:eastAsia="微软雅黑"/>
          <w:color w:val="000000"/>
          <w:szCs w:val="22"/>
        </w:rPr>
        <w:t xml:space="preserve">      GB/T23331/ISO50001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爱斯科（徐州）耐磨件有限公司 </w:t>
      </w:r>
      <w:r>
        <w:rPr>
          <w:rFonts w:eastAsia="微软雅黑"/>
          <w:color w:val="000000"/>
          <w:szCs w:val="22"/>
        </w:rPr>
        <w:t xml:space="preserve">       </w:t>
      </w:r>
      <w:r>
        <w:rPr>
          <w:rFonts w:hint="eastAsia" w:eastAsia="微软雅黑"/>
          <w:color w:val="000000"/>
          <w:szCs w:val="22"/>
        </w:rPr>
        <w:t xml:space="preserve">             </w:t>
      </w:r>
      <w:r>
        <w:rPr>
          <w:rFonts w:eastAsia="微软雅黑"/>
          <w:color w:val="000000"/>
          <w:szCs w:val="22"/>
        </w:rPr>
        <w:t xml:space="preserve">    GB/T23331/ISO50001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杉金光电（南京）有限公司 </w:t>
      </w:r>
      <w:r>
        <w:rPr>
          <w:rFonts w:eastAsia="微软雅黑"/>
          <w:color w:val="000000"/>
          <w:szCs w:val="22"/>
        </w:rPr>
        <w:t xml:space="preserve">          </w:t>
      </w:r>
      <w:r>
        <w:rPr>
          <w:rFonts w:hint="eastAsia" w:eastAsia="微软雅黑"/>
          <w:color w:val="000000"/>
          <w:szCs w:val="22"/>
        </w:rPr>
        <w:t xml:space="preserve">    </w:t>
      </w:r>
      <w:r>
        <w:rPr>
          <w:rFonts w:eastAsia="微软雅黑"/>
          <w:color w:val="000000"/>
          <w:szCs w:val="22"/>
        </w:rPr>
        <w:t>ISO9001/14001/45001/50001/QC08000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浪潮电子信息产业股份有限公司 </w:t>
      </w:r>
      <w:r>
        <w:rPr>
          <w:rFonts w:eastAsia="微软雅黑"/>
          <w:color w:val="000000"/>
          <w:szCs w:val="22"/>
        </w:rPr>
        <w:t xml:space="preserve">      </w:t>
      </w:r>
      <w:r>
        <w:rPr>
          <w:rFonts w:hint="eastAsia" w:eastAsia="微软雅黑"/>
          <w:color w:val="000000"/>
          <w:szCs w:val="22"/>
        </w:rPr>
        <w:t xml:space="preserve"> </w:t>
      </w:r>
      <w:r>
        <w:rPr>
          <w:rFonts w:hint="eastAsia" w:eastAsia="微软雅黑"/>
          <w:color w:val="000000"/>
          <w:szCs w:val="22"/>
          <w:lang w:val="en-US" w:eastAsia="zh-CN"/>
        </w:rPr>
        <w:t xml:space="preserve"> </w:t>
      </w:r>
      <w:r>
        <w:rPr>
          <w:rFonts w:hint="eastAsia" w:eastAsia="微软雅黑"/>
          <w:color w:val="000000"/>
          <w:szCs w:val="22"/>
        </w:rPr>
        <w:t>QC080000</w:t>
      </w:r>
      <w:r>
        <w:rPr>
          <w:rFonts w:eastAsia="微软雅黑"/>
          <w:color w:val="000000"/>
          <w:szCs w:val="22"/>
        </w:rPr>
        <w:t>/</w:t>
      </w:r>
      <w:r>
        <w:rPr>
          <w:rFonts w:hint="eastAsia" w:eastAsia="微软雅黑"/>
          <w:color w:val="000000"/>
          <w:szCs w:val="22"/>
        </w:rPr>
        <w:t>ISO5000</w:t>
      </w:r>
      <w:r>
        <w:rPr>
          <w:rFonts w:eastAsia="微软雅黑"/>
          <w:color w:val="000000"/>
          <w:szCs w:val="22"/>
        </w:rPr>
        <w:t>1/</w:t>
      </w:r>
      <w:r>
        <w:rPr>
          <w:rFonts w:hint="eastAsia" w:eastAsia="微软雅黑"/>
          <w:color w:val="000000"/>
          <w:szCs w:val="22"/>
        </w:rPr>
        <w:t>ISO</w:t>
      </w:r>
      <w:r>
        <w:rPr>
          <w:rFonts w:eastAsia="微软雅黑"/>
          <w:color w:val="000000"/>
          <w:szCs w:val="22"/>
        </w:rPr>
        <w:t>22301/ISO2</w:t>
      </w:r>
      <w:r>
        <w:rPr>
          <w:rFonts w:hint="eastAsia" w:eastAsia="微软雅黑"/>
          <w:color w:val="000000"/>
          <w:szCs w:val="22"/>
        </w:rPr>
        <w:t>800</w:t>
      </w:r>
      <w:r>
        <w:rPr>
          <w:rFonts w:eastAsia="微软雅黑"/>
          <w:color w:val="000000"/>
          <w:szCs w:val="22"/>
        </w:rPr>
        <w:t>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eastAsia="微软雅黑"/>
          <w:color w:val="000000"/>
          <w:szCs w:val="22"/>
        </w:rPr>
        <w:t>苏州西门子电器有限公司</w:t>
      </w:r>
      <w:r>
        <w:rPr>
          <w:rFonts w:hint="eastAsia" w:eastAsia="微软雅黑"/>
          <w:color w:val="000000"/>
          <w:szCs w:val="22"/>
        </w:rPr>
        <w:t xml:space="preserve"> </w:t>
      </w:r>
      <w:r>
        <w:rPr>
          <w:rFonts w:eastAsia="微软雅黑"/>
          <w:color w:val="000000"/>
          <w:szCs w:val="22"/>
        </w:rPr>
        <w:t xml:space="preserve">           </w:t>
      </w:r>
      <w:r>
        <w:rPr>
          <w:rFonts w:hint="eastAsia" w:eastAsia="微软雅黑"/>
          <w:color w:val="000000"/>
          <w:szCs w:val="22"/>
        </w:rPr>
        <w:t xml:space="preserve">             </w:t>
      </w:r>
      <w:r>
        <w:rPr>
          <w:rFonts w:eastAsia="微软雅黑"/>
          <w:color w:val="000000"/>
          <w:szCs w:val="22"/>
        </w:rPr>
        <w:t xml:space="preserve">      </w:t>
      </w:r>
      <w:r>
        <w:rPr>
          <w:rFonts w:hint="eastAsia" w:eastAsia="微软雅黑"/>
          <w:color w:val="000000"/>
          <w:szCs w:val="22"/>
        </w:rPr>
        <w:t>ISO14001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上海震旦电子有限公司                                 </w:t>
      </w:r>
      <w:r>
        <w:rPr>
          <w:rFonts w:eastAsia="微软雅黑"/>
          <w:color w:val="000000"/>
          <w:szCs w:val="22"/>
        </w:rPr>
        <w:t>ISO14001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上海四明橡塑有限公司                                 ISO14001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上海美标陶瓷有限公司                                 ISO14001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长沙日立电器有限公司（日）                           ISO14001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上海AVERV变压器有限公司                           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浙江新力光电科技有限公司                             ISO9001/ISO14001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昆山天合建设集团                            ISO9001/ISO14001/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中国化学工程第四建设集团                    </w:t>
      </w:r>
      <w:r>
        <w:rPr>
          <w:rFonts w:eastAsia="微软雅黑"/>
          <w:color w:val="000000"/>
          <w:szCs w:val="22"/>
        </w:rPr>
        <w:t>ISO9001/ISO14001/</w:t>
      </w:r>
      <w:r>
        <w:rPr>
          <w:rFonts w:hint="eastAsia" w:eastAsia="微软雅黑"/>
          <w:color w:val="000000"/>
          <w:szCs w:val="22"/>
        </w:rPr>
        <w:t xml:space="preserve">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上海阿帝兰涂料有限公司(法)                            ISO9001/ISO14001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桐乡加拿枫叶涂料有限公司                             ISO9001/ISO14001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嘉兴嘉港合成材料有限公司                             ISO9001/ISO14001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浙江卫星化工有限公司                                 ISO9001/ISO14001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三井华阳电器有限公司（日）                           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安徽希尔密封件有限公司（S</w:t>
      </w:r>
      <w:r>
        <w:rPr>
          <w:rFonts w:eastAsia="微软雅黑"/>
          <w:color w:val="000000"/>
          <w:szCs w:val="22"/>
        </w:rPr>
        <w:t>KF</w:t>
      </w:r>
      <w:r>
        <w:rPr>
          <w:rFonts w:hint="eastAsia" w:eastAsia="微软雅黑"/>
          <w:color w:val="000000"/>
          <w:szCs w:val="22"/>
        </w:rPr>
        <w:t>）（美）                 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蚌埠昊方汽车电器有限公司                            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上海尊贵电器有限公司                                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无锡德纳技术有限公司（美）                          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上海依多科化工有限公司（瑞士）                      ISO14001/ ISO45001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费斯托（中国）有限公司 </w:t>
      </w:r>
      <w:r>
        <w:rPr>
          <w:rFonts w:eastAsia="微软雅黑"/>
          <w:color w:val="000000"/>
          <w:szCs w:val="22"/>
        </w:rPr>
        <w:t xml:space="preserve">           </w:t>
      </w:r>
      <w:r>
        <w:rPr>
          <w:rFonts w:hint="eastAsia" w:eastAsia="微软雅黑"/>
          <w:color w:val="000000"/>
          <w:szCs w:val="22"/>
        </w:rPr>
        <w:t xml:space="preserve">            </w:t>
      </w:r>
      <w:r>
        <w:rPr>
          <w:rFonts w:eastAsia="微软雅黑"/>
          <w:color w:val="000000"/>
          <w:szCs w:val="22"/>
        </w:rPr>
        <w:t xml:space="preserve">      </w:t>
      </w:r>
      <w:r>
        <w:rPr>
          <w:rFonts w:hint="eastAsia" w:eastAsia="微软雅黑"/>
          <w:color w:val="000000"/>
          <w:szCs w:val="22"/>
        </w:rPr>
        <w:t>ISO14001/</w:t>
      </w:r>
      <w:r>
        <w:rPr>
          <w:rFonts w:eastAsia="微软雅黑"/>
          <w:color w:val="000000"/>
          <w:szCs w:val="22"/>
        </w:rPr>
        <w:t>ISO45001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上海汽车刹车系统有限公司 </w:t>
      </w:r>
      <w:r>
        <w:rPr>
          <w:rFonts w:eastAsia="微软雅黑"/>
          <w:color w:val="000000"/>
          <w:szCs w:val="22"/>
        </w:rPr>
        <w:t xml:space="preserve">        </w:t>
      </w:r>
      <w:r>
        <w:rPr>
          <w:rFonts w:hint="eastAsia" w:eastAsia="微软雅黑"/>
          <w:color w:val="000000"/>
          <w:szCs w:val="22"/>
        </w:rPr>
        <w:t xml:space="preserve">            </w:t>
      </w:r>
      <w:r>
        <w:rPr>
          <w:rFonts w:eastAsia="微软雅黑"/>
          <w:color w:val="000000"/>
          <w:szCs w:val="22"/>
        </w:rPr>
        <w:t xml:space="preserve">       </w:t>
      </w:r>
      <w:r>
        <w:rPr>
          <w:rFonts w:hint="eastAsia" w:eastAsia="微软雅黑"/>
          <w:color w:val="000000"/>
          <w:szCs w:val="22"/>
        </w:rPr>
        <w:t>ISO14001/</w:t>
      </w:r>
      <w:r>
        <w:rPr>
          <w:rFonts w:eastAsia="微软雅黑"/>
          <w:color w:val="000000"/>
          <w:szCs w:val="22"/>
        </w:rPr>
        <w:t>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上海艾来得机械有限公司                              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江阴贝卡尔特合金材料有限公司                        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中国贝卡尔特钢帘线有限公司                          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凯士比泵业（上海）有限公司                          ISO14001/ ISO45001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上海英思科传感器仪器有限公司 </w:t>
      </w:r>
      <w:r>
        <w:rPr>
          <w:rFonts w:eastAsia="微软雅黑"/>
          <w:color w:val="000000"/>
          <w:szCs w:val="22"/>
        </w:rPr>
        <w:t xml:space="preserve">     </w:t>
      </w:r>
      <w:r>
        <w:rPr>
          <w:rFonts w:hint="eastAsia" w:eastAsia="微软雅黑"/>
          <w:color w:val="000000"/>
          <w:szCs w:val="22"/>
        </w:rPr>
        <w:t xml:space="preserve">            </w:t>
      </w:r>
      <w:r>
        <w:rPr>
          <w:rFonts w:eastAsia="微软雅黑"/>
          <w:color w:val="000000"/>
          <w:szCs w:val="22"/>
        </w:rPr>
        <w:t xml:space="preserve">      </w:t>
      </w:r>
      <w:r>
        <w:rPr>
          <w:rFonts w:hint="eastAsia" w:eastAsia="微软雅黑"/>
          <w:color w:val="000000"/>
          <w:szCs w:val="22"/>
        </w:rPr>
        <w:t>ISO14001/</w:t>
      </w:r>
      <w:r>
        <w:rPr>
          <w:rFonts w:eastAsia="微软雅黑"/>
          <w:color w:val="000000"/>
          <w:szCs w:val="22"/>
        </w:rPr>
        <w:t>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张家港飞翔化学有限公司                      </w:t>
      </w:r>
      <w:r>
        <w:rPr>
          <w:rFonts w:eastAsia="微软雅黑"/>
          <w:color w:val="000000"/>
          <w:szCs w:val="22"/>
        </w:rPr>
        <w:t>ISO9001/ISO14001/</w:t>
      </w:r>
      <w:r>
        <w:rPr>
          <w:rFonts w:hint="eastAsia" w:eastAsia="微软雅黑"/>
          <w:color w:val="000000"/>
          <w:szCs w:val="22"/>
        </w:rPr>
        <w:t xml:space="preserve">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中化兴中石油转运（舟山）有限公司</w:t>
      </w:r>
      <w:r>
        <w:rPr>
          <w:rFonts w:eastAsia="微软雅黑"/>
          <w:color w:val="000000"/>
          <w:szCs w:val="22"/>
        </w:rPr>
        <w:t xml:space="preserve"> </w:t>
      </w:r>
      <w:r>
        <w:rPr>
          <w:rFonts w:hint="eastAsia" w:eastAsia="微软雅黑"/>
          <w:color w:val="000000"/>
          <w:szCs w:val="22"/>
        </w:rPr>
        <w:t xml:space="preserve"> </w:t>
      </w:r>
      <w:r>
        <w:rPr>
          <w:rFonts w:eastAsia="微软雅黑"/>
          <w:color w:val="000000"/>
          <w:szCs w:val="22"/>
        </w:rPr>
        <w:t xml:space="preserve"> </w:t>
      </w:r>
      <w:r>
        <w:rPr>
          <w:rFonts w:hint="eastAsia" w:eastAsia="微软雅黑"/>
          <w:color w:val="000000"/>
          <w:szCs w:val="22"/>
        </w:rPr>
        <w:t xml:space="preserve">        </w:t>
      </w:r>
      <w:r>
        <w:rPr>
          <w:rFonts w:eastAsia="微软雅黑"/>
          <w:color w:val="000000"/>
          <w:szCs w:val="22"/>
        </w:rPr>
        <w:t xml:space="preserve"> ISO9001</w:t>
      </w:r>
      <w:r>
        <w:rPr>
          <w:rFonts w:hint="eastAsia" w:eastAsia="微软雅黑"/>
          <w:color w:val="000000"/>
          <w:szCs w:val="22"/>
        </w:rPr>
        <w:t>/ISO14001/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山东圣奥化工集团    </w:t>
      </w:r>
      <w:r>
        <w:rPr>
          <w:rFonts w:eastAsia="微软雅黑"/>
          <w:color w:val="000000"/>
          <w:szCs w:val="22"/>
        </w:rPr>
        <w:t xml:space="preserve">          </w:t>
      </w:r>
      <w:r>
        <w:rPr>
          <w:rFonts w:hint="eastAsia" w:eastAsia="微软雅黑"/>
          <w:color w:val="000000"/>
          <w:szCs w:val="22"/>
        </w:rPr>
        <w:t xml:space="preserve"> </w:t>
      </w:r>
      <w:r>
        <w:rPr>
          <w:rFonts w:eastAsia="微软雅黑"/>
          <w:color w:val="000000"/>
          <w:szCs w:val="22"/>
        </w:rPr>
        <w:t xml:space="preserve"> </w:t>
      </w:r>
      <w:r>
        <w:rPr>
          <w:rFonts w:hint="eastAsia" w:eastAsia="微软雅黑"/>
          <w:color w:val="000000"/>
          <w:szCs w:val="22"/>
        </w:rPr>
        <w:t xml:space="preserve">       </w:t>
      </w:r>
      <w:r>
        <w:rPr>
          <w:rFonts w:eastAsia="微软雅黑"/>
          <w:color w:val="000000"/>
          <w:szCs w:val="22"/>
        </w:rPr>
        <w:t xml:space="preserve"> </w:t>
      </w:r>
      <w:r>
        <w:rPr>
          <w:rFonts w:hint="eastAsia" w:eastAsia="微软雅黑"/>
          <w:color w:val="000000"/>
          <w:szCs w:val="22"/>
        </w:rPr>
        <w:t xml:space="preserve"> </w:t>
      </w:r>
      <w:r>
        <w:rPr>
          <w:rFonts w:eastAsia="微软雅黑"/>
          <w:color w:val="000000"/>
          <w:szCs w:val="22"/>
        </w:rPr>
        <w:t xml:space="preserve">   ISO9001/ISO14001/</w:t>
      </w:r>
      <w:r>
        <w:rPr>
          <w:rFonts w:hint="eastAsia" w:eastAsia="微软雅黑"/>
          <w:color w:val="000000"/>
          <w:szCs w:val="22"/>
        </w:rPr>
        <w:t xml:space="preserve">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中国石油集团重庆公司                    ISO9001/ISO14001/ ISO45001/HSE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太仓建滔化工有限公司                    </w:t>
      </w:r>
      <w:r>
        <w:rPr>
          <w:rFonts w:hint="eastAsia" w:eastAsia="微软雅黑"/>
          <w:color w:val="000000"/>
          <w:szCs w:val="22"/>
          <w:lang w:val="en-US" w:eastAsia="zh-CN"/>
        </w:rPr>
        <w:t xml:space="preserve">   </w:t>
      </w:r>
      <w:r>
        <w:rPr>
          <w:rFonts w:hint="eastAsia" w:eastAsia="微软雅黑"/>
          <w:color w:val="000000"/>
          <w:szCs w:val="22"/>
        </w:rPr>
        <w:t xml:space="preserve">  ISO9001/ISO14001/ ISO45001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张家港国泰华荣化工材料有限公司               ISO9001/ISO14001/ ISO45001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中化南通石化储运有限公司 </w:t>
      </w:r>
      <w:r>
        <w:rPr>
          <w:rFonts w:eastAsia="微软雅黑"/>
          <w:color w:val="000000"/>
          <w:szCs w:val="22"/>
        </w:rPr>
        <w:t xml:space="preserve">        </w:t>
      </w:r>
      <w:r>
        <w:rPr>
          <w:rFonts w:hint="eastAsia" w:eastAsia="微软雅黑"/>
          <w:color w:val="000000"/>
          <w:szCs w:val="22"/>
        </w:rPr>
        <w:t xml:space="preserve">            </w:t>
      </w:r>
      <w:r>
        <w:rPr>
          <w:rFonts w:eastAsia="微软雅黑"/>
          <w:color w:val="000000"/>
          <w:szCs w:val="22"/>
        </w:rPr>
        <w:t xml:space="preserve"> </w:t>
      </w:r>
      <w:r>
        <w:rPr>
          <w:rFonts w:hint="eastAsia" w:eastAsia="微软雅黑"/>
          <w:color w:val="000000"/>
          <w:szCs w:val="22"/>
        </w:rPr>
        <w:t>ISO9001/ISO14001/</w:t>
      </w:r>
      <w:r>
        <w:rPr>
          <w:rFonts w:eastAsia="微软雅黑"/>
          <w:color w:val="000000"/>
          <w:szCs w:val="22"/>
        </w:rPr>
        <w:t>ISO45001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中石化上海东方石化储运有限公司 </w:t>
      </w:r>
      <w:r>
        <w:rPr>
          <w:rFonts w:eastAsia="微软雅黑"/>
          <w:color w:val="000000"/>
          <w:szCs w:val="22"/>
        </w:rPr>
        <w:t xml:space="preserve"> </w:t>
      </w:r>
      <w:r>
        <w:rPr>
          <w:rFonts w:hint="eastAsia" w:eastAsia="微软雅黑"/>
          <w:color w:val="000000"/>
          <w:szCs w:val="22"/>
        </w:rPr>
        <w:t xml:space="preserve">        </w:t>
      </w:r>
      <w:r>
        <w:rPr>
          <w:rFonts w:eastAsia="微软雅黑"/>
          <w:color w:val="000000"/>
          <w:szCs w:val="22"/>
        </w:rPr>
        <w:t xml:space="preserve">      </w:t>
      </w:r>
      <w:r>
        <w:rPr>
          <w:rFonts w:hint="eastAsia" w:eastAsia="微软雅黑"/>
          <w:color w:val="000000"/>
          <w:szCs w:val="22"/>
        </w:rPr>
        <w:t>ISO9001/ISO14001/</w:t>
      </w:r>
      <w:r>
        <w:rPr>
          <w:rFonts w:eastAsia="微软雅黑"/>
          <w:color w:val="000000"/>
          <w:szCs w:val="22"/>
        </w:rPr>
        <w:t xml:space="preserve"> ISO45001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上海升达固废处理有限公司 </w:t>
      </w:r>
      <w:r>
        <w:rPr>
          <w:rFonts w:eastAsia="微软雅黑"/>
          <w:color w:val="000000"/>
          <w:szCs w:val="22"/>
        </w:rPr>
        <w:t xml:space="preserve">        </w:t>
      </w:r>
      <w:r>
        <w:rPr>
          <w:rFonts w:hint="eastAsia" w:eastAsia="微软雅黑"/>
          <w:color w:val="000000"/>
          <w:szCs w:val="22"/>
        </w:rPr>
        <w:t xml:space="preserve">          </w:t>
      </w:r>
      <w:r>
        <w:rPr>
          <w:rFonts w:eastAsia="微软雅黑"/>
          <w:color w:val="000000"/>
          <w:szCs w:val="22"/>
        </w:rPr>
        <w:t xml:space="preserve">   </w:t>
      </w:r>
      <w:r>
        <w:rPr>
          <w:rFonts w:hint="eastAsia" w:eastAsia="微软雅黑"/>
          <w:color w:val="000000"/>
          <w:szCs w:val="22"/>
        </w:rPr>
        <w:t>ISO9001/ISO14001/</w:t>
      </w:r>
      <w:r>
        <w:rPr>
          <w:rFonts w:eastAsia="微软雅黑"/>
          <w:color w:val="000000"/>
          <w:szCs w:val="22"/>
        </w:rPr>
        <w:t xml:space="preserve"> ISO45001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上海华力微电子有限公司 </w:t>
      </w:r>
      <w:r>
        <w:rPr>
          <w:rFonts w:eastAsia="微软雅黑"/>
          <w:color w:val="000000"/>
          <w:szCs w:val="22"/>
        </w:rPr>
        <w:t xml:space="preserve">          </w:t>
      </w:r>
      <w:r>
        <w:rPr>
          <w:rFonts w:hint="eastAsia" w:eastAsia="微软雅黑"/>
          <w:color w:val="000000"/>
          <w:szCs w:val="22"/>
        </w:rPr>
        <w:t xml:space="preserve">            </w:t>
      </w:r>
      <w:r>
        <w:rPr>
          <w:rFonts w:eastAsia="微软雅黑"/>
          <w:color w:val="000000"/>
          <w:szCs w:val="22"/>
        </w:rPr>
        <w:t xml:space="preserve">  </w:t>
      </w:r>
      <w:r>
        <w:rPr>
          <w:rFonts w:hint="eastAsia" w:eastAsia="微软雅黑"/>
          <w:color w:val="000000"/>
          <w:szCs w:val="22"/>
        </w:rPr>
        <w:t>ISO</w:t>
      </w:r>
      <w:r>
        <w:rPr>
          <w:rFonts w:eastAsia="微软雅黑"/>
          <w:color w:val="000000"/>
          <w:szCs w:val="22"/>
        </w:rPr>
        <w:t>9</w:t>
      </w:r>
      <w:r>
        <w:rPr>
          <w:rFonts w:hint="eastAsia" w:eastAsia="微软雅黑"/>
          <w:color w:val="000000"/>
          <w:szCs w:val="22"/>
        </w:rPr>
        <w:t>001</w:t>
      </w:r>
      <w:r>
        <w:rPr>
          <w:rFonts w:eastAsia="微软雅黑"/>
          <w:color w:val="000000"/>
          <w:szCs w:val="22"/>
        </w:rPr>
        <w:t>/</w:t>
      </w:r>
      <w:r>
        <w:rPr>
          <w:rFonts w:hint="eastAsia" w:eastAsia="微软雅黑"/>
          <w:color w:val="000000"/>
          <w:szCs w:val="22"/>
        </w:rPr>
        <w:t>ISO14001/</w:t>
      </w:r>
      <w:r>
        <w:rPr>
          <w:rFonts w:eastAsia="微软雅黑"/>
          <w:color w:val="000000"/>
          <w:szCs w:val="22"/>
        </w:rPr>
        <w:t>ISO45001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上海华力集成电路制造有限公司 </w:t>
      </w:r>
      <w:r>
        <w:rPr>
          <w:rFonts w:eastAsia="微软雅黑"/>
          <w:color w:val="000000"/>
          <w:szCs w:val="22"/>
        </w:rPr>
        <w:t xml:space="preserve">      </w:t>
      </w:r>
      <w:r>
        <w:rPr>
          <w:rFonts w:hint="eastAsia" w:eastAsia="微软雅黑"/>
          <w:color w:val="000000"/>
          <w:szCs w:val="22"/>
        </w:rPr>
        <w:t xml:space="preserve">            ISO</w:t>
      </w:r>
      <w:r>
        <w:rPr>
          <w:rFonts w:eastAsia="微软雅黑"/>
          <w:color w:val="000000"/>
          <w:szCs w:val="22"/>
        </w:rPr>
        <w:t>9</w:t>
      </w:r>
      <w:r>
        <w:rPr>
          <w:rFonts w:hint="eastAsia" w:eastAsia="微软雅黑"/>
          <w:color w:val="000000"/>
          <w:szCs w:val="22"/>
        </w:rPr>
        <w:t>001</w:t>
      </w:r>
      <w:r>
        <w:rPr>
          <w:rFonts w:eastAsia="微软雅黑"/>
          <w:color w:val="000000"/>
          <w:szCs w:val="22"/>
        </w:rPr>
        <w:t>/</w:t>
      </w:r>
      <w:r>
        <w:rPr>
          <w:rFonts w:hint="eastAsia" w:eastAsia="微软雅黑"/>
          <w:color w:val="000000"/>
          <w:szCs w:val="22"/>
        </w:rPr>
        <w:t>ISO14001/</w:t>
      </w:r>
      <w:r>
        <w:rPr>
          <w:rFonts w:eastAsia="微软雅黑"/>
          <w:color w:val="000000"/>
          <w:szCs w:val="22"/>
        </w:rPr>
        <w:t>ISO45001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常州欣盛半导体技术股份有限公司 </w:t>
      </w:r>
      <w:r>
        <w:rPr>
          <w:rFonts w:eastAsia="微软雅黑"/>
          <w:color w:val="000000"/>
          <w:szCs w:val="22"/>
        </w:rPr>
        <w:t xml:space="preserve">  </w:t>
      </w:r>
      <w:r>
        <w:rPr>
          <w:rFonts w:hint="eastAsia" w:eastAsia="微软雅黑"/>
          <w:color w:val="000000"/>
          <w:szCs w:val="22"/>
        </w:rPr>
        <w:t xml:space="preserve">            </w:t>
      </w:r>
      <w:r>
        <w:rPr>
          <w:rFonts w:eastAsia="微软雅黑"/>
          <w:color w:val="000000"/>
          <w:szCs w:val="22"/>
        </w:rPr>
        <w:t xml:space="preserve">  </w:t>
      </w:r>
      <w:r>
        <w:rPr>
          <w:rFonts w:hint="eastAsia" w:eastAsia="微软雅黑"/>
          <w:color w:val="000000"/>
          <w:szCs w:val="22"/>
        </w:rPr>
        <w:t>ISO</w:t>
      </w:r>
      <w:r>
        <w:rPr>
          <w:rFonts w:eastAsia="微软雅黑"/>
          <w:color w:val="000000"/>
          <w:szCs w:val="22"/>
        </w:rPr>
        <w:t>9</w:t>
      </w:r>
      <w:r>
        <w:rPr>
          <w:rFonts w:hint="eastAsia" w:eastAsia="微软雅黑"/>
          <w:color w:val="000000"/>
          <w:szCs w:val="22"/>
        </w:rPr>
        <w:t>001</w:t>
      </w:r>
      <w:r>
        <w:rPr>
          <w:rFonts w:eastAsia="微软雅黑"/>
          <w:color w:val="000000"/>
          <w:szCs w:val="22"/>
        </w:rPr>
        <w:t>/</w:t>
      </w:r>
      <w:r>
        <w:rPr>
          <w:rFonts w:hint="eastAsia" w:eastAsia="微软雅黑"/>
          <w:color w:val="000000"/>
          <w:szCs w:val="22"/>
        </w:rPr>
        <w:t>ISO14001/</w:t>
      </w:r>
      <w:r>
        <w:rPr>
          <w:rFonts w:eastAsia="微软雅黑"/>
          <w:color w:val="000000"/>
          <w:szCs w:val="22"/>
        </w:rPr>
        <w:t>ISO45001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无锡菲光科技有限公司 </w:t>
      </w:r>
      <w:r>
        <w:rPr>
          <w:rFonts w:eastAsia="微软雅黑"/>
          <w:color w:val="000000"/>
          <w:szCs w:val="22"/>
        </w:rPr>
        <w:t xml:space="preserve">            </w:t>
      </w:r>
      <w:r>
        <w:rPr>
          <w:rFonts w:hint="eastAsia" w:eastAsia="微软雅黑"/>
          <w:color w:val="000000"/>
          <w:szCs w:val="22"/>
        </w:rPr>
        <w:t xml:space="preserve">            </w:t>
      </w:r>
      <w:r>
        <w:rPr>
          <w:rFonts w:eastAsia="微软雅黑"/>
          <w:color w:val="000000"/>
          <w:szCs w:val="22"/>
        </w:rPr>
        <w:t xml:space="preserve">  </w:t>
      </w:r>
      <w:r>
        <w:rPr>
          <w:rFonts w:hint="eastAsia" w:eastAsia="微软雅黑"/>
          <w:color w:val="000000"/>
          <w:szCs w:val="22"/>
        </w:rPr>
        <w:t>ISO</w:t>
      </w:r>
      <w:r>
        <w:rPr>
          <w:rFonts w:eastAsia="微软雅黑"/>
          <w:color w:val="000000"/>
          <w:szCs w:val="22"/>
        </w:rPr>
        <w:t>9</w:t>
      </w:r>
      <w:r>
        <w:rPr>
          <w:rFonts w:hint="eastAsia" w:eastAsia="微软雅黑"/>
          <w:color w:val="000000"/>
          <w:szCs w:val="22"/>
        </w:rPr>
        <w:t>001</w:t>
      </w:r>
      <w:r>
        <w:rPr>
          <w:rFonts w:eastAsia="微软雅黑"/>
          <w:color w:val="000000"/>
          <w:szCs w:val="22"/>
        </w:rPr>
        <w:t>/</w:t>
      </w:r>
      <w:r>
        <w:rPr>
          <w:rFonts w:hint="eastAsia" w:eastAsia="微软雅黑"/>
          <w:color w:val="000000"/>
          <w:szCs w:val="22"/>
        </w:rPr>
        <w:t>ISO14001/</w:t>
      </w:r>
      <w:r>
        <w:rPr>
          <w:rFonts w:eastAsia="微软雅黑"/>
          <w:color w:val="000000"/>
          <w:szCs w:val="22"/>
        </w:rPr>
        <w:t>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艾博生物医药（杭州）有限公司 </w:t>
      </w:r>
      <w:r>
        <w:rPr>
          <w:rFonts w:eastAsia="微软雅黑"/>
          <w:color w:val="000000"/>
          <w:szCs w:val="22"/>
        </w:rPr>
        <w:t xml:space="preserve">      </w:t>
      </w:r>
      <w:r>
        <w:rPr>
          <w:rFonts w:hint="eastAsia" w:eastAsia="微软雅黑"/>
          <w:color w:val="000000"/>
          <w:szCs w:val="22"/>
        </w:rPr>
        <w:t xml:space="preserve">        </w:t>
      </w:r>
      <w:r>
        <w:rPr>
          <w:rFonts w:eastAsia="微软雅黑"/>
          <w:color w:val="000000"/>
          <w:szCs w:val="22"/>
        </w:rPr>
        <w:t xml:space="preserve"> HSE</w:t>
      </w:r>
      <w:r>
        <w:rPr>
          <w:rFonts w:hint="eastAsia" w:eastAsia="微软雅黑"/>
          <w:color w:val="000000"/>
          <w:szCs w:val="22"/>
        </w:rPr>
        <w:t>合规性评价/ ISO14001/</w:t>
      </w:r>
      <w:r>
        <w:rPr>
          <w:rFonts w:eastAsia="微软雅黑"/>
          <w:color w:val="000000"/>
          <w:szCs w:val="22"/>
        </w:rPr>
        <w:t>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铜陵新民污水处理厂（包括管网建设）                ISO9001/ISO14001/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镇江耐丝材料有限公司                             ISO9001/ISO14001/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浙江耐乐铜业有限公司                           </w:t>
      </w:r>
      <w:r>
        <w:rPr>
          <w:rFonts w:hint="eastAsia" w:eastAsia="微软雅黑"/>
          <w:color w:val="000000"/>
          <w:szCs w:val="22"/>
          <w:lang w:val="en-US" w:eastAsia="zh-CN"/>
        </w:rPr>
        <w:t xml:space="preserve"> </w:t>
      </w:r>
      <w:r>
        <w:rPr>
          <w:rFonts w:hint="eastAsia" w:eastAsia="微软雅黑"/>
          <w:color w:val="000000"/>
          <w:szCs w:val="22"/>
        </w:rPr>
        <w:t xml:space="preserve"> ISO9001/ISO14001/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上海富士达电梯有限公司                         </w:t>
      </w:r>
      <w:r>
        <w:rPr>
          <w:rFonts w:hint="eastAsia" w:eastAsia="微软雅黑"/>
          <w:color w:val="000000"/>
          <w:szCs w:val="22"/>
          <w:lang w:val="en-US" w:eastAsia="zh-CN"/>
        </w:rPr>
        <w:t xml:space="preserve"> </w:t>
      </w:r>
      <w:r>
        <w:rPr>
          <w:rFonts w:hint="eastAsia" w:eastAsia="微软雅黑"/>
          <w:color w:val="000000"/>
          <w:szCs w:val="22"/>
        </w:rPr>
        <w:t xml:space="preserve"> ISO9001/ISO14001/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 xml:space="preserve">上海西瑞实业有限公司                           </w:t>
      </w:r>
      <w:r>
        <w:rPr>
          <w:rFonts w:hint="eastAsia" w:eastAsia="微软雅黑"/>
          <w:color w:val="000000"/>
          <w:szCs w:val="22"/>
          <w:lang w:val="en-US" w:eastAsia="zh-CN"/>
        </w:rPr>
        <w:t xml:space="preserve"> </w:t>
      </w:r>
      <w:r>
        <w:rPr>
          <w:rFonts w:hint="eastAsia" w:eastAsia="微软雅黑"/>
          <w:color w:val="000000"/>
          <w:szCs w:val="22"/>
        </w:rPr>
        <w:t xml:space="preserve"> ISO9001/ISO14001/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帕克环保技术（上海）有限公司                       ISO9001/ISO14001/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铜陵三佳电子有限公司                             ISO9001/ISO14001/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温州长江电器有限公司                             ISO9001/ISO14001/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阳光集团上海晶技电子材料有限公司                 ISO9001/ISO14001/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中芬热力有限公司                                 ISO9001/ISO14001/ ISO45001</w:t>
      </w:r>
    </w:p>
    <w:p>
      <w:pPr>
        <w:numPr>
          <w:ilvl w:val="0"/>
          <w:numId w:val="4"/>
        </w:numPr>
        <w:spacing w:line="480" w:lineRule="exact"/>
        <w:rPr>
          <w:rFonts w:hint="eastAsia"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瓦格维萨（常熟）包装纸业有限公司                   ISO9001/ISO14001/ ISO45001</w:t>
      </w:r>
    </w:p>
    <w:p>
      <w:pPr>
        <w:spacing w:line="480" w:lineRule="exact"/>
        <w:ind w:left="420"/>
        <w:rPr>
          <w:rFonts w:hint="eastAsia" w:eastAsia="微软雅黑"/>
          <w:color w:val="000000"/>
          <w:szCs w:val="22"/>
        </w:rPr>
      </w:pPr>
      <w:r>
        <w:rPr>
          <w:rFonts w:eastAsia="微软雅黑"/>
          <w:color w:val="000000"/>
          <w:szCs w:val="22"/>
        </w:rPr>
        <w:t>…</w:t>
      </w:r>
      <w:r>
        <w:rPr>
          <w:rFonts w:hint="eastAsia" w:eastAsia="微软雅黑"/>
          <w:color w:val="000000"/>
          <w:szCs w:val="22"/>
        </w:rPr>
        <w:t xml:space="preserve"> </w:t>
      </w:r>
      <w:r>
        <w:rPr>
          <w:rFonts w:eastAsia="微软雅黑"/>
          <w:color w:val="000000"/>
          <w:szCs w:val="22"/>
        </w:rPr>
        <w:t>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D59177"/>
    <w:multiLevelType w:val="singleLevel"/>
    <w:tmpl w:val="B2D5917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2503871"/>
    <w:multiLevelType w:val="multilevel"/>
    <w:tmpl w:val="4250387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F227D34"/>
    <w:multiLevelType w:val="singleLevel"/>
    <w:tmpl w:val="4F227D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C4295"/>
    <w:rsid w:val="060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2021-04-08T08:39:00Z</dcterms:created>
  <dc:creator>强思企管婷婷（渠道报单）</dc:creator>
  <cp:lastModifiedBy>强思企管婷婷（渠道报单）</cp:lastModifiedBy>
  <dcterms:modified xsi:type="dcterms:W3CDTF">2021-04-08T08:43:34Z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64EC3CC37D89495BA3FC3B05C13F586B</vt:lpwstr>
  </property>
</Properties>
</file>