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sz w:val="24"/>
          <w:szCs w:val="24"/>
        </w:rPr>
      </w:pPr>
      <w:r>
        <mc:AlternateContent>
          <mc:Choice Requires="wps">
            <w:drawing>
              <wp:anchor distT="0" distB="0" distL="114300" distR="114300" simplePos="0" relativeHeight="251661312" behindDoc="0" locked="0" layoutInCell="1" allowOverlap="1">
                <wp:simplePos x="0" y="0"/>
                <wp:positionH relativeFrom="column">
                  <wp:posOffset>15875</wp:posOffset>
                </wp:positionH>
                <wp:positionV relativeFrom="paragraph">
                  <wp:posOffset>-146050</wp:posOffset>
                </wp:positionV>
                <wp:extent cx="834390" cy="396240"/>
                <wp:effectExtent l="0" t="0" r="0" b="0"/>
                <wp:wrapNone/>
                <wp:docPr id="19" name="文本框 37"/>
                <wp:cNvGraphicFramePr/>
                <a:graphic xmlns:a="http://schemas.openxmlformats.org/drawingml/2006/main">
                  <a:graphicData uri="http://schemas.microsoft.com/office/word/2010/wordprocessingShape">
                    <wps:wsp>
                      <wps:cNvSpPr txBox="1"/>
                      <wps:spPr>
                        <a:xfrm>
                          <a:off x="0" y="0"/>
                          <a:ext cx="834390" cy="396240"/>
                        </a:xfrm>
                        <a:prstGeom prst="rect">
                          <a:avLst/>
                        </a:prstGeom>
                        <a:noFill/>
                        <a:ln w="15875">
                          <a:noFill/>
                        </a:ln>
                      </wps:spPr>
                      <wps:txb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wps:txbx>
                      <wps:bodyPr upright="1"/>
                    </wps:wsp>
                  </a:graphicData>
                </a:graphic>
              </wp:anchor>
            </w:drawing>
          </mc:Choice>
          <mc:Fallback>
            <w:pict>
              <v:shape id="文本框 37" o:spid="_x0000_s1026" o:spt="202" type="#_x0000_t202" style="position:absolute;left:0pt;margin-left:1.25pt;margin-top:-11.5pt;height:31.2pt;width:65.7pt;z-index:251661312;mso-width-relative:page;mso-height-relative:page;" filled="f" stroked="f" coordsize="21600,21600" o:gfxdata="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oRJKzbAAAACAEAAA8AAAAAAAAAAQAgAAAAIgAAAGRycy9kb3ducmV2LnhtbFBLAQIU&#10;ABQAAAAIAIdO4kBd3k2vtwEAAFkDAAAOAAAAAAAAAAEAIAAAACoBAABkcnMvZTJvRG9jLnhtbFBL&#10;BQYAAAAABgAGAFkBAABTBQAAAAA=&#10;">
                <v:fill on="f" focussize="0,0"/>
                <v:stroke on="f" weight="1.25pt"/>
                <v:imagedata o:title=""/>
                <o:lock v:ext="edit" aspectratio="f"/>
                <v:textbox>
                  <w:txbxContent>
                    <w:p>
                      <w:pPr>
                        <w:rPr>
                          <w:rFonts w:ascii="黑体" w:hAnsi="黑体" w:eastAsia="黑体" w:cs="黑体"/>
                          <w:b/>
                          <w:bCs/>
                          <w:color w:val="376092" w:themeColor="accent1" w:themeShade="BF"/>
                          <w:kern w:val="10"/>
                          <w:sz w:val="28"/>
                          <w:szCs w:val="28"/>
                        </w:rPr>
                      </w:pPr>
                      <w:r>
                        <w:rPr>
                          <w:rFonts w:hint="eastAsia" w:ascii="黑体" w:hAnsi="黑体" w:eastAsia="黑体" w:cs="黑体"/>
                          <w:b/>
                          <w:bCs/>
                          <w:color w:val="376092" w:themeColor="accent1" w:themeShade="BF"/>
                          <w:kern w:val="10"/>
                          <w:sz w:val="28"/>
                          <w:szCs w:val="28"/>
                          <w:lang w:eastAsia="zh-CN"/>
                        </w:rPr>
                        <w:t>杭州</w:t>
                      </w:r>
                      <w:r>
                        <w:rPr>
                          <w:rFonts w:hint="eastAsia" w:ascii="黑体" w:hAnsi="黑体" w:eastAsia="黑体" w:cs="黑体"/>
                          <w:b/>
                          <w:bCs/>
                          <w:color w:val="376092" w:themeColor="accent1" w:themeShade="BF"/>
                          <w:kern w:val="10"/>
                          <w:sz w:val="28"/>
                          <w:szCs w:val="28"/>
                        </w:rPr>
                        <w:t>站</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1049020</wp:posOffset>
                </wp:positionH>
                <wp:positionV relativeFrom="paragraph">
                  <wp:posOffset>-68580</wp:posOffset>
                </wp:positionV>
                <wp:extent cx="1778000" cy="43942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778000" cy="4394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黑体" w:hAnsi="黑体" w:eastAsia="黑体" w:cs="黑体"/>
                                <w:b/>
                                <w:bCs/>
                                <w:color w:val="FFFFFF" w:themeColor="background1"/>
                                <w:sz w:val="28"/>
                                <w:szCs w:val="24"/>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9.24-25 周五、周六</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2.6pt;margin-top:-5.4pt;height:34.6pt;width:140pt;z-index:251662336;mso-width-relative:page;mso-height-relative:page;" filled="f" stroked="f" coordsize="21600,21600" o:gfxdata="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&#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1c5LnaAAAACgEAAA8AAAAAAAAAAQAgAAAAIgAAAGRy&#10;cy9kb3ducmV2LnhtbFBLAQIUABQAAAAIAIdO4kCthoKLPAIAAGgEAAAOAAAAAAAAAAEAIAAAACkB&#10;AABkcnMvZTJvRG9jLnhtbFBLBQYAAAAABgAGAFkBAADXBQAAAAA=&#10;">
                <v:fill on="f" focussize="0,0"/>
                <v:stroke on="f" weight="0.5pt"/>
                <v:imagedata o:title=""/>
                <o:lock v:ext="edit" aspectratio="f"/>
                <v:textbox>
                  <w:txbxContent>
                    <w:p>
                      <w:pPr>
                        <w:rPr>
                          <w:rFonts w:ascii="黑体" w:hAnsi="黑体" w:eastAsia="黑体" w:cs="黑体"/>
                          <w:b/>
                          <w:bCs/>
                          <w:color w:val="FFFFFF" w:themeColor="background1"/>
                          <w:sz w:val="28"/>
                          <w:szCs w:val="24"/>
                          <w14:textFill>
                            <w14:solidFill>
                              <w14:schemeClr w14:val="bg1"/>
                            </w14:solidFill>
                          </w14:textFill>
                        </w:rPr>
                      </w:pPr>
                      <w:r>
                        <w:rPr>
                          <w:rFonts w:hint="eastAsia" w:ascii="黑体" w:hAnsi="黑体" w:eastAsia="黑体" w:cs="黑体"/>
                          <w:b/>
                          <w:bCs/>
                          <w:color w:val="FFFFFF" w:themeColor="background1"/>
                          <w:sz w:val="28"/>
                          <w:szCs w:val="24"/>
                          <w:lang w:val="en-US" w:eastAsia="zh-CN"/>
                          <w14:textFill>
                            <w14:solidFill>
                              <w14:schemeClr w14:val="bg1"/>
                            </w14:solidFill>
                          </w14:textFill>
                        </w:rPr>
                        <w:t>9.24-25 周五、周六</w:t>
                      </w:r>
                    </w:p>
                  </w:txbxContent>
                </v:textbox>
              </v:shape>
            </w:pict>
          </mc:Fallback>
        </mc:AlternateContent>
      </w:r>
      <w:r>
        <mc:AlternateContent>
          <mc:Choice Requires="wpg">
            <w:drawing>
              <wp:anchor distT="0" distB="0" distL="114300" distR="114300" simplePos="0" relativeHeight="251660288" behindDoc="0" locked="0" layoutInCell="1" allowOverlap="1">
                <wp:simplePos x="0" y="0"/>
                <wp:positionH relativeFrom="column">
                  <wp:posOffset>381635</wp:posOffset>
                </wp:positionH>
                <wp:positionV relativeFrom="paragraph">
                  <wp:posOffset>20320</wp:posOffset>
                </wp:positionV>
                <wp:extent cx="2393950" cy="319405"/>
                <wp:effectExtent l="0" t="0" r="25400" b="4445"/>
                <wp:wrapNone/>
                <wp:docPr id="6" name="组合 36"/>
                <wp:cNvGraphicFramePr/>
                <a:graphic xmlns:a="http://schemas.openxmlformats.org/drawingml/2006/main">
                  <a:graphicData uri="http://schemas.microsoft.com/office/word/2010/wordprocessingGroup">
                    <wpg:wgp>
                      <wpg:cNvGrpSpPr/>
                      <wpg:grpSpPr>
                        <a:xfrm>
                          <a:off x="0" y="0"/>
                          <a:ext cx="2393950" cy="319405"/>
                          <a:chOff x="11905" y="2498"/>
                          <a:chExt cx="3704" cy="503"/>
                        </a:xfrm>
                      </wpg:grpSpPr>
                      <wps:wsp>
                        <wps:cNvPr id="15" name="矩形 34"/>
                        <wps:cNvSpPr/>
                        <wps:spPr>
                          <a:xfrm>
                            <a:off x="11905" y="2498"/>
                            <a:ext cx="1113" cy="503"/>
                          </a:xfrm>
                          <a:prstGeom prst="rect">
                            <a:avLst/>
                          </a:prstGeom>
                          <a:gradFill rotWithShape="0">
                            <a:gsLst>
                              <a:gs pos="0">
                                <a:srgbClr val="FFFFFF"/>
                              </a:gs>
                              <a:gs pos="100000">
                                <a:srgbClr val="FFFFFF"/>
                              </a:gs>
                            </a:gsLst>
                            <a:lin ang="0"/>
                            <a:tileRect/>
                          </a:gradFill>
                          <a:ln w="15875">
                            <a:noFill/>
                          </a:ln>
                        </wps:spPr>
                        <wps:bodyPr upright="1"/>
                      </wps:wsp>
                      <wps:wsp>
                        <wps:cNvPr id="17" name="矩形 35"/>
                        <wps:cNvSpPr/>
                        <wps:spPr>
                          <a:xfrm>
                            <a:off x="13026" y="2509"/>
                            <a:ext cx="2583"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30.05pt;margin-top:1.6pt;height:25.15pt;width:188.5pt;z-index:251660288;mso-width-relative:page;mso-height-relative:page;" coordorigin="11905,2498" coordsize="3704,503" o:gfxdata="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">
                <o:lock v:ext="edit" aspectratio="f"/>
                <v:rect id="矩形 34" o:spid="_x0000_s1026" o:spt="1" style="position:absolute;left:11905;top:2498;height:503;width:1113;" fillcolor="#FFFFFF" filled="t" stroked="f" coordsize="21600,21600" o:gfxdata="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iTbvLsAAADb&#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25pt"/>
                  <v:imagedata o:title=""/>
                  <o:lock v:ext="edit" aspectratio="f"/>
                </v:rect>
                <v:rect id="矩形 35" o:spid="_x0000_s1026" o:spt="1" style="position:absolute;left:13026;top:2509;height:469;width:2583;" filled="f" stroked="t" coordsize="21600,21600" o:gfxdata="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u38wLsAAADb&#10;AAAADwAAAAAAAAABACAAAAAiAAAAZHJzL2Rvd25yZXYueG1sUEsBAhQAFAAAAAgAh07iQDMvBZ47&#10;AAAAOQAAABAAAAAAAAAAAQAgAAAACgEAAGRycy9zaGFwZXhtbC54bWxQSwUGAAAAAAYABgBbAQAA&#10;tAMAAAAA&#10;">
                  <v:fill on="f" focussize="0,0"/>
                  <v:stroke weight="1.25pt" color="#FFFFFF" joinstyle="miter"/>
                  <v:imagedata o:title=""/>
                  <o:lock v:ext="edit" aspectratio="f"/>
                </v:rect>
              </v:group>
            </w:pict>
          </mc:Fallback>
        </mc:AlternateContent>
      </w:r>
    </w:p>
    <w:p>
      <w:pPr>
        <w:jc w:val="center"/>
        <w:rPr>
          <w:rFonts w:ascii="黑体" w:hAnsi="黑体" w:eastAsia="黑体" w:cs="黑体"/>
          <w:b/>
          <w:bCs/>
          <w:color w:val="000000" w:themeColor="text1"/>
          <w:sz w:val="28"/>
          <w:szCs w:val="28"/>
          <w14:textFill>
            <w14:solidFill>
              <w14:schemeClr w14:val="tx1"/>
            </w14:solidFill>
          </w14:textFill>
        </w:rPr>
      </w:pPr>
      <w:r>
        <w:rPr>
          <w:rFonts w:hint="eastAsia" w:ascii="黑体" w:hAnsi="黑体" w:eastAsia="黑体" w:cs="黑体"/>
          <w:b/>
          <w:bCs/>
          <w:color w:val="000000" w:themeColor="text1"/>
          <w:sz w:val="48"/>
          <w:szCs w:val="48"/>
          <w14:textFill>
            <w14:solidFill>
              <w14:schemeClr w14:val="tx1"/>
            </w14:solidFill>
          </w14:textFill>
        </w:rPr>
        <w:t>向阿里学:自趋型高效团队的打造</w:t>
      </w:r>
    </w:p>
    <w:p>
      <w:pPr>
        <w:jc w:val="left"/>
        <w:rPr>
          <w:rFonts w:ascii="黑体" w:hAnsi="黑体" w:eastAsia="黑体" w:cs="黑体"/>
          <w:b/>
          <w:bCs/>
          <w:sz w:val="28"/>
          <w:szCs w:val="28"/>
        </w:rPr>
      </w:pPr>
    </w:p>
    <w:p>
      <w:pPr>
        <w:jc w:val="left"/>
        <w:rPr>
          <w:rFonts w:hint="eastAsia" w:ascii="黑体" w:hAnsi="黑体" w:eastAsia="黑体" w:cs="黑体"/>
          <w:color w:val="7F7F7F" w:themeColor="background1" w:themeShade="80"/>
          <w:sz w:val="22"/>
          <w:szCs w:val="22"/>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李吉</w:t>
      </w:r>
      <w:r>
        <w:rPr>
          <w:rFonts w:hint="eastAsia" w:ascii="黑体" w:hAnsi="黑体" w:eastAsia="黑体" w:cs="黑体"/>
          <w:color w:val="7F7F7F" w:themeColor="background1" w:themeShade="80"/>
          <w:sz w:val="22"/>
          <w:szCs w:val="22"/>
        </w:rPr>
        <w:t>（原阿里巴巴集团高级主管、九型人格“人才测评”专家、ACI注册国际心理咨询师）</w:t>
      </w:r>
    </w:p>
    <w:p>
      <w:pPr>
        <w:jc w:val="left"/>
        <w:rPr>
          <w:rFonts w:hint="default" w:ascii="黑体" w:hAnsi="黑体" w:eastAsia="黑体" w:cs="黑体"/>
          <w:color w:val="7F7F7F" w:themeColor="background1" w:themeShade="80"/>
          <w:sz w:val="22"/>
          <w:szCs w:val="22"/>
          <w:lang w:val="en-US" w:eastAsia="zh-CN"/>
        </w:rPr>
      </w:pPr>
      <w:r>
        <w:rPr>
          <w:rFonts w:hint="eastAsia" w:ascii="黑体" w:hAnsi="黑体" w:eastAsia="黑体" w:cs="黑体"/>
          <w:color w:val="7F7F7F" w:themeColor="background1" w:themeShade="80"/>
          <w:sz w:val="22"/>
          <w:szCs w:val="22"/>
          <w:lang w:val="en-US" w:eastAsia="zh-CN"/>
        </w:rPr>
        <w:t xml:space="preserve">             </w:t>
      </w:r>
      <w:r>
        <w:rPr>
          <w:rFonts w:hint="eastAsia" w:ascii="黑体" w:hAnsi="黑体" w:eastAsia="黑体" w:cs="黑体"/>
          <w:b/>
          <w:bCs/>
          <w:sz w:val="28"/>
          <w:szCs w:val="28"/>
          <w:lang w:val="en-US" w:eastAsia="zh-CN"/>
        </w:rPr>
        <w:t>谷志伟</w:t>
      </w:r>
      <w:r>
        <w:rPr>
          <w:rFonts w:hint="eastAsia" w:ascii="黑体" w:hAnsi="黑体" w:eastAsia="黑体" w:cs="黑体"/>
          <w:color w:val="7F7F7F" w:themeColor="background1" w:themeShade="80"/>
          <w:sz w:val="22"/>
          <w:szCs w:val="22"/>
          <w:lang w:val="en-US" w:eastAsia="zh-CN"/>
        </w:rPr>
        <w:t>（阿里十年橙、阿里巴巴金牌讲师、“阿里百分百评分第一人”）</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lang w:eastAsia="zh-CN"/>
        </w:rPr>
        <w:t>企业各级管理者</w:t>
      </w:r>
    </w:p>
    <w:p>
      <w:pPr>
        <w:jc w:val="left"/>
        <w:rPr>
          <w:rFonts w:ascii="黑体" w:hAnsi="黑体" w:eastAsia="黑体" w:cs="黑体"/>
          <w:b/>
          <w:bCs/>
          <w:sz w:val="28"/>
          <w:szCs w:val="28"/>
        </w:rPr>
      </w:pPr>
      <w:r>
        <w:rPr>
          <w:rFonts w:hint="eastAsia" w:ascii="黑体" w:hAnsi="黑体" w:eastAsia="黑体" w:cs="黑体"/>
          <w:b/>
          <w:bCs/>
          <w:sz w:val="28"/>
          <w:szCs w:val="28"/>
        </w:rPr>
        <w:t>企业类型：</w:t>
      </w:r>
      <w:r>
        <w:rPr>
          <w:rFonts w:hint="eastAsia" w:ascii="黑体" w:hAnsi="黑体" w:eastAsia="黑体" w:cs="黑体"/>
          <w:sz w:val="28"/>
          <w:szCs w:val="28"/>
        </w:rPr>
        <w:t>不限</w:t>
      </w:r>
    </w:p>
    <w:p>
      <w:pPr>
        <w:jc w:val="left"/>
        <w:rPr>
          <w:rFonts w:ascii="黑体" w:hAnsi="黑体" w:eastAsia="黑体" w:cs="黑体"/>
          <w:sz w:val="28"/>
          <w:szCs w:val="28"/>
        </w:rPr>
      </w:pPr>
      <w:r>
        <w:rPr>
          <w:rFonts w:hint="eastAsia" w:ascii="黑体" w:hAnsi="黑体" w:eastAsia="黑体" w:cs="黑体"/>
          <w:b/>
          <w:bCs/>
          <w:sz w:val="28"/>
          <w:szCs w:val="28"/>
        </w:rPr>
        <w:t>企业大小：</w:t>
      </w:r>
      <w:r>
        <w:rPr>
          <w:rFonts w:hint="eastAsia" w:ascii="黑体" w:hAnsi="黑体" w:eastAsia="黑体" w:cs="黑体"/>
          <w:sz w:val="28"/>
          <w:szCs w:val="28"/>
        </w:rPr>
        <w:t>不限</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w:t>
      </w:r>
      <w:r>
        <w:rPr>
          <w:rFonts w:hint="eastAsia" w:ascii="黑体" w:hAnsi="黑体" w:eastAsia="黑体" w:cs="黑体"/>
          <w:sz w:val="28"/>
          <w:szCs w:val="28"/>
          <w:lang w:val="en-US" w:eastAsia="zh-CN"/>
        </w:rPr>
        <w:t>21</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24</w:t>
      </w:r>
      <w:r>
        <w:rPr>
          <w:rFonts w:hint="eastAsia" w:ascii="黑体" w:hAnsi="黑体" w:eastAsia="黑体" w:cs="黑体"/>
          <w:sz w:val="28"/>
          <w:szCs w:val="28"/>
        </w:rPr>
        <w:t>日9:</w:t>
      </w:r>
      <w:r>
        <w:rPr>
          <w:rFonts w:hint="eastAsia" w:ascii="黑体" w:hAnsi="黑体" w:eastAsia="黑体" w:cs="黑体"/>
          <w:sz w:val="28"/>
          <w:szCs w:val="28"/>
          <w:lang w:val="en-US" w:eastAsia="zh-CN"/>
        </w:rPr>
        <w:t>30</w:t>
      </w:r>
      <w:r>
        <w:rPr>
          <w:rFonts w:hint="eastAsia" w:ascii="黑体" w:hAnsi="黑体" w:eastAsia="黑体" w:cs="黑体"/>
          <w:sz w:val="28"/>
          <w:szCs w:val="28"/>
        </w:rPr>
        <w:t>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w:t>
      </w:r>
      <w:r>
        <w:rPr>
          <w:rFonts w:hint="eastAsia" w:ascii="黑体" w:hAnsi="黑体" w:eastAsia="黑体" w:cs="黑体"/>
          <w:sz w:val="28"/>
          <w:szCs w:val="28"/>
          <w:lang w:val="en-US" w:eastAsia="zh-CN"/>
        </w:rPr>
        <w:t>021</w:t>
      </w:r>
      <w:r>
        <w:rPr>
          <w:rFonts w:hint="eastAsia" w:ascii="黑体" w:hAnsi="黑体" w:eastAsia="黑体" w:cs="黑体"/>
          <w:sz w:val="28"/>
          <w:szCs w:val="28"/>
        </w:rPr>
        <w:t>年</w:t>
      </w:r>
      <w:r>
        <w:rPr>
          <w:rFonts w:hint="eastAsia" w:ascii="黑体" w:hAnsi="黑体" w:eastAsia="黑体" w:cs="黑体"/>
          <w:sz w:val="28"/>
          <w:szCs w:val="28"/>
          <w:lang w:val="en-US" w:eastAsia="zh-CN"/>
        </w:rPr>
        <w:t>9</w:t>
      </w:r>
      <w:r>
        <w:rPr>
          <w:rFonts w:hint="eastAsia" w:ascii="黑体" w:hAnsi="黑体" w:eastAsia="黑体" w:cs="黑体"/>
          <w:sz w:val="28"/>
          <w:szCs w:val="28"/>
        </w:rPr>
        <w:t>月</w:t>
      </w:r>
      <w:r>
        <w:rPr>
          <w:rFonts w:hint="eastAsia" w:ascii="黑体" w:hAnsi="黑体" w:eastAsia="黑体" w:cs="黑体"/>
          <w:sz w:val="28"/>
          <w:szCs w:val="28"/>
          <w:lang w:val="en-US" w:eastAsia="zh-CN"/>
        </w:rPr>
        <w:t>25</w:t>
      </w:r>
      <w:r>
        <w:rPr>
          <w:rFonts w:hint="eastAsia" w:ascii="黑体" w:hAnsi="黑体" w:eastAsia="黑体" w:cs="黑体"/>
          <w:sz w:val="28"/>
          <w:szCs w:val="28"/>
        </w:rPr>
        <w:t>日9:</w:t>
      </w:r>
      <w:r>
        <w:rPr>
          <w:rFonts w:hint="eastAsia" w:ascii="黑体" w:hAnsi="黑体" w:eastAsia="黑体" w:cs="黑体"/>
          <w:sz w:val="28"/>
          <w:szCs w:val="28"/>
          <w:lang w:val="en-US" w:eastAsia="zh-CN"/>
        </w:rPr>
        <w:t>0</w:t>
      </w:r>
      <w:r>
        <w:rPr>
          <w:rFonts w:hint="eastAsia" w:ascii="黑体" w:hAnsi="黑体" w:eastAsia="黑体" w:cs="黑体"/>
          <w:sz w:val="28"/>
          <w:szCs w:val="28"/>
        </w:rPr>
        <w:t>0至1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left="1260" w:leftChars="600" w:firstLine="0" w:firstLineChars="0"/>
        <w:jc w:val="left"/>
        <w:rPr>
          <w:rFonts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color w:val="auto"/>
          <w:sz w:val="28"/>
          <w:szCs w:val="28"/>
          <w:u w:val="none"/>
        </w:rPr>
        <w:t>购买学习卡享受更多优惠</w:t>
      </w:r>
      <w:r>
        <w:rPr>
          <w:rFonts w:hint="eastAsia" w:ascii="黑体" w:hAnsi="黑体" w:eastAsia="黑体" w:cs="黑体"/>
          <w:sz w:val="28"/>
          <w:szCs w:val="28"/>
        </w:rPr>
        <w:t xml:space="preserve"> </w:t>
      </w:r>
    </w:p>
    <w:p>
      <w:pPr>
        <w:jc w:val="left"/>
        <w:rPr>
          <w:rFonts w:hint="default" w:ascii="黑体" w:hAnsi="黑体" w:eastAsia="黑体" w:cs="黑体"/>
          <w:sz w:val="28"/>
          <w:szCs w:val="28"/>
          <w:lang w:val="en-US"/>
        </w:rPr>
        <w:sectPr>
          <w:headerReference r:id="rId3" w:type="default"/>
          <w:footerReference r:id="rId4" w:type="default"/>
          <w:pgSz w:w="11906" w:h="16838"/>
          <w:pgMar w:top="720" w:right="720" w:bottom="720" w:left="720" w:header="0" w:footer="567" w:gutter="0"/>
          <w:cols w:space="720" w:num="1"/>
          <w:docGrid w:type="lines" w:linePitch="312" w:charSpace="0"/>
        </w:sectPr>
      </w:pPr>
      <w:r>
        <w:rPr>
          <w:rFonts w:hint="eastAsia" w:ascii="黑体" w:hAnsi="黑体" w:eastAsia="黑体" w:cs="黑体"/>
          <w:b/>
          <w:bCs/>
          <w:sz w:val="28"/>
          <w:szCs w:val="28"/>
        </w:rPr>
        <w:t>人数限制：</w:t>
      </w:r>
      <w:r>
        <w:rPr>
          <w:rFonts w:hint="eastAsia" w:ascii="黑体" w:hAnsi="黑体" w:eastAsia="黑体" w:cs="黑体"/>
          <w:b/>
          <w:bCs/>
          <w:sz w:val="28"/>
          <w:szCs w:val="28"/>
          <w:lang w:val="en-US" w:eastAsia="zh-CN"/>
        </w:rPr>
        <w:t>50</w:t>
      </w:r>
    </w:p>
    <w:p>
      <w:pPr>
        <w:rPr>
          <w:rFonts w:ascii="宋体" w:hAnsi="宋体" w:cs="宋体"/>
          <w:szCs w:val="21"/>
        </w:rPr>
      </w:pPr>
    </w:p>
    <w:p>
      <w:pPr>
        <w:jc w:val="left"/>
        <w:rPr>
          <w:rFonts w:hint="eastAsia" w:ascii="黑体" w:hAnsi="黑体" w:eastAsia="黑体" w:cs="黑体"/>
          <w:b/>
          <w:bCs/>
          <w:color w:val="000000" w:themeColor="text1"/>
          <w:sz w:val="32"/>
          <w:szCs w:val="32"/>
          <w:lang w:eastAsia="zh-CN"/>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w:t>
      </w:r>
      <w:r>
        <w:rPr>
          <w:rFonts w:hint="eastAsia" w:ascii="黑体" w:hAnsi="黑体" w:eastAsia="黑体" w:cs="黑体"/>
          <w:b/>
          <w:bCs/>
          <w:color w:val="000000" w:themeColor="text1"/>
          <w:sz w:val="32"/>
          <w:szCs w:val="32"/>
          <w:lang w:eastAsia="zh-CN"/>
          <w14:textFill>
            <w14:solidFill>
              <w14:schemeClr w14:val="tx1"/>
            </w14:solidFill>
          </w14:textFill>
        </w:rPr>
        <w:t>背景</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从一个18人创业的小企业成长为如今中国乃至世界的互联网巨头，旗下业务从最初阿里巴巴国际站、淘宝网等电商业务发展到如今集合电商、金融、物流、云技术、文体娱乐、生活服务等领域。在20多年的发展历程中，独特的企业文化和创新管理模式一直是支撑阿里巴巴不断发展壮大的重要因素。</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cs="Times New Roman"/>
          <w:b w:val="0"/>
          <w:bCs w:val="0"/>
          <w:szCs w:val="22"/>
          <w:lang w:val="en-US" w:eastAsia="zh-CN"/>
        </w:rPr>
        <w:t>2</w:t>
      </w:r>
      <w:r>
        <w:rPr>
          <w:rFonts w:hint="eastAsia" w:ascii="Times New Roman" w:hAnsi="Times New Roman" w:cs="Times New Roman"/>
          <w:b w:val="0"/>
          <w:bCs w:val="0"/>
          <w:szCs w:val="22"/>
          <w:lang w:val="en-US" w:eastAsia="zh-CN"/>
        </w:rPr>
        <w:t>007年阿里巴巴B2B宣布准备上市，马总曾感慨的说，“专业的机构进驻阿里巴巴后，感觉阿里巴巴很乱，流程、制度没有那么完善，但是就是没有出现什么问题。”</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驱动阿里巴巴发展的底层逻辑到底是什么？</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正如阿里巴巴首席人力资源管彭蕾所说：“我们阿里是相信员工自我成长、自我发展的公司”。这与彼得德鲁克所说的“管理的本质是激发员工的善意和潜能”有着异曲同工之妙。</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20年如一日，阿里管理者以终为始，管理的一切方法和手段都紧紧围绕这个底层逻辑，打造了自驱型高效的团队，从而实现了公司业务的又好又快的发展。</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本课程将分享阿里巴巴打造自驱型高效团队的底层逻辑、方法论，从认知上针对团队管理进行深度剖析。</w:t>
      </w: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p>
    <w:p>
      <w:pPr>
        <w:numPr>
          <w:ilvl w:val="0"/>
          <w:numId w:val="0"/>
        </w:numPr>
        <w:tabs>
          <w:tab w:val="left" w:pos="231"/>
        </w:tabs>
        <w:spacing w:line="240" w:lineRule="auto"/>
        <w:ind w:leftChars="0" w:firstLine="420" w:firstLineChars="200"/>
        <w:rPr>
          <w:rFonts w:hint="eastAsia" w:ascii="Times New Roman" w:hAnsi="Times New Roman" w:cs="Times New Roman"/>
          <w:b w:val="0"/>
          <w:bCs w:val="0"/>
          <w:szCs w:val="22"/>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课程收益</w:t>
      </w:r>
    </w:p>
    <w:p>
      <w:pPr>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阿里巴巴独特的企业文化和价值观</w:t>
      </w:r>
    </w:p>
    <w:p>
      <w:pPr>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阿里巴巴价值观考核制度</w:t>
      </w:r>
    </w:p>
    <w:p>
      <w:pPr>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阿里心力、脑力、体力的创新团队管理方法</w:t>
      </w:r>
    </w:p>
    <w:p>
      <w:pPr>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深度理解阿里巴巴自驱型团队打造的底层逻辑、方法论；</w:t>
      </w:r>
    </w:p>
    <w:p>
      <w:pPr>
        <w:numPr>
          <w:ilvl w:val="0"/>
          <w:numId w:val="4"/>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知人心、懂人性，透彻把握人性的善恶，管理的本质是人性的把控；</w:t>
      </w:r>
    </w:p>
    <w:p>
      <w:pPr>
        <w:numPr>
          <w:ilvl w:val="0"/>
          <w:numId w:val="4"/>
        </w:numPr>
        <w:ind w:left="425" w:leftChars="0" w:hanging="425" w:firstLineChars="0"/>
        <w:jc w:val="left"/>
        <w:rPr>
          <w:rFonts w:eastAsia="微软雅黑 Light"/>
          <w:bCs/>
          <w:szCs w:val="22"/>
        </w:rPr>
      </w:pPr>
      <w:r>
        <w:rPr>
          <w:rFonts w:hint="eastAsia" w:ascii="Times New Roman" w:hAnsi="Times New Roman" w:cs="Times New Roman"/>
          <w:b w:val="0"/>
          <w:bCs w:val="0"/>
          <w:szCs w:val="22"/>
          <w:lang w:val="en-US" w:eastAsia="zh-CN"/>
        </w:rPr>
        <w:t>标杆经验内化，借鉴标杆企业的成功经验，结合自己企业的实际，内化提升企业的管理能力；</w:t>
      </w:r>
    </w:p>
    <w:p>
      <w:pPr>
        <w:numPr>
          <w:ilvl w:val="0"/>
          <w:numId w:val="0"/>
        </w:numPr>
        <w:ind w:leftChars="0"/>
        <w:jc w:val="left"/>
        <w:rPr>
          <w:rFonts w:hint="eastAsia" w:ascii="宋体" w:hAnsi="宋体" w:cs="宋体"/>
          <w:bCs/>
          <w:szCs w:val="22"/>
        </w:rPr>
      </w:pPr>
      <w:r>
        <w:rPr>
          <w:rFonts w:hint="eastAsia" w:ascii="Times New Roman" w:hAnsi="Times New Roman" w:cs="Times New Roman"/>
          <w:b w:val="0"/>
          <w:bCs w:val="0"/>
          <w:szCs w:val="22"/>
          <w:lang w:val="en-US" w:eastAsia="zh-CN"/>
        </w:rPr>
        <w:t xml:space="preserve"> </w:t>
      </w:r>
      <w:r>
        <w:rPr>
          <w:rFonts w:hint="eastAsia" w:ascii="宋体" w:hAnsi="宋体" w:cs="宋体"/>
          <w:bCs/>
          <w:szCs w:val="22"/>
        </w:rPr>
        <w:t xml:space="preserve">    </w:t>
      </w:r>
    </w:p>
    <w:p>
      <w:pPr>
        <w:numPr>
          <w:ilvl w:val="0"/>
          <w:numId w:val="0"/>
        </w:numPr>
        <w:ind w:leftChars="0"/>
        <w:jc w:val="left"/>
        <w:rPr>
          <w:rFonts w:hint="eastAsia" w:ascii="宋体" w:hAnsi="宋体" w:cs="宋体"/>
          <w:bCs/>
          <w:szCs w:val="22"/>
        </w:rPr>
      </w:pPr>
    </w:p>
    <w:p>
      <w:pPr>
        <w:numPr>
          <w:ilvl w:val="0"/>
          <w:numId w:val="0"/>
        </w:numPr>
        <w:ind w:leftChars="0"/>
        <w:jc w:val="left"/>
        <w:rPr>
          <w:rFonts w:eastAsia="微软雅黑 Light"/>
          <w:bCs/>
          <w:szCs w:val="22"/>
        </w:rPr>
      </w:pPr>
      <w:r>
        <w:rPr>
          <w:rFonts w:hint="eastAsia" w:ascii="宋体" w:hAnsi="宋体" w:cs="宋体"/>
          <w:bCs/>
          <w:szCs w:val="22"/>
        </w:rPr>
        <w:t xml:space="preserve">    </w:t>
      </w:r>
    </w:p>
    <w:p>
      <w:pPr>
        <w:jc w:val="left"/>
        <w:rPr>
          <w:rFonts w:ascii="宋体" w:hAnsi="宋体" w:cs="宋体"/>
          <w:b/>
          <w:color w:val="000000" w:themeColor="text1"/>
          <w:kern w:val="0"/>
          <w:szCs w:val="21"/>
          <w14:textFill>
            <w14:solidFill>
              <w14:schemeClr w14:val="tx1"/>
            </w14:solidFill>
          </w14:textFill>
        </w:rPr>
      </w:pPr>
      <w:r>
        <w:rPr>
          <w:rFonts w:hint="eastAsia" w:ascii="黑体" w:hAnsi="黑体" w:eastAsia="黑体" w:cs="黑体"/>
        </w:rPr>
        <w:t xml:space="preserve"> </w:t>
      </w:r>
      <w:r>
        <w:rPr>
          <w:rFonts w:hint="eastAsia" w:ascii="黑体" w:hAnsi="黑体" w:eastAsia="黑体" w:cs="黑体"/>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59264;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Dx6e9kAAAAKAQAADwAAAAAAAAABACAAAAAi&#10;AAAAZHJzL2Rvd25yZXYueG1sUEsBAhQAFAAAAAgAh07iQGxtYgQJAgAA7QMAAA4AAAAAAAAAAQAg&#10;AAAAKAEAAGRycy9lMm9Eb2MueG1sUEsFBgAAAAAGAAYAWQEAAKM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微软雅黑" w:hAnsi="微软雅黑" w:eastAsia="微软雅黑" w:cs="微软雅黑"/>
          <w:b/>
          <w:bCs/>
          <w:color w:val="000000" w:themeColor="text1"/>
          <w:sz w:val="32"/>
          <w:szCs w:val="32"/>
          <w14:textFill>
            <w14:solidFill>
              <w14:schemeClr w14:val="tx1"/>
            </w14:solidFill>
          </w14:textFill>
        </w:rPr>
        <w:t xml:space="preserve">  </w:t>
      </w:r>
      <w:r>
        <w:rPr>
          <w:rFonts w:hint="eastAsia" w:ascii="黑体" w:hAnsi="黑体" w:eastAsia="黑体" w:cs="黑体"/>
          <w:b/>
          <w:bCs/>
          <w:color w:val="7F7F7F" w:themeColor="background1" w:themeShade="80"/>
          <w:sz w:val="32"/>
          <w:szCs w:val="32"/>
        </w:rPr>
        <w:t>Outline</w:t>
      </w:r>
    </w:p>
    <w:p>
      <w:pPr>
        <w:jc w:val="left"/>
        <w:rPr>
          <w:rFonts w:ascii="宋体" w:hAnsi="宋体" w:cs="宋体"/>
          <w:b/>
          <w:color w:val="000000" w:themeColor="text1"/>
          <w:kern w:val="0"/>
          <w:szCs w:val="21"/>
          <w14:textFill>
            <w14:solidFill>
              <w14:schemeClr w14:val="tx1"/>
            </w14:solidFill>
          </w14:textFill>
        </w:rPr>
        <w:sectPr>
          <w:type w:val="continuous"/>
          <w:pgSz w:w="11906" w:h="16838"/>
          <w:pgMar w:top="720" w:right="720" w:bottom="720" w:left="720" w:header="0" w:footer="567" w:gutter="0"/>
          <w:cols w:space="720" w:num="1"/>
          <w:docGrid w:type="lines" w:linePitch="312" w:charSpace="0"/>
        </w:sectPr>
      </w:pPr>
    </w:p>
    <w:p>
      <w:pPr>
        <w:pStyle w:val="34"/>
        <w:ind w:firstLine="0" w:firstLineChars="0"/>
        <w:rPr>
          <w:b/>
          <w:szCs w:val="22"/>
        </w:rPr>
      </w:pPr>
    </w:p>
    <w:p>
      <w:pPr>
        <w:pStyle w:val="34"/>
        <w:ind w:firstLine="0" w:firstLineChars="0"/>
        <w:rPr>
          <w:b/>
          <w:szCs w:val="22"/>
        </w:rPr>
        <w:sectPr>
          <w:type w:val="continuous"/>
          <w:pgSz w:w="11906" w:h="16838"/>
          <w:pgMar w:top="720" w:right="720" w:bottom="720" w:left="720" w:header="0" w:footer="567" w:gutter="0"/>
          <w:cols w:space="425" w:num="1"/>
          <w:docGrid w:type="lines" w:linePitch="312" w:charSpace="0"/>
        </w:sectPr>
      </w:pPr>
    </w:p>
    <w:p>
      <w:pPr>
        <w:numPr>
          <w:ilvl w:val="0"/>
          <w:numId w:val="5"/>
        </w:numPr>
        <w:ind w:left="0" w:leftChars="0" w:firstLine="0" w:firstLine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带您走进阿里巴巴</w:t>
      </w:r>
    </w:p>
    <w:p>
      <w:pPr>
        <w:numPr>
          <w:ilvl w:val="0"/>
          <w:numId w:val="6"/>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阿里巴巴的成长史</w:t>
      </w:r>
    </w:p>
    <w:p>
      <w:pPr>
        <w:numPr>
          <w:ilvl w:val="0"/>
          <w:numId w:val="6"/>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阿里巴巴的生态圈</w:t>
      </w:r>
    </w:p>
    <w:p>
      <w:pPr>
        <w:jc w:val="left"/>
        <w:rPr>
          <w:rFonts w:hint="eastAsia" w:ascii="Times New Roman" w:hAnsi="Times New Roman" w:cs="Times New Roman"/>
          <w:b/>
          <w:bCs/>
          <w:szCs w:val="22"/>
          <w:lang w:val="en-US" w:eastAsia="zh-CN"/>
        </w:rPr>
      </w:pPr>
    </w:p>
    <w:p>
      <w:pPr>
        <w:numPr>
          <w:ilvl w:val="0"/>
          <w:numId w:val="5"/>
        </w:numPr>
        <w:ind w:left="0" w:leftChars="0" w:firstLine="0"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bCs/>
          <w:szCs w:val="22"/>
          <w:lang w:val="en-US" w:eastAsia="zh-CN"/>
        </w:rPr>
        <w:t>阿里巴巴企业文化落地</w:t>
      </w:r>
    </w:p>
    <w:p>
      <w:pPr>
        <w:numPr>
          <w:ilvl w:val="0"/>
          <w:numId w:val="7"/>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案例分享：阿里巴巴的价值观之痛</w:t>
      </w:r>
    </w:p>
    <w:p>
      <w:pPr>
        <w:numPr>
          <w:ilvl w:val="0"/>
          <w:numId w:val="7"/>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阿里巴巴企业文化</w:t>
      </w:r>
    </w:p>
    <w:p>
      <w:pPr>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校园文化</w:t>
      </w:r>
    </w:p>
    <w:p>
      <w:pPr>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军队文化</w:t>
      </w:r>
    </w:p>
    <w:p>
      <w:pPr>
        <w:numPr>
          <w:ilvl w:val="0"/>
          <w:numId w:val="8"/>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武侠文化</w:t>
      </w:r>
    </w:p>
    <w:p>
      <w:pPr>
        <w:numPr>
          <w:ilvl w:val="0"/>
          <w:numId w:val="7"/>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阿里巴巴的使命、愿景、价值观</w:t>
      </w:r>
    </w:p>
    <w:p>
      <w:pPr>
        <w:numPr>
          <w:ilvl w:val="0"/>
          <w:numId w:val="9"/>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从“独孤九剑“到“新六脉神剑”</w:t>
      </w:r>
    </w:p>
    <w:p>
      <w:pPr>
        <w:numPr>
          <w:ilvl w:val="0"/>
          <w:numId w:val="9"/>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清晰使命、愿景、价值观异同</w:t>
      </w:r>
    </w:p>
    <w:p>
      <w:pPr>
        <w:numPr>
          <w:ilvl w:val="0"/>
          <w:numId w:val="0"/>
        </w:numPr>
        <w:ind w:left="420" w:left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互动游戏：树立您企业的使命、愿景、价值观</w:t>
      </w:r>
    </w:p>
    <w:p>
      <w:pPr>
        <w:jc w:val="left"/>
        <w:rPr>
          <w:rFonts w:hint="eastAsia" w:ascii="Times New Roman" w:hAnsi="Times New Roman" w:cs="Times New Roman"/>
          <w:b w:val="0"/>
          <w:bCs w:val="0"/>
          <w:szCs w:val="22"/>
          <w:lang w:val="en-US" w:eastAsia="zh-CN"/>
        </w:rPr>
      </w:pPr>
    </w:p>
    <w:p>
      <w:pPr>
        <w:numPr>
          <w:ilvl w:val="0"/>
          <w:numId w:val="5"/>
        </w:numPr>
        <w:ind w:left="0" w:leftChars="0" w:firstLine="0" w:firstLineChars="0"/>
        <w:jc w:val="left"/>
        <w:rPr>
          <w:rFonts w:hint="eastAsia" w:ascii="Times New Roman" w:hAnsi="Times New Roman" w:cs="Times New Roman"/>
          <w:b/>
          <w:bCs/>
          <w:szCs w:val="22"/>
          <w:lang w:val="en-US" w:eastAsia="zh-CN"/>
        </w:rPr>
      </w:pPr>
      <w:r>
        <w:rPr>
          <w:rFonts w:hint="eastAsia" w:ascii="Times New Roman" w:hAnsi="Times New Roman" w:cs="Times New Roman"/>
          <w:b/>
          <w:bCs/>
          <w:szCs w:val="22"/>
          <w:lang w:val="en-US" w:eastAsia="zh-CN"/>
        </w:rPr>
        <w:t>阿里巴巴的价值观考核方法</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绩效考核的构成</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绩效考核的基本原则</w:t>
      </w:r>
    </w:p>
    <w:p>
      <w:pPr>
        <w:numPr>
          <w:ilvl w:val="0"/>
          <w:numId w:val="10"/>
        </w:numPr>
        <w:ind w:left="425" w:leftChars="0" w:hanging="42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绩效考核的流程</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评分体系</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目标设定（KPI案例）</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价值观考核方法</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绩效面谈要点</w:t>
      </w:r>
    </w:p>
    <w:p>
      <w:pPr>
        <w:numPr>
          <w:ilvl w:val="0"/>
          <w:numId w:val="11"/>
        </w:numPr>
        <w:ind w:left="425" w:leftChars="0" w:hanging="5" w:firstLine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改进计划</w:t>
      </w:r>
    </w:p>
    <w:p>
      <w:pPr>
        <w:numPr>
          <w:ilvl w:val="0"/>
          <w:numId w:val="0"/>
        </w:numPr>
        <w:ind w:left="420" w:leftChars="0"/>
        <w:jc w:val="left"/>
        <w:rPr>
          <w:rFonts w:hint="eastAsia" w:ascii="Times New Roman" w:hAnsi="Times New Roman" w:cs="Times New Roman"/>
          <w:b w:val="0"/>
          <w:bCs w:val="0"/>
          <w:szCs w:val="22"/>
          <w:lang w:val="en-US" w:eastAsia="zh-CN"/>
        </w:rPr>
      </w:pPr>
      <w:r>
        <w:rPr>
          <w:rFonts w:hint="eastAsia" w:ascii="Times New Roman" w:hAnsi="Times New Roman" w:cs="Times New Roman"/>
          <w:b w:val="0"/>
          <w:bCs w:val="0"/>
          <w:szCs w:val="22"/>
          <w:lang w:val="en-US" w:eastAsia="zh-CN"/>
        </w:rPr>
        <w:t>实战体验：小组模拟阿里巴巴团队的价值观考核</w:t>
      </w:r>
    </w:p>
    <w:p>
      <w:pPr>
        <w:numPr>
          <w:ilvl w:val="0"/>
          <w:numId w:val="0"/>
        </w:numPr>
        <w:ind w:leftChars="0"/>
        <w:jc w:val="left"/>
        <w:rPr>
          <w:rFonts w:hint="eastAsia" w:ascii="Times New Roman" w:hAnsi="Times New Roman" w:cs="Times New Roman"/>
          <w:b w:val="0"/>
          <w:bCs w:val="0"/>
          <w:szCs w:val="22"/>
          <w:lang w:val="en-US" w:eastAsia="zh-CN"/>
        </w:rPr>
      </w:pPr>
    </w:p>
    <w:p>
      <w:pPr>
        <w:numPr>
          <w:ilvl w:val="0"/>
          <w:numId w:val="5"/>
        </w:numPr>
        <w:ind w:left="0" w:leftChars="0" w:firstLine="0" w:firstLineChars="0"/>
        <w:jc w:val="left"/>
        <w:rPr>
          <w:rFonts w:hint="eastAsia"/>
          <w:b/>
          <w:bCs/>
          <w:color w:val="auto"/>
        </w:rPr>
      </w:pPr>
      <w:r>
        <w:rPr>
          <w:rFonts w:hint="eastAsia"/>
          <w:b/>
          <w:bCs/>
          <w:color w:val="auto"/>
        </w:rPr>
        <w:t>创新团队管理（心力、脑力、体力）</w:t>
      </w:r>
    </w:p>
    <w:p>
      <w:pPr>
        <w:numPr>
          <w:ilvl w:val="0"/>
          <w:numId w:val="12"/>
        </w:numPr>
        <w:ind w:left="425" w:leftChars="0" w:hanging="425" w:firstLineChars="0"/>
        <w:jc w:val="left"/>
        <w:rPr>
          <w:rFonts w:hint="eastAsia"/>
          <w:b w:val="0"/>
          <w:bCs w:val="0"/>
          <w:color w:val="auto"/>
        </w:rPr>
      </w:pPr>
      <w:r>
        <w:rPr>
          <w:rFonts w:hint="eastAsia"/>
          <w:b w:val="0"/>
          <w:bCs w:val="0"/>
          <w:color w:val="auto"/>
        </w:rPr>
        <w:t>阿里组织的心力、脑力、体力</w:t>
      </w:r>
    </w:p>
    <w:p>
      <w:pPr>
        <w:numPr>
          <w:ilvl w:val="0"/>
          <w:numId w:val="13"/>
        </w:numPr>
        <w:ind w:left="425" w:leftChars="0" w:hanging="5" w:firstLineChars="0"/>
        <w:jc w:val="left"/>
        <w:rPr>
          <w:rFonts w:hint="eastAsia"/>
          <w:b w:val="0"/>
          <w:bCs w:val="0"/>
          <w:color w:val="auto"/>
        </w:rPr>
      </w:pPr>
      <w:r>
        <w:rPr>
          <w:rFonts w:hint="eastAsia"/>
          <w:b w:val="0"/>
          <w:bCs w:val="0"/>
          <w:color w:val="auto"/>
        </w:rPr>
        <w:t>心力：让团队有温度</w:t>
      </w:r>
    </w:p>
    <w:p>
      <w:pPr>
        <w:numPr>
          <w:ilvl w:val="0"/>
          <w:numId w:val="13"/>
        </w:numPr>
        <w:ind w:left="425" w:leftChars="0" w:hanging="5" w:firstLineChars="0"/>
        <w:jc w:val="left"/>
        <w:rPr>
          <w:rFonts w:hint="eastAsia"/>
          <w:b w:val="0"/>
          <w:bCs w:val="0"/>
          <w:color w:val="auto"/>
        </w:rPr>
      </w:pPr>
      <w:r>
        <w:rPr>
          <w:rFonts w:hint="eastAsia"/>
          <w:b w:val="0"/>
          <w:bCs w:val="0"/>
          <w:color w:val="auto"/>
        </w:rPr>
        <w:t>脑力：让团队有方向</w:t>
      </w:r>
    </w:p>
    <w:p>
      <w:pPr>
        <w:numPr>
          <w:ilvl w:val="0"/>
          <w:numId w:val="13"/>
        </w:numPr>
        <w:ind w:left="425" w:leftChars="0" w:hanging="5" w:firstLineChars="0"/>
        <w:jc w:val="left"/>
        <w:rPr>
          <w:rFonts w:hint="eastAsia"/>
          <w:b w:val="0"/>
          <w:bCs w:val="0"/>
          <w:color w:val="auto"/>
        </w:rPr>
      </w:pPr>
      <w:r>
        <w:rPr>
          <w:rFonts w:hint="eastAsia"/>
          <w:b w:val="0"/>
          <w:bCs w:val="0"/>
          <w:color w:val="auto"/>
        </w:rPr>
        <w:t>体力：让团队有结果</w:t>
      </w:r>
    </w:p>
    <w:p>
      <w:pPr>
        <w:numPr>
          <w:ilvl w:val="0"/>
          <w:numId w:val="12"/>
        </w:numPr>
        <w:ind w:left="425" w:leftChars="0" w:hanging="425" w:firstLineChars="0"/>
        <w:jc w:val="left"/>
        <w:rPr>
          <w:rFonts w:hint="eastAsia"/>
          <w:b w:val="0"/>
          <w:bCs w:val="0"/>
          <w:color w:val="auto"/>
        </w:rPr>
      </w:pPr>
      <w:r>
        <w:rPr>
          <w:rFonts w:hint="eastAsia"/>
          <w:b w:val="0"/>
          <w:bCs w:val="0"/>
          <w:color w:val="auto"/>
        </w:rPr>
        <w:t>管理者的心力、脑力、体力</w:t>
      </w:r>
    </w:p>
    <w:p>
      <w:pPr>
        <w:numPr>
          <w:ilvl w:val="0"/>
          <w:numId w:val="14"/>
        </w:numPr>
        <w:ind w:left="425" w:leftChars="0" w:hanging="5" w:firstLineChars="0"/>
        <w:jc w:val="left"/>
        <w:rPr>
          <w:rFonts w:hint="eastAsia"/>
          <w:b w:val="0"/>
          <w:bCs w:val="0"/>
          <w:color w:val="auto"/>
        </w:rPr>
      </w:pPr>
      <w:r>
        <w:rPr>
          <w:rFonts w:hint="eastAsia"/>
          <w:b w:val="0"/>
          <w:bCs w:val="0"/>
          <w:color w:val="auto"/>
        </w:rPr>
        <w:t>心力：感受力</w:t>
      </w:r>
    </w:p>
    <w:p>
      <w:pPr>
        <w:numPr>
          <w:ilvl w:val="0"/>
          <w:numId w:val="14"/>
        </w:numPr>
        <w:ind w:left="425" w:leftChars="0" w:hanging="5" w:firstLineChars="0"/>
        <w:jc w:val="left"/>
        <w:rPr>
          <w:rFonts w:hint="eastAsia"/>
          <w:b w:val="0"/>
          <w:bCs w:val="0"/>
          <w:color w:val="auto"/>
        </w:rPr>
      </w:pPr>
      <w:r>
        <w:rPr>
          <w:rFonts w:hint="eastAsia"/>
          <w:b w:val="0"/>
          <w:bCs w:val="0"/>
          <w:color w:val="auto"/>
        </w:rPr>
        <w:t>脑力：思维力</w:t>
      </w:r>
    </w:p>
    <w:p>
      <w:pPr>
        <w:numPr>
          <w:ilvl w:val="0"/>
          <w:numId w:val="14"/>
        </w:numPr>
        <w:ind w:left="425" w:leftChars="0" w:hanging="5" w:firstLineChars="0"/>
        <w:jc w:val="left"/>
        <w:rPr>
          <w:rFonts w:hint="eastAsia"/>
          <w:b w:val="0"/>
          <w:bCs w:val="0"/>
          <w:color w:val="auto"/>
        </w:rPr>
      </w:pPr>
      <w:r>
        <w:rPr>
          <w:rFonts w:hint="eastAsia"/>
          <w:b w:val="0"/>
          <w:bCs w:val="0"/>
          <w:color w:val="auto"/>
        </w:rPr>
        <w:t>体力：行动力</w:t>
      </w:r>
    </w:p>
    <w:p>
      <w:pPr>
        <w:numPr>
          <w:ilvl w:val="0"/>
          <w:numId w:val="12"/>
        </w:numPr>
        <w:ind w:left="425" w:leftChars="0" w:hanging="425" w:firstLineChars="0"/>
        <w:jc w:val="left"/>
        <w:rPr>
          <w:rFonts w:hint="eastAsia"/>
          <w:b w:val="0"/>
          <w:bCs w:val="0"/>
          <w:color w:val="auto"/>
        </w:rPr>
      </w:pPr>
      <w:r>
        <w:rPr>
          <w:rFonts w:hint="eastAsia"/>
          <w:b w:val="0"/>
          <w:bCs w:val="0"/>
          <w:color w:val="auto"/>
        </w:rPr>
        <w:t>阿里管理者必会的心脑体沟通法</w:t>
      </w:r>
    </w:p>
    <w:p>
      <w:pPr>
        <w:numPr>
          <w:ilvl w:val="0"/>
          <w:numId w:val="15"/>
        </w:numPr>
        <w:ind w:left="425" w:leftChars="0" w:hanging="5" w:firstLineChars="0"/>
        <w:jc w:val="left"/>
        <w:rPr>
          <w:rFonts w:hint="eastAsia"/>
          <w:b w:val="0"/>
          <w:bCs w:val="0"/>
          <w:color w:val="auto"/>
        </w:rPr>
      </w:pPr>
      <w:r>
        <w:rPr>
          <w:rFonts w:hint="eastAsia"/>
          <w:b w:val="0"/>
          <w:bCs w:val="0"/>
          <w:color w:val="auto"/>
        </w:rPr>
        <w:t>用心同理</w:t>
      </w:r>
    </w:p>
    <w:p>
      <w:pPr>
        <w:numPr>
          <w:ilvl w:val="0"/>
          <w:numId w:val="15"/>
        </w:numPr>
        <w:ind w:left="425" w:leftChars="0" w:hanging="5" w:firstLineChars="0"/>
        <w:jc w:val="left"/>
        <w:rPr>
          <w:rFonts w:hint="eastAsia"/>
          <w:b w:val="0"/>
          <w:bCs w:val="0"/>
          <w:color w:val="auto"/>
        </w:rPr>
      </w:pPr>
      <w:r>
        <w:rPr>
          <w:rFonts w:hint="eastAsia"/>
          <w:b w:val="0"/>
          <w:bCs w:val="0"/>
          <w:color w:val="auto"/>
        </w:rPr>
        <w:t>用脑分析</w:t>
      </w:r>
    </w:p>
    <w:p>
      <w:pPr>
        <w:numPr>
          <w:ilvl w:val="0"/>
          <w:numId w:val="15"/>
        </w:numPr>
        <w:ind w:left="425" w:leftChars="0" w:hanging="5" w:firstLineChars="0"/>
        <w:jc w:val="left"/>
        <w:rPr>
          <w:rFonts w:hint="eastAsia"/>
          <w:b w:val="0"/>
          <w:bCs w:val="0"/>
          <w:color w:val="auto"/>
        </w:rPr>
      </w:pPr>
      <w:r>
        <w:rPr>
          <w:rFonts w:hint="eastAsia"/>
          <w:b w:val="0"/>
          <w:bCs w:val="0"/>
          <w:color w:val="auto"/>
        </w:rPr>
        <w:t>身体行动</w:t>
      </w:r>
    </w:p>
    <w:p>
      <w:pPr>
        <w:ind w:firstLine="420" w:firstLineChars="200"/>
        <w:jc w:val="left"/>
        <w:rPr>
          <w:rFonts w:hint="eastAsia"/>
          <w:b w:val="0"/>
          <w:bCs w:val="0"/>
          <w:color w:val="auto"/>
        </w:rPr>
      </w:pPr>
      <w:r>
        <w:rPr>
          <w:rFonts w:hint="eastAsia"/>
          <w:b w:val="0"/>
          <w:bCs w:val="0"/>
          <w:color w:val="auto"/>
        </w:rPr>
        <w:t>沟通练习：面对下属的涨薪要求，如何既不破坏公司制度又解决对方需求？</w:t>
      </w:r>
    </w:p>
    <w:p>
      <w:pPr>
        <w:jc w:val="left"/>
        <w:rPr>
          <w:rFonts w:hint="eastAsia"/>
          <w:color w:val="FF0000"/>
        </w:rPr>
      </w:pPr>
    </w:p>
    <w:p>
      <w:pPr>
        <w:widowControl w:val="0"/>
        <w:numPr>
          <w:ilvl w:val="0"/>
          <w:numId w:val="5"/>
        </w:numPr>
        <w:ind w:left="0" w:leftChars="0" w:firstLine="0" w:firstLineChars="0"/>
        <w:jc w:val="left"/>
        <w:rPr>
          <w:rFonts w:hint="eastAsia"/>
          <w:b/>
          <w:bCs/>
          <w:color w:val="auto"/>
        </w:rPr>
      </w:pPr>
      <w:r>
        <w:rPr>
          <w:rFonts w:hint="eastAsia"/>
          <w:b/>
          <w:bCs/>
          <w:color w:val="auto"/>
        </w:rPr>
        <w:t>行动学习——ORID聚焦式会话</w:t>
      </w:r>
    </w:p>
    <w:p>
      <w:pPr>
        <w:widowControl w:val="0"/>
        <w:numPr>
          <w:ilvl w:val="0"/>
          <w:numId w:val="16"/>
        </w:numPr>
        <w:ind w:left="425" w:leftChars="0" w:hanging="425" w:firstLineChars="0"/>
        <w:jc w:val="left"/>
        <w:rPr>
          <w:rFonts w:hint="eastAsia"/>
          <w:color w:val="auto"/>
        </w:rPr>
      </w:pPr>
      <w:r>
        <w:rPr>
          <w:rFonts w:hint="eastAsia"/>
          <w:color w:val="auto"/>
        </w:rPr>
        <w:t>你立刻能回想起的1-3个知识点是什么？</w:t>
      </w:r>
    </w:p>
    <w:p>
      <w:pPr>
        <w:widowControl w:val="0"/>
        <w:numPr>
          <w:ilvl w:val="0"/>
          <w:numId w:val="16"/>
        </w:numPr>
        <w:ind w:left="425" w:leftChars="0" w:hanging="425" w:firstLineChars="0"/>
        <w:jc w:val="left"/>
        <w:rPr>
          <w:rFonts w:hint="eastAsia"/>
          <w:color w:val="auto"/>
        </w:rPr>
      </w:pPr>
      <w:r>
        <w:rPr>
          <w:rFonts w:hint="eastAsia"/>
          <w:color w:val="auto"/>
        </w:rPr>
        <w:t>课程的内容让你回忆起过往的哪些经历？</w:t>
      </w:r>
    </w:p>
    <w:p>
      <w:pPr>
        <w:widowControl w:val="0"/>
        <w:numPr>
          <w:ilvl w:val="0"/>
          <w:numId w:val="16"/>
        </w:numPr>
        <w:ind w:left="425" w:leftChars="0" w:hanging="425" w:firstLineChars="0"/>
        <w:jc w:val="left"/>
        <w:rPr>
          <w:rFonts w:hint="eastAsia"/>
          <w:color w:val="auto"/>
        </w:rPr>
      </w:pPr>
      <w:r>
        <w:rPr>
          <w:rFonts w:hint="eastAsia"/>
          <w:color w:val="auto"/>
        </w:rPr>
        <w:t>回到工作中，你马上可以运用的知识点是什么？怎么用？</w:t>
      </w:r>
    </w:p>
    <w:p>
      <w:pPr>
        <w:widowControl w:val="0"/>
        <w:numPr>
          <w:ilvl w:val="0"/>
          <w:numId w:val="0"/>
        </w:numPr>
        <w:ind w:leftChars="0"/>
        <w:jc w:val="left"/>
        <w:rPr>
          <w:rFonts w:hint="eastAsia"/>
          <w:color w:val="auto"/>
        </w:rPr>
      </w:pPr>
    </w:p>
    <w:p>
      <w:pPr>
        <w:widowControl w:val="0"/>
        <w:numPr>
          <w:ilvl w:val="0"/>
          <w:numId w:val="5"/>
        </w:numPr>
        <w:ind w:left="0" w:leftChars="0" w:firstLine="0" w:firstLineChars="0"/>
        <w:jc w:val="left"/>
        <w:rPr>
          <w:rFonts w:hint="eastAsia"/>
          <w:b/>
          <w:bCs/>
          <w:color w:val="auto"/>
        </w:rPr>
      </w:pPr>
      <w:r>
        <w:rPr>
          <w:rFonts w:hint="eastAsia"/>
          <w:b/>
          <w:bCs/>
          <w:color w:val="auto"/>
        </w:rPr>
        <w:t>企业成功三要素：战略、人才和文化；</w:t>
      </w:r>
    </w:p>
    <w:p>
      <w:pPr>
        <w:widowControl w:val="0"/>
        <w:numPr>
          <w:ilvl w:val="0"/>
          <w:numId w:val="0"/>
        </w:numPr>
        <w:ind w:leftChars="0"/>
        <w:jc w:val="left"/>
        <w:rPr>
          <w:rFonts w:hint="eastAsia"/>
          <w:b/>
          <w:bCs/>
          <w:color w:val="auto"/>
        </w:rPr>
      </w:pPr>
    </w:p>
    <w:p>
      <w:pPr>
        <w:widowControl w:val="0"/>
        <w:numPr>
          <w:ilvl w:val="0"/>
          <w:numId w:val="5"/>
        </w:numPr>
        <w:ind w:left="0" w:leftChars="0" w:firstLine="0" w:firstLineChars="0"/>
        <w:jc w:val="left"/>
        <w:rPr>
          <w:rFonts w:hint="eastAsia"/>
          <w:b/>
          <w:bCs/>
          <w:color w:val="auto"/>
        </w:rPr>
      </w:pPr>
      <w:r>
        <w:rPr>
          <w:rFonts w:hint="eastAsia"/>
          <w:b/>
          <w:bCs/>
          <w:color w:val="auto"/>
        </w:rPr>
        <w:t>自驱型高效团队打造“三板斧”</w:t>
      </w:r>
    </w:p>
    <w:p>
      <w:pPr>
        <w:widowControl w:val="0"/>
        <w:numPr>
          <w:ilvl w:val="0"/>
          <w:numId w:val="17"/>
        </w:numPr>
        <w:ind w:left="425" w:leftChars="0" w:hanging="425" w:firstLineChars="0"/>
        <w:jc w:val="left"/>
        <w:rPr>
          <w:rFonts w:hint="eastAsia"/>
          <w:color w:val="auto"/>
        </w:rPr>
      </w:pPr>
      <w:r>
        <w:rPr>
          <w:rFonts w:hint="eastAsia"/>
          <w:color w:val="auto"/>
        </w:rPr>
        <w:t>“一板斧”：造土壤，打造自驱型的团队文化；</w:t>
      </w:r>
    </w:p>
    <w:p>
      <w:pPr>
        <w:widowControl w:val="0"/>
        <w:numPr>
          <w:ilvl w:val="0"/>
          <w:numId w:val="18"/>
        </w:numPr>
        <w:ind w:left="425" w:leftChars="0" w:hanging="5" w:firstLineChars="0"/>
        <w:jc w:val="left"/>
        <w:rPr>
          <w:rFonts w:hint="eastAsia"/>
          <w:color w:val="auto"/>
        </w:rPr>
      </w:pPr>
      <w:r>
        <w:rPr>
          <w:rFonts w:hint="eastAsia"/>
          <w:color w:val="auto"/>
        </w:rPr>
        <w:t>铸根基：企业经营三原则；</w:t>
      </w:r>
    </w:p>
    <w:p>
      <w:pPr>
        <w:widowControl w:val="0"/>
        <w:numPr>
          <w:ilvl w:val="0"/>
          <w:numId w:val="18"/>
        </w:numPr>
        <w:ind w:left="425" w:leftChars="0" w:hanging="5" w:firstLineChars="0"/>
        <w:jc w:val="left"/>
        <w:rPr>
          <w:rFonts w:hint="eastAsia"/>
          <w:color w:val="auto"/>
        </w:rPr>
      </w:pPr>
      <w:r>
        <w:rPr>
          <w:rFonts w:hint="eastAsia"/>
          <w:color w:val="auto"/>
        </w:rPr>
        <w:t>闻味道：隐性文化显性化；</w:t>
      </w:r>
    </w:p>
    <w:p>
      <w:pPr>
        <w:widowControl w:val="0"/>
        <w:numPr>
          <w:ilvl w:val="0"/>
          <w:numId w:val="18"/>
        </w:numPr>
        <w:ind w:left="425" w:leftChars="0" w:hanging="5" w:firstLineChars="0"/>
        <w:jc w:val="left"/>
        <w:rPr>
          <w:rFonts w:hint="eastAsia"/>
          <w:color w:val="auto"/>
        </w:rPr>
      </w:pPr>
      <w:r>
        <w:rPr>
          <w:rFonts w:hint="eastAsia"/>
          <w:color w:val="auto"/>
        </w:rPr>
        <w:t>立保障：文化的组织保障；</w:t>
      </w:r>
    </w:p>
    <w:p>
      <w:pPr>
        <w:widowControl w:val="0"/>
        <w:numPr>
          <w:ilvl w:val="0"/>
          <w:numId w:val="18"/>
        </w:numPr>
        <w:ind w:left="425" w:leftChars="0" w:hanging="5" w:firstLineChars="0"/>
        <w:jc w:val="left"/>
        <w:rPr>
          <w:rFonts w:hint="eastAsia"/>
          <w:color w:val="auto"/>
        </w:rPr>
      </w:pPr>
      <w:r>
        <w:rPr>
          <w:rFonts w:hint="eastAsia"/>
          <w:color w:val="auto"/>
        </w:rPr>
        <w:t>建机制：激发员工自驱力；</w:t>
      </w:r>
    </w:p>
    <w:p>
      <w:pPr>
        <w:widowControl w:val="0"/>
        <w:numPr>
          <w:ilvl w:val="0"/>
          <w:numId w:val="18"/>
        </w:numPr>
        <w:ind w:left="425" w:leftChars="0" w:hanging="5" w:firstLineChars="0"/>
        <w:jc w:val="left"/>
        <w:rPr>
          <w:rFonts w:hint="eastAsia"/>
          <w:color w:val="auto"/>
        </w:rPr>
      </w:pPr>
      <w:r>
        <w:rPr>
          <w:rFonts w:hint="eastAsia"/>
          <w:color w:val="auto"/>
        </w:rPr>
        <w:t>造氛围：四大层面全面渗透；</w:t>
      </w:r>
    </w:p>
    <w:p>
      <w:pPr>
        <w:widowControl w:val="0"/>
        <w:numPr>
          <w:ilvl w:val="0"/>
          <w:numId w:val="17"/>
        </w:numPr>
        <w:ind w:left="425" w:leftChars="0" w:hanging="425" w:firstLineChars="0"/>
        <w:jc w:val="left"/>
        <w:rPr>
          <w:rFonts w:hint="eastAsia"/>
          <w:color w:val="auto"/>
        </w:rPr>
      </w:pPr>
      <w:r>
        <w:rPr>
          <w:rFonts w:hint="eastAsia"/>
          <w:color w:val="auto"/>
        </w:rPr>
        <w:t>“二板斧”：炼心法，五维方法论；</w:t>
      </w:r>
    </w:p>
    <w:p>
      <w:pPr>
        <w:widowControl w:val="0"/>
        <w:numPr>
          <w:ilvl w:val="0"/>
          <w:numId w:val="19"/>
        </w:numPr>
        <w:ind w:left="425" w:leftChars="0" w:hanging="5" w:firstLineChars="0"/>
        <w:jc w:val="left"/>
        <w:rPr>
          <w:rFonts w:hint="eastAsia"/>
          <w:color w:val="auto"/>
        </w:rPr>
      </w:pPr>
      <w:r>
        <w:rPr>
          <w:rFonts w:hint="eastAsia"/>
          <w:color w:val="auto"/>
        </w:rPr>
        <w:t>心法一：破。立标杆（点）</w:t>
      </w:r>
    </w:p>
    <w:p>
      <w:pPr>
        <w:widowControl w:val="0"/>
        <w:numPr>
          <w:ilvl w:val="0"/>
          <w:numId w:val="19"/>
        </w:numPr>
        <w:ind w:left="425" w:leftChars="0" w:hanging="5" w:firstLineChars="0"/>
        <w:jc w:val="left"/>
        <w:rPr>
          <w:rFonts w:hint="eastAsia"/>
          <w:color w:val="auto"/>
        </w:rPr>
      </w:pPr>
      <w:r>
        <w:rPr>
          <w:rFonts w:hint="eastAsia"/>
          <w:color w:val="auto"/>
        </w:rPr>
        <w:t>心法二：凝。师徒制（线）</w:t>
      </w:r>
    </w:p>
    <w:p>
      <w:pPr>
        <w:widowControl w:val="0"/>
        <w:numPr>
          <w:ilvl w:val="0"/>
          <w:numId w:val="19"/>
        </w:numPr>
        <w:ind w:left="425" w:leftChars="0" w:hanging="5" w:firstLineChars="0"/>
        <w:jc w:val="left"/>
        <w:rPr>
          <w:rFonts w:hint="eastAsia"/>
          <w:color w:val="auto"/>
        </w:rPr>
      </w:pPr>
      <w:r>
        <w:rPr>
          <w:rFonts w:hint="eastAsia"/>
          <w:color w:val="auto"/>
        </w:rPr>
        <w:t>心法三：训。分享机制（区）</w:t>
      </w:r>
    </w:p>
    <w:p>
      <w:pPr>
        <w:widowControl w:val="0"/>
        <w:numPr>
          <w:ilvl w:val="0"/>
          <w:numId w:val="19"/>
        </w:numPr>
        <w:ind w:left="425" w:leftChars="0" w:hanging="5" w:firstLineChars="0"/>
        <w:jc w:val="left"/>
        <w:rPr>
          <w:rFonts w:hint="eastAsia"/>
          <w:color w:val="auto"/>
        </w:rPr>
      </w:pPr>
      <w:r>
        <w:rPr>
          <w:rFonts w:hint="eastAsia"/>
          <w:color w:val="auto"/>
        </w:rPr>
        <w:t>心法四：炼。以战养兵（片）</w:t>
      </w:r>
    </w:p>
    <w:p>
      <w:pPr>
        <w:widowControl w:val="0"/>
        <w:numPr>
          <w:ilvl w:val="0"/>
          <w:numId w:val="19"/>
        </w:numPr>
        <w:ind w:left="425" w:leftChars="0" w:hanging="5" w:firstLineChars="0"/>
        <w:jc w:val="left"/>
        <w:rPr>
          <w:rFonts w:hint="eastAsia"/>
          <w:color w:val="auto"/>
        </w:rPr>
      </w:pPr>
      <w:r>
        <w:rPr>
          <w:rFonts w:hint="eastAsia"/>
          <w:color w:val="auto"/>
        </w:rPr>
        <w:t>心法五：燎。轮岗调动（面）</w:t>
      </w:r>
    </w:p>
    <w:p>
      <w:pPr>
        <w:widowControl w:val="0"/>
        <w:numPr>
          <w:ilvl w:val="0"/>
          <w:numId w:val="17"/>
        </w:numPr>
        <w:ind w:left="425" w:leftChars="0" w:hanging="425" w:firstLineChars="0"/>
        <w:jc w:val="left"/>
        <w:rPr>
          <w:rFonts w:hint="eastAsia"/>
          <w:color w:val="auto"/>
        </w:rPr>
      </w:pPr>
      <w:r>
        <w:rPr>
          <w:rFonts w:hint="eastAsia"/>
          <w:color w:val="auto"/>
        </w:rPr>
        <w:t>“三板斧”：铸利器，定目标追过程拿结果；</w:t>
      </w:r>
    </w:p>
    <w:p>
      <w:pPr>
        <w:widowControl w:val="0"/>
        <w:numPr>
          <w:ilvl w:val="0"/>
          <w:numId w:val="20"/>
        </w:numPr>
        <w:ind w:left="425" w:leftChars="0" w:hanging="5" w:firstLineChars="0"/>
        <w:jc w:val="left"/>
        <w:rPr>
          <w:rFonts w:hint="eastAsia"/>
          <w:color w:val="auto"/>
        </w:rPr>
      </w:pPr>
      <w:r>
        <w:rPr>
          <w:rFonts w:hint="eastAsia"/>
          <w:color w:val="auto"/>
        </w:rPr>
        <w:t>高效底层逻辑：“三同”；</w:t>
      </w:r>
    </w:p>
    <w:p>
      <w:pPr>
        <w:widowControl w:val="0"/>
        <w:numPr>
          <w:ilvl w:val="0"/>
          <w:numId w:val="20"/>
        </w:numPr>
        <w:ind w:left="425" w:leftChars="0" w:hanging="5" w:firstLineChars="0"/>
        <w:jc w:val="left"/>
        <w:rPr>
          <w:rFonts w:hint="eastAsia"/>
          <w:color w:val="auto"/>
        </w:rPr>
      </w:pPr>
      <w:r>
        <w:rPr>
          <w:rFonts w:hint="eastAsia"/>
          <w:color w:val="auto"/>
        </w:rPr>
        <w:t>定目标九字方针：一颗心、一张图、一场仗；</w:t>
      </w:r>
    </w:p>
    <w:p>
      <w:pPr>
        <w:widowControl w:val="0"/>
        <w:numPr>
          <w:ilvl w:val="0"/>
          <w:numId w:val="20"/>
        </w:numPr>
        <w:ind w:left="425" w:leftChars="0" w:hanging="5" w:firstLineChars="0"/>
        <w:jc w:val="left"/>
        <w:rPr>
          <w:rFonts w:hint="eastAsia"/>
          <w:color w:val="auto"/>
        </w:rPr>
      </w:pPr>
      <w:r>
        <w:rPr>
          <w:rFonts w:hint="eastAsia"/>
          <w:color w:val="auto"/>
        </w:rPr>
        <w:t>追过程九字真言：盯目标、追指标、训实操；</w:t>
      </w:r>
    </w:p>
    <w:p>
      <w:pPr>
        <w:widowControl w:val="0"/>
        <w:numPr>
          <w:ilvl w:val="0"/>
          <w:numId w:val="20"/>
        </w:numPr>
        <w:ind w:left="425" w:leftChars="0" w:hanging="5" w:firstLineChars="0"/>
        <w:jc w:val="left"/>
        <w:rPr>
          <w:rFonts w:hint="eastAsia"/>
          <w:color w:val="auto"/>
        </w:rPr>
      </w:pPr>
      <w:r>
        <w:rPr>
          <w:rFonts w:hint="eastAsia"/>
          <w:color w:val="auto"/>
        </w:rPr>
        <w:t>拿结果九字要点：善面谈、精复盘、分盘缠；</w:t>
      </w:r>
    </w:p>
    <w:p>
      <w:pPr>
        <w:widowControl w:val="0"/>
        <w:numPr>
          <w:ilvl w:val="0"/>
          <w:numId w:val="0"/>
        </w:numPr>
        <w:jc w:val="left"/>
        <w:rPr>
          <w:rFonts w:hint="eastAsia"/>
          <w:color w:val="auto"/>
        </w:rPr>
      </w:pPr>
    </w:p>
    <w:p>
      <w:pPr>
        <w:widowControl w:val="0"/>
        <w:numPr>
          <w:ilvl w:val="0"/>
          <w:numId w:val="5"/>
        </w:numPr>
        <w:ind w:left="0" w:leftChars="0" w:firstLine="0" w:firstLineChars="0"/>
        <w:jc w:val="left"/>
        <w:rPr>
          <w:rFonts w:hint="eastAsia"/>
          <w:b/>
          <w:bCs/>
          <w:color w:val="auto"/>
        </w:rPr>
      </w:pPr>
      <w:r>
        <w:rPr>
          <w:rFonts w:hint="eastAsia"/>
          <w:b/>
          <w:bCs/>
          <w:color w:val="auto"/>
        </w:rPr>
        <w:t>企业自驱型高效团队打造三建议：</w:t>
      </w:r>
    </w:p>
    <w:p>
      <w:pPr>
        <w:widowControl w:val="0"/>
        <w:numPr>
          <w:ilvl w:val="0"/>
          <w:numId w:val="21"/>
        </w:numPr>
        <w:ind w:left="425" w:leftChars="0" w:hanging="425" w:firstLineChars="0"/>
        <w:jc w:val="left"/>
        <w:rPr>
          <w:rFonts w:hint="eastAsia"/>
          <w:color w:val="auto"/>
        </w:rPr>
      </w:pPr>
      <w:r>
        <w:rPr>
          <w:rFonts w:hint="eastAsia"/>
          <w:color w:val="auto"/>
        </w:rPr>
        <w:t>找对人</w:t>
      </w:r>
    </w:p>
    <w:p>
      <w:pPr>
        <w:widowControl w:val="0"/>
        <w:numPr>
          <w:ilvl w:val="0"/>
          <w:numId w:val="21"/>
        </w:numPr>
        <w:ind w:left="425" w:leftChars="0" w:hanging="425" w:firstLineChars="0"/>
        <w:jc w:val="left"/>
        <w:rPr>
          <w:rFonts w:hint="eastAsia"/>
          <w:color w:val="auto"/>
        </w:rPr>
      </w:pPr>
      <w:r>
        <w:rPr>
          <w:rFonts w:hint="eastAsia"/>
          <w:color w:val="auto"/>
        </w:rPr>
        <w:t>接地气</w:t>
      </w:r>
    </w:p>
    <w:p>
      <w:pPr>
        <w:widowControl w:val="0"/>
        <w:numPr>
          <w:ilvl w:val="0"/>
          <w:numId w:val="21"/>
        </w:numPr>
        <w:ind w:left="425" w:leftChars="0" w:hanging="425" w:firstLineChars="0"/>
        <w:jc w:val="left"/>
        <w:rPr>
          <w:rFonts w:hint="eastAsia"/>
          <w:color w:val="auto"/>
        </w:rPr>
        <w:sectPr>
          <w:type w:val="continuous"/>
          <w:pgSz w:w="11906" w:h="16838"/>
          <w:pgMar w:top="720" w:right="720" w:bottom="720" w:left="720" w:header="0" w:footer="567" w:gutter="0"/>
          <w:cols w:equalWidth="0" w:num="2">
            <w:col w:w="5020" w:space="425"/>
            <w:col w:w="5020"/>
          </w:cols>
          <w:docGrid w:type="lines" w:linePitch="312" w:charSpace="0"/>
        </w:sectPr>
      </w:pPr>
      <w:r>
        <w:rPr>
          <w:rFonts w:hint="eastAsia"/>
          <w:color w:val="auto"/>
        </w:rPr>
        <w:t>重坚持</w:t>
      </w:r>
    </w:p>
    <w:p>
      <w:pPr>
        <w:jc w:val="left"/>
        <w:rPr>
          <w:color w:val="FF0000"/>
        </w:rPr>
      </w:pPr>
    </w:p>
    <w:p>
      <w:pPr>
        <w:jc w:val="left"/>
        <w:rPr>
          <w:color w:val="FF0000"/>
        </w:rPr>
      </w:pPr>
    </w:p>
    <w:p>
      <w:pPr>
        <w:jc w:val="left"/>
        <w:rPr>
          <w:rFonts w:ascii="宋体" w:hAnsi="宋体"/>
          <w:b/>
          <w:bCs/>
          <w:szCs w:val="21"/>
        </w:rPr>
      </w:pPr>
    </w:p>
    <w:p>
      <w:pPr>
        <w:jc w:val="left"/>
        <w:rPr>
          <w:rFonts w:ascii="宋体" w:hAnsi="宋体"/>
          <w:b/>
          <w:bCs/>
          <w:szCs w:val="21"/>
        </w:rPr>
      </w:pPr>
      <w:r>
        <w:rPr>
          <w:rFonts w:ascii="宋体" w:hAnsi="宋体"/>
          <w:b/>
          <w:bCs/>
          <w:szCs w:val="21"/>
        </w:rPr>
        <w:drawing>
          <wp:inline distT="0" distB="0" distL="0" distR="0">
            <wp:extent cx="2008505" cy="2282190"/>
            <wp:effectExtent l="0" t="0" r="10795" b="3810"/>
            <wp:docPr id="4" name="图片 4" descr="C:\Users\wsy\Desktop\A\2021年公开课\9月\差\9.24-25 向阿里学：自趋型高效团队的打造\李吉\图片1.png图片1"/>
            <wp:cNvGraphicFramePr/>
            <a:graphic xmlns:a="http://schemas.openxmlformats.org/drawingml/2006/main">
              <a:graphicData uri="http://schemas.openxmlformats.org/drawingml/2006/picture">
                <pic:pic xmlns:pic="http://schemas.openxmlformats.org/drawingml/2006/picture">
                  <pic:nvPicPr>
                    <pic:cNvPr id="4" name="图片 4" descr="C:\Users\wsy\Desktop\A\2021年公开课\9月\差\9.24-25 向阿里学：自趋型高效团队的打造\李吉\图片1.png图片1"/>
                    <pic:cNvPicPr>
                      <a:picLocks noChangeArrowheads="1"/>
                    </pic:cNvPicPr>
                  </pic:nvPicPr>
                  <pic:blipFill>
                    <a:blip r:embed="rId6"/>
                    <a:srcRect/>
                    <a:stretch>
                      <a:fillRect/>
                    </a:stretch>
                  </pic:blipFill>
                  <pic:spPr>
                    <a:xfrm>
                      <a:off x="0" y="0"/>
                      <a:ext cx="2008505" cy="2282190"/>
                    </a:xfrm>
                    <a:prstGeom prst="ellipse">
                      <a:avLst/>
                    </a:prstGeom>
                  </pic:spPr>
                </pic:pic>
              </a:graphicData>
            </a:graphic>
          </wp:inline>
        </w:drawing>
      </w:r>
      <w:r>
        <mc:AlternateContent>
          <mc:Choice Requires="wps">
            <w:drawing>
              <wp:anchor distT="0" distB="0" distL="114300" distR="114300" simplePos="0" relativeHeight="251664384" behindDoc="0" locked="0" layoutInCell="1" allowOverlap="1">
                <wp:simplePos x="0" y="0"/>
                <wp:positionH relativeFrom="column">
                  <wp:posOffset>2313940</wp:posOffset>
                </wp:positionH>
                <wp:positionV relativeFrom="paragraph">
                  <wp:posOffset>114300</wp:posOffset>
                </wp:positionV>
                <wp:extent cx="3762375" cy="1666875"/>
                <wp:effectExtent l="0" t="0" r="9525" b="9525"/>
                <wp:wrapNone/>
                <wp:docPr id="12" name="文本框 39"/>
                <wp:cNvGraphicFramePr/>
                <a:graphic xmlns:a="http://schemas.openxmlformats.org/drawingml/2006/main">
                  <a:graphicData uri="http://schemas.microsoft.com/office/word/2010/wordprocessingShape">
                    <wps:wsp>
                      <wps:cNvSpPr txBox="1"/>
                      <wps:spPr>
                        <a:xfrm>
                          <a:off x="0" y="0"/>
                          <a:ext cx="3762375" cy="1666875"/>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李吉</w:t>
                            </w:r>
                          </w:p>
                          <w:p>
                            <w:pPr>
                              <w:rPr>
                                <w:rFonts w:ascii="微软雅黑" w:hAnsi="微软雅黑" w:eastAsia="微软雅黑" w:cs="微软雅黑"/>
                                <w:b/>
                                <w:bCs/>
                                <w:sz w:val="36"/>
                                <w:szCs w:val="36"/>
                              </w:rPr>
                            </w:pPr>
                            <w:r>
                              <w:rPr>
                                <w:rFonts w:hint="eastAsia"/>
                                <w:b/>
                                <w:sz w:val="36"/>
                                <w:szCs w:val="30"/>
                                <w:lang w:val="zh-CN"/>
                              </w:rPr>
                              <w:t>原阿里巴巴集团高级主管、九型人格“人才测评”专家、ACI注册国际心理咨询师</w:t>
                            </w:r>
                            <w:r>
                              <w:rPr>
                                <w:rFonts w:hint="eastAsia" w:ascii="微软雅黑" w:hAnsi="微软雅黑" w:eastAsia="微软雅黑" w:cs="微软雅黑"/>
                                <w:b/>
                                <w:bCs/>
                                <w:sz w:val="36"/>
                                <w:szCs w:val="36"/>
                              </w:rPr>
                              <w:t xml:space="preserve"> </w:t>
                            </w:r>
                          </w:p>
                        </w:txbxContent>
                      </wps:txbx>
                      <wps:bodyPr wrap="square" upright="1">
                        <a:noAutofit/>
                      </wps:bodyPr>
                    </wps:wsp>
                  </a:graphicData>
                </a:graphic>
              </wp:anchor>
            </w:drawing>
          </mc:Choice>
          <mc:Fallback>
            <w:pict>
              <v:shape id="文本框 39" o:spid="_x0000_s1026" o:spt="202" type="#_x0000_t202" style="position:absolute;left:0pt;margin-left:182.2pt;margin-top:9pt;height:131.25pt;width:296.25pt;z-index:251664384;mso-width-relative:page;mso-height-relative:page;" fillcolor="#FFFFFF" filled="t" stroked="f" coordsize="21600,21600" o:gfxdata="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A507jbAAAACgEAAA8AAAAA&#10;AAAAAQAgAAAAIgAAAGRycy9kb3ducmV2LnhtbFBLAQIUABQAAAAIAIdO4kDiOaqQEQIAADMEAAAO&#10;AAAAAAAAAAEAIAAAACo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李吉</w:t>
                      </w:r>
                    </w:p>
                    <w:p>
                      <w:pPr>
                        <w:rPr>
                          <w:rFonts w:ascii="微软雅黑" w:hAnsi="微软雅黑" w:eastAsia="微软雅黑" w:cs="微软雅黑"/>
                          <w:b/>
                          <w:bCs/>
                          <w:sz w:val="36"/>
                          <w:szCs w:val="36"/>
                        </w:rPr>
                      </w:pPr>
                      <w:r>
                        <w:rPr>
                          <w:rFonts w:hint="eastAsia"/>
                          <w:b/>
                          <w:sz w:val="36"/>
                          <w:szCs w:val="30"/>
                          <w:lang w:val="zh-CN"/>
                        </w:rPr>
                        <w:t>原阿里巴巴集团高级主管、九型人格“人才测评”专家、ACI注册国际心理咨询师</w:t>
                      </w:r>
                      <w:r>
                        <w:rPr>
                          <w:rFonts w:hint="eastAsia" w:ascii="微软雅黑" w:hAnsi="微软雅黑" w:eastAsia="微软雅黑" w:cs="微软雅黑"/>
                          <w:b/>
                          <w:bCs/>
                          <w:sz w:val="36"/>
                          <w:szCs w:val="36"/>
                        </w:rPr>
                        <w:t xml:space="preserve"> </w:t>
                      </w:r>
                    </w:p>
                  </w:txbxContent>
                </v:textbox>
              </v:shape>
            </w:pict>
          </mc:Fallback>
        </mc:AlternateContent>
      </w:r>
      <w:r>
        <w:rPr>
          <w:rFonts w:hint="eastAsia" w:ascii="宋体" w:hAnsi="宋体"/>
          <w:b/>
          <w:bCs/>
          <w:szCs w:val="21"/>
        </w:rPr>
        <w:t xml:space="preserve"> </w:t>
      </w:r>
    </w:p>
    <w:p>
      <w:pPr>
        <w:tabs>
          <w:tab w:val="center" w:pos="5233"/>
        </w:tabs>
        <w:rPr>
          <w:rFonts w:ascii="宋体" w:hAnsi="宋体"/>
          <w:color w:val="000000" w:themeColor="text1"/>
          <w:szCs w:val="21"/>
          <w:lang w:eastAsia="zh-TW"/>
          <w14:textFill>
            <w14:solidFill>
              <w14:schemeClr w14:val="tx1"/>
            </w14:solidFill>
          </w14:textFill>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22"/>
        </w:numPr>
        <w:ind w:left="425" w:leftChars="0" w:hanging="425" w:firstLineChars="0"/>
        <w:jc w:val="left"/>
        <w:rPr>
          <w:rFonts w:hint="eastAsia"/>
          <w:color w:val="auto"/>
        </w:rPr>
      </w:pPr>
      <w:r>
        <w:rPr>
          <w:rFonts w:hint="eastAsia"/>
          <w:color w:val="auto"/>
        </w:rPr>
        <w:t>原阿里巴巴内部讲师</w:t>
      </w:r>
    </w:p>
    <w:p>
      <w:pPr>
        <w:widowControl w:val="0"/>
        <w:numPr>
          <w:ilvl w:val="0"/>
          <w:numId w:val="22"/>
        </w:numPr>
        <w:ind w:left="425" w:leftChars="0" w:hanging="425" w:firstLineChars="0"/>
        <w:jc w:val="left"/>
        <w:rPr>
          <w:rFonts w:hint="eastAsia"/>
          <w:color w:val="auto"/>
        </w:rPr>
      </w:pPr>
      <w:r>
        <w:rPr>
          <w:rFonts w:hint="eastAsia"/>
          <w:color w:val="auto"/>
        </w:rPr>
        <w:t>九型人格人才测评专家</w:t>
      </w:r>
    </w:p>
    <w:p>
      <w:pPr>
        <w:widowControl w:val="0"/>
        <w:numPr>
          <w:ilvl w:val="0"/>
          <w:numId w:val="22"/>
        </w:numPr>
        <w:ind w:left="425" w:leftChars="0" w:hanging="425" w:firstLineChars="0"/>
        <w:jc w:val="left"/>
        <w:rPr>
          <w:rFonts w:hint="eastAsia"/>
          <w:color w:val="auto"/>
        </w:rPr>
      </w:pPr>
      <w:r>
        <w:rPr>
          <w:rFonts w:hint="eastAsia"/>
          <w:color w:val="auto"/>
        </w:rPr>
        <w:t>国际中华九型人格应用研究会 常务理事</w:t>
      </w:r>
    </w:p>
    <w:p>
      <w:pPr>
        <w:widowControl w:val="0"/>
        <w:numPr>
          <w:ilvl w:val="0"/>
          <w:numId w:val="22"/>
        </w:numPr>
        <w:ind w:left="425" w:leftChars="0" w:hanging="425" w:firstLineChars="0"/>
        <w:jc w:val="left"/>
        <w:rPr>
          <w:rFonts w:hint="eastAsia"/>
          <w:color w:val="auto"/>
        </w:rPr>
      </w:pPr>
      <w:r>
        <w:rPr>
          <w:rFonts w:hint="eastAsia"/>
          <w:color w:val="auto"/>
        </w:rPr>
        <w:t>飞马旅集团CEO班特聘讲师</w:t>
      </w:r>
    </w:p>
    <w:p>
      <w:pPr>
        <w:widowControl w:val="0"/>
        <w:numPr>
          <w:ilvl w:val="0"/>
          <w:numId w:val="22"/>
        </w:numPr>
        <w:ind w:left="425" w:leftChars="0" w:hanging="425" w:firstLineChars="0"/>
        <w:jc w:val="left"/>
        <w:rPr>
          <w:rFonts w:hint="eastAsia"/>
          <w:color w:val="auto"/>
        </w:rPr>
      </w:pPr>
      <w:r>
        <w:rPr>
          <w:rFonts w:hint="eastAsia"/>
          <w:color w:val="auto"/>
        </w:rPr>
        <w:t>蜂巢创业服务平台荣誉导师</w:t>
      </w:r>
    </w:p>
    <w:p>
      <w:pPr>
        <w:widowControl w:val="0"/>
        <w:numPr>
          <w:ilvl w:val="0"/>
          <w:numId w:val="22"/>
        </w:numPr>
        <w:ind w:left="425" w:leftChars="0" w:hanging="425" w:firstLineChars="0"/>
        <w:jc w:val="left"/>
        <w:rPr>
          <w:rFonts w:hint="eastAsia"/>
          <w:color w:val="auto"/>
        </w:rPr>
      </w:pPr>
      <w:r>
        <w:rPr>
          <w:rFonts w:hint="eastAsia"/>
          <w:color w:val="auto"/>
        </w:rPr>
        <w:t>ACI注册国际心理咨询师</w:t>
      </w:r>
    </w:p>
    <w:p>
      <w:pPr>
        <w:widowControl w:val="0"/>
        <w:numPr>
          <w:ilvl w:val="0"/>
          <w:numId w:val="22"/>
        </w:numPr>
        <w:ind w:left="425" w:leftChars="0" w:hanging="425" w:firstLineChars="0"/>
        <w:jc w:val="left"/>
        <w:rPr>
          <w:rFonts w:hint="eastAsia"/>
          <w:color w:val="auto"/>
        </w:rPr>
      </w:pPr>
      <w:r>
        <w:rPr>
          <w:rFonts w:hint="eastAsia"/>
          <w:color w:val="auto"/>
        </w:rPr>
        <w:t>WFA培训落地促动师</w:t>
      </w:r>
    </w:p>
    <w:p>
      <w:pPr>
        <w:widowControl w:val="0"/>
        <w:numPr>
          <w:ilvl w:val="0"/>
          <w:numId w:val="0"/>
        </w:numPr>
        <w:ind w:leftChars="0"/>
        <w:jc w:val="left"/>
        <w:rPr>
          <w:rFonts w:hint="eastAsia"/>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授课风格</w:t>
      </w:r>
    </w:p>
    <w:p>
      <w:pPr>
        <w:widowControl w:val="0"/>
        <w:numPr>
          <w:ilvl w:val="0"/>
          <w:numId w:val="23"/>
        </w:numPr>
        <w:ind w:left="425" w:leftChars="0" w:hanging="425" w:firstLineChars="0"/>
        <w:jc w:val="left"/>
        <w:rPr>
          <w:rFonts w:hint="eastAsia"/>
          <w:b w:val="0"/>
          <w:bCs w:val="0"/>
          <w:color w:val="auto"/>
        </w:rPr>
      </w:pPr>
      <w:r>
        <w:rPr>
          <w:rFonts w:hint="eastAsia"/>
          <w:b w:val="0"/>
          <w:bCs w:val="0"/>
          <w:color w:val="auto"/>
        </w:rPr>
        <w:t>课程逻辑清晰，深入浅出，运用大量实战案例，多样化的教学形式，案例分析、角色扮演、情景模拟、小组研讨、视频解析、互动交流等方式结合，授课风趣生动，节奏明快，富有感染力</w:t>
      </w:r>
    </w:p>
    <w:p>
      <w:pPr>
        <w:widowControl w:val="0"/>
        <w:numPr>
          <w:ilvl w:val="0"/>
          <w:numId w:val="23"/>
        </w:numPr>
        <w:ind w:left="425" w:leftChars="0" w:hanging="425" w:firstLineChars="0"/>
        <w:jc w:val="left"/>
        <w:rPr>
          <w:rFonts w:hint="eastAsia"/>
          <w:b w:val="0"/>
          <w:bCs w:val="0"/>
          <w:color w:val="auto"/>
        </w:rPr>
      </w:pPr>
      <w:r>
        <w:rPr>
          <w:rFonts w:hint="eastAsia"/>
          <w:b w:val="0"/>
          <w:bCs w:val="0"/>
          <w:color w:val="auto"/>
        </w:rPr>
        <w:t>以实用性为目的，注重学员要求、尊重学员感受、特别注重课程内容的可操作性和可应用性，典型案例和实例相结合，帮助学员采用正确积极的方法运用到实践中</w:t>
      </w:r>
    </w:p>
    <w:p>
      <w:pPr>
        <w:widowControl w:val="0"/>
        <w:numPr>
          <w:ilvl w:val="0"/>
          <w:numId w:val="0"/>
        </w:numPr>
        <w:ind w:leftChars="0"/>
        <w:jc w:val="left"/>
        <w:rPr>
          <w:rFonts w:hint="eastAsia"/>
          <w:b w:val="0"/>
          <w:bCs w:val="0"/>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授课经验</w:t>
      </w:r>
    </w:p>
    <w:p>
      <w:pPr>
        <w:numPr>
          <w:ilvl w:val="0"/>
          <w:numId w:val="0"/>
        </w:numPr>
        <w:autoSpaceDE w:val="0"/>
        <w:autoSpaceDN w:val="0"/>
        <w:adjustRightInd w:val="0"/>
        <w:spacing w:line="240" w:lineRule="auto"/>
        <w:ind w:leftChars="0" w:firstLine="420" w:firstLineChars="200"/>
        <w:jc w:val="left"/>
        <w:rPr>
          <w:rFonts w:hint="default" w:ascii="宋体" w:hAnsi="宋体"/>
          <w:bCs/>
          <w:szCs w:val="21"/>
          <w:lang w:val="en-US" w:eastAsia="zh-CN"/>
        </w:rPr>
      </w:pPr>
      <w:r>
        <w:rPr>
          <w:rFonts w:hint="default" w:ascii="宋体" w:hAnsi="宋体"/>
          <w:bCs/>
          <w:szCs w:val="21"/>
          <w:lang w:val="en-US" w:eastAsia="zh-CN"/>
        </w:rPr>
        <w:t>阿里巴巴集团、飞马旅集团、中国铁塔集团、宁波博洋集团、申洲集团、春晖集团、招商银行、中国制造网（焦点科技）、58同城、美团、华聪股份、浙江吉博教育科技集团、诺亚财富、信达期货、赛创未来等</w:t>
      </w:r>
    </w:p>
    <w:p>
      <w:pPr>
        <w:numPr>
          <w:ilvl w:val="0"/>
          <w:numId w:val="0"/>
        </w:numPr>
        <w:autoSpaceDE w:val="0"/>
        <w:autoSpaceDN w:val="0"/>
        <w:adjustRightInd w:val="0"/>
        <w:spacing w:line="240" w:lineRule="auto"/>
        <w:ind w:leftChars="0" w:firstLine="420" w:firstLineChars="200"/>
        <w:jc w:val="left"/>
        <w:rPr>
          <w:rFonts w:hint="default" w:ascii="宋体" w:hAnsi="宋体"/>
          <w:bCs/>
          <w:szCs w:val="21"/>
          <w:lang w:val="en-US" w:eastAsia="zh-CN"/>
        </w:rPr>
      </w:pPr>
    </w:p>
    <w:p>
      <w:pPr>
        <w:numPr>
          <w:ilvl w:val="0"/>
          <w:numId w:val="0"/>
        </w:numPr>
        <w:autoSpaceDE w:val="0"/>
        <w:autoSpaceDN w:val="0"/>
        <w:adjustRightInd w:val="0"/>
        <w:spacing w:line="240" w:lineRule="auto"/>
        <w:jc w:val="left"/>
        <w:rPr>
          <w:rFonts w:hint="default" w:ascii="宋体" w:hAnsi="宋体"/>
          <w:bCs/>
          <w:szCs w:val="21"/>
          <w:lang w:val="en-US" w:eastAsia="zh-CN"/>
        </w:rPr>
      </w:pPr>
    </w:p>
    <w:p>
      <w:pPr>
        <w:jc w:val="left"/>
        <w:rPr>
          <w:rFonts w:ascii="宋体" w:hAnsi="宋体"/>
          <w:b/>
          <w:bCs/>
          <w:szCs w:val="21"/>
        </w:rPr>
      </w:pPr>
      <w:r>
        <w:rPr>
          <w:rFonts w:ascii="宋体" w:hAnsi="宋体"/>
          <w:b/>
          <w:bCs/>
          <w:szCs w:val="21"/>
        </w:rPr>
        <w:drawing>
          <wp:inline distT="0" distB="0" distL="0" distR="0">
            <wp:extent cx="2008505" cy="2282190"/>
            <wp:effectExtent l="0" t="0" r="10795" b="3810"/>
            <wp:docPr id="8" name="图片 8" descr="C:\Users\wsy\Desktop\A\2021年公开课\9月\差\9.24-25 向阿里学：自趋型高效团队的打造\谷志伟\谷志伟\谷志伟1.jpg谷志伟1"/>
            <wp:cNvGraphicFramePr/>
            <a:graphic xmlns:a="http://schemas.openxmlformats.org/drawingml/2006/main">
              <a:graphicData uri="http://schemas.openxmlformats.org/drawingml/2006/picture">
                <pic:pic xmlns:pic="http://schemas.openxmlformats.org/drawingml/2006/picture">
                  <pic:nvPicPr>
                    <pic:cNvPr id="8" name="图片 8" descr="C:\Users\wsy\Desktop\A\2021年公开课\9月\差\9.24-25 向阿里学：自趋型高效团队的打造\谷志伟\谷志伟\谷志伟1.jpg谷志伟1"/>
                    <pic:cNvPicPr>
                      <a:picLocks noChangeArrowheads="1"/>
                    </pic:cNvPicPr>
                  </pic:nvPicPr>
                  <pic:blipFill>
                    <a:blip r:embed="rId7"/>
                    <a:srcRect l="11500" r="13292"/>
                    <a:stretch>
                      <a:fillRect/>
                    </a:stretch>
                  </pic:blipFill>
                  <pic:spPr>
                    <a:xfrm>
                      <a:off x="0" y="0"/>
                      <a:ext cx="2008505" cy="2282190"/>
                    </a:xfrm>
                    <a:prstGeom prst="ellipse">
                      <a:avLst/>
                    </a:prstGeom>
                  </pic:spPr>
                </pic:pic>
              </a:graphicData>
            </a:graphic>
          </wp:inline>
        </w:drawing>
      </w:r>
      <w:r>
        <mc:AlternateContent>
          <mc:Choice Requires="wps">
            <w:drawing>
              <wp:anchor distT="0" distB="0" distL="114300" distR="114300" simplePos="0" relativeHeight="251665408" behindDoc="0" locked="0" layoutInCell="1" allowOverlap="1">
                <wp:simplePos x="0" y="0"/>
                <wp:positionH relativeFrom="column">
                  <wp:posOffset>2313940</wp:posOffset>
                </wp:positionH>
                <wp:positionV relativeFrom="paragraph">
                  <wp:posOffset>114300</wp:posOffset>
                </wp:positionV>
                <wp:extent cx="3762375" cy="1666875"/>
                <wp:effectExtent l="0" t="0" r="9525" b="9525"/>
                <wp:wrapNone/>
                <wp:docPr id="9" name="文本框 39"/>
                <wp:cNvGraphicFramePr/>
                <a:graphic xmlns:a="http://schemas.openxmlformats.org/drawingml/2006/main">
                  <a:graphicData uri="http://schemas.microsoft.com/office/word/2010/wordprocessingShape">
                    <wps:wsp>
                      <wps:cNvSpPr txBox="1"/>
                      <wps:spPr>
                        <a:xfrm>
                          <a:off x="0" y="0"/>
                          <a:ext cx="3762375" cy="1666875"/>
                        </a:xfrm>
                        <a:prstGeom prst="rect">
                          <a:avLst/>
                        </a:prstGeom>
                        <a:gradFill rotWithShape="0">
                          <a:gsLst>
                            <a:gs pos="0">
                              <a:srgbClr val="FFFFFF"/>
                            </a:gs>
                            <a:gs pos="100000">
                              <a:srgbClr val="FFFFFF"/>
                            </a:gs>
                          </a:gsLst>
                          <a:lin ang="0"/>
                          <a:tileRect/>
                        </a:gradFill>
                        <a:ln w="15875">
                          <a:noFill/>
                        </a:ln>
                      </wps:spPr>
                      <wps:txb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谷志伟</w:t>
                            </w:r>
                          </w:p>
                          <w:p>
                            <w:pPr>
                              <w:rPr>
                                <w:rFonts w:hint="eastAsia" w:ascii="微软雅黑" w:hAnsi="微软雅黑" w:eastAsia="微软雅黑" w:cs="微软雅黑"/>
                                <w:b/>
                                <w:bCs/>
                                <w:sz w:val="36"/>
                                <w:szCs w:val="30"/>
                                <w:lang w:val="zh-CN"/>
                              </w:rPr>
                            </w:pPr>
                            <w:r>
                              <w:rPr>
                                <w:rFonts w:hint="eastAsia"/>
                                <w:b/>
                                <w:sz w:val="36"/>
                                <w:szCs w:val="30"/>
                                <w:lang w:val="zh-CN"/>
                              </w:rPr>
                              <w:t>阿里十年橙、阿里巴巴金牌讲师、“阿里百分百评分第一人”</w:t>
                            </w:r>
                          </w:p>
                        </w:txbxContent>
                      </wps:txbx>
                      <wps:bodyPr wrap="square" upright="1">
                        <a:noAutofit/>
                      </wps:bodyPr>
                    </wps:wsp>
                  </a:graphicData>
                </a:graphic>
              </wp:anchor>
            </w:drawing>
          </mc:Choice>
          <mc:Fallback>
            <w:pict>
              <v:shape id="文本框 39" o:spid="_x0000_s1026" o:spt="202" type="#_x0000_t202" style="position:absolute;left:0pt;margin-left:182.2pt;margin-top:9pt;height:131.25pt;width:296.25pt;z-index:251665408;mso-width-relative:page;mso-height-relative:page;" fillcolor="#FFFFFF" filled="t" stroked="f" coordsize="21600,21600" o:gfxdata="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BA507jbAAAACgEAAA8AAAAA&#10;AAAAAQAgAAAAIgAAAGRycy9kb3ducmV2LnhtbFBLAQIUABQAAAAIAIdO4kBLXBa/EQIAADIEAAAO&#10;AAAAAAAAAAEAIAAAACoBAABkcnMvZTJvRG9jLnhtbFBLBQYAAAAABgAGAFkBAACtBQAAAAA=&#10;">
                <v:fill type="gradient" on="t" color2="#FFFFFF" angle="90" focus="100%" focussize="0,0">
                  <o:fill type="gradientUnscaled" v:ext="backwardCompatible"/>
                </v:fill>
                <v:stroke on="f" weight="1.25pt"/>
                <v:imagedata o:title=""/>
                <o:lock v:ext="edit" aspectratio="f"/>
                <v:textbox>
                  <w:txbxContent>
                    <w:p>
                      <w:pPr>
                        <w:rPr>
                          <w:rFonts w:hint="eastAsia" w:ascii="黑体" w:hAnsi="黑体" w:eastAsia="黑体" w:cs="黑体"/>
                          <w:b/>
                          <w:sz w:val="44"/>
                          <w:szCs w:val="44"/>
                          <w:lang w:val="zh-CN"/>
                        </w:rPr>
                      </w:pPr>
                      <w:r>
                        <w:rPr>
                          <w:rFonts w:hint="eastAsia" w:ascii="黑体" w:hAnsi="黑体" w:eastAsia="黑体" w:cs="黑体"/>
                          <w:b/>
                          <w:sz w:val="44"/>
                          <w:szCs w:val="44"/>
                          <w:lang w:val="zh-CN"/>
                        </w:rPr>
                        <w:t>谷志伟</w:t>
                      </w:r>
                    </w:p>
                    <w:p>
                      <w:pPr>
                        <w:rPr>
                          <w:rFonts w:hint="eastAsia" w:ascii="微软雅黑" w:hAnsi="微软雅黑" w:eastAsia="微软雅黑" w:cs="微软雅黑"/>
                          <w:b/>
                          <w:bCs/>
                          <w:sz w:val="36"/>
                          <w:szCs w:val="30"/>
                          <w:lang w:val="zh-CN"/>
                        </w:rPr>
                      </w:pPr>
                      <w:r>
                        <w:rPr>
                          <w:rFonts w:hint="eastAsia"/>
                          <w:b/>
                          <w:sz w:val="36"/>
                          <w:szCs w:val="30"/>
                          <w:lang w:val="zh-CN"/>
                        </w:rPr>
                        <w:t>阿里十年橙、阿里巴巴金牌讲师、“阿里百分百评分第一人”</w:t>
                      </w:r>
                    </w:p>
                  </w:txbxContent>
                </v:textbox>
              </v:shape>
            </w:pict>
          </mc:Fallback>
        </mc:AlternateContent>
      </w:r>
    </w:p>
    <w:p>
      <w:pPr>
        <w:jc w:val="left"/>
        <w:rPr>
          <w:rFonts w:ascii="宋体" w:hAnsi="宋体"/>
          <w:b/>
          <w:bCs/>
          <w:szCs w:val="21"/>
        </w:rPr>
      </w:pPr>
      <w:r>
        <w:rPr>
          <w:rFonts w:hint="eastAsia" w:ascii="宋体" w:hAnsi="宋体"/>
          <w:b/>
          <w:bCs/>
          <w:szCs w:val="21"/>
        </w:rPr>
        <w:t xml:space="preserve">  </w:t>
      </w:r>
    </w:p>
    <w:p>
      <w:pPr>
        <w:tabs>
          <w:tab w:val="center" w:pos="5233"/>
        </w:tabs>
        <w:rPr>
          <w:rFonts w:ascii="宋体" w:hAnsi="宋体"/>
          <w:color w:val="000000" w:themeColor="text1"/>
          <w:szCs w:val="21"/>
          <w:lang w:eastAsia="zh-TW"/>
          <w14:textFill>
            <w14:solidFill>
              <w14:schemeClr w14:val="tx1"/>
            </w14:solidFill>
          </w14:textFill>
        </w:rPr>
      </w:pPr>
      <w:r>
        <w:rPr>
          <w:rFonts w:hint="eastAsia" w:ascii="黑体" w:hAnsi="黑体" w:eastAsia="黑体" w:cs="黑体"/>
          <w:b/>
          <w:color w:val="000000" w:themeColor="text1"/>
          <w:sz w:val="32"/>
          <w14:textFill>
            <w14:solidFill>
              <w14:schemeClr w14:val="tx1"/>
            </w14:solidFill>
          </w14:textFill>
        </w:rPr>
        <w:t>资历背景</w:t>
      </w:r>
      <w:r>
        <w:rPr>
          <w:rFonts w:ascii="微软雅黑" w:hAnsi="微软雅黑" w:eastAsia="微软雅黑"/>
          <w:b/>
          <w:color w:val="000000" w:themeColor="text1"/>
          <w:sz w:val="32"/>
          <w14:textFill>
            <w14:solidFill>
              <w14:schemeClr w14:val="tx1"/>
            </w14:solidFill>
          </w14:textFill>
        </w:rPr>
        <w:tab/>
      </w:r>
    </w:p>
    <w:p>
      <w:pPr>
        <w:widowControl w:val="0"/>
        <w:numPr>
          <w:ilvl w:val="0"/>
          <w:numId w:val="24"/>
        </w:numPr>
        <w:ind w:left="425" w:leftChars="0" w:hanging="425" w:firstLineChars="0"/>
        <w:jc w:val="left"/>
        <w:rPr>
          <w:rFonts w:hint="eastAsia"/>
          <w:color w:val="auto"/>
        </w:rPr>
      </w:pPr>
      <w:r>
        <w:rPr>
          <w:rFonts w:hint="eastAsia"/>
          <w:color w:val="auto"/>
        </w:rPr>
        <w:t>阿里巴巴组织发展资深专家</w:t>
      </w:r>
    </w:p>
    <w:p>
      <w:pPr>
        <w:widowControl w:val="0"/>
        <w:numPr>
          <w:ilvl w:val="0"/>
          <w:numId w:val="24"/>
        </w:numPr>
        <w:ind w:left="425" w:leftChars="0" w:hanging="425" w:firstLineChars="0"/>
        <w:jc w:val="left"/>
        <w:rPr>
          <w:rFonts w:hint="eastAsia"/>
          <w:color w:val="auto"/>
        </w:rPr>
      </w:pPr>
      <w:r>
        <w:rPr>
          <w:rFonts w:hint="eastAsia"/>
          <w:color w:val="auto"/>
        </w:rPr>
        <w:t>阿里巴巴讲师团导师、金牌讲师</w:t>
      </w:r>
    </w:p>
    <w:p>
      <w:pPr>
        <w:widowControl w:val="0"/>
        <w:numPr>
          <w:ilvl w:val="0"/>
          <w:numId w:val="24"/>
        </w:numPr>
        <w:ind w:left="425" w:leftChars="0" w:hanging="425" w:firstLineChars="0"/>
        <w:jc w:val="left"/>
        <w:rPr>
          <w:rFonts w:hint="eastAsia"/>
          <w:color w:val="auto"/>
        </w:rPr>
      </w:pPr>
      <w:r>
        <w:rPr>
          <w:rFonts w:hint="eastAsia"/>
          <w:color w:val="auto"/>
        </w:rPr>
        <w:t>阿里巴巴十年陈，历经B2B、淘宝、集团多个事业部</w:t>
      </w:r>
    </w:p>
    <w:p>
      <w:pPr>
        <w:widowControl w:val="0"/>
        <w:numPr>
          <w:ilvl w:val="0"/>
          <w:numId w:val="24"/>
        </w:numPr>
        <w:ind w:left="425" w:leftChars="0" w:hanging="425" w:firstLineChars="0"/>
        <w:jc w:val="left"/>
        <w:rPr>
          <w:rFonts w:hint="eastAsia"/>
          <w:color w:val="auto"/>
        </w:rPr>
      </w:pPr>
      <w:r>
        <w:rPr>
          <w:rFonts w:hint="eastAsia"/>
          <w:color w:val="auto"/>
        </w:rPr>
        <w:t>阿里内部创业项目《传统企业转型电商总裁班》举办52期，覆盖2600人，营收过亿</w:t>
      </w:r>
    </w:p>
    <w:p>
      <w:pPr>
        <w:widowControl w:val="0"/>
        <w:numPr>
          <w:ilvl w:val="0"/>
          <w:numId w:val="0"/>
        </w:numPr>
        <w:ind w:leftChars="0"/>
        <w:jc w:val="left"/>
        <w:rPr>
          <w:rFonts w:hint="eastAsia"/>
          <w:color w:val="auto"/>
        </w:rPr>
      </w:pPr>
    </w:p>
    <w:p>
      <w:pPr>
        <w:tabs>
          <w:tab w:val="center" w:pos="5233"/>
        </w:tabs>
        <w:rPr>
          <w:rFonts w:hint="eastAsia" w:ascii="黑体" w:hAnsi="黑体" w:eastAsia="黑体" w:cs="黑体"/>
          <w:b/>
          <w:color w:val="000000" w:themeColor="text1"/>
          <w:sz w:val="32"/>
          <w:szCs w:val="22"/>
          <w14:textFill>
            <w14:solidFill>
              <w14:schemeClr w14:val="tx1"/>
            </w14:solidFill>
          </w14:textFill>
        </w:rPr>
      </w:pPr>
      <w:r>
        <w:rPr>
          <w:rFonts w:hint="eastAsia" w:ascii="黑体" w:hAnsi="黑体" w:eastAsia="黑体" w:cs="黑体"/>
          <w:b/>
          <w:color w:val="000000" w:themeColor="text1"/>
          <w:sz w:val="32"/>
          <w:szCs w:val="22"/>
          <w14:textFill>
            <w14:solidFill>
              <w14:schemeClr w14:val="tx1"/>
            </w14:solidFill>
          </w14:textFill>
        </w:rPr>
        <w:t>授课风格</w:t>
      </w:r>
    </w:p>
    <w:p>
      <w:pPr>
        <w:widowControl w:val="0"/>
        <w:numPr>
          <w:ilvl w:val="0"/>
          <w:numId w:val="25"/>
        </w:numPr>
        <w:ind w:left="425" w:leftChars="0" w:hanging="425" w:firstLineChars="0"/>
        <w:jc w:val="left"/>
        <w:rPr>
          <w:rFonts w:hint="eastAsia" w:eastAsia="宋体"/>
          <w:b w:val="0"/>
          <w:bCs w:val="0"/>
          <w:color w:val="auto"/>
          <w:lang w:eastAsia="zh-CN"/>
        </w:rPr>
      </w:pPr>
      <w:r>
        <w:rPr>
          <w:rFonts w:hint="eastAsia"/>
          <w:b w:val="0"/>
          <w:bCs w:val="0"/>
          <w:color w:val="auto"/>
          <w:lang w:eastAsia="zh-CN"/>
        </w:rPr>
        <w:t>讲师授课深入浅出、条理清晰、层层剖析、环环相扣、思路严谨</w:t>
      </w:r>
    </w:p>
    <w:p>
      <w:pPr>
        <w:widowControl w:val="0"/>
        <w:numPr>
          <w:ilvl w:val="0"/>
          <w:numId w:val="25"/>
        </w:numPr>
        <w:ind w:left="425" w:leftChars="0" w:hanging="425" w:firstLineChars="0"/>
        <w:jc w:val="left"/>
        <w:rPr>
          <w:rFonts w:hint="eastAsia" w:ascii="Times New Roman" w:hAnsi="Times New Roman" w:cs="Times New Roman"/>
          <w:b w:val="0"/>
          <w:bCs w:val="0"/>
          <w:color w:val="auto"/>
          <w:lang w:eastAsia="zh-CN"/>
        </w:rPr>
      </w:pPr>
      <w:r>
        <w:rPr>
          <w:rFonts w:hint="eastAsia" w:ascii="Times New Roman" w:hAnsi="Times New Roman" w:cs="Times New Roman"/>
          <w:b w:val="0"/>
          <w:bCs w:val="0"/>
          <w:color w:val="auto"/>
          <w:lang w:eastAsia="zh-CN"/>
        </w:rPr>
        <w:t>语言生动、激情、幽默，有感染力</w:t>
      </w:r>
    </w:p>
    <w:p>
      <w:pPr>
        <w:widowControl w:val="0"/>
        <w:numPr>
          <w:ilvl w:val="0"/>
          <w:numId w:val="25"/>
        </w:numPr>
        <w:ind w:left="425" w:leftChars="0" w:hanging="425" w:firstLineChars="0"/>
        <w:jc w:val="left"/>
        <w:rPr>
          <w:rFonts w:hint="eastAsia" w:ascii="Times New Roman" w:hAnsi="Times New Roman" w:cs="Times New Roman"/>
          <w:b w:val="0"/>
          <w:bCs w:val="0"/>
          <w:color w:val="auto"/>
          <w:lang w:eastAsia="zh-CN"/>
        </w:rPr>
      </w:pPr>
      <w:r>
        <w:rPr>
          <w:rFonts w:hint="eastAsia" w:ascii="Times New Roman" w:hAnsi="Times New Roman" w:cs="Times New Roman"/>
          <w:b w:val="0"/>
          <w:bCs w:val="0"/>
          <w:color w:val="auto"/>
          <w:lang w:eastAsia="zh-CN"/>
        </w:rPr>
        <w:t>课堂气氛活跃，适合学员的学习与知识的吸收</w:t>
      </w:r>
    </w:p>
    <w:p>
      <w:pPr>
        <w:numPr>
          <w:ilvl w:val="0"/>
          <w:numId w:val="0"/>
        </w:numPr>
        <w:autoSpaceDE w:val="0"/>
        <w:autoSpaceDN w:val="0"/>
        <w:adjustRightInd w:val="0"/>
        <w:spacing w:line="240" w:lineRule="auto"/>
        <w:jc w:val="left"/>
        <w:rPr>
          <w:rFonts w:hint="default" w:ascii="宋体" w:hAnsi="宋体"/>
          <w:bCs/>
          <w:szCs w:val="21"/>
          <w:lang w:val="en-US" w:eastAsia="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 w:val="0"/>
          <w:bCs/>
          <w:sz w:val="28"/>
          <w:szCs w:val="28"/>
        </w:rPr>
        <w:t>2021年</w:t>
      </w:r>
      <w:r>
        <w:rPr>
          <w:rFonts w:hint="eastAsia" w:ascii="仿宋" w:hAnsi="仿宋" w:eastAsia="仿宋" w:cs="仿宋"/>
          <w:b w:val="0"/>
          <w:bCs/>
          <w:sz w:val="28"/>
          <w:szCs w:val="28"/>
          <w:lang w:val="en-US" w:eastAsia="zh-CN"/>
        </w:rPr>
        <w:t>10</w:t>
      </w:r>
      <w:r>
        <w:rPr>
          <w:rFonts w:hint="eastAsia" w:ascii="仿宋" w:hAnsi="仿宋" w:eastAsia="仿宋" w:cs="仿宋"/>
          <w:b w:val="0"/>
          <w:bCs/>
          <w:sz w:val="28"/>
          <w:szCs w:val="28"/>
        </w:rPr>
        <w:t>月</w:t>
      </w:r>
      <w:r>
        <w:rPr>
          <w:rFonts w:hint="eastAsia" w:ascii="仿宋" w:hAnsi="仿宋" w:eastAsia="仿宋" w:cs="仿宋"/>
          <w:b w:val="0"/>
          <w:bCs/>
          <w:sz w:val="28"/>
          <w:szCs w:val="28"/>
          <w:lang w:val="en-US" w:eastAsia="zh-CN"/>
        </w:rPr>
        <w:t>15、16</w:t>
      </w:r>
      <w:r>
        <w:rPr>
          <w:rFonts w:hint="eastAsia" w:ascii="仿宋" w:hAnsi="仿宋" w:eastAsia="仿宋" w:cs="仿宋"/>
          <w:b w:val="0"/>
          <w:bCs/>
          <w:sz w:val="28"/>
          <w:szCs w:val="28"/>
        </w:rPr>
        <w:t>日（周五-周六）</w:t>
      </w:r>
    </w:p>
    <w:p>
      <w:pPr>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 w:val="0"/>
          <w:bCs/>
          <w:sz w:val="28"/>
          <w:szCs w:val="28"/>
        </w:rPr>
        <w:t>《管理职业化与管理新模式（赢在中层升级版）第二期》</w:t>
      </w:r>
    </w:p>
    <w:p>
      <w:pPr>
        <w:rPr>
          <w:rFonts w:hint="eastAsia" w:ascii="仿宋" w:hAnsi="仿宋" w:eastAsia="仿宋" w:cs="仿宋"/>
          <w:b w:val="0"/>
          <w:bCs/>
          <w:sz w:val="28"/>
          <w:szCs w:val="28"/>
        </w:rPr>
      </w:pPr>
      <w:r>
        <w:rPr>
          <w:rFonts w:hint="eastAsia" w:ascii="仿宋" w:hAnsi="仿宋" w:eastAsia="仿宋" w:cs="仿宋"/>
          <w:b/>
          <w:sz w:val="28"/>
          <w:szCs w:val="28"/>
        </w:rPr>
        <w:t>主讲：</w:t>
      </w:r>
      <w:r>
        <w:rPr>
          <w:rFonts w:hint="eastAsia" w:ascii="仿宋" w:hAnsi="仿宋" w:eastAsia="仿宋" w:cs="仿宋"/>
          <w:b w:val="0"/>
          <w:bCs/>
          <w:sz w:val="28"/>
          <w:szCs w:val="28"/>
        </w:rPr>
        <w:t>方永飞（小生态概念与理论创始人、股权设计及创新专家、移动互联网驱动企业经营管理创新领域的实践者与推动者）</w:t>
      </w:r>
    </w:p>
    <w:p>
      <w:pPr>
        <w:rPr>
          <w:rFonts w:hint="eastAsia" w:ascii="仿宋" w:hAnsi="仿宋" w:eastAsia="仿宋" w:cs="仿宋"/>
          <w:b w:val="0"/>
          <w:bCs/>
          <w:sz w:val="28"/>
          <w:szCs w:val="28"/>
        </w:rPr>
      </w:pPr>
    </w:p>
    <w:p>
      <w:pPr>
        <w:rPr>
          <w:rFonts w:hint="eastAsia" w:ascii="仿宋" w:hAnsi="仿宋" w:eastAsia="仿宋" w:cs="仿宋"/>
          <w:b w:val="0"/>
          <w:bCs/>
          <w:sz w:val="28"/>
          <w:szCs w:val="28"/>
        </w:rPr>
      </w:pPr>
    </w:p>
    <w:p>
      <w:pPr>
        <w:pStyle w:val="34"/>
        <w:ind w:firstLine="0" w:firstLineChars="0"/>
        <w:jc w:val="left"/>
        <w:rPr>
          <w:rFonts w:hint="eastAsia" w:ascii="微软雅黑" w:hAnsi="微软雅黑" w:eastAsia="微软雅黑"/>
          <w:b/>
          <w:sz w:val="32"/>
          <w:lang w:eastAsia="zh-CN"/>
        </w:rPr>
      </w:pPr>
      <w:bookmarkStart w:id="0" w:name="_GoBack"/>
      <w:bookmarkEnd w:id="0"/>
    </w:p>
    <w:sectPr>
      <w:type w:val="continuous"/>
      <w:pgSz w:w="11906" w:h="16838"/>
      <w:pgMar w:top="720" w:right="720" w:bottom="720" w:left="720" w:header="0"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altName w:val="宋体"/>
    <w:panose1 w:val="020B0604020202020204"/>
    <w:charset w:val="86"/>
    <w:family w:val="roman"/>
    <w:pitch w:val="default"/>
    <w:sig w:usb0="00000000" w:usb1="00000000" w:usb2="0000003F" w:usb3="00000000" w:csb0="603F01FF" w:csb1="FFFF0000"/>
  </w:font>
  <w:font w:name="Helvetica">
    <w:altName w:val="Arial"/>
    <w:panose1 w:val="020B0604020202020204"/>
    <w:charset w:val="00"/>
    <w:family w:val="roman"/>
    <w:pitch w:val="default"/>
    <w:sig w:usb0="00000000" w:usb1="00000000" w:usb2="00000000"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PMingLiU">
    <w:panose1 w:val="02020500000000000000"/>
    <w:charset w:val="88"/>
    <w:family w:val="roman"/>
    <w:pitch w:val="default"/>
    <w:sig w:usb0="A00002FF" w:usb1="28CFFCFA" w:usb2="00000016" w:usb3="00000000" w:csb0="00100001" w:csb1="00000000"/>
  </w:font>
  <w:font w:name="微软雅黑 Light">
    <w:altName w:val="黑体"/>
    <w:panose1 w:val="020B0502040204020203"/>
    <w:charset w:val="86"/>
    <w:family w:val="swiss"/>
    <w:pitch w:val="default"/>
    <w:sig w:usb0="00000000" w:usb1="0000000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6336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6336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d+2/ddsAAAAMAQAADwAAAAAAAAABACAAAAAiAAAAZHJzL2Rvd25y&#10;ZXYueG1sUEsBAhQAFAAAAAgAh07iQCQDSYI0AgAAgAQAAA4AAAAAAAAAAQAgAAAAKgEAAGRycy9l&#10;Mm9Eb2MueG1sUEsFBgAAAAAGAAYAWQEAANAFAAA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E876EF"/>
    <w:multiLevelType w:val="singleLevel"/>
    <w:tmpl w:val="88E876EF"/>
    <w:lvl w:ilvl="0" w:tentative="0">
      <w:start w:val="1"/>
      <w:numFmt w:val="decimal"/>
      <w:lvlText w:val="%1."/>
      <w:lvlJc w:val="left"/>
      <w:pPr>
        <w:ind w:left="425" w:hanging="425"/>
      </w:pPr>
      <w:rPr>
        <w:rFonts w:hint="default"/>
      </w:rPr>
    </w:lvl>
  </w:abstractNum>
  <w:abstractNum w:abstractNumId="1">
    <w:nsid w:val="8A6ED3E4"/>
    <w:multiLevelType w:val="singleLevel"/>
    <w:tmpl w:val="8A6ED3E4"/>
    <w:lvl w:ilvl="0" w:tentative="0">
      <w:start w:val="1"/>
      <w:numFmt w:val="decimal"/>
      <w:lvlText w:val="%1."/>
      <w:lvlJc w:val="left"/>
      <w:pPr>
        <w:ind w:left="425" w:hanging="425"/>
      </w:pPr>
      <w:rPr>
        <w:rFonts w:hint="default"/>
      </w:rPr>
    </w:lvl>
  </w:abstractNum>
  <w:abstractNum w:abstractNumId="2">
    <w:nsid w:val="8C4F482F"/>
    <w:multiLevelType w:val="singleLevel"/>
    <w:tmpl w:val="8C4F482F"/>
    <w:lvl w:ilvl="0" w:tentative="0">
      <w:start w:val="1"/>
      <w:numFmt w:val="decimal"/>
      <w:lvlText w:val="%1."/>
      <w:lvlJc w:val="left"/>
      <w:pPr>
        <w:ind w:left="425" w:hanging="425"/>
      </w:pPr>
      <w:rPr>
        <w:rFonts w:hint="default"/>
      </w:rPr>
    </w:lvl>
  </w:abstractNum>
  <w:abstractNum w:abstractNumId="3">
    <w:nsid w:val="998F8B61"/>
    <w:multiLevelType w:val="singleLevel"/>
    <w:tmpl w:val="998F8B61"/>
    <w:lvl w:ilvl="0" w:tentative="0">
      <w:start w:val="1"/>
      <w:numFmt w:val="decimal"/>
      <w:lvlText w:val="%1."/>
      <w:lvlJc w:val="left"/>
      <w:pPr>
        <w:ind w:left="425" w:hanging="425"/>
      </w:pPr>
      <w:rPr>
        <w:rFonts w:hint="default"/>
      </w:rPr>
    </w:lvl>
  </w:abstractNum>
  <w:abstractNum w:abstractNumId="4">
    <w:nsid w:val="A10B5BF2"/>
    <w:multiLevelType w:val="singleLevel"/>
    <w:tmpl w:val="A10B5BF2"/>
    <w:lvl w:ilvl="0" w:tentative="0">
      <w:start w:val="1"/>
      <w:numFmt w:val="decimal"/>
      <w:lvlText w:val="%1)"/>
      <w:lvlJc w:val="left"/>
      <w:pPr>
        <w:ind w:left="425" w:hanging="425"/>
      </w:pPr>
      <w:rPr>
        <w:rFonts w:hint="default"/>
      </w:rPr>
    </w:lvl>
  </w:abstractNum>
  <w:abstractNum w:abstractNumId="5">
    <w:nsid w:val="A1346D69"/>
    <w:multiLevelType w:val="singleLevel"/>
    <w:tmpl w:val="A1346D69"/>
    <w:lvl w:ilvl="0" w:tentative="0">
      <w:start w:val="1"/>
      <w:numFmt w:val="chineseCounting"/>
      <w:suff w:val="nothing"/>
      <w:lvlText w:val="%1、"/>
      <w:lvlJc w:val="left"/>
      <w:pPr>
        <w:ind w:left="0" w:firstLine="420"/>
      </w:pPr>
      <w:rPr>
        <w:rFonts w:hint="eastAsia"/>
      </w:rPr>
    </w:lvl>
  </w:abstractNum>
  <w:abstractNum w:abstractNumId="6">
    <w:nsid w:val="AE877444"/>
    <w:multiLevelType w:val="singleLevel"/>
    <w:tmpl w:val="AE877444"/>
    <w:lvl w:ilvl="0" w:tentative="0">
      <w:start w:val="1"/>
      <w:numFmt w:val="decimal"/>
      <w:lvlText w:val="%1)"/>
      <w:lvlJc w:val="left"/>
      <w:pPr>
        <w:ind w:left="425" w:hanging="425"/>
      </w:pPr>
      <w:rPr>
        <w:rFonts w:hint="default"/>
      </w:rPr>
    </w:lvl>
  </w:abstractNum>
  <w:abstractNum w:abstractNumId="7">
    <w:nsid w:val="C04ACCDF"/>
    <w:multiLevelType w:val="singleLevel"/>
    <w:tmpl w:val="C04ACCDF"/>
    <w:lvl w:ilvl="0" w:tentative="0">
      <w:start w:val="1"/>
      <w:numFmt w:val="decimal"/>
      <w:lvlText w:val="%1."/>
      <w:lvlJc w:val="left"/>
      <w:pPr>
        <w:ind w:left="425" w:hanging="425"/>
      </w:pPr>
      <w:rPr>
        <w:rFonts w:hint="default"/>
      </w:rPr>
    </w:lvl>
  </w:abstractNum>
  <w:abstractNum w:abstractNumId="8">
    <w:nsid w:val="C5D16818"/>
    <w:multiLevelType w:val="singleLevel"/>
    <w:tmpl w:val="C5D16818"/>
    <w:lvl w:ilvl="0" w:tentative="0">
      <w:start w:val="1"/>
      <w:numFmt w:val="decimal"/>
      <w:lvlText w:val="%1)"/>
      <w:lvlJc w:val="left"/>
      <w:pPr>
        <w:ind w:left="425" w:hanging="425"/>
      </w:pPr>
      <w:rPr>
        <w:rFonts w:hint="default"/>
      </w:rPr>
    </w:lvl>
  </w:abstractNum>
  <w:abstractNum w:abstractNumId="9">
    <w:nsid w:val="CF394226"/>
    <w:multiLevelType w:val="singleLevel"/>
    <w:tmpl w:val="CF394226"/>
    <w:lvl w:ilvl="0" w:tentative="0">
      <w:start w:val="1"/>
      <w:numFmt w:val="decimal"/>
      <w:lvlText w:val="%1."/>
      <w:lvlJc w:val="left"/>
      <w:pPr>
        <w:ind w:left="425" w:hanging="425"/>
      </w:pPr>
      <w:rPr>
        <w:rFonts w:hint="default"/>
      </w:rPr>
    </w:lvl>
  </w:abstractNum>
  <w:abstractNum w:abstractNumId="10">
    <w:nsid w:val="D9E790C3"/>
    <w:multiLevelType w:val="singleLevel"/>
    <w:tmpl w:val="D9E790C3"/>
    <w:lvl w:ilvl="0" w:tentative="0">
      <w:start w:val="1"/>
      <w:numFmt w:val="decimal"/>
      <w:lvlText w:val="%1."/>
      <w:lvlJc w:val="left"/>
      <w:pPr>
        <w:ind w:left="425" w:hanging="425"/>
      </w:pPr>
      <w:rPr>
        <w:rFonts w:hint="default"/>
      </w:rPr>
    </w:lvl>
  </w:abstractNum>
  <w:abstractNum w:abstractNumId="11">
    <w:nsid w:val="E54EE539"/>
    <w:multiLevelType w:val="singleLevel"/>
    <w:tmpl w:val="E54EE539"/>
    <w:lvl w:ilvl="0" w:tentative="0">
      <w:start w:val="1"/>
      <w:numFmt w:val="decimal"/>
      <w:lvlText w:val="%1."/>
      <w:lvlJc w:val="left"/>
      <w:pPr>
        <w:ind w:left="425" w:hanging="425"/>
      </w:pPr>
      <w:rPr>
        <w:rFonts w:hint="default"/>
      </w:rPr>
    </w:lvl>
  </w:abstractNum>
  <w:abstractNum w:abstractNumId="12">
    <w:nsid w:val="E61221AC"/>
    <w:multiLevelType w:val="singleLevel"/>
    <w:tmpl w:val="E61221AC"/>
    <w:lvl w:ilvl="0" w:tentative="0">
      <w:start w:val="1"/>
      <w:numFmt w:val="decimal"/>
      <w:lvlText w:val="%1)"/>
      <w:lvlJc w:val="left"/>
      <w:pPr>
        <w:ind w:left="425" w:hanging="425"/>
      </w:pPr>
      <w:rPr>
        <w:rFonts w:hint="default"/>
      </w:rPr>
    </w:lvl>
  </w:abstractNum>
  <w:abstractNum w:abstractNumId="13">
    <w:nsid w:val="EAC82F21"/>
    <w:multiLevelType w:val="singleLevel"/>
    <w:tmpl w:val="EAC82F21"/>
    <w:lvl w:ilvl="0" w:tentative="0">
      <w:start w:val="1"/>
      <w:numFmt w:val="decimal"/>
      <w:lvlText w:val="%1)"/>
      <w:lvlJc w:val="left"/>
      <w:pPr>
        <w:ind w:left="425" w:hanging="425"/>
      </w:pPr>
      <w:rPr>
        <w:rFonts w:hint="default"/>
      </w:rPr>
    </w:lvl>
  </w:abstractNum>
  <w:abstractNum w:abstractNumId="14">
    <w:nsid w:val="F10D448E"/>
    <w:multiLevelType w:val="singleLevel"/>
    <w:tmpl w:val="F10D448E"/>
    <w:lvl w:ilvl="0" w:tentative="0">
      <w:start w:val="1"/>
      <w:numFmt w:val="decimal"/>
      <w:lvlText w:val="%1."/>
      <w:lvlJc w:val="left"/>
      <w:pPr>
        <w:ind w:left="425" w:hanging="425"/>
      </w:pPr>
      <w:rPr>
        <w:rFonts w:hint="default"/>
      </w:rPr>
    </w:lvl>
  </w:abstractNum>
  <w:abstractNum w:abstractNumId="15">
    <w:nsid w:val="F35BC947"/>
    <w:multiLevelType w:val="singleLevel"/>
    <w:tmpl w:val="F35BC947"/>
    <w:lvl w:ilvl="0" w:tentative="0">
      <w:start w:val="1"/>
      <w:numFmt w:val="decimal"/>
      <w:lvlText w:val="%1."/>
      <w:lvlJc w:val="left"/>
      <w:pPr>
        <w:ind w:left="425" w:hanging="425"/>
      </w:pPr>
      <w:rPr>
        <w:rFonts w:hint="default"/>
      </w:rPr>
    </w:lvl>
  </w:abstractNum>
  <w:abstractNum w:abstractNumId="16">
    <w:nsid w:val="1008E717"/>
    <w:multiLevelType w:val="singleLevel"/>
    <w:tmpl w:val="1008E717"/>
    <w:lvl w:ilvl="0" w:tentative="0">
      <w:start w:val="1"/>
      <w:numFmt w:val="decimal"/>
      <w:lvlText w:val="%1."/>
      <w:lvlJc w:val="left"/>
      <w:pPr>
        <w:ind w:left="425" w:hanging="425"/>
      </w:pPr>
      <w:rPr>
        <w:rFonts w:hint="default"/>
      </w:rPr>
    </w:lvl>
  </w:abstractNum>
  <w:abstractNum w:abstractNumId="17">
    <w:nsid w:val="2B7DC8D5"/>
    <w:multiLevelType w:val="singleLevel"/>
    <w:tmpl w:val="2B7DC8D5"/>
    <w:lvl w:ilvl="0" w:tentative="0">
      <w:start w:val="1"/>
      <w:numFmt w:val="decimal"/>
      <w:lvlText w:val="%1)"/>
      <w:lvlJc w:val="left"/>
      <w:pPr>
        <w:ind w:left="425" w:hanging="425"/>
      </w:pPr>
      <w:rPr>
        <w:rFonts w:hint="default"/>
      </w:rPr>
    </w:lvl>
  </w:abstractNum>
  <w:abstractNum w:abstractNumId="18">
    <w:nsid w:val="3B03294C"/>
    <w:multiLevelType w:val="multilevel"/>
    <w:tmpl w:val="3B03294C"/>
    <w:lvl w:ilvl="0" w:tentative="0">
      <w:start w:val="1"/>
      <w:numFmt w:val="bullet"/>
      <w:pStyle w:val="37"/>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19">
    <w:nsid w:val="49E2BF1E"/>
    <w:multiLevelType w:val="singleLevel"/>
    <w:tmpl w:val="49E2BF1E"/>
    <w:lvl w:ilvl="0" w:tentative="0">
      <w:start w:val="1"/>
      <w:numFmt w:val="decimal"/>
      <w:lvlText w:val="%1)"/>
      <w:lvlJc w:val="left"/>
      <w:pPr>
        <w:ind w:left="425" w:hanging="425"/>
      </w:pPr>
      <w:rPr>
        <w:rFonts w:hint="default"/>
      </w:rPr>
    </w:lvl>
  </w:abstractNum>
  <w:abstractNum w:abstractNumId="20">
    <w:nsid w:val="52A3DF7A"/>
    <w:multiLevelType w:val="singleLevel"/>
    <w:tmpl w:val="52A3DF7A"/>
    <w:lvl w:ilvl="0" w:tentative="0">
      <w:start w:val="1"/>
      <w:numFmt w:val="decimal"/>
      <w:lvlText w:val="%1."/>
      <w:lvlJc w:val="left"/>
      <w:pPr>
        <w:ind w:left="425" w:hanging="425"/>
      </w:pPr>
      <w:rPr>
        <w:rFonts w:hint="default"/>
      </w:rPr>
    </w:lvl>
  </w:abstractNum>
  <w:abstractNum w:abstractNumId="21">
    <w:nsid w:val="56726FFD"/>
    <w:multiLevelType w:val="singleLevel"/>
    <w:tmpl w:val="56726FFD"/>
    <w:lvl w:ilvl="0" w:tentative="0">
      <w:start w:val="1"/>
      <w:numFmt w:val="decimal"/>
      <w:lvlText w:val="%1)"/>
      <w:lvlJc w:val="left"/>
      <w:pPr>
        <w:ind w:left="425" w:hanging="425"/>
      </w:pPr>
      <w:rPr>
        <w:rFonts w:hint="default"/>
      </w:rPr>
    </w:lvl>
  </w:abstractNum>
  <w:abstractNum w:abstractNumId="22">
    <w:nsid w:val="5F52C103"/>
    <w:multiLevelType w:val="singleLevel"/>
    <w:tmpl w:val="5F52C103"/>
    <w:lvl w:ilvl="0" w:tentative="0">
      <w:start w:val="1"/>
      <w:numFmt w:val="decimal"/>
      <w:lvlText w:val="%1)"/>
      <w:lvlJc w:val="left"/>
      <w:pPr>
        <w:ind w:left="425" w:hanging="425"/>
      </w:pPr>
      <w:rPr>
        <w:rFonts w:hint="default"/>
      </w:rPr>
    </w:lvl>
  </w:abstractNum>
  <w:abstractNum w:abstractNumId="23">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6"/>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4">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4"/>
  </w:num>
  <w:num w:numId="2">
    <w:abstractNumId w:val="23"/>
  </w:num>
  <w:num w:numId="3">
    <w:abstractNumId w:val="18"/>
  </w:num>
  <w:num w:numId="4">
    <w:abstractNumId w:val="11"/>
  </w:num>
  <w:num w:numId="5">
    <w:abstractNumId w:val="5"/>
  </w:num>
  <w:num w:numId="6">
    <w:abstractNumId w:val="7"/>
  </w:num>
  <w:num w:numId="7">
    <w:abstractNumId w:val="2"/>
  </w:num>
  <w:num w:numId="8">
    <w:abstractNumId w:val="17"/>
  </w:num>
  <w:num w:numId="9">
    <w:abstractNumId w:val="13"/>
  </w:num>
  <w:num w:numId="10">
    <w:abstractNumId w:val="3"/>
  </w:num>
  <w:num w:numId="11">
    <w:abstractNumId w:val="19"/>
  </w:num>
  <w:num w:numId="12">
    <w:abstractNumId w:val="16"/>
  </w:num>
  <w:num w:numId="13">
    <w:abstractNumId w:val="12"/>
  </w:num>
  <w:num w:numId="14">
    <w:abstractNumId w:val="6"/>
  </w:num>
  <w:num w:numId="15">
    <w:abstractNumId w:val="8"/>
  </w:num>
  <w:num w:numId="16">
    <w:abstractNumId w:val="15"/>
  </w:num>
  <w:num w:numId="17">
    <w:abstractNumId w:val="9"/>
  </w:num>
  <w:num w:numId="18">
    <w:abstractNumId w:val="21"/>
  </w:num>
  <w:num w:numId="19">
    <w:abstractNumId w:val="22"/>
  </w:num>
  <w:num w:numId="20">
    <w:abstractNumId w:val="4"/>
  </w:num>
  <w:num w:numId="21">
    <w:abstractNumId w:val="10"/>
  </w:num>
  <w:num w:numId="22">
    <w:abstractNumId w:val="1"/>
  </w:num>
  <w:num w:numId="23">
    <w:abstractNumId w:val="20"/>
  </w:num>
  <w:num w:numId="24">
    <w:abstractNumId w:val="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6C"/>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504A1"/>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1ED7"/>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26145"/>
    <w:rsid w:val="00A328FB"/>
    <w:rsid w:val="00A419FA"/>
    <w:rsid w:val="00A64AD2"/>
    <w:rsid w:val="00A823B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8BC"/>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DF44DE"/>
    <w:rsid w:val="00E468B8"/>
    <w:rsid w:val="00E6714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1FD48EF"/>
    <w:rsid w:val="02233B79"/>
    <w:rsid w:val="023E4202"/>
    <w:rsid w:val="02976C60"/>
    <w:rsid w:val="02C23CA8"/>
    <w:rsid w:val="030A11A1"/>
    <w:rsid w:val="03503CDA"/>
    <w:rsid w:val="03973530"/>
    <w:rsid w:val="04412C6F"/>
    <w:rsid w:val="04CB3803"/>
    <w:rsid w:val="04CE5CF0"/>
    <w:rsid w:val="05710492"/>
    <w:rsid w:val="069A4AE7"/>
    <w:rsid w:val="06C95D80"/>
    <w:rsid w:val="074F27B8"/>
    <w:rsid w:val="07F23F62"/>
    <w:rsid w:val="082945D2"/>
    <w:rsid w:val="087769E7"/>
    <w:rsid w:val="087C606A"/>
    <w:rsid w:val="089B38D5"/>
    <w:rsid w:val="08A82D82"/>
    <w:rsid w:val="08CC176A"/>
    <w:rsid w:val="08E970C0"/>
    <w:rsid w:val="09140B23"/>
    <w:rsid w:val="09B502C2"/>
    <w:rsid w:val="09EA4EB7"/>
    <w:rsid w:val="0AA77F52"/>
    <w:rsid w:val="0BB330F3"/>
    <w:rsid w:val="0BBA4E9D"/>
    <w:rsid w:val="0BD92C89"/>
    <w:rsid w:val="0C566035"/>
    <w:rsid w:val="0DA16C24"/>
    <w:rsid w:val="0DAC13D2"/>
    <w:rsid w:val="0DF11DA8"/>
    <w:rsid w:val="0E4862F5"/>
    <w:rsid w:val="0E9B3149"/>
    <w:rsid w:val="0ECA17E3"/>
    <w:rsid w:val="0FFD2BFC"/>
    <w:rsid w:val="10E31880"/>
    <w:rsid w:val="10F3565F"/>
    <w:rsid w:val="119F3AAC"/>
    <w:rsid w:val="11E277C5"/>
    <w:rsid w:val="11EB7E3E"/>
    <w:rsid w:val="123E28B5"/>
    <w:rsid w:val="12471FE1"/>
    <w:rsid w:val="125F09D7"/>
    <w:rsid w:val="12630297"/>
    <w:rsid w:val="12BC084A"/>
    <w:rsid w:val="12C6169E"/>
    <w:rsid w:val="12CF5606"/>
    <w:rsid w:val="135D40E6"/>
    <w:rsid w:val="1368730C"/>
    <w:rsid w:val="1445327A"/>
    <w:rsid w:val="14547BAE"/>
    <w:rsid w:val="14EC2BB1"/>
    <w:rsid w:val="157C3E5D"/>
    <w:rsid w:val="15B10763"/>
    <w:rsid w:val="15B7367B"/>
    <w:rsid w:val="15D53C53"/>
    <w:rsid w:val="160F1903"/>
    <w:rsid w:val="163E7F4F"/>
    <w:rsid w:val="173C68B4"/>
    <w:rsid w:val="183E546B"/>
    <w:rsid w:val="18682672"/>
    <w:rsid w:val="18C7041B"/>
    <w:rsid w:val="191410D1"/>
    <w:rsid w:val="194D3A06"/>
    <w:rsid w:val="19775620"/>
    <w:rsid w:val="1A0139F4"/>
    <w:rsid w:val="1A8540F0"/>
    <w:rsid w:val="1AF91A11"/>
    <w:rsid w:val="1B312A0C"/>
    <w:rsid w:val="1B39025D"/>
    <w:rsid w:val="1B925AC0"/>
    <w:rsid w:val="1C5D5BA2"/>
    <w:rsid w:val="1CB974E3"/>
    <w:rsid w:val="1CF614B1"/>
    <w:rsid w:val="1DC35110"/>
    <w:rsid w:val="1DC56A4D"/>
    <w:rsid w:val="1E59101B"/>
    <w:rsid w:val="1E8209FB"/>
    <w:rsid w:val="1EA4381C"/>
    <w:rsid w:val="1EBC6D47"/>
    <w:rsid w:val="1ECD7371"/>
    <w:rsid w:val="1F6F2ADB"/>
    <w:rsid w:val="1F7E6DF7"/>
    <w:rsid w:val="1F9B327A"/>
    <w:rsid w:val="1FC854A4"/>
    <w:rsid w:val="1FCB6E93"/>
    <w:rsid w:val="20447A3F"/>
    <w:rsid w:val="20654259"/>
    <w:rsid w:val="215D0D9C"/>
    <w:rsid w:val="2189664A"/>
    <w:rsid w:val="22003B30"/>
    <w:rsid w:val="22D16EA5"/>
    <w:rsid w:val="233A0DDD"/>
    <w:rsid w:val="23435777"/>
    <w:rsid w:val="247A3A18"/>
    <w:rsid w:val="24BB736C"/>
    <w:rsid w:val="251E0E9C"/>
    <w:rsid w:val="25951AF5"/>
    <w:rsid w:val="25B115CA"/>
    <w:rsid w:val="25FB2E6B"/>
    <w:rsid w:val="27944D9A"/>
    <w:rsid w:val="27F564A5"/>
    <w:rsid w:val="280A610D"/>
    <w:rsid w:val="2853088B"/>
    <w:rsid w:val="286A49D5"/>
    <w:rsid w:val="28B519DC"/>
    <w:rsid w:val="28DA3E5B"/>
    <w:rsid w:val="296E6C93"/>
    <w:rsid w:val="29A67B31"/>
    <w:rsid w:val="29F140A6"/>
    <w:rsid w:val="2A965048"/>
    <w:rsid w:val="2A9671BC"/>
    <w:rsid w:val="2A9C11CC"/>
    <w:rsid w:val="2AAC05AA"/>
    <w:rsid w:val="2ACC71C9"/>
    <w:rsid w:val="2AE50191"/>
    <w:rsid w:val="2B4E1D4B"/>
    <w:rsid w:val="2B751740"/>
    <w:rsid w:val="2BA23D03"/>
    <w:rsid w:val="2BA545C3"/>
    <w:rsid w:val="2BBD3042"/>
    <w:rsid w:val="2BD918A8"/>
    <w:rsid w:val="2C012E83"/>
    <w:rsid w:val="2D742FDB"/>
    <w:rsid w:val="2DB04FF7"/>
    <w:rsid w:val="2DD22C2D"/>
    <w:rsid w:val="2EAF1C06"/>
    <w:rsid w:val="2EE73107"/>
    <w:rsid w:val="2F3E7118"/>
    <w:rsid w:val="2F4E62CE"/>
    <w:rsid w:val="2F6D079D"/>
    <w:rsid w:val="2FED64C1"/>
    <w:rsid w:val="303925B1"/>
    <w:rsid w:val="30597E99"/>
    <w:rsid w:val="30C84014"/>
    <w:rsid w:val="30D64CE4"/>
    <w:rsid w:val="31345BB9"/>
    <w:rsid w:val="314A552F"/>
    <w:rsid w:val="314F027B"/>
    <w:rsid w:val="319B0FA4"/>
    <w:rsid w:val="31F2543F"/>
    <w:rsid w:val="320B49BC"/>
    <w:rsid w:val="32155F4C"/>
    <w:rsid w:val="327148E0"/>
    <w:rsid w:val="32916B36"/>
    <w:rsid w:val="330E69EE"/>
    <w:rsid w:val="334C1166"/>
    <w:rsid w:val="33842A7B"/>
    <w:rsid w:val="33E90323"/>
    <w:rsid w:val="340B7DCE"/>
    <w:rsid w:val="34326A28"/>
    <w:rsid w:val="34BE1F89"/>
    <w:rsid w:val="351A5130"/>
    <w:rsid w:val="3554505E"/>
    <w:rsid w:val="360556FB"/>
    <w:rsid w:val="36307C8E"/>
    <w:rsid w:val="3714749D"/>
    <w:rsid w:val="374D348A"/>
    <w:rsid w:val="386D187C"/>
    <w:rsid w:val="38CF2F29"/>
    <w:rsid w:val="397152FC"/>
    <w:rsid w:val="398E0DAE"/>
    <w:rsid w:val="39AB754C"/>
    <w:rsid w:val="39AD4065"/>
    <w:rsid w:val="3A056318"/>
    <w:rsid w:val="3A2C0E2B"/>
    <w:rsid w:val="3A461BBF"/>
    <w:rsid w:val="3B025FE1"/>
    <w:rsid w:val="3B532497"/>
    <w:rsid w:val="3B69584B"/>
    <w:rsid w:val="3B781713"/>
    <w:rsid w:val="3BD52FAE"/>
    <w:rsid w:val="3BD55738"/>
    <w:rsid w:val="3C5651C1"/>
    <w:rsid w:val="3CD67196"/>
    <w:rsid w:val="3CE364CD"/>
    <w:rsid w:val="3D117005"/>
    <w:rsid w:val="3D1E55B7"/>
    <w:rsid w:val="3D3F1647"/>
    <w:rsid w:val="3DE17E7F"/>
    <w:rsid w:val="3E502BFF"/>
    <w:rsid w:val="3E9C360A"/>
    <w:rsid w:val="3F126BE0"/>
    <w:rsid w:val="3F8C2DA7"/>
    <w:rsid w:val="3FC53093"/>
    <w:rsid w:val="3FDC6494"/>
    <w:rsid w:val="406C6CD0"/>
    <w:rsid w:val="43022668"/>
    <w:rsid w:val="435629B6"/>
    <w:rsid w:val="43D54DC2"/>
    <w:rsid w:val="44EB4048"/>
    <w:rsid w:val="45BE295B"/>
    <w:rsid w:val="465623E3"/>
    <w:rsid w:val="46A56284"/>
    <w:rsid w:val="46FF3B20"/>
    <w:rsid w:val="472D266E"/>
    <w:rsid w:val="476668EB"/>
    <w:rsid w:val="47EA4DF1"/>
    <w:rsid w:val="48141E0C"/>
    <w:rsid w:val="48300B3D"/>
    <w:rsid w:val="484A701B"/>
    <w:rsid w:val="48687DA4"/>
    <w:rsid w:val="491547B3"/>
    <w:rsid w:val="49395D27"/>
    <w:rsid w:val="495D2240"/>
    <w:rsid w:val="49747C77"/>
    <w:rsid w:val="49D5215B"/>
    <w:rsid w:val="4A142266"/>
    <w:rsid w:val="4A184561"/>
    <w:rsid w:val="4A2E7AC9"/>
    <w:rsid w:val="4A644EC9"/>
    <w:rsid w:val="4A820A3B"/>
    <w:rsid w:val="4AA05FDC"/>
    <w:rsid w:val="4ADC79FD"/>
    <w:rsid w:val="4B792A0A"/>
    <w:rsid w:val="4B950932"/>
    <w:rsid w:val="4BA42D93"/>
    <w:rsid w:val="4C6F49E8"/>
    <w:rsid w:val="4C9546CC"/>
    <w:rsid w:val="4CE80A0F"/>
    <w:rsid w:val="4D032DE6"/>
    <w:rsid w:val="4D844457"/>
    <w:rsid w:val="4E0D7F90"/>
    <w:rsid w:val="4E62395A"/>
    <w:rsid w:val="4EF905EE"/>
    <w:rsid w:val="4F827BB5"/>
    <w:rsid w:val="51A758CA"/>
    <w:rsid w:val="51B85C55"/>
    <w:rsid w:val="51DF34BB"/>
    <w:rsid w:val="522E06D1"/>
    <w:rsid w:val="53055C1C"/>
    <w:rsid w:val="535B5907"/>
    <w:rsid w:val="538E3A2B"/>
    <w:rsid w:val="53CB0D00"/>
    <w:rsid w:val="5478378C"/>
    <w:rsid w:val="54984945"/>
    <w:rsid w:val="54A325AB"/>
    <w:rsid w:val="54D6509C"/>
    <w:rsid w:val="54E066BA"/>
    <w:rsid w:val="55E8015C"/>
    <w:rsid w:val="55FD4028"/>
    <w:rsid w:val="566E4672"/>
    <w:rsid w:val="568C7E6C"/>
    <w:rsid w:val="577047CD"/>
    <w:rsid w:val="57E24D15"/>
    <w:rsid w:val="58266167"/>
    <w:rsid w:val="58C96D67"/>
    <w:rsid w:val="58DE3635"/>
    <w:rsid w:val="591431D0"/>
    <w:rsid w:val="59665A0B"/>
    <w:rsid w:val="5A23756B"/>
    <w:rsid w:val="5A311D69"/>
    <w:rsid w:val="5A3D2F36"/>
    <w:rsid w:val="5BFC0B78"/>
    <w:rsid w:val="5C0A7929"/>
    <w:rsid w:val="5C8276CC"/>
    <w:rsid w:val="5C9B14E8"/>
    <w:rsid w:val="5CC97B96"/>
    <w:rsid w:val="5D0C795C"/>
    <w:rsid w:val="5D575F7C"/>
    <w:rsid w:val="5D940B51"/>
    <w:rsid w:val="5DBB052B"/>
    <w:rsid w:val="5F5B3296"/>
    <w:rsid w:val="5FD5341C"/>
    <w:rsid w:val="5FE23114"/>
    <w:rsid w:val="618D4BE8"/>
    <w:rsid w:val="6232481E"/>
    <w:rsid w:val="62A616C7"/>
    <w:rsid w:val="63447353"/>
    <w:rsid w:val="63524B1A"/>
    <w:rsid w:val="6356780F"/>
    <w:rsid w:val="63AF436A"/>
    <w:rsid w:val="63CE41AA"/>
    <w:rsid w:val="64F11308"/>
    <w:rsid w:val="65365220"/>
    <w:rsid w:val="654B1D62"/>
    <w:rsid w:val="6564616A"/>
    <w:rsid w:val="65E655AE"/>
    <w:rsid w:val="66426F4E"/>
    <w:rsid w:val="669067B2"/>
    <w:rsid w:val="67891D66"/>
    <w:rsid w:val="67BE5491"/>
    <w:rsid w:val="682607BB"/>
    <w:rsid w:val="686B5634"/>
    <w:rsid w:val="687D0601"/>
    <w:rsid w:val="68CD3E7F"/>
    <w:rsid w:val="68DD04BA"/>
    <w:rsid w:val="68F047DC"/>
    <w:rsid w:val="691B2A27"/>
    <w:rsid w:val="692D3036"/>
    <w:rsid w:val="6964373A"/>
    <w:rsid w:val="698D1F16"/>
    <w:rsid w:val="6A823A77"/>
    <w:rsid w:val="6AF32913"/>
    <w:rsid w:val="6AF712B0"/>
    <w:rsid w:val="6B255F9C"/>
    <w:rsid w:val="6C343B7C"/>
    <w:rsid w:val="6C92060F"/>
    <w:rsid w:val="6CCC0DA8"/>
    <w:rsid w:val="6CCE3329"/>
    <w:rsid w:val="6D86144B"/>
    <w:rsid w:val="6DFD3698"/>
    <w:rsid w:val="6E150956"/>
    <w:rsid w:val="6F323D4C"/>
    <w:rsid w:val="70490B2B"/>
    <w:rsid w:val="70C70EEE"/>
    <w:rsid w:val="71122DAE"/>
    <w:rsid w:val="714F2A5F"/>
    <w:rsid w:val="718476F9"/>
    <w:rsid w:val="71A11627"/>
    <w:rsid w:val="71BE0DEC"/>
    <w:rsid w:val="720210A8"/>
    <w:rsid w:val="72511E08"/>
    <w:rsid w:val="729C5D67"/>
    <w:rsid w:val="72A77CBD"/>
    <w:rsid w:val="73603713"/>
    <w:rsid w:val="74333E3A"/>
    <w:rsid w:val="74CB33EF"/>
    <w:rsid w:val="74DE1AB1"/>
    <w:rsid w:val="756F7A8C"/>
    <w:rsid w:val="76B47E49"/>
    <w:rsid w:val="773B0088"/>
    <w:rsid w:val="773B0ED5"/>
    <w:rsid w:val="77D15D54"/>
    <w:rsid w:val="77E26D16"/>
    <w:rsid w:val="77EF597E"/>
    <w:rsid w:val="77FD0F35"/>
    <w:rsid w:val="78752B86"/>
    <w:rsid w:val="78CF032E"/>
    <w:rsid w:val="78EA0DDD"/>
    <w:rsid w:val="790911C0"/>
    <w:rsid w:val="79663985"/>
    <w:rsid w:val="79A371D1"/>
    <w:rsid w:val="7A655B99"/>
    <w:rsid w:val="7A6F2DBA"/>
    <w:rsid w:val="7A991C3D"/>
    <w:rsid w:val="7AB46CD4"/>
    <w:rsid w:val="7AFA5E3D"/>
    <w:rsid w:val="7B3E2787"/>
    <w:rsid w:val="7B536540"/>
    <w:rsid w:val="7B834673"/>
    <w:rsid w:val="7BDB7D5A"/>
    <w:rsid w:val="7BE1278A"/>
    <w:rsid w:val="7C4E3BCF"/>
    <w:rsid w:val="7C520EC1"/>
    <w:rsid w:val="7C5807F2"/>
    <w:rsid w:val="7C701A04"/>
    <w:rsid w:val="7CFC3EBD"/>
    <w:rsid w:val="7D3917B4"/>
    <w:rsid w:val="7D4D466B"/>
    <w:rsid w:val="7E3A61EF"/>
    <w:rsid w:val="7E5F430E"/>
    <w:rsid w:val="7F95488E"/>
    <w:rsid w:val="7FA14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6"/>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7"/>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8"/>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29"/>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5">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alloon Text"/>
    <w:basedOn w:val="1"/>
    <w:link w:val="21"/>
    <w:unhideWhenUsed/>
    <w:qFormat/>
    <w:uiPriority w:val="0"/>
    <w:rPr>
      <w:sz w:val="18"/>
      <w:szCs w:val="18"/>
    </w:rPr>
  </w:style>
  <w:style w:type="paragraph" w:styleId="9">
    <w:name w:val="footer"/>
    <w:basedOn w:val="1"/>
    <w:link w:val="20"/>
    <w:unhideWhenUsed/>
    <w:qFormat/>
    <w:uiPriority w:val="99"/>
    <w:pPr>
      <w:tabs>
        <w:tab w:val="center" w:pos="4153"/>
        <w:tab w:val="right" w:pos="8306"/>
      </w:tabs>
      <w:snapToGrid w:val="0"/>
      <w:jc w:val="left"/>
    </w:pPr>
    <w:rPr>
      <w:sz w:val="18"/>
      <w:szCs w:val="18"/>
    </w:rPr>
  </w:style>
  <w:style w:type="paragraph" w:styleId="10">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
    <w:name w:val="Light List Accent 3"/>
    <w:basedOn w:val="12"/>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character" w:styleId="16">
    <w:name w:val="Strong"/>
    <w:qFormat/>
    <w:uiPriority w:val="0"/>
    <w:rPr>
      <w:b/>
      <w:bCs/>
    </w:rPr>
  </w:style>
  <w:style w:type="character" w:styleId="17">
    <w:name w:val="Hyperlink"/>
    <w:basedOn w:val="15"/>
    <w:unhideWhenUsed/>
    <w:qFormat/>
    <w:uiPriority w:val="99"/>
    <w:rPr>
      <w:color w:val="0000FF"/>
      <w:u w:val="single"/>
    </w:rPr>
  </w:style>
  <w:style w:type="paragraph" w:customStyle="1" w:styleId="18">
    <w:name w:val="列出段落1"/>
    <w:basedOn w:val="1"/>
    <w:qFormat/>
    <w:uiPriority w:val="34"/>
    <w:pPr>
      <w:ind w:firstLine="420" w:firstLineChars="200"/>
    </w:pPr>
    <w:rPr>
      <w:rFonts w:ascii="Calibri" w:hAnsi="Calibri"/>
      <w:szCs w:val="22"/>
    </w:rPr>
  </w:style>
  <w:style w:type="character" w:customStyle="1" w:styleId="19">
    <w:name w:val="页眉 字符"/>
    <w:basedOn w:val="15"/>
    <w:link w:val="10"/>
    <w:qFormat/>
    <w:uiPriority w:val="99"/>
    <w:rPr>
      <w:sz w:val="18"/>
      <w:szCs w:val="18"/>
    </w:rPr>
  </w:style>
  <w:style w:type="character" w:customStyle="1" w:styleId="20">
    <w:name w:val="页脚 字符"/>
    <w:basedOn w:val="15"/>
    <w:link w:val="9"/>
    <w:qFormat/>
    <w:uiPriority w:val="99"/>
    <w:rPr>
      <w:sz w:val="18"/>
      <w:szCs w:val="18"/>
    </w:rPr>
  </w:style>
  <w:style w:type="character" w:customStyle="1" w:styleId="21">
    <w:name w:val="批注框文本 字符"/>
    <w:basedOn w:val="15"/>
    <w:link w:val="8"/>
    <w:semiHidden/>
    <w:qFormat/>
    <w:uiPriority w:val="0"/>
    <w:rPr>
      <w:kern w:val="2"/>
      <w:sz w:val="18"/>
      <w:szCs w:val="18"/>
    </w:rPr>
  </w:style>
  <w:style w:type="paragraph" w:customStyle="1" w:styleId="22">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3">
    <w:name w:val="列出段落2"/>
    <w:basedOn w:val="1"/>
    <w:qFormat/>
    <w:uiPriority w:val="0"/>
    <w:pPr>
      <w:ind w:firstLine="420" w:firstLineChars="200"/>
    </w:pPr>
    <w:rPr>
      <w:rFonts w:ascii="Calibri" w:hAnsi="Calibri"/>
      <w:szCs w:val="22"/>
    </w:rPr>
  </w:style>
  <w:style w:type="character" w:customStyle="1" w:styleId="24">
    <w:name w:val="style681"/>
    <w:basedOn w:val="15"/>
    <w:qFormat/>
    <w:uiPriority w:val="0"/>
    <w:rPr>
      <w:color w:val="000033"/>
      <w:sz w:val="20"/>
      <w:szCs w:val="20"/>
    </w:rPr>
  </w:style>
  <w:style w:type="character" w:customStyle="1" w:styleId="25">
    <w:name w:val="course_content1"/>
    <w:basedOn w:val="15"/>
    <w:qFormat/>
    <w:uiPriority w:val="0"/>
    <w:rPr>
      <w:rFonts w:hint="default" w:ascii="Arial" w:hAnsi="Arial" w:cs="Arial"/>
      <w:sz w:val="21"/>
      <w:szCs w:val="21"/>
    </w:rPr>
  </w:style>
  <w:style w:type="character" w:customStyle="1" w:styleId="26">
    <w:name w:val="标题 1 字符"/>
    <w:basedOn w:val="15"/>
    <w:link w:val="2"/>
    <w:qFormat/>
    <w:uiPriority w:val="9"/>
    <w:rPr>
      <w:rFonts w:eastAsia="微软雅黑" w:asciiTheme="minorHAnsi" w:hAnsiTheme="minorHAnsi" w:cstheme="minorBidi"/>
      <w:b/>
      <w:bCs/>
      <w:color w:val="0070C0"/>
      <w:kern w:val="44"/>
      <w:sz w:val="32"/>
      <w:szCs w:val="44"/>
    </w:rPr>
  </w:style>
  <w:style w:type="character" w:customStyle="1" w:styleId="27">
    <w:name w:val="标题 2 字符"/>
    <w:basedOn w:val="15"/>
    <w:link w:val="3"/>
    <w:qFormat/>
    <w:uiPriority w:val="9"/>
    <w:rPr>
      <w:rFonts w:eastAsia="微软雅黑" w:asciiTheme="majorHAnsi" w:hAnsiTheme="majorHAnsi" w:cstheme="majorBidi"/>
      <w:b/>
      <w:bCs/>
      <w:color w:val="0070C0"/>
      <w:kern w:val="2"/>
      <w:sz w:val="32"/>
      <w:szCs w:val="32"/>
    </w:rPr>
  </w:style>
  <w:style w:type="character" w:customStyle="1" w:styleId="28">
    <w:name w:val="标题 3 字符"/>
    <w:basedOn w:val="15"/>
    <w:link w:val="4"/>
    <w:qFormat/>
    <w:uiPriority w:val="9"/>
    <w:rPr>
      <w:rFonts w:eastAsia="微软雅黑" w:asciiTheme="minorHAnsi" w:hAnsiTheme="minorHAnsi" w:cstheme="minorBidi"/>
      <w:b/>
      <w:bCs/>
      <w:kern w:val="2"/>
      <w:sz w:val="21"/>
      <w:szCs w:val="32"/>
    </w:rPr>
  </w:style>
  <w:style w:type="character" w:customStyle="1" w:styleId="29">
    <w:name w:val="标题 4 字符"/>
    <w:basedOn w:val="15"/>
    <w:link w:val="5"/>
    <w:semiHidden/>
    <w:qFormat/>
    <w:uiPriority w:val="9"/>
    <w:rPr>
      <w:rFonts w:asciiTheme="majorHAnsi" w:hAnsiTheme="majorHAnsi" w:eastAsiaTheme="majorEastAsia" w:cstheme="majorBidi"/>
      <w:b/>
      <w:bCs/>
      <w:kern w:val="2"/>
      <w:sz w:val="28"/>
      <w:szCs w:val="28"/>
    </w:rPr>
  </w:style>
  <w:style w:type="paragraph" w:customStyle="1" w:styleId="30">
    <w:name w:val="列出段落3"/>
    <w:basedOn w:val="1"/>
    <w:unhideWhenUsed/>
    <w:qFormat/>
    <w:uiPriority w:val="34"/>
    <w:pPr>
      <w:ind w:firstLine="420" w:firstLineChars="200"/>
    </w:pPr>
  </w:style>
  <w:style w:type="paragraph" w:customStyle="1" w:styleId="31">
    <w:name w:val="列出段落4"/>
    <w:basedOn w:val="1"/>
    <w:unhideWhenUsed/>
    <w:qFormat/>
    <w:uiPriority w:val="99"/>
    <w:pPr>
      <w:ind w:firstLine="420" w:firstLineChars="200"/>
    </w:pPr>
  </w:style>
  <w:style w:type="paragraph" w:customStyle="1" w:styleId="32">
    <w:name w:val="p0"/>
    <w:basedOn w:val="1"/>
    <w:qFormat/>
    <w:uiPriority w:val="0"/>
    <w:pPr>
      <w:widowControl/>
    </w:pPr>
    <w:rPr>
      <w:rFonts w:hint="eastAsia"/>
    </w:rPr>
  </w:style>
  <w:style w:type="paragraph" w:customStyle="1" w:styleId="33">
    <w:name w:val="列出段落5"/>
    <w:basedOn w:val="1"/>
    <w:qFormat/>
    <w:uiPriority w:val="34"/>
    <w:pPr>
      <w:ind w:firstLine="420" w:firstLineChars="200"/>
    </w:pPr>
    <w:rPr>
      <w:rFonts w:ascii="Calibri" w:hAnsi="Calibri"/>
      <w:szCs w:val="22"/>
    </w:rPr>
  </w:style>
  <w:style w:type="paragraph" w:customStyle="1" w:styleId="34">
    <w:name w:val="列出段落6"/>
    <w:basedOn w:val="1"/>
    <w:qFormat/>
    <w:uiPriority w:val="34"/>
    <w:pPr>
      <w:ind w:firstLine="420" w:firstLineChars="200"/>
    </w:pPr>
  </w:style>
  <w:style w:type="paragraph" w:customStyle="1" w:styleId="35">
    <w:name w:val="正文楷体"/>
    <w:basedOn w:val="1"/>
    <w:qFormat/>
    <w:uiPriority w:val="0"/>
    <w:pPr>
      <w:spacing w:line="300" w:lineRule="auto"/>
    </w:pPr>
  </w:style>
  <w:style w:type="paragraph" w:customStyle="1" w:styleId="36">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7">
    <w:name w:val="Bullet Level 1"/>
    <w:next w:val="36"/>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8">
    <w:name w:val="number"/>
    <w:basedOn w:val="15"/>
    <w:qFormat/>
    <w:uiPriority w:val="0"/>
  </w:style>
  <w:style w:type="character" w:customStyle="1" w:styleId="39">
    <w:name w:val="apple-converted-space"/>
    <w:basedOn w:val="15"/>
    <w:qFormat/>
    <w:uiPriority w:val="0"/>
  </w:style>
  <w:style w:type="character" w:customStyle="1" w:styleId="40">
    <w:name w:val="a121"/>
    <w:qFormat/>
    <w:uiPriority w:val="0"/>
    <w:rPr>
      <w:sz w:val="18"/>
      <w:szCs w:val="18"/>
    </w:rPr>
  </w:style>
  <w:style w:type="paragraph" w:customStyle="1" w:styleId="41">
    <w:name w:val="正文1"/>
    <w:qFormat/>
    <w:uiPriority w:val="0"/>
    <w:pPr>
      <w:framePr w:wrap="around" w:vAnchor="margin" w:hAnchor="text" w:yAlign="top"/>
      <w:widowControl w:val="0"/>
      <w:jc w:val="both"/>
    </w:pPr>
    <w:rPr>
      <w:rFonts w:ascii="Arial Unicode MS" w:hAnsi="Arial Unicode MS" w:eastAsia="Arial Unicode MS" w:cs="Arial Unicode MS"/>
      <w:color w:val="000000"/>
      <w:sz w:val="22"/>
      <w:szCs w:val="22"/>
      <w:u w:color="000000"/>
      <w:lang w:val="zh-TW" w:eastAsia="zh-TW" w:bidi="ar-SA"/>
    </w:rPr>
  </w:style>
  <w:style w:type="paragraph" w:customStyle="1" w:styleId="42">
    <w:name w:val="小标题（红色）"/>
    <w:next w:val="41"/>
    <w:qFormat/>
    <w:uiPriority w:val="0"/>
    <w:pPr>
      <w:keepNext/>
      <w:framePr w:wrap="around" w:vAnchor="margin" w:hAnchor="text" w:yAlign="top"/>
      <w:outlineLvl w:val="1"/>
    </w:pPr>
    <w:rPr>
      <w:rFonts w:hint="eastAsia" w:ascii="Arial Unicode MS" w:hAnsi="Arial Unicode MS" w:eastAsia="Helvetica" w:cs="Arial Unicode MS"/>
      <w:b/>
      <w:bCs/>
      <w:color w:val="C82505"/>
      <w:sz w:val="32"/>
      <w:szCs w:val="32"/>
      <w:lang w:val="zh-CN" w:eastAsia="zh-CN" w:bidi="ar-SA"/>
    </w:rPr>
  </w:style>
  <w:style w:type="paragraph" w:customStyle="1" w:styleId="43">
    <w:name w:val="正文 A"/>
    <w:qFormat/>
    <w:uiPriority w:val="0"/>
    <w:pPr>
      <w:framePr w:wrap="around" w:vAnchor="margin" w:hAnchor="text" w:yAlign="top"/>
      <w:widowControl w:val="0"/>
      <w:jc w:val="both"/>
    </w:pPr>
    <w:rPr>
      <w:rFonts w:ascii="Times New Roman" w:hAnsi="Times New Roman" w:eastAsia="Times New Roman" w:cs="Times New Roman"/>
      <w:color w:val="000000"/>
      <w:kern w:val="2"/>
      <w:sz w:val="21"/>
      <w:szCs w:val="21"/>
      <w:u w:color="000000"/>
      <w:lang w:val="en-US" w:eastAsia="zh-CN" w:bidi="ar-SA"/>
    </w:rPr>
  </w:style>
  <w:style w:type="paragraph" w:customStyle="1" w:styleId="44">
    <w:name w:val="无间隔1"/>
    <w:qFormat/>
    <w:uiPriority w:val="0"/>
    <w:pPr>
      <w:widowControl w:val="0"/>
      <w:jc w:val="both"/>
    </w:pPr>
    <w:rPr>
      <w:rFonts w:ascii="Calibri" w:hAnsi="Calibri" w:eastAsia="等线" w:cs="Times New Roman"/>
      <w:kern w:val="2"/>
      <w:sz w:val="21"/>
      <w:szCs w:val="22"/>
      <w:lang w:val="en-US" w:eastAsia="zh-CN" w:bidi="ar-SA"/>
    </w:rPr>
  </w:style>
  <w:style w:type="paragraph" w:customStyle="1" w:styleId="45">
    <w:name w:val="text"/>
    <w:basedOn w:val="1"/>
    <w:qFormat/>
    <w:uiPriority w:val="0"/>
    <w:pPr>
      <w:widowControl/>
      <w:spacing w:before="100" w:beforeAutospacing="1" w:after="100" w:afterAutospacing="1" w:line="345" w:lineRule="atLeast"/>
    </w:pPr>
    <w:rPr>
      <w:rFonts w:ascii="PMingLiU" w:hAnsi="PMingLiU" w:eastAsia="PMingLiU" w:cs="PMingLiU"/>
      <w:color w:val="000000"/>
      <w:kern w:val="0"/>
      <w:sz w:val="20"/>
    </w:rPr>
  </w:style>
  <w:style w:type="paragraph" w:styleId="4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C27AB-B80D-4159-BEAF-4FA1DC44391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230</Words>
  <Characters>1312</Characters>
  <Lines>10</Lines>
  <Paragraphs>3</Paragraphs>
  <TotalTime>1</TotalTime>
  <ScaleCrop>false</ScaleCrop>
  <LinksUpToDate>false</LinksUpToDate>
  <CharactersWithSpaces>1539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2021-06-22T09:24:00Z</dcterms:created>
  <dc:creator>nina</dc:creator>
  <cp:lastModifiedBy>拉儿</cp:lastModifiedBy>
  <cp:lastPrinted>2015-07-07T09:25:00Z</cp:lastPrinted>
  <dcterms:modified xsi:type="dcterms:W3CDTF">2021-07-28T08:02:52Z</dcterms:modified>
  <dc:title>《压力与情绪管理》</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KSORubyTemplateID" linkTarget="0">
    <vt:lpwstr>6</vt:lpwstr>
  </property>
  <property fmtid="{D5CDD505-2E9C-101B-9397-08002B2CF9AE}" pid="4" name="ICV">
    <vt:lpwstr>2CADF8662699487DA5B6A6851E72309C</vt:lpwstr>
  </property>
</Properties>
</file>