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headerReference r:id="rId5" w:type="default"/>
          <w:footerReference r:id="rId6" w:type="default"/>
          <w:type w:val="continuous"/>
          <w:pgSz w:w="11910" w:h="16840"/>
          <w:pgMar w:top="1660" w:right="1060" w:bottom="960" w:left="1080" w:header="883" w:footer="767" w:gutter="0"/>
          <w:cols w:space="720" w:num="1"/>
        </w:sectPr>
      </w:pPr>
    </w:p>
    <w:p>
      <w:pPr>
        <w:spacing w:before="0" w:line="924" w:lineRule="exact"/>
        <w:ind w:left="0" w:right="0" w:firstLine="0"/>
        <w:jc w:val="right"/>
        <w:rPr>
          <w:b/>
          <w:sz w:val="52"/>
        </w:rPr>
      </w:pPr>
      <w:r>
        <w:rPr>
          <w:b/>
          <w:color w:val="FF0000"/>
          <w:sz w:val="52"/>
        </w:rPr>
        <w:t>财务通</w:t>
      </w:r>
    </w:p>
    <w:p>
      <w:pPr>
        <w:pStyle w:val="3"/>
        <w:rPr>
          <w:b/>
          <w:sz w:val="32"/>
        </w:rPr>
      </w:pPr>
      <w:r>
        <w:br w:type="column"/>
      </w:r>
    </w:p>
    <w:p>
      <w:pPr>
        <w:pStyle w:val="3"/>
        <w:spacing w:before="13"/>
        <w:rPr>
          <w:b/>
          <w:sz w:val="21"/>
        </w:rPr>
      </w:pPr>
    </w:p>
    <w:p>
      <w:pPr>
        <w:spacing w:before="0"/>
        <w:ind w:left="694" w:right="0" w:firstLine="0"/>
        <w:jc w:val="left"/>
        <w:rPr>
          <w:b/>
          <w:sz w:val="24"/>
        </w:rPr>
      </w:pPr>
      <w:r>
        <w:rPr>
          <w:b/>
          <w:sz w:val="24"/>
        </w:rPr>
        <w:t>——老板必修的一门管理课程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660" w:right="1060" w:bottom="960" w:left="1080" w:header="720" w:footer="720" w:gutter="0"/>
          <w:cols w:equalWidth="0" w:num="2">
            <w:col w:w="5617" w:space="40"/>
            <w:col w:w="4113"/>
          </w:cols>
        </w:sectPr>
      </w:pPr>
    </w:p>
    <w:p>
      <w:pPr>
        <w:pStyle w:val="3"/>
        <w:spacing w:before="2"/>
        <w:rPr>
          <w:b/>
          <w:sz w:val="20"/>
        </w:rPr>
      </w:pPr>
    </w:p>
    <w:p>
      <w:pPr>
        <w:pStyle w:val="3"/>
        <w:spacing w:before="69" w:line="216" w:lineRule="auto"/>
        <w:ind w:left="110" w:right="202" w:firstLine="480"/>
        <w:jc w:val="both"/>
      </w:pPr>
      <w:r>
        <w:t>《财务通》是老板必修的一门管理课程</w:t>
      </w:r>
      <w:r>
        <w:rPr>
          <w:b/>
        </w:rPr>
        <w:t>，</w:t>
      </w:r>
      <w:r>
        <w:t>专门针对企业老板或股东成员，帮助老板构建企业财务管理能力，了解财务管控逻辑，并可以通过财务手段达到管理企业降低风险、倍增利润、优化成本等目的，最终使企业财务安全、盈利稳步增长，以及老板个人财富的保值增值。</w:t>
      </w:r>
    </w:p>
    <w:p>
      <w:pPr>
        <w:pStyle w:val="2"/>
        <w:spacing w:line="505" w:lineRule="exact"/>
      </w:pPr>
      <w:bookmarkStart w:id="0" w:name="【解决老板常见的财务难题】"/>
      <w:bookmarkEnd w:id="0"/>
      <w:r>
        <w:rPr>
          <w:color w:val="FF0000"/>
        </w:rPr>
        <w:t>【解决老板常见的财务难题】</w:t>
      </w:r>
    </w:p>
    <w:p>
      <w:pPr>
        <w:pStyle w:val="3"/>
        <w:spacing w:line="411" w:lineRule="exact"/>
        <w:ind w:left="590"/>
      </w:pPr>
      <w:r>
        <w:t>1、看不懂会计报表，靠感觉管理企业？</w:t>
      </w:r>
    </w:p>
    <w:p>
      <w:pPr>
        <w:pStyle w:val="3"/>
        <w:spacing w:line="400" w:lineRule="exact"/>
        <w:ind w:left="590"/>
      </w:pPr>
      <w:r>
        <w:t>2、不懂财务，如何管理财务人员？</w:t>
      </w:r>
    </w:p>
    <w:p>
      <w:pPr>
        <w:pStyle w:val="3"/>
        <w:spacing w:line="400" w:lineRule="exact"/>
        <w:ind w:left="590"/>
      </w:pPr>
      <w:r>
        <w:t>3、不熟悉财务指标，经营中的财务一头雾水？</w:t>
      </w:r>
    </w:p>
    <w:p>
      <w:pPr>
        <w:pStyle w:val="3"/>
        <w:spacing w:line="401" w:lineRule="exact"/>
        <w:ind w:left="590"/>
      </w:pPr>
      <w:r>
        <w:t>4、积累了大量税务风险？</w:t>
      </w:r>
    </w:p>
    <w:p>
      <w:pPr>
        <w:pStyle w:val="3"/>
        <w:spacing w:line="400" w:lineRule="exact"/>
        <w:ind w:left="590"/>
      </w:pPr>
      <w:r>
        <w:t>5、资金效率太低，成本高，利润薄，风险大</w:t>
      </w:r>
    </w:p>
    <w:p>
      <w:pPr>
        <w:pStyle w:val="3"/>
        <w:spacing w:line="420" w:lineRule="exact"/>
        <w:ind w:left="590"/>
      </w:pPr>
      <w:r>
        <w:t>6、没有一套简单有效的财务管理工具</w:t>
      </w:r>
    </w:p>
    <w:p>
      <w:pPr>
        <w:pStyle w:val="2"/>
        <w:spacing w:before="138"/>
      </w:pPr>
      <w:bookmarkStart w:id="1" w:name="【参训对象】"/>
      <w:bookmarkEnd w:id="1"/>
      <w:r>
        <w:rPr>
          <w:color w:val="FF0000"/>
        </w:rPr>
        <w:t>【参训对象】</w:t>
      </w:r>
    </w:p>
    <w:p>
      <w:pPr>
        <w:pStyle w:val="3"/>
        <w:spacing w:before="58"/>
        <w:ind w:left="590"/>
      </w:pPr>
      <w:r>
        <w:t>企业所有权人（老板、董事长、董事）、股东成员或家族企业核心成员。</w:t>
      </w:r>
    </w:p>
    <w:p>
      <w:pPr>
        <w:pStyle w:val="2"/>
        <w:spacing w:before="157" w:line="505" w:lineRule="exact"/>
      </w:pPr>
      <w:bookmarkStart w:id="2" w:name="【课程特色】"/>
      <w:bookmarkEnd w:id="2"/>
      <w:r>
        <w:rPr>
          <w:color w:val="FF0000"/>
        </w:rPr>
        <w:t>【课程特色】</w:t>
      </w:r>
    </w:p>
    <w:p>
      <w:pPr>
        <w:pStyle w:val="3"/>
        <w:spacing w:before="21" w:line="216" w:lineRule="auto"/>
        <w:ind w:left="590" w:right="2878"/>
      </w:pPr>
      <w:r>
        <w:t>学习形式：原理案例 + 工具设计 + 实战演练 + 疑难解答成果展示：全程 30 多个案例、17 个工具演练、现场辅导课程特点：氛围热、训练多、上手易、落地快</w:t>
      </w:r>
    </w:p>
    <w:p>
      <w:pPr>
        <w:pStyle w:val="2"/>
        <w:spacing w:line="505" w:lineRule="exact"/>
      </w:pPr>
      <w:bookmarkStart w:id="3" w:name="【学习收益】"/>
      <w:bookmarkEnd w:id="3"/>
      <w:r>
        <w:rPr>
          <w:color w:val="FF0000"/>
        </w:rPr>
        <w:t>【学习收益】</w:t>
      </w:r>
    </w:p>
    <w:p>
      <w:pPr>
        <w:pStyle w:val="3"/>
        <w:spacing w:line="411" w:lineRule="exact"/>
        <w:ind w:left="535"/>
      </w:pPr>
      <w:r>
        <w:t>1、掌握公司形态与股权架构设计，平衡财富与安全；</w:t>
      </w:r>
    </w:p>
    <w:p>
      <w:pPr>
        <w:pStyle w:val="3"/>
        <w:spacing w:before="11" w:line="216" w:lineRule="auto"/>
        <w:ind w:left="960" w:right="202" w:hanging="425"/>
      </w:pPr>
      <w:r>
        <w:t>2、学会数字化管理企业，炼就一双透过数据看管理的火眼金睛，一眼洞穿财务背后的经营管理问题；</w:t>
      </w:r>
    </w:p>
    <w:p>
      <w:pPr>
        <w:pStyle w:val="3"/>
        <w:spacing w:line="393" w:lineRule="exact"/>
        <w:ind w:left="535"/>
      </w:pPr>
      <w:r>
        <w:t>3、告别抓瞎，从此会看财务报表；</w:t>
      </w:r>
    </w:p>
    <w:p>
      <w:pPr>
        <w:pStyle w:val="3"/>
        <w:spacing w:line="400" w:lineRule="exact"/>
        <w:ind w:left="535"/>
      </w:pPr>
      <w:r>
        <w:t>4、懂得防范风险，合法节税，控制企业税负水平；</w:t>
      </w:r>
    </w:p>
    <w:p>
      <w:pPr>
        <w:pStyle w:val="3"/>
        <w:spacing w:line="400" w:lineRule="exact"/>
        <w:ind w:left="535"/>
      </w:pPr>
      <w:r>
        <w:rPr>
          <w:spacing w:val="-1"/>
        </w:rPr>
        <w:t>5、掌握资金管理工具，加速企业造血功能，倍增利润与现金；</w:t>
      </w:r>
    </w:p>
    <w:p>
      <w:pPr>
        <w:pStyle w:val="3"/>
        <w:spacing w:line="401" w:lineRule="exact"/>
        <w:ind w:left="535"/>
      </w:pPr>
      <w:r>
        <w:rPr>
          <w:spacing w:val="-1"/>
        </w:rPr>
        <w:t>6、学会用预算、成本工具管理企业，一切资源尽在掌控之中；</w:t>
      </w:r>
    </w:p>
    <w:p>
      <w:pPr>
        <w:pStyle w:val="3"/>
        <w:spacing w:line="422" w:lineRule="exact"/>
        <w:ind w:left="535"/>
      </w:pPr>
      <w:r>
        <w:t>7、带回一套先进的财务工具（老板驾驶舱），管理决策从此简单轻松。</w:t>
      </w:r>
    </w:p>
    <w:p>
      <w:pPr>
        <w:spacing w:after="0" w:line="422" w:lineRule="exact"/>
        <w:sectPr>
          <w:type w:val="continuous"/>
          <w:pgSz w:w="11910" w:h="16840"/>
          <w:pgMar w:top="1660" w:right="1060" w:bottom="960" w:left="1080" w:header="720" w:footer="720" w:gutter="0"/>
          <w:cols w:space="720" w:num="1"/>
        </w:sectPr>
      </w:pPr>
    </w:p>
    <w:p>
      <w:pPr>
        <w:pStyle w:val="2"/>
        <w:spacing w:before="81"/>
      </w:pPr>
      <w:bookmarkStart w:id="4" w:name="【学习内容】"/>
      <w:bookmarkEnd w:id="4"/>
      <w:r>
        <w:rPr>
          <w:color w:val="FF0000"/>
          <w:spacing w:val="-3"/>
        </w:rPr>
        <w:t>【学习内容】</w:t>
      </w:r>
    </w:p>
    <w:p>
      <w:pPr>
        <w:pStyle w:val="3"/>
        <w:spacing w:before="5"/>
        <w:rPr>
          <w:b/>
          <w:sz w:val="6"/>
        </w:rPr>
      </w:pPr>
    </w:p>
    <w:tbl>
      <w:tblPr>
        <w:tblStyle w:val="4"/>
        <w:tblW w:w="0" w:type="auto"/>
        <w:tblInd w:w="1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4"/>
        <w:gridCol w:w="3790"/>
        <w:gridCol w:w="38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64" w:type="dxa"/>
          </w:tcPr>
          <w:p>
            <w:pPr>
              <w:pStyle w:val="8"/>
              <w:spacing w:before="114"/>
              <w:ind w:left="473" w:right="4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课程模块</w:t>
            </w:r>
          </w:p>
        </w:tc>
        <w:tc>
          <w:tcPr>
            <w:tcW w:w="3790" w:type="dxa"/>
          </w:tcPr>
          <w:p>
            <w:pPr>
              <w:pStyle w:val="8"/>
              <w:spacing w:before="114"/>
              <w:ind w:left="1434" w:right="14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项目内容</w:t>
            </w:r>
          </w:p>
        </w:tc>
        <w:tc>
          <w:tcPr>
            <w:tcW w:w="3853" w:type="dxa"/>
          </w:tcPr>
          <w:p>
            <w:pPr>
              <w:pStyle w:val="8"/>
              <w:spacing w:before="114"/>
              <w:ind w:left="1265"/>
              <w:rPr>
                <w:b/>
                <w:sz w:val="22"/>
              </w:rPr>
            </w:pPr>
            <w:r>
              <w:rPr>
                <w:b/>
                <w:sz w:val="22"/>
              </w:rPr>
              <w:t>落地实操收获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86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90" w:type="dxa"/>
            <w:tcBorders>
              <w:bottom w:val="nil"/>
            </w:tcBorders>
          </w:tcPr>
          <w:p>
            <w:pPr>
              <w:pStyle w:val="8"/>
              <w:spacing w:before="209" w:line="383" w:lineRule="exact"/>
              <w:ind w:left="107"/>
              <w:rPr>
                <w:sz w:val="22"/>
              </w:rPr>
            </w:pPr>
            <w:r>
              <w:rPr>
                <w:sz w:val="22"/>
              </w:rPr>
              <w:t>个人家族财富安全规划</w:t>
            </w:r>
          </w:p>
        </w:tc>
        <w:tc>
          <w:tcPr>
            <w:tcW w:w="3853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8"/>
              <w:spacing w:before="197"/>
              <w:ind w:left="473" w:right="4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安全规范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>
            <w:pPr>
              <w:pStyle w:val="8"/>
              <w:spacing w:line="401" w:lineRule="exact"/>
              <w:ind w:left="107"/>
              <w:rPr>
                <w:sz w:val="22"/>
              </w:rPr>
            </w:pPr>
            <w:r>
              <w:rPr>
                <w:spacing w:val="-3"/>
                <w:sz w:val="22"/>
              </w:rPr>
              <w:t>公司规范路线图规划</w:t>
            </w:r>
          </w:p>
          <w:p>
            <w:pPr>
              <w:pStyle w:val="8"/>
              <w:spacing w:line="379" w:lineRule="exact"/>
              <w:ind w:left="107"/>
              <w:rPr>
                <w:sz w:val="22"/>
              </w:rPr>
            </w:pPr>
            <w:r>
              <w:rPr>
                <w:spacing w:val="-3"/>
                <w:sz w:val="22"/>
              </w:rPr>
              <w:t>税务风险防范与评价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>
            <w:pPr>
              <w:pStyle w:val="8"/>
              <w:spacing w:line="384" w:lineRule="exact"/>
              <w:ind w:left="107"/>
              <w:rPr>
                <w:sz w:val="22"/>
              </w:rPr>
            </w:pPr>
            <w:r>
              <w:rPr>
                <w:sz w:val="22"/>
              </w:rPr>
              <w:t>企业股权规范设计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186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8"/>
              </w:rPr>
            </w:pPr>
          </w:p>
        </w:tc>
        <w:tc>
          <w:tcPr>
            <w:tcW w:w="3853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before="3" w:line="374" w:lineRule="exact"/>
              <w:ind w:left="106"/>
              <w:rPr>
                <w:sz w:val="22"/>
              </w:rPr>
            </w:pPr>
            <w:r>
              <w:rPr>
                <w:sz w:val="22"/>
              </w:rPr>
              <w:t>10个管理思想、理念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186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79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16"/>
              </w:rPr>
            </w:pPr>
          </w:p>
        </w:tc>
        <w:tc>
          <w:tcPr>
            <w:tcW w:w="385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90" w:type="dxa"/>
            <w:tcBorders>
              <w:top w:val="nil"/>
              <w:bottom w:val="nil"/>
            </w:tcBorders>
          </w:tcPr>
          <w:p>
            <w:pPr>
              <w:pStyle w:val="8"/>
              <w:spacing w:line="378" w:lineRule="exact"/>
              <w:ind w:left="107"/>
              <w:rPr>
                <w:sz w:val="22"/>
              </w:rPr>
            </w:pPr>
            <w:r>
              <w:rPr>
                <w:sz w:val="22"/>
              </w:rPr>
              <w:t>公司家底的评价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>
            <w:pPr>
              <w:pStyle w:val="8"/>
              <w:spacing w:before="4" w:line="374" w:lineRule="exact"/>
              <w:ind w:left="106"/>
              <w:rPr>
                <w:sz w:val="22"/>
              </w:rPr>
            </w:pPr>
            <w:r>
              <w:rPr>
                <w:sz w:val="22"/>
              </w:rPr>
              <w:t>10个报表评价工具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8"/>
              <w:spacing w:line="381" w:lineRule="exact"/>
              <w:ind w:left="473" w:right="4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经营评价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>
            <w:pPr>
              <w:pStyle w:val="8"/>
              <w:spacing w:line="381" w:lineRule="exact"/>
              <w:ind w:left="107"/>
              <w:rPr>
                <w:sz w:val="22"/>
              </w:rPr>
            </w:pPr>
            <w:r>
              <w:rPr>
                <w:sz w:val="22"/>
              </w:rPr>
              <w:t>公司业务流的评价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374" w:lineRule="exact"/>
              <w:ind w:left="106"/>
              <w:rPr>
                <w:sz w:val="22"/>
              </w:rPr>
            </w:pPr>
            <w:r>
              <w:rPr>
                <w:sz w:val="22"/>
              </w:rPr>
              <w:t>10个企业评价关键指标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86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>
            <w:pPr>
              <w:pStyle w:val="8"/>
              <w:spacing w:line="395" w:lineRule="exact"/>
              <w:ind w:left="107"/>
              <w:rPr>
                <w:sz w:val="22"/>
              </w:rPr>
            </w:pPr>
            <w:r>
              <w:rPr>
                <w:sz w:val="22"/>
              </w:rPr>
              <w:t>公司现金流的评价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>
            <w:pPr>
              <w:pStyle w:val="8"/>
              <w:spacing w:before="6"/>
              <w:ind w:left="106"/>
              <w:rPr>
                <w:sz w:val="22"/>
              </w:rPr>
            </w:pPr>
            <w:r>
              <w:rPr>
                <w:sz w:val="22"/>
              </w:rPr>
              <w:t>老板总经理5分钟看透公司经营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864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90" w:type="dxa"/>
            <w:tcBorders>
              <w:bottom w:val="nil"/>
            </w:tcBorders>
          </w:tcPr>
          <w:p>
            <w:pPr>
              <w:pStyle w:val="8"/>
              <w:spacing w:before="225" w:line="383" w:lineRule="exact"/>
              <w:ind w:left="107"/>
              <w:rPr>
                <w:sz w:val="22"/>
              </w:rPr>
            </w:pPr>
            <w:r>
              <w:rPr>
                <w:sz w:val="22"/>
              </w:rPr>
              <w:t>公司利润管控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1864" w:type="dxa"/>
            <w:tcBorders>
              <w:top w:val="nil"/>
              <w:bottom w:val="nil"/>
            </w:tcBorders>
          </w:tcPr>
          <w:p>
            <w:pPr>
              <w:pStyle w:val="8"/>
              <w:spacing w:line="380" w:lineRule="exact"/>
              <w:ind w:left="473" w:right="4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经营管控</w:t>
            </w:r>
          </w:p>
        </w:tc>
        <w:tc>
          <w:tcPr>
            <w:tcW w:w="3790" w:type="dxa"/>
            <w:tcBorders>
              <w:top w:val="nil"/>
              <w:bottom w:val="nil"/>
            </w:tcBorders>
          </w:tcPr>
          <w:p>
            <w:pPr>
              <w:pStyle w:val="8"/>
              <w:spacing w:line="380" w:lineRule="exact"/>
              <w:ind w:left="107"/>
              <w:rPr>
                <w:sz w:val="22"/>
              </w:rPr>
            </w:pPr>
            <w:r>
              <w:rPr>
                <w:sz w:val="22"/>
              </w:rPr>
              <w:t>公司现金流管控</w:t>
            </w:r>
          </w:p>
        </w:tc>
        <w:tc>
          <w:tcPr>
            <w:tcW w:w="3853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64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790" w:type="dxa"/>
            <w:tcBorders>
              <w:top w:val="nil"/>
            </w:tcBorders>
          </w:tcPr>
          <w:p>
            <w:pPr>
              <w:pStyle w:val="8"/>
              <w:spacing w:line="402" w:lineRule="exact"/>
              <w:ind w:left="107"/>
              <w:rPr>
                <w:sz w:val="22"/>
              </w:rPr>
            </w:pPr>
            <w:r>
              <w:rPr>
                <w:sz w:val="22"/>
              </w:rPr>
              <w:t>公司财务人员管控</w:t>
            </w:r>
          </w:p>
        </w:tc>
        <w:tc>
          <w:tcPr>
            <w:tcW w:w="3853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17"/>
        <w:rPr>
          <w:b/>
          <w:sz w:val="35"/>
        </w:rPr>
      </w:pPr>
      <w:bookmarkStart w:id="7" w:name="_GoBack"/>
      <w:bookmarkEnd w:id="7"/>
    </w:p>
    <w:p>
      <w:pPr>
        <w:spacing w:before="0" w:line="485" w:lineRule="exact"/>
        <w:ind w:left="110" w:right="0" w:firstLine="0"/>
        <w:jc w:val="left"/>
        <w:rPr>
          <w:b/>
          <w:sz w:val="28"/>
        </w:rPr>
      </w:pPr>
      <w:bookmarkStart w:id="5" w:name="【参训时长】"/>
      <w:bookmarkEnd w:id="5"/>
      <w:r>
        <w:rPr>
          <w:b/>
          <w:color w:val="FF0000"/>
          <w:spacing w:val="-2"/>
          <w:sz w:val="28"/>
        </w:rPr>
        <w:t>【参训时长】</w:t>
      </w:r>
    </w:p>
    <w:p>
      <w:pPr>
        <w:pStyle w:val="3"/>
        <w:spacing w:line="411" w:lineRule="exact"/>
        <w:ind w:left="590"/>
      </w:pPr>
      <w:r>
        <w:t>标准课时 3 天 2 晚</w:t>
      </w:r>
    </w:p>
    <w:p>
      <w:pPr>
        <w:pStyle w:val="2"/>
        <w:spacing w:before="62"/>
      </w:pPr>
      <w:bookmarkStart w:id="6" w:name="【企业报名】"/>
      <w:bookmarkEnd w:id="6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446405</wp:posOffset>
                </wp:positionV>
                <wp:extent cx="6593205" cy="207518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2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552"/>
                              <w:gridCol w:w="1984"/>
                              <w:gridCol w:w="2078"/>
                              <w:gridCol w:w="1693"/>
                              <w:gridCol w:w="221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6" w:hRule="atLeast"/>
                              </w:trPr>
                              <w:tc>
                                <w:tcPr>
                                  <w:tcW w:w="1552" w:type="dxa"/>
                                  <w:vMerge w:val="restart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3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1"/>
                                    <w:ind w:left="336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报名项目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>
                                  <w:pPr>
                                    <w:pStyle w:val="8"/>
                                    <w:spacing w:before="72"/>
                                    <w:ind w:left="531" w:right="520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</w:tcPr>
                                <w:p>
                                  <w:pPr>
                                    <w:pStyle w:val="8"/>
                                    <w:spacing w:before="72"/>
                                    <w:ind w:left="799" w:right="789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单价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>
                                  <w:pPr>
                                    <w:pStyle w:val="8"/>
                                    <w:spacing w:before="72"/>
                                    <w:ind w:left="405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购买数量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</w:tcPr>
                                <w:p>
                                  <w:pPr>
                                    <w:pStyle w:val="8"/>
                                    <w:spacing w:before="72"/>
                                    <w:ind w:left="754" w:right="748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总金额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9" w:hRule="atLeast"/>
                              </w:trPr>
                              <w:tc>
                                <w:tcPr>
                                  <w:tcW w:w="1552" w:type="dxa"/>
                                  <w:vMerge w:val="continue"/>
                                  <w:tcBorders>
                                    <w:top w:val="nil"/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531" w:right="522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财务通</w:t>
                                  </w:r>
                                </w:p>
                              </w:tc>
                              <w:tc>
                                <w:tcPr>
                                  <w:tcW w:w="2078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left="676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2.2 万元/人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right="269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bottom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23"/>
                                    <w:ind w:right="94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万元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552" w:type="dxa"/>
                                  <w:vMerge w:val="restart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6"/>
                                    <w:rPr>
                                      <w:b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line="165" w:lineRule="auto"/>
                                    <w:ind w:left="555" w:right="322" w:hanging="219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报名企业信息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54"/>
                                    <w:ind w:left="531" w:right="52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gridSpan w:val="3"/>
                                  <w:tcBorders>
                                    <w:top w:val="double" w:color="000000" w:sz="0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34" w:hRule="atLeast"/>
                              </w:trPr>
                              <w:tc>
                                <w:tcPr>
                                  <w:tcW w:w="15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>
                                  <w:pPr>
                                    <w:pStyle w:val="8"/>
                                    <w:spacing w:before="61"/>
                                    <w:ind w:left="531" w:right="52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77" w:hRule="atLeast"/>
                              </w:trPr>
                              <w:tc>
                                <w:tcPr>
                                  <w:tcW w:w="1552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>
                                  <w:pPr>
                                    <w:pStyle w:val="8"/>
                                    <w:spacing w:before="84"/>
                                    <w:ind w:left="531" w:right="522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联系方式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3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15pt;margin-top:35.15pt;height:163.4pt;width:519.15pt;mso-position-horizontal-relative:page;z-index:251663360;mso-width-relative:page;mso-height-relative:page;" filled="f" stroked="f" coordsize="21600,21600" o:gfxdata="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sYRqDZAAAACwEAAA8AAAAAAAAAAQAgAAAAIgAAAGRycy9kb3ducmV2LnhtbFBL&#10;AQIUABQAAAAIAIdO4kBT7jJ6vAEAAHM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0" w:type="auto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552"/>
                        <w:gridCol w:w="1984"/>
                        <w:gridCol w:w="2078"/>
                        <w:gridCol w:w="1693"/>
                        <w:gridCol w:w="221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6" w:hRule="atLeast"/>
                        </w:trPr>
                        <w:tc>
                          <w:tcPr>
                            <w:tcW w:w="1552" w:type="dxa"/>
                            <w:vMerge w:val="restart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spacing w:before="3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1"/>
                              <w:ind w:left="336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报名项目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>
                            <w:pPr>
                              <w:pStyle w:val="8"/>
                              <w:spacing w:before="72"/>
                              <w:ind w:left="531" w:right="5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2078" w:type="dxa"/>
                          </w:tcPr>
                          <w:p>
                            <w:pPr>
                              <w:pStyle w:val="8"/>
                              <w:spacing w:before="72"/>
                              <w:ind w:left="799" w:right="789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单价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>
                            <w:pPr>
                              <w:pStyle w:val="8"/>
                              <w:spacing w:before="72"/>
                              <w:ind w:left="405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购买数量</w:t>
                            </w:r>
                          </w:p>
                        </w:tc>
                        <w:tc>
                          <w:tcPr>
                            <w:tcW w:w="2213" w:type="dxa"/>
                          </w:tcPr>
                          <w:p>
                            <w:pPr>
                              <w:pStyle w:val="8"/>
                              <w:spacing w:before="72"/>
                              <w:ind w:left="754" w:right="748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总金额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9" w:hRule="atLeast"/>
                        </w:trPr>
                        <w:tc>
                          <w:tcPr>
                            <w:tcW w:w="1552" w:type="dxa"/>
                            <w:vMerge w:val="continue"/>
                            <w:tcBorders>
                              <w:top w:val="nil"/>
                              <w:bottom w:val="double" w:color="000000" w:sz="0" w:space="0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spacing w:before="23"/>
                              <w:ind w:left="531" w:right="522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财务通</w:t>
                            </w:r>
                          </w:p>
                        </w:tc>
                        <w:tc>
                          <w:tcPr>
                            <w:tcW w:w="2078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spacing w:before="23"/>
                              <w:ind w:left="676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2.2 万元/人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spacing w:before="23"/>
                              <w:ind w:right="269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w w:val="100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bottom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spacing w:before="23"/>
                              <w:ind w:right="94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万元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552" w:type="dxa"/>
                            <w:vMerge w:val="restart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spacing w:before="16"/>
                              <w:rPr>
                                <w:b/>
                                <w:sz w:val="30"/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165" w:lineRule="auto"/>
                              <w:ind w:left="555" w:right="322" w:hanging="219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报名企业信息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spacing w:before="54"/>
                              <w:ind w:left="531" w:right="52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5984" w:type="dxa"/>
                            <w:gridSpan w:val="3"/>
                            <w:tcBorders>
                              <w:top w:val="double" w:color="000000" w:sz="0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34" w:hRule="atLeast"/>
                        </w:trPr>
                        <w:tc>
                          <w:tcPr>
                            <w:tcW w:w="15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>
                            <w:pPr>
                              <w:pStyle w:val="8"/>
                              <w:spacing w:before="61"/>
                              <w:ind w:left="531" w:right="52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5984" w:type="dxa"/>
                            <w:gridSpan w:val="3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77" w:hRule="atLeast"/>
                        </w:trPr>
                        <w:tc>
                          <w:tcPr>
                            <w:tcW w:w="1552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>
                            <w:pPr>
                              <w:pStyle w:val="8"/>
                              <w:spacing w:before="84"/>
                              <w:ind w:left="531" w:right="522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联系方式</w:t>
                            </w:r>
                          </w:p>
                        </w:tc>
                        <w:tc>
                          <w:tcPr>
                            <w:tcW w:w="5984" w:type="dxa"/>
                            <w:gridSpan w:val="3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FF0000"/>
        </w:rPr>
        <w:t>【企业报名】</w:t>
      </w:r>
    </w:p>
    <w:sectPr>
      <w:pgSz w:w="11910" w:h="16840"/>
      <w:pgMar w:top="1660" w:right="1060" w:bottom="960" w:left="1080" w:header="883" w:footer="76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10080625</wp:posOffset>
              </wp:positionV>
              <wp:extent cx="6047740" cy="0"/>
              <wp:effectExtent l="0" t="0" r="0" b="0"/>
              <wp:wrapNone/>
              <wp:docPr id="5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59.5pt;margin-top:793.75pt;height:0pt;width:476.2pt;mso-position-horizontal-relative:page;mso-position-vertical-relative:page;z-index:-251654144;mso-width-relative:page;mso-height-relative:page;" filled="f" stroked="t" coordsize="21600,21600" o:gfxdata="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LPTejZ&#10;AAAADgEAAA8AAAAAAAAAAQAgAAAAIgAAAGRycy9kb3ducmV2LnhtbFBLAQIUABQAAAAIAIdO4kDu&#10;fEl85gEAANsDAAAOAAAAAAAAAAEAIAAAACgBAABkcnMvZTJvRG9jLnhtbFBLBQYAAAAABgAGAFkB&#10;AACABQAAAAA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764540</wp:posOffset>
          </wp:positionH>
          <wp:positionV relativeFrom="page">
            <wp:posOffset>560705</wp:posOffset>
          </wp:positionV>
          <wp:extent cx="1664335" cy="3352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4453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755650</wp:posOffset>
              </wp:positionH>
              <wp:positionV relativeFrom="page">
                <wp:posOffset>920750</wp:posOffset>
              </wp:positionV>
              <wp:extent cx="6047740" cy="0"/>
              <wp:effectExtent l="0" t="0" r="0" b="0"/>
              <wp:wrapNone/>
              <wp:docPr id="3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ln w="6096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59.5pt;margin-top:72.5pt;height:0pt;width:476.2pt;mso-position-horizontal-relative:page;mso-position-vertical-relative:page;z-index:-251656192;mso-width-relative:page;mso-height-relative:page;" filled="f" stroked="t" coordsize="21600,21600" o:gfxdata="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JiXfzXAAAA&#10;DAEAAA8AAAAAAAAAAQAgAAAAIgAAAGRycy9kb3ducmV2LnhtbFBLAQIUABQAAAAIAIdO4kBhqeuA&#10;5QEAANsDAAAOAAAAAAAAAAEAIAAAACYBAABkcnMvZTJvRG9jLnhtbFBLBQYAAAAABgAGAFkBAAB9&#10;BQAAAAA=&#10;">
              <v:fill on="f" focussize="0,0"/>
              <v:stroke weight="0.48pt" color="#00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4257040</wp:posOffset>
              </wp:positionH>
              <wp:positionV relativeFrom="page">
                <wp:posOffset>727075</wp:posOffset>
              </wp:positionV>
              <wp:extent cx="2558415" cy="158115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841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9" w:lineRule="exact"/>
                            <w:ind w:left="20" w:right="0" w:firstLine="0"/>
                            <w:jc w:val="left"/>
                            <w:rPr>
                              <w:rFonts w:hint="eastAsia" w:ascii="黑体" w:hAnsi="黑体" w:eastAsia="黑体"/>
                              <w:sz w:val="21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sz w:val="21"/>
                            </w:rPr>
                            <w:t>致力于企业经营实践˙专注于管理系统建设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35.2pt;margin-top:57.25pt;height:12.45pt;width:201.45pt;mso-position-horizontal-relative:page;mso-position-vertical-relative:page;z-index:-251655168;mso-width-relative:page;mso-height-relative:page;" filled="f" stroked="f" coordsize="21600,21600" o:gfxdata="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RoD0PNoAAAAMAQAADwAAAAAAAAABACAAAAAiAAAAZHJzL2Rvd25yZXYueG1sUEsB&#10;AhQAFAAAAAgAh07iQHstFru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9" w:lineRule="exact"/>
                      <w:ind w:left="20" w:right="0" w:firstLine="0"/>
                      <w:jc w:val="left"/>
                      <w:rPr>
                        <w:rFonts w:hint="eastAsia" w:ascii="黑体" w:hAnsi="黑体" w:eastAsia="黑体"/>
                        <w:sz w:val="21"/>
                      </w:rPr>
                    </w:pPr>
                    <w:r>
                      <w:rPr>
                        <w:rFonts w:hint="eastAsia" w:ascii="黑体" w:hAnsi="黑体" w:eastAsia="黑体"/>
                        <w:sz w:val="21"/>
                      </w:rPr>
                      <w:t>致力于企业经营实践˙专注于管理系统建设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D789A"/>
    <w:rsid w:val="7B477A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54"/>
      <w:ind w:left="110"/>
      <w:outlineLvl w:val="1"/>
    </w:pPr>
    <w:rPr>
      <w:rFonts w:ascii="微软雅黑" w:hAnsi="微软雅黑" w:eastAsia="微软雅黑" w:cs="微软雅黑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2021-08-27T06:43:00Z</dcterms:created>
  <dc:creator>zhu bao zhu</dc:creator>
  <cp:lastModifiedBy>Z o ro</cp:lastModifiedBy>
  <dcterms:modified xsi:type="dcterms:W3CDTF">2021-08-27T06:49:26Z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2021-08-27T00:00:00Z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9AD3B77B42E647778305628FB941E0D8</vt:lpwstr>
  </property>
</Properties>
</file>