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-68580</wp:posOffset>
                </wp:positionV>
                <wp:extent cx="193040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11.19-20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pt;margin-top:-5.4pt;height:34.6pt;width:152pt;z-index:251662336;mso-width-relative:page;mso-height-relative:page;" filled="f" stroked="f" coordsize="21600,21600" o:gfxdata="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NFJa3aAAAACgEAAA8AAAAAAAAAAQAgAAAAIgAAAGRy&#10;cy9kb3ducmV2LnhtbFBLAQIUABQAAAAIAIdO4kBAg4/R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11.19-20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-66040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85pt;margin-top:-5.2pt;height:31.2pt;width:65.7pt;z-index:251661312;mso-width-relative:page;mso-height-relative:page;" filled="f" stroked="f" coordsize="21600,21600" o:gfxdata="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om71r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76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96.6pt;z-index:251660288;mso-width-relative:page;mso-height-relative:page;" coordorigin="11905,2498" coordsize="3773,503" o:gfxdata="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I38/gHXAAAABwEAAA8AAAAAAAAAAQAgAAAAIgAAAGRycy9kb3ducmV2LnhtbFBLAQIU&#10;ABQAAAAIAIdO4kCjcV4H2AIAAD4HAAAOAAAAAAAAAAEAIAAAACYBAABkcnMvZTJvRG9jLnhtbFBL&#10;BQYAAAAABgAGAFkBAABwBgAAAAA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TQM全面质量管理与品质零缺陷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杨华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（原索尼中国区认定质量评审员、日产训TWI课程认证讲师）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生产总监 、班组长、品质部经理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bCs/>
          <w:szCs w:val="22"/>
        </w:rPr>
      </w:pP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="420"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ind w:firstLine="420" w:firstLineChars="200"/>
        <w:jc w:val="left"/>
        <w:rPr>
          <w:rFonts w:hint="default" w:ascii="Arial" w:hAnsi="Arial" w:cs="Arial"/>
          <w:sz w:val="21"/>
        </w:rPr>
      </w:pPr>
      <w:r>
        <w:rPr>
          <w:rFonts w:hint="default" w:ascii="Arial" w:hAnsi="Arial" w:cs="Arial"/>
          <w:sz w:val="21"/>
        </w:rPr>
        <w:t>价格竞争是暂时的，质量竞争是永恒的，但在我们日常的质量管理中，却经常会面临由于质量意识和技能不够所引发的质量问题，从某种程度上来讲，员工的技术能力和质量意识不够是质量问题频发的主要原因，也是广大客户的共同关注，成为我们提高质量的瓶颈。</w:t>
      </w:r>
    </w:p>
    <w:p>
      <w:pPr>
        <w:ind w:firstLine="420" w:firstLineChars="200"/>
        <w:jc w:val="left"/>
        <w:rPr>
          <w:rFonts w:hint="eastAsia" w:ascii="宋体" w:hAnsi="宋体" w:cs="宋体"/>
          <w:bCs/>
          <w:szCs w:val="22"/>
        </w:rPr>
      </w:pPr>
      <w:r>
        <w:rPr>
          <w:rFonts w:hint="default" w:ascii="Arial" w:hAnsi="Arial" w:cs="Arial"/>
          <w:sz w:val="21"/>
        </w:rPr>
        <w:t>质量是一种道德，质量是一种责任，质量就是企业的竞争力。类似这样的话大家都听了很多，而且也很认可，但如何低成本实现高品质，却是摆在大家面前的一个难题。TQM全面质量管理就是一种利用集体智慧，运用先进质量管理工具，全方位进行提升产品质量的一种最有效的低成本手段。TQM主张将保障产品质量培养成为员工的潜意识，成为自已工作的一部分。同时，TQM还包含了一些行之有效的质量统计工具，一个好汉三个帮，让员工利用先进的统计工具进行质量问题的分析与改善。同时TQM对员工改善意识的培养和人的改变，对企业文化的贡献也不容小视。正所谓产品优质靠管理，管理好坏靠人才。</w:t>
      </w:r>
    </w:p>
    <w:p>
      <w:pPr>
        <w:jc w:val="left"/>
        <w:rPr>
          <w:rFonts w:hint="eastAsia" w:ascii="宋体" w:hAnsi="宋体" w:cs="宋体"/>
          <w:bCs/>
          <w:szCs w:val="22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从基础的质量内含切入，使学员所学知识系统性更强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通过计算质量事故的损失,让学员意识到提高质量意识的迫切性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通过多个真实案例和具体方法的讲解,让学员掌握提高抽象的质量意识的技能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全方位剖析TQM，掌握TQM管理的核心思想与本质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明确各部门的质量控制点,使全员参与有的放矢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结合实际,重点对生产和品质部门质量管理中存在问题进行剖析和对策</w:t>
      </w: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一、提高质量意识保障产品质量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21世纪是质量的世纪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质量是由顾客定义的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影响产品质量的五大因素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质量意识的内涵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没有质量就没有数量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不良品是最大的浪费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质量意识培训的九种形式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员工应具备的十种质量意识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质量意识提升五大方法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质理管理的四不政策和五不放过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二、TQM四全质量管理理解与实施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质量管理三步曲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TQM之基本观点与内含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TQM推行八大步骤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员工的四种意识和三种检查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领导在质量管理中发挥的四大作用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质量管理的十倍法则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质量问题预防六大方法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持续质量改进五大方法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质量能力模型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用一个案例学会PDCA戴明环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质量零缺陷的核心与十四大原则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三、生产过程零缺陷质量管理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有效实施生产质量管理的13个重点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生产现场质量的保证：三化管理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员工的四种意识与三按三检制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关键工序控制的七种方法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减少生产与质量部门不必要冲突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提高直通率十大方法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生产各阶段质量风险管控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员工培训之教三练四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解决问题的T型思维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从三个方面系统改善质量问题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、品管部零缺陷质量管理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质量目标建立应注意的四个问题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品管单位的二大角色和三大责任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检验机构的四大权限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质量检验的四大功能与不良等级定义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专业检验人员的素质要求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检验频率与检查站设置的四大原则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首件检验五种时机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工序质量巡检的八大要求及三字原则            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员工作业的四不原则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成品质量检验的三大注意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质量检验转移规则的使用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四种取样方法说明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 w:val="0"/>
          <w:bCs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/>
          <w:bCs w:val="0"/>
          <w:color w:val="auto"/>
          <w:lang w:val="en-US" w:eastAsia="zh-CN"/>
        </w:rPr>
      </w:pPr>
      <w:r>
        <w:rPr>
          <w:rFonts w:hint="eastAsia" w:ascii="Arial" w:hAnsi="Arial"/>
          <w:b/>
          <w:bCs w:val="0"/>
          <w:color w:val="auto"/>
          <w:lang w:val="en-US" w:eastAsia="zh-CN"/>
        </w:rPr>
        <w:t>五、零缺陷质理管理有效工具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问题就等于机会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8D报告基本要求            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8D改善方法具体应用说明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8D 报告编写常见十个问题及对策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用一个案例学习8D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用一个案例学习QCC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10"/>
        </w:numPr>
        <w:jc w:val="left"/>
        <w:rPr>
          <w:rFonts w:hint="eastAsia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零缺陷质量管理从我做起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营销过程质量管理方案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产品质量投诉处理六步曲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设计过程质量管理三关键与四大误区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供方质量管理八大方法          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供应商评估的八大指标和十大误区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本章重点知识回顾竞赛试题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128905</wp:posOffset>
                </wp:positionV>
                <wp:extent cx="3898900" cy="185737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85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杨华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原索尼中国区认定质量评审员、日产训TWI课程认证讲师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53.9pt;margin-top:10.15pt;height:146.25pt;width:307pt;z-index:251664384;mso-width-relative:page;mso-height-relative:page;" fillcolor="#FFFFFF" filled="t" stroked="f" coordsize="21600,21600" o:gfxdata="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eTEPaAAAACgEAAA8AAAAA&#10;AAAAAQAgAAAAIgAAAGRycy9kb3ducmV2LnhtbFBLAQIUABQAAAAIAIdO4kA23D8G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杨华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原索尼中国区认定质量评审员、日产训TWI课程认证讲师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08505" cy="2282190"/>
            <wp:effectExtent l="0" t="0" r="10795" b="3810"/>
            <wp:docPr id="13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精益生产与班组建设培训咨询专家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深圳市质量奖专家评审组成员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中国管理科学研究院学术委员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  <w:lang w:eastAsia="zh-CN"/>
        </w:rPr>
        <w:t>“</w:t>
      </w:r>
      <w:r>
        <w:rPr>
          <w:rFonts w:hint="eastAsia"/>
          <w:szCs w:val="22"/>
        </w:rPr>
        <w:t>中国管理创新人物特别贡献奖”获奖者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中国科学院EDA中心选聘讲师</w:t>
      </w:r>
    </w:p>
    <w:p>
      <w:pPr>
        <w:numPr>
          <w:ilvl w:val="0"/>
          <w:numId w:val="12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华为机器项目辅导顾问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讲课风趣幽默，语言形象生动，表达能力强，具极强感染力，理性与激情兼备</w:t>
      </w:r>
    </w:p>
    <w:p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擅长采用多种教学方法，增强互动，使学员可在互动中受到启发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 w:cs="宋体"/>
          <w:bCs/>
          <w:kern w:val="0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美的、长虹、三洋、、菲利浦、创维、艾默生、富士康、德赛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、广汽丰田、比亚迪、江铃汽车、东风本田、上海通用、西安杨森、云南白药、润科生物、众生药业、汤臣倍健、华电裕华热电、上海第二电厂、长江电力、丰源煤业、南方电网、洋河酒厂、古井汞酒、雪华啤酒、好日子烟草、鸿程精密、加益不锈钢、双兴不锈钢、重庆重工、振鸿钢铁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hint="default" w:ascii="宋体" w:hAnsi="宋体" w:cs="宋体"/>
          <w:bCs/>
          <w:kern w:val="0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26、27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日（周五-周六）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《产品经理特训：从市场需求到产品规划》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张永杰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（原华为公司项目经理）</w:t>
      </w:r>
    </w:p>
    <w:p>
      <w:pPr>
        <w:pStyle w:val="34"/>
        <w:ind w:firstLine="0" w:firstLineChars="0"/>
        <w:jc w:val="center"/>
        <w:rPr>
          <w:rFonts w:ascii="微软雅黑" w:hAnsi="微软雅黑" w:eastAsia="微软雅黑"/>
          <w:b/>
          <w:sz w:val="32"/>
        </w:rPr>
      </w:pP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336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BC87B"/>
    <w:multiLevelType w:val="singleLevel"/>
    <w:tmpl w:val="820BC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79C6ED5"/>
    <w:multiLevelType w:val="singleLevel"/>
    <w:tmpl w:val="879C6E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3CDEB66"/>
    <w:multiLevelType w:val="singleLevel"/>
    <w:tmpl w:val="B3CDEB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2F1F111"/>
    <w:multiLevelType w:val="singleLevel"/>
    <w:tmpl w:val="D2F1F11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D8BFF48"/>
    <w:multiLevelType w:val="singleLevel"/>
    <w:tmpl w:val="ED8BFF4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10F423F1"/>
    <w:multiLevelType w:val="singleLevel"/>
    <w:tmpl w:val="10F423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8">
    <w:nsid w:val="508D778B"/>
    <w:multiLevelType w:val="singleLevel"/>
    <w:tmpl w:val="508D77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52BC34EC"/>
    <w:multiLevelType w:val="singleLevel"/>
    <w:tmpl w:val="52BC34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865773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53C53"/>
    <w:rsid w:val="160F1903"/>
    <w:rsid w:val="162A05EF"/>
    <w:rsid w:val="163E7F4F"/>
    <w:rsid w:val="16C96D35"/>
    <w:rsid w:val="173C68B4"/>
    <w:rsid w:val="17FF597F"/>
    <w:rsid w:val="183E546B"/>
    <w:rsid w:val="18682672"/>
    <w:rsid w:val="188F2B71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217D7F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07372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E01AE6"/>
    <w:rsid w:val="29F140A6"/>
    <w:rsid w:val="2A0F4A22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BE048C"/>
    <w:rsid w:val="36037804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B80A65"/>
    <w:rsid w:val="3BD52FAE"/>
    <w:rsid w:val="3BD55738"/>
    <w:rsid w:val="3C5651C1"/>
    <w:rsid w:val="3CD14CA4"/>
    <w:rsid w:val="3CD67196"/>
    <w:rsid w:val="3CE018B1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0FE112C"/>
    <w:rsid w:val="43022668"/>
    <w:rsid w:val="435629B6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22688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562E14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E8015C"/>
    <w:rsid w:val="55FD4028"/>
    <w:rsid w:val="560F3250"/>
    <w:rsid w:val="566E4672"/>
    <w:rsid w:val="568C7E6C"/>
    <w:rsid w:val="577047CD"/>
    <w:rsid w:val="57BC1A0B"/>
    <w:rsid w:val="57BF173C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35487F"/>
    <w:rsid w:val="5B415914"/>
    <w:rsid w:val="5BFC0B78"/>
    <w:rsid w:val="5C0A7929"/>
    <w:rsid w:val="5C107E2E"/>
    <w:rsid w:val="5C8276CC"/>
    <w:rsid w:val="5C9B14E8"/>
    <w:rsid w:val="5CC97B96"/>
    <w:rsid w:val="5D0C795C"/>
    <w:rsid w:val="5D0D48CA"/>
    <w:rsid w:val="5D1E6930"/>
    <w:rsid w:val="5D575F7C"/>
    <w:rsid w:val="5D940B51"/>
    <w:rsid w:val="5DBB052B"/>
    <w:rsid w:val="5F5B3296"/>
    <w:rsid w:val="5FD5341C"/>
    <w:rsid w:val="5FE23114"/>
    <w:rsid w:val="60611FEC"/>
    <w:rsid w:val="61872CB0"/>
    <w:rsid w:val="61897606"/>
    <w:rsid w:val="618D4BE8"/>
    <w:rsid w:val="6232481E"/>
    <w:rsid w:val="62A616C7"/>
    <w:rsid w:val="63214E17"/>
    <w:rsid w:val="63447353"/>
    <w:rsid w:val="63524B1A"/>
    <w:rsid w:val="6356780F"/>
    <w:rsid w:val="63AF436A"/>
    <w:rsid w:val="63CE41AA"/>
    <w:rsid w:val="63D8202F"/>
    <w:rsid w:val="64F11308"/>
    <w:rsid w:val="651E5550"/>
    <w:rsid w:val="65365220"/>
    <w:rsid w:val="654B1D62"/>
    <w:rsid w:val="6564616A"/>
    <w:rsid w:val="65E655AE"/>
    <w:rsid w:val="66426F4E"/>
    <w:rsid w:val="669067B2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785C6A"/>
    <w:rsid w:val="6A823A77"/>
    <w:rsid w:val="6AF32913"/>
    <w:rsid w:val="6AF712B0"/>
    <w:rsid w:val="6B255F9C"/>
    <w:rsid w:val="6C343B7C"/>
    <w:rsid w:val="6C92060F"/>
    <w:rsid w:val="6CCA3478"/>
    <w:rsid w:val="6CCC0DA8"/>
    <w:rsid w:val="6CCE3329"/>
    <w:rsid w:val="6D86144B"/>
    <w:rsid w:val="6DFD3698"/>
    <w:rsid w:val="6E097698"/>
    <w:rsid w:val="6E150956"/>
    <w:rsid w:val="6ED27BC4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030EE9"/>
    <w:rsid w:val="72511E08"/>
    <w:rsid w:val="72827216"/>
    <w:rsid w:val="729C5D67"/>
    <w:rsid w:val="72A77CBD"/>
    <w:rsid w:val="74333E3A"/>
    <w:rsid w:val="748A4882"/>
    <w:rsid w:val="74AC7881"/>
    <w:rsid w:val="74CB33EF"/>
    <w:rsid w:val="74DE1AB1"/>
    <w:rsid w:val="756F7A8C"/>
    <w:rsid w:val="76B47E49"/>
    <w:rsid w:val="772B46D5"/>
    <w:rsid w:val="773B0088"/>
    <w:rsid w:val="773B0ED5"/>
    <w:rsid w:val="777179FB"/>
    <w:rsid w:val="77785EB7"/>
    <w:rsid w:val="77D15D54"/>
    <w:rsid w:val="77E26D16"/>
    <w:rsid w:val="77EF597E"/>
    <w:rsid w:val="77FD0F35"/>
    <w:rsid w:val="78752B86"/>
    <w:rsid w:val="78CF032E"/>
    <w:rsid w:val="790911C0"/>
    <w:rsid w:val="79663985"/>
    <w:rsid w:val="797A5D84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D786D99"/>
    <w:rsid w:val="7E3A61EF"/>
    <w:rsid w:val="7E5F430E"/>
    <w:rsid w:val="7E6726C7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49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50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2021-09-29T08:20:38Z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