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560E4" w14:textId="77777777" w:rsidR="00230698" w:rsidRDefault="00C230C8">
      <w:pPr>
        <w:widowControl/>
        <w:adjustRightInd w:val="0"/>
        <w:snapToGrid w:val="0"/>
        <w:spacing w:before="240" w:after="240" w:line="400" w:lineRule="exact"/>
        <w:jc w:val="center"/>
        <w:rPr>
          <w:rFonts w:ascii="宋体" w:hAnsi="宋体"/>
          <w:b/>
          <w:color w:val="000000"/>
          <w:kern w:val="0"/>
          <w:sz w:val="36"/>
          <w:szCs w:val="36"/>
        </w:rPr>
      </w:pPr>
      <w:r>
        <w:rPr>
          <w:rFonts w:ascii="宋体" w:hAnsi="宋体" w:hint="eastAsia"/>
          <w:b/>
          <w:color w:val="000000"/>
          <w:kern w:val="0"/>
          <w:sz w:val="36"/>
          <w:szCs w:val="36"/>
        </w:rPr>
        <w:t>数据治理</w:t>
      </w:r>
      <w:r>
        <w:rPr>
          <w:rFonts w:ascii="黑体" w:eastAsia="黑体" w:hAnsi="黑体" w:cs="黑体" w:hint="eastAsia"/>
          <w:color w:val="000000"/>
        </w:rPr>
        <w:t>、</w:t>
      </w:r>
      <w:r>
        <w:rPr>
          <w:rFonts w:ascii="宋体" w:hAnsi="宋体" w:hint="eastAsia"/>
          <w:b/>
          <w:color w:val="000000"/>
          <w:kern w:val="0"/>
          <w:sz w:val="36"/>
          <w:szCs w:val="36"/>
        </w:rPr>
        <w:t>数据架构设计及数据标准化方法</w:t>
      </w:r>
    </w:p>
    <w:p w14:paraId="6142C951" w14:textId="77777777" w:rsidR="00230698" w:rsidRDefault="00C230C8">
      <w:pPr>
        <w:widowControl/>
        <w:adjustRightInd w:val="0"/>
        <w:snapToGrid w:val="0"/>
        <w:spacing w:before="240" w:after="240" w:line="400" w:lineRule="exact"/>
        <w:jc w:val="center"/>
        <w:rPr>
          <w:rFonts w:ascii="宋体" w:hAnsi="宋体"/>
          <w:b/>
          <w:color w:val="000000"/>
          <w:kern w:val="0"/>
          <w:sz w:val="36"/>
          <w:szCs w:val="36"/>
        </w:rPr>
      </w:pPr>
      <w:r>
        <w:rPr>
          <w:rFonts w:ascii="宋体" w:hAnsi="宋体" w:hint="eastAsia"/>
          <w:b/>
          <w:color w:val="000000"/>
          <w:kern w:val="0"/>
          <w:sz w:val="36"/>
          <w:szCs w:val="36"/>
        </w:rPr>
        <w:t>培训班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635"/>
        <w:gridCol w:w="23"/>
      </w:tblGrid>
      <w:tr w:rsidR="00446C81" w14:paraId="717EB99E" w14:textId="77777777" w:rsidTr="00446C81">
        <w:trPr>
          <w:gridAfter w:val="1"/>
          <w:wAfter w:w="23" w:type="dxa"/>
          <w:trHeight w:val="804"/>
          <w:jc w:val="center"/>
        </w:trPr>
        <w:tc>
          <w:tcPr>
            <w:tcW w:w="1940" w:type="dxa"/>
            <w:tcBorders>
              <w:top w:val="single" w:sz="4" w:space="0" w:color="auto"/>
              <w:left w:val="single" w:sz="4" w:space="0" w:color="auto"/>
              <w:bottom w:val="single" w:sz="4" w:space="0" w:color="auto"/>
              <w:right w:val="single" w:sz="4" w:space="0" w:color="auto"/>
            </w:tcBorders>
            <w:vAlign w:val="center"/>
          </w:tcPr>
          <w:p w14:paraId="5A3214FF" w14:textId="77777777" w:rsidR="00446C81" w:rsidRDefault="00446C81">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培训地点</w:t>
            </w:r>
          </w:p>
        </w:tc>
        <w:tc>
          <w:tcPr>
            <w:tcW w:w="2635" w:type="dxa"/>
            <w:tcBorders>
              <w:top w:val="single" w:sz="4" w:space="0" w:color="auto"/>
              <w:left w:val="single" w:sz="4" w:space="0" w:color="auto"/>
              <w:bottom w:val="single" w:sz="4" w:space="0" w:color="auto"/>
              <w:right w:val="single" w:sz="4" w:space="0" w:color="auto"/>
            </w:tcBorders>
            <w:vAlign w:val="center"/>
          </w:tcPr>
          <w:p w14:paraId="4843F0EE" w14:textId="77777777" w:rsidR="00446C81" w:rsidRDefault="00446C81">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北京</w:t>
            </w:r>
          </w:p>
        </w:tc>
      </w:tr>
      <w:tr w:rsidR="00446C81" w14:paraId="65145640" w14:textId="77777777" w:rsidTr="00446C81">
        <w:trPr>
          <w:gridAfter w:val="1"/>
          <w:wAfter w:w="23" w:type="dxa"/>
          <w:trHeight w:val="980"/>
          <w:jc w:val="center"/>
        </w:trPr>
        <w:tc>
          <w:tcPr>
            <w:tcW w:w="1940" w:type="dxa"/>
            <w:tcBorders>
              <w:top w:val="single" w:sz="4" w:space="0" w:color="auto"/>
              <w:left w:val="single" w:sz="4" w:space="0" w:color="auto"/>
              <w:bottom w:val="single" w:sz="4" w:space="0" w:color="auto"/>
              <w:right w:val="single" w:sz="4" w:space="0" w:color="auto"/>
            </w:tcBorders>
            <w:vAlign w:val="center"/>
          </w:tcPr>
          <w:p w14:paraId="25A3D677" w14:textId="77777777" w:rsidR="00446C81" w:rsidRDefault="00446C81">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培训时间</w:t>
            </w:r>
          </w:p>
        </w:tc>
        <w:tc>
          <w:tcPr>
            <w:tcW w:w="2635" w:type="dxa"/>
            <w:tcBorders>
              <w:top w:val="single" w:sz="4" w:space="0" w:color="auto"/>
              <w:left w:val="single" w:sz="4" w:space="0" w:color="auto"/>
              <w:bottom w:val="single" w:sz="4" w:space="0" w:color="auto"/>
              <w:right w:val="single" w:sz="4" w:space="0" w:color="auto"/>
            </w:tcBorders>
            <w:vAlign w:val="center"/>
          </w:tcPr>
          <w:p w14:paraId="7052A1A6" w14:textId="7F533F8E" w:rsidR="00446C81" w:rsidRDefault="00446C81">
            <w:pPr>
              <w:tabs>
                <w:tab w:val="left" w:pos="10080"/>
              </w:tabs>
              <w:ind w:rightChars="-38" w:right="-80"/>
              <w:jc w:val="center"/>
              <w:rPr>
                <w:rFonts w:ascii="宋体" w:hAnsi="宋体"/>
                <w:b/>
                <w:bCs/>
                <w:color w:val="3366FF"/>
                <w:sz w:val="24"/>
                <w:szCs w:val="24"/>
              </w:rPr>
            </w:pPr>
            <w:r>
              <w:rPr>
                <w:rFonts w:ascii="宋体" w:hAnsi="宋体" w:hint="eastAsia"/>
                <w:b/>
                <w:bCs/>
                <w:color w:val="3366FF"/>
                <w:sz w:val="24"/>
                <w:szCs w:val="24"/>
              </w:rPr>
              <w:t>12月</w:t>
            </w:r>
          </w:p>
          <w:p w14:paraId="2D104ADA" w14:textId="3B420454" w:rsidR="00446C81" w:rsidRDefault="00446C81" w:rsidP="00446C81">
            <w:pPr>
              <w:tabs>
                <w:tab w:val="left" w:pos="10080"/>
              </w:tabs>
              <w:ind w:rightChars="-38" w:right="-80"/>
              <w:jc w:val="center"/>
              <w:rPr>
                <w:rFonts w:ascii="宋体" w:hAnsi="宋体"/>
                <w:b/>
                <w:bCs/>
                <w:color w:val="FF0000"/>
                <w:sz w:val="24"/>
                <w:szCs w:val="24"/>
              </w:rPr>
            </w:pPr>
            <w:r>
              <w:rPr>
                <w:rFonts w:ascii="宋体" w:hAnsi="宋体" w:hint="eastAsia"/>
                <w:b/>
                <w:bCs/>
                <w:color w:val="3366FF"/>
                <w:sz w:val="24"/>
                <w:szCs w:val="24"/>
              </w:rPr>
              <w:t>17-19</w:t>
            </w:r>
          </w:p>
        </w:tc>
      </w:tr>
      <w:tr w:rsidR="003D4EA7" w14:paraId="37A07142" w14:textId="77777777" w:rsidTr="00446C81">
        <w:trPr>
          <w:trHeight w:val="980"/>
          <w:jc w:val="center"/>
        </w:trPr>
        <w:tc>
          <w:tcPr>
            <w:tcW w:w="1940" w:type="dxa"/>
            <w:tcBorders>
              <w:top w:val="single" w:sz="4" w:space="0" w:color="auto"/>
              <w:left w:val="single" w:sz="4" w:space="0" w:color="auto"/>
              <w:bottom w:val="single" w:sz="4" w:space="0" w:color="auto"/>
              <w:right w:val="single" w:sz="4" w:space="0" w:color="auto"/>
            </w:tcBorders>
            <w:vAlign w:val="center"/>
          </w:tcPr>
          <w:p w14:paraId="3F145B24" w14:textId="41D9E5FC" w:rsidR="003D4EA7" w:rsidRDefault="003D4EA7">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培训方式</w:t>
            </w:r>
          </w:p>
        </w:tc>
        <w:tc>
          <w:tcPr>
            <w:tcW w:w="2658" w:type="dxa"/>
            <w:gridSpan w:val="2"/>
            <w:tcBorders>
              <w:top w:val="single" w:sz="4" w:space="0" w:color="auto"/>
              <w:left w:val="single" w:sz="4" w:space="0" w:color="auto"/>
              <w:bottom w:val="single" w:sz="4" w:space="0" w:color="auto"/>
              <w:right w:val="single" w:sz="4" w:space="0" w:color="auto"/>
            </w:tcBorders>
            <w:vAlign w:val="center"/>
          </w:tcPr>
          <w:p w14:paraId="18600B5B" w14:textId="3225D28B" w:rsidR="003D4EA7" w:rsidRDefault="003D4EA7">
            <w:pPr>
              <w:tabs>
                <w:tab w:val="left" w:pos="10080"/>
              </w:tabs>
              <w:ind w:rightChars="-38" w:right="-80"/>
              <w:jc w:val="center"/>
              <w:rPr>
                <w:rFonts w:ascii="宋体" w:hAnsi="宋体"/>
                <w:b/>
                <w:bCs/>
                <w:color w:val="3366FF"/>
                <w:sz w:val="24"/>
                <w:szCs w:val="24"/>
              </w:rPr>
            </w:pPr>
            <w:r>
              <w:rPr>
                <w:rFonts w:ascii="宋体" w:hAnsi="宋体" w:hint="eastAsia"/>
                <w:b/>
                <w:bCs/>
                <w:color w:val="3366FF"/>
                <w:sz w:val="24"/>
                <w:szCs w:val="24"/>
              </w:rPr>
              <w:t>面授+直播</w:t>
            </w:r>
          </w:p>
        </w:tc>
      </w:tr>
    </w:tbl>
    <w:p w14:paraId="583DB2E9" w14:textId="77777777" w:rsidR="00230698" w:rsidRDefault="00230698">
      <w:pPr>
        <w:widowControl/>
        <w:adjustRightInd w:val="0"/>
        <w:snapToGrid w:val="0"/>
        <w:spacing w:before="240" w:line="400" w:lineRule="exact"/>
        <w:rPr>
          <w:rFonts w:ascii="宋体" w:hAnsi="宋体"/>
          <w:b/>
          <w:color w:val="000000"/>
          <w:kern w:val="0"/>
          <w:sz w:val="36"/>
          <w:szCs w:val="36"/>
        </w:rPr>
      </w:pPr>
    </w:p>
    <w:p w14:paraId="5205706E" w14:textId="77777777" w:rsidR="00230698" w:rsidRDefault="00C230C8">
      <w:pPr>
        <w:numPr>
          <w:ilvl w:val="0"/>
          <w:numId w:val="2"/>
        </w:numPr>
        <w:adjustRightInd w:val="0"/>
        <w:snapToGrid w:val="0"/>
        <w:spacing w:line="360" w:lineRule="auto"/>
        <w:rPr>
          <w:rFonts w:ascii="宋体" w:hAnsi="宋体" w:cs="仿宋_GB2312"/>
          <w:b/>
          <w:bCs/>
          <w:color w:val="000000"/>
          <w:sz w:val="28"/>
          <w:szCs w:val="28"/>
        </w:rPr>
      </w:pPr>
      <w:r>
        <w:rPr>
          <w:rFonts w:ascii="宋体" w:hAnsi="宋体" w:cs="仿宋_GB2312" w:hint="eastAsia"/>
          <w:b/>
          <w:bCs/>
          <w:color w:val="000000"/>
          <w:sz w:val="28"/>
          <w:szCs w:val="28"/>
        </w:rPr>
        <w:t>培训背景</w:t>
      </w:r>
    </w:p>
    <w:p w14:paraId="35B7195B" w14:textId="77777777" w:rsidR="00230698" w:rsidRDefault="00C230C8">
      <w:pPr>
        <w:tabs>
          <w:tab w:val="left" w:pos="10080"/>
        </w:tabs>
        <w:adjustRightInd w:val="0"/>
        <w:snapToGrid w:val="0"/>
        <w:spacing w:line="276" w:lineRule="auto"/>
        <w:ind w:rightChars="-39" w:right="-82" w:firstLineChars="166" w:firstLine="425"/>
        <w:rPr>
          <w:rFonts w:ascii="宋体" w:hAnsi="宋体" w:cs="仿宋_GB2312"/>
          <w:b/>
          <w:bCs/>
          <w:color w:val="000000"/>
          <w:sz w:val="28"/>
          <w:szCs w:val="28"/>
        </w:rPr>
      </w:pPr>
      <w:r>
        <w:rPr>
          <w:rFonts w:ascii="宋体" w:hAnsi="宋体" w:hint="eastAsia"/>
          <w:color w:val="000000"/>
          <w:spacing w:val="8"/>
          <w:sz w:val="24"/>
          <w:szCs w:val="24"/>
        </w:rPr>
        <w:t>数据治理</w:t>
      </w:r>
      <w:r>
        <w:rPr>
          <w:rFonts w:ascii="黑体" w:eastAsia="黑体" w:hAnsi="黑体" w:cs="黑体" w:hint="eastAsia"/>
          <w:color w:val="000000"/>
        </w:rPr>
        <w:t>、</w:t>
      </w:r>
      <w:r>
        <w:rPr>
          <w:rFonts w:ascii="宋体" w:hAnsi="宋体" w:hint="eastAsia"/>
          <w:color w:val="000000"/>
          <w:spacing w:val="8"/>
          <w:sz w:val="24"/>
          <w:szCs w:val="24"/>
        </w:rPr>
        <w:t>数据架构设计及数据标准化方法培训课程,是由国内资深数据管理专家结合6年来“数据治理、架构最佳实践”经验，精心打造的“CDO首席数据官”的必修课程。目的是帮助数据管理从业人士，通过学习数据管理基础理论，借鉴行业最佳实践，提升数据管理能力，从数据管理专业知识体系，核心数据管理技能和数据管理专业人员职业能力等方面提供训练，帮助数据管理专业人士获得企业数字化转型战略下的必备能力，形成企业所需新数字经济下的核心竞争能力。</w:t>
      </w:r>
    </w:p>
    <w:p w14:paraId="4C549964" w14:textId="77777777" w:rsidR="00230698" w:rsidRDefault="00C230C8">
      <w:pPr>
        <w:numPr>
          <w:ilvl w:val="0"/>
          <w:numId w:val="2"/>
        </w:numPr>
        <w:adjustRightInd w:val="0"/>
        <w:snapToGrid w:val="0"/>
        <w:spacing w:line="276" w:lineRule="auto"/>
        <w:rPr>
          <w:rFonts w:ascii="宋体" w:hAnsi="宋体" w:cs="仿宋_GB2312"/>
          <w:b/>
          <w:bCs/>
          <w:color w:val="000000"/>
          <w:sz w:val="28"/>
          <w:szCs w:val="28"/>
        </w:rPr>
      </w:pPr>
      <w:r>
        <w:rPr>
          <w:rFonts w:ascii="宋体" w:hAnsi="宋体" w:cs="仿宋_GB2312" w:hint="eastAsia"/>
          <w:b/>
          <w:bCs/>
          <w:color w:val="000000"/>
          <w:sz w:val="28"/>
          <w:szCs w:val="28"/>
        </w:rPr>
        <w:t>培训</w:t>
      </w:r>
      <w:r>
        <w:rPr>
          <w:rFonts w:ascii="宋体" w:hAnsi="宋体" w:cs="仿宋_GB2312"/>
          <w:b/>
          <w:bCs/>
          <w:color w:val="000000"/>
          <w:sz w:val="28"/>
          <w:szCs w:val="28"/>
        </w:rPr>
        <w:t>收益</w:t>
      </w:r>
    </w:p>
    <w:p w14:paraId="648D694B"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通过学习本课程，您将获得如下收益：</w:t>
      </w:r>
    </w:p>
    <w:p w14:paraId="200D4587"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1、企业数据管理理论：介绍DAMA-DMBOK数据管理知识体系、DGI数据治理理论、数据资产管理2.0白皮书等数据管理理论内容，帮助数据管理从业人员理解国际数据管理理论趋势、国内数据资产管理政策及实施策略等内容；</w:t>
      </w:r>
    </w:p>
    <w:p w14:paraId="3831195F"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2、企业数据管理能力成熟度：介绍国际DMM、国内DCMM、IBM数据治理成熟度模型，结合当前数据监管法案及行业监管指引，提出企业数据管理能力匹配原则，帮助企业获得当前数据管理能力所处的发展阶段，并提出未来发展和提升方向；</w:t>
      </w:r>
    </w:p>
    <w:p w14:paraId="4EA7165F"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3、数据管理最佳实践：通过介绍数据治理、数据架构、数据标准、数据质量实践案例，帮助企业吸取行业、企业最佳实践经验，促进企业数字化成功转型。</w:t>
      </w:r>
    </w:p>
    <w:p w14:paraId="7B121193" w14:textId="77777777" w:rsidR="00230698" w:rsidRDefault="00C230C8">
      <w:pPr>
        <w:numPr>
          <w:ilvl w:val="0"/>
          <w:numId w:val="3"/>
        </w:numPr>
        <w:tabs>
          <w:tab w:val="left" w:pos="840"/>
          <w:tab w:val="left" w:pos="10080"/>
        </w:tabs>
        <w:adjustRightInd w:val="0"/>
        <w:snapToGrid w:val="0"/>
        <w:spacing w:line="276" w:lineRule="auto"/>
        <w:ind w:left="0" w:rightChars="-39" w:right="-82" w:firstLineChars="164" w:firstLine="420"/>
        <w:rPr>
          <w:rFonts w:ascii="宋体" w:hAnsi="宋体"/>
          <w:color w:val="000000"/>
          <w:spacing w:val="8"/>
          <w:sz w:val="24"/>
          <w:szCs w:val="24"/>
        </w:rPr>
      </w:pPr>
      <w:r>
        <w:rPr>
          <w:rFonts w:ascii="宋体" w:hAnsi="宋体" w:hint="eastAsia"/>
          <w:color w:val="000000"/>
          <w:spacing w:val="8"/>
          <w:sz w:val="24"/>
          <w:szCs w:val="24"/>
        </w:rPr>
        <w:t>数据治理最佳实践从企业的数据管理组织、制度和流程方面提出要求，构建完整的数据治理管理体系，并阐述行业最佳实践案例；</w:t>
      </w:r>
    </w:p>
    <w:p w14:paraId="7F393726" w14:textId="77777777" w:rsidR="00230698" w:rsidRDefault="00C230C8">
      <w:pPr>
        <w:numPr>
          <w:ilvl w:val="0"/>
          <w:numId w:val="3"/>
        </w:numPr>
        <w:tabs>
          <w:tab w:val="left" w:pos="840"/>
          <w:tab w:val="left" w:pos="10080"/>
        </w:tabs>
        <w:adjustRightInd w:val="0"/>
        <w:snapToGrid w:val="0"/>
        <w:spacing w:line="276" w:lineRule="auto"/>
        <w:ind w:left="0"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数据架构最佳实践从企业级数据模型、数据流转、数据分布、元数据管理等方面提出要求，构建完备的企业级数据模型，并阐述行业最佳实践案例；</w:t>
      </w:r>
    </w:p>
    <w:p w14:paraId="5105ABA8" w14:textId="77777777" w:rsidR="00230698" w:rsidRDefault="00C230C8">
      <w:pPr>
        <w:numPr>
          <w:ilvl w:val="0"/>
          <w:numId w:val="3"/>
        </w:numPr>
        <w:tabs>
          <w:tab w:val="left" w:pos="840"/>
          <w:tab w:val="left" w:pos="10080"/>
        </w:tabs>
        <w:adjustRightInd w:val="0"/>
        <w:snapToGrid w:val="0"/>
        <w:spacing w:line="276" w:lineRule="auto"/>
        <w:ind w:left="0" w:rightChars="-39" w:right="-82" w:firstLineChars="164" w:firstLine="420"/>
        <w:rPr>
          <w:rFonts w:ascii="宋体" w:hAnsi="宋体"/>
          <w:color w:val="000000"/>
          <w:spacing w:val="8"/>
          <w:sz w:val="24"/>
          <w:szCs w:val="24"/>
        </w:rPr>
      </w:pPr>
      <w:r>
        <w:rPr>
          <w:rFonts w:ascii="宋体" w:hAnsi="宋体" w:hint="eastAsia"/>
          <w:color w:val="000000"/>
          <w:spacing w:val="8"/>
          <w:sz w:val="24"/>
          <w:szCs w:val="24"/>
        </w:rPr>
        <w:t>数据标准最佳实践从企业业务术语、参考数据、主数据、数据元、指标数据标准提出要求，构建全面的数据标准管理体系，并阐述行业最佳实践案例；</w:t>
      </w:r>
    </w:p>
    <w:p w14:paraId="619739CD" w14:textId="77777777" w:rsidR="00230698" w:rsidRDefault="00C230C8">
      <w:pPr>
        <w:numPr>
          <w:ilvl w:val="0"/>
          <w:numId w:val="3"/>
        </w:numPr>
        <w:tabs>
          <w:tab w:val="left" w:pos="840"/>
          <w:tab w:val="left" w:pos="10080"/>
        </w:tabs>
        <w:adjustRightInd w:val="0"/>
        <w:snapToGrid w:val="0"/>
        <w:spacing w:line="276" w:lineRule="auto"/>
        <w:ind w:left="0" w:rightChars="-39" w:right="-82" w:firstLineChars="164" w:firstLine="420"/>
        <w:rPr>
          <w:rFonts w:ascii="宋体" w:hAnsi="宋体"/>
          <w:color w:val="000000"/>
          <w:spacing w:val="8"/>
          <w:sz w:val="24"/>
          <w:szCs w:val="24"/>
        </w:rPr>
      </w:pPr>
      <w:r>
        <w:rPr>
          <w:rFonts w:ascii="宋体" w:hAnsi="宋体" w:hint="eastAsia"/>
          <w:color w:val="000000"/>
          <w:spacing w:val="8"/>
          <w:sz w:val="24"/>
          <w:szCs w:val="24"/>
        </w:rPr>
        <w:t>数据质量最佳实践从数据质量基础、数据质量工程方法、数据质量评估和改进等方面提出要求，构建持续提升的数据质量最佳实践案例。</w:t>
      </w:r>
    </w:p>
    <w:p w14:paraId="01914B49" w14:textId="77777777" w:rsidR="00230698" w:rsidRDefault="00C230C8">
      <w:pPr>
        <w:numPr>
          <w:ilvl w:val="0"/>
          <w:numId w:val="2"/>
        </w:numPr>
        <w:adjustRightInd w:val="0"/>
        <w:snapToGrid w:val="0"/>
        <w:spacing w:line="276" w:lineRule="auto"/>
        <w:rPr>
          <w:rFonts w:ascii="宋体" w:hAnsi="宋体" w:cs="仿宋_GB2312"/>
          <w:b/>
          <w:bCs/>
          <w:color w:val="000000"/>
          <w:sz w:val="28"/>
          <w:szCs w:val="28"/>
        </w:rPr>
      </w:pPr>
      <w:r>
        <w:rPr>
          <w:rFonts w:ascii="宋体" w:hAnsi="宋体" w:cs="仿宋_GB2312" w:hint="eastAsia"/>
          <w:b/>
          <w:bCs/>
          <w:color w:val="000000"/>
          <w:sz w:val="28"/>
          <w:szCs w:val="28"/>
        </w:rPr>
        <w:lastRenderedPageBreak/>
        <w:t>培训对象</w:t>
      </w:r>
    </w:p>
    <w:p w14:paraId="3E01F2E1" w14:textId="77777777" w:rsidR="00230698" w:rsidRDefault="00C230C8">
      <w:pPr>
        <w:pStyle w:val="a8"/>
        <w:numPr>
          <w:ilvl w:val="0"/>
          <w:numId w:val="4"/>
        </w:numPr>
        <w:adjustRightInd w:val="0"/>
        <w:snapToGrid w:val="0"/>
        <w:spacing w:line="276" w:lineRule="auto"/>
        <w:ind w:leftChars="202" w:left="424" w:firstLineChars="0" w:firstLine="2"/>
        <w:rPr>
          <w:rFonts w:ascii="宋体" w:hAnsi="宋体" w:cs="仿宋_GB2312"/>
          <w:bCs/>
          <w:color w:val="000000"/>
          <w:sz w:val="24"/>
          <w:szCs w:val="28"/>
        </w:rPr>
      </w:pPr>
      <w:r>
        <w:rPr>
          <w:rFonts w:ascii="宋体" w:hAnsi="宋体" w:cs="仿宋_GB2312"/>
          <w:b/>
          <w:bCs/>
          <w:color w:val="000000"/>
          <w:sz w:val="28"/>
          <w:szCs w:val="28"/>
        </w:rPr>
        <w:t></w:t>
      </w:r>
      <w:r>
        <w:rPr>
          <w:rFonts w:ascii="宋体" w:hAnsi="宋体" w:cs="仿宋_GB2312"/>
          <w:bCs/>
          <w:color w:val="000000"/>
          <w:sz w:val="28"/>
          <w:szCs w:val="28"/>
        </w:rPr>
        <w:tab/>
      </w:r>
      <w:r>
        <w:rPr>
          <w:rFonts w:ascii="宋体" w:hAnsi="宋体" w:cs="仿宋_GB2312"/>
          <w:bCs/>
          <w:color w:val="000000"/>
          <w:sz w:val="24"/>
          <w:szCs w:val="28"/>
        </w:rPr>
        <w:t>CIO</w:t>
      </w:r>
      <w:r>
        <w:rPr>
          <w:rFonts w:ascii="宋体" w:hAnsi="宋体" w:cs="仿宋_GB2312" w:hint="eastAsia"/>
          <w:bCs/>
          <w:color w:val="000000"/>
          <w:sz w:val="24"/>
          <w:szCs w:val="28"/>
        </w:rPr>
        <w:t>企业首席信息官</w:t>
      </w:r>
    </w:p>
    <w:p w14:paraId="6BCF86E4" w14:textId="77777777" w:rsidR="00230698" w:rsidRDefault="00C230C8">
      <w:pPr>
        <w:pStyle w:val="a8"/>
        <w:numPr>
          <w:ilvl w:val="0"/>
          <w:numId w:val="4"/>
        </w:numPr>
        <w:adjustRightInd w:val="0"/>
        <w:snapToGrid w:val="0"/>
        <w:spacing w:line="276" w:lineRule="auto"/>
        <w:ind w:leftChars="202" w:left="424" w:firstLineChars="0" w:firstLine="2"/>
        <w:rPr>
          <w:rFonts w:ascii="宋体" w:hAnsi="宋体" w:cs="仿宋_GB2312"/>
          <w:bCs/>
          <w:color w:val="000000"/>
          <w:sz w:val="24"/>
          <w:szCs w:val="28"/>
        </w:rPr>
      </w:pPr>
      <w:r>
        <w:rPr>
          <w:rFonts w:ascii="宋体" w:hAnsi="宋体" w:cs="仿宋_GB2312"/>
          <w:bCs/>
          <w:color w:val="000000"/>
          <w:sz w:val="24"/>
          <w:szCs w:val="28"/>
        </w:rPr>
        <w:t></w:t>
      </w:r>
      <w:r>
        <w:rPr>
          <w:rFonts w:ascii="宋体" w:hAnsi="宋体" w:cs="仿宋_GB2312"/>
          <w:bCs/>
          <w:color w:val="000000"/>
          <w:sz w:val="24"/>
          <w:szCs w:val="28"/>
        </w:rPr>
        <w:tab/>
        <w:t>CDO</w:t>
      </w:r>
      <w:r>
        <w:rPr>
          <w:rFonts w:ascii="宋体" w:hAnsi="宋体" w:cs="仿宋_GB2312" w:hint="eastAsia"/>
          <w:bCs/>
          <w:color w:val="000000"/>
          <w:sz w:val="24"/>
          <w:szCs w:val="28"/>
        </w:rPr>
        <w:t>企业首席数据官</w:t>
      </w:r>
    </w:p>
    <w:p w14:paraId="1376C660" w14:textId="77777777" w:rsidR="00230698" w:rsidRDefault="00C230C8">
      <w:pPr>
        <w:pStyle w:val="a8"/>
        <w:numPr>
          <w:ilvl w:val="0"/>
          <w:numId w:val="4"/>
        </w:numPr>
        <w:adjustRightInd w:val="0"/>
        <w:snapToGrid w:val="0"/>
        <w:spacing w:line="276" w:lineRule="auto"/>
        <w:ind w:leftChars="202" w:left="424" w:firstLineChars="0" w:firstLine="2"/>
        <w:rPr>
          <w:rFonts w:ascii="宋体" w:hAnsi="宋体" w:cs="仿宋_GB2312"/>
          <w:bCs/>
          <w:color w:val="000000"/>
          <w:sz w:val="24"/>
          <w:szCs w:val="28"/>
        </w:rPr>
      </w:pPr>
      <w:r>
        <w:rPr>
          <w:rFonts w:ascii="宋体" w:hAnsi="宋体" w:cs="仿宋_GB2312"/>
          <w:bCs/>
          <w:color w:val="000000"/>
          <w:sz w:val="24"/>
          <w:szCs w:val="28"/>
        </w:rPr>
        <w:t></w:t>
      </w:r>
      <w:r>
        <w:rPr>
          <w:rFonts w:ascii="宋体" w:hAnsi="宋体" w:cs="仿宋_GB2312"/>
          <w:bCs/>
          <w:color w:val="000000"/>
          <w:sz w:val="24"/>
          <w:szCs w:val="28"/>
        </w:rPr>
        <w:tab/>
      </w:r>
      <w:r>
        <w:rPr>
          <w:rFonts w:ascii="宋体" w:hAnsi="宋体" w:cs="仿宋_GB2312" w:hint="eastAsia"/>
          <w:bCs/>
          <w:color w:val="000000"/>
          <w:sz w:val="24"/>
          <w:szCs w:val="28"/>
        </w:rPr>
        <w:t>企业数据管理专家</w:t>
      </w:r>
      <w:r>
        <w:rPr>
          <w:rFonts w:ascii="宋体" w:hAnsi="宋体" w:cs="仿宋_GB2312"/>
          <w:bCs/>
          <w:color w:val="000000"/>
          <w:sz w:val="24"/>
          <w:szCs w:val="28"/>
        </w:rPr>
        <w:t>/</w:t>
      </w:r>
      <w:r>
        <w:rPr>
          <w:rFonts w:ascii="宋体" w:hAnsi="宋体" w:cs="仿宋_GB2312" w:hint="eastAsia"/>
          <w:bCs/>
          <w:color w:val="000000"/>
          <w:sz w:val="24"/>
          <w:szCs w:val="28"/>
        </w:rPr>
        <w:t>专家委员会专员</w:t>
      </w:r>
    </w:p>
    <w:p w14:paraId="4EA519EE" w14:textId="77777777" w:rsidR="00230698" w:rsidRDefault="00C230C8">
      <w:pPr>
        <w:pStyle w:val="a8"/>
        <w:numPr>
          <w:ilvl w:val="0"/>
          <w:numId w:val="4"/>
        </w:numPr>
        <w:adjustRightInd w:val="0"/>
        <w:snapToGrid w:val="0"/>
        <w:spacing w:line="276" w:lineRule="auto"/>
        <w:ind w:leftChars="202" w:left="424" w:firstLineChars="0" w:firstLine="2"/>
        <w:rPr>
          <w:rFonts w:ascii="宋体" w:hAnsi="宋体" w:cs="仿宋_GB2312"/>
          <w:bCs/>
          <w:color w:val="000000"/>
          <w:sz w:val="24"/>
          <w:szCs w:val="28"/>
        </w:rPr>
      </w:pPr>
      <w:r>
        <w:rPr>
          <w:rFonts w:ascii="宋体" w:hAnsi="宋体" w:cs="仿宋_GB2312"/>
          <w:bCs/>
          <w:color w:val="000000"/>
          <w:sz w:val="24"/>
          <w:szCs w:val="28"/>
        </w:rPr>
        <w:t></w:t>
      </w:r>
      <w:r>
        <w:rPr>
          <w:rFonts w:ascii="宋体" w:hAnsi="宋体" w:cs="仿宋_GB2312"/>
          <w:bCs/>
          <w:color w:val="000000"/>
          <w:sz w:val="24"/>
          <w:szCs w:val="28"/>
        </w:rPr>
        <w:tab/>
      </w:r>
      <w:r>
        <w:rPr>
          <w:rFonts w:ascii="宋体" w:hAnsi="宋体" w:cs="仿宋_GB2312" w:hint="eastAsia"/>
          <w:bCs/>
          <w:color w:val="000000"/>
          <w:sz w:val="24"/>
          <w:szCs w:val="28"/>
        </w:rPr>
        <w:t>企业各业务职能数据管理专员</w:t>
      </w:r>
    </w:p>
    <w:p w14:paraId="2EE09D1F" w14:textId="77777777" w:rsidR="00230698" w:rsidRDefault="00C230C8">
      <w:pPr>
        <w:pStyle w:val="a8"/>
        <w:numPr>
          <w:ilvl w:val="0"/>
          <w:numId w:val="4"/>
        </w:numPr>
        <w:adjustRightInd w:val="0"/>
        <w:snapToGrid w:val="0"/>
        <w:spacing w:line="276" w:lineRule="auto"/>
        <w:ind w:leftChars="202" w:left="424" w:firstLineChars="0" w:firstLine="2"/>
        <w:rPr>
          <w:rFonts w:ascii="宋体" w:hAnsi="宋体" w:cs="仿宋_GB2312"/>
          <w:bCs/>
          <w:color w:val="000000"/>
          <w:sz w:val="24"/>
          <w:szCs w:val="28"/>
        </w:rPr>
      </w:pPr>
      <w:r>
        <w:rPr>
          <w:rFonts w:ascii="宋体" w:hAnsi="宋体" w:cs="仿宋_GB2312"/>
          <w:bCs/>
          <w:color w:val="000000"/>
          <w:sz w:val="24"/>
          <w:szCs w:val="28"/>
        </w:rPr>
        <w:t></w:t>
      </w:r>
      <w:r>
        <w:rPr>
          <w:rFonts w:ascii="宋体" w:hAnsi="宋体" w:cs="仿宋_GB2312"/>
          <w:bCs/>
          <w:color w:val="000000"/>
          <w:sz w:val="24"/>
          <w:szCs w:val="28"/>
        </w:rPr>
        <w:tab/>
      </w:r>
      <w:r>
        <w:rPr>
          <w:rFonts w:ascii="宋体" w:hAnsi="宋体" w:cs="仿宋_GB2312" w:hint="eastAsia"/>
          <w:bCs/>
          <w:color w:val="000000"/>
          <w:sz w:val="24"/>
          <w:szCs w:val="28"/>
        </w:rPr>
        <w:t>数据管理团队及专兼职人员</w:t>
      </w:r>
    </w:p>
    <w:p w14:paraId="79F88A0C" w14:textId="77777777" w:rsidR="00230698" w:rsidRDefault="00C230C8">
      <w:pPr>
        <w:numPr>
          <w:ilvl w:val="0"/>
          <w:numId w:val="2"/>
        </w:numPr>
        <w:adjustRightInd w:val="0"/>
        <w:snapToGrid w:val="0"/>
        <w:spacing w:line="276" w:lineRule="auto"/>
        <w:rPr>
          <w:rFonts w:ascii="宋体" w:hAnsi="宋体" w:cs="仿宋_GB2312"/>
          <w:b/>
          <w:bCs/>
          <w:color w:val="000000"/>
          <w:sz w:val="28"/>
          <w:szCs w:val="28"/>
        </w:rPr>
      </w:pPr>
      <w:r>
        <w:rPr>
          <w:rFonts w:ascii="宋体" w:hAnsi="宋体" w:cs="仿宋_GB2312"/>
          <w:b/>
          <w:bCs/>
          <w:color w:val="000000"/>
          <w:sz w:val="28"/>
          <w:szCs w:val="28"/>
        </w:rPr>
        <w:t>培训</w:t>
      </w:r>
      <w:r>
        <w:rPr>
          <w:rFonts w:ascii="宋体" w:hAnsi="宋体" w:cs="仿宋_GB2312" w:hint="eastAsia"/>
          <w:b/>
          <w:bCs/>
          <w:color w:val="000000"/>
          <w:sz w:val="28"/>
          <w:szCs w:val="28"/>
        </w:rPr>
        <w:t>特色</w:t>
      </w:r>
    </w:p>
    <w:p w14:paraId="4ED4DBC1"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1.理论与实践相结合、案例分析与理论穿插进行；</w:t>
      </w:r>
    </w:p>
    <w:p w14:paraId="56FF5C72"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2.专家精彩内容解析、学员专题讨论、分组研究；</w:t>
      </w:r>
    </w:p>
    <w:p w14:paraId="1D8A5962" w14:textId="77777777" w:rsidR="00230698" w:rsidRDefault="00C230C8">
      <w:pPr>
        <w:tabs>
          <w:tab w:val="left" w:pos="10080"/>
        </w:tabs>
        <w:adjustRightInd w:val="0"/>
        <w:snapToGrid w:val="0"/>
        <w:spacing w:line="276" w:lineRule="auto"/>
        <w:ind w:rightChars="-39" w:right="-82" w:firstLineChars="166" w:firstLine="425"/>
        <w:rPr>
          <w:rFonts w:ascii="宋体" w:hAnsi="宋体"/>
          <w:color w:val="000000"/>
          <w:spacing w:val="8"/>
          <w:sz w:val="24"/>
          <w:szCs w:val="24"/>
        </w:rPr>
      </w:pPr>
      <w:r>
        <w:rPr>
          <w:rFonts w:ascii="宋体" w:hAnsi="宋体" w:hint="eastAsia"/>
          <w:color w:val="000000"/>
          <w:spacing w:val="8"/>
          <w:sz w:val="24"/>
          <w:szCs w:val="24"/>
        </w:rPr>
        <w:t>3.通过全面知识理解、专题技能掌握和安全实践增强的授课方式。</w:t>
      </w:r>
    </w:p>
    <w:p w14:paraId="5F93C184" w14:textId="77777777" w:rsidR="00230698" w:rsidRDefault="00C230C8">
      <w:pPr>
        <w:numPr>
          <w:ilvl w:val="0"/>
          <w:numId w:val="2"/>
        </w:numPr>
        <w:adjustRightInd w:val="0"/>
        <w:snapToGrid w:val="0"/>
        <w:spacing w:line="360" w:lineRule="auto"/>
        <w:rPr>
          <w:rFonts w:ascii="宋体" w:hAnsi="宋体" w:cs="仿宋_GB2312"/>
          <w:b/>
          <w:bCs/>
          <w:color w:val="000000"/>
          <w:sz w:val="28"/>
          <w:szCs w:val="28"/>
        </w:rPr>
      </w:pPr>
      <w:r>
        <w:rPr>
          <w:rFonts w:ascii="宋体" w:hAnsi="宋体" w:cs="仿宋_GB2312" w:hint="eastAsia"/>
          <w:b/>
          <w:bCs/>
          <w:color w:val="000000"/>
          <w:sz w:val="28"/>
          <w:szCs w:val="28"/>
        </w:rPr>
        <w:t>日程安排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368"/>
        <w:gridCol w:w="6058"/>
      </w:tblGrid>
      <w:tr w:rsidR="00230698" w14:paraId="46A7A3AB" w14:textId="77777777">
        <w:trPr>
          <w:trHeight w:val="439"/>
          <w:jc w:val="center"/>
        </w:trPr>
        <w:tc>
          <w:tcPr>
            <w:tcW w:w="1770" w:type="dxa"/>
            <w:shd w:val="clear" w:color="auto" w:fill="FFFFFF" w:themeFill="background1"/>
            <w:vAlign w:val="center"/>
          </w:tcPr>
          <w:p w14:paraId="4273D8A5" w14:textId="77777777" w:rsidR="00230698" w:rsidRDefault="00C230C8">
            <w:pPr>
              <w:spacing w:line="276" w:lineRule="auto"/>
              <w:jc w:val="center"/>
              <w:rPr>
                <w:rFonts w:ascii="宋体" w:hAnsi="宋体"/>
                <w:b/>
                <w:sz w:val="24"/>
                <w:szCs w:val="24"/>
              </w:rPr>
            </w:pPr>
            <w:r>
              <w:rPr>
                <w:rFonts w:ascii="宋体" w:hAnsi="宋体" w:hint="eastAsia"/>
                <w:b/>
                <w:sz w:val="24"/>
                <w:szCs w:val="24"/>
              </w:rPr>
              <w:t>日程</w:t>
            </w:r>
          </w:p>
        </w:tc>
        <w:tc>
          <w:tcPr>
            <w:tcW w:w="2368" w:type="dxa"/>
            <w:shd w:val="clear" w:color="auto" w:fill="FFFFFF" w:themeFill="background1"/>
            <w:vAlign w:val="center"/>
          </w:tcPr>
          <w:p w14:paraId="714AF6CC" w14:textId="77777777" w:rsidR="00230698" w:rsidRDefault="00C230C8">
            <w:pPr>
              <w:spacing w:line="276" w:lineRule="auto"/>
              <w:jc w:val="center"/>
              <w:rPr>
                <w:rFonts w:ascii="宋体" w:hAnsi="宋体"/>
                <w:b/>
                <w:sz w:val="24"/>
                <w:szCs w:val="24"/>
              </w:rPr>
            </w:pPr>
            <w:r>
              <w:rPr>
                <w:rFonts w:ascii="宋体" w:hAnsi="宋体" w:hint="eastAsia"/>
                <w:b/>
                <w:sz w:val="24"/>
                <w:szCs w:val="24"/>
              </w:rPr>
              <w:t>培训</w:t>
            </w:r>
            <w:r>
              <w:rPr>
                <w:rFonts w:ascii="宋体" w:hAnsi="宋体"/>
                <w:b/>
                <w:sz w:val="24"/>
                <w:szCs w:val="24"/>
              </w:rPr>
              <w:t>模块</w:t>
            </w:r>
          </w:p>
        </w:tc>
        <w:tc>
          <w:tcPr>
            <w:tcW w:w="6058" w:type="dxa"/>
            <w:shd w:val="clear" w:color="auto" w:fill="FFFFFF" w:themeFill="background1"/>
            <w:vAlign w:val="center"/>
          </w:tcPr>
          <w:p w14:paraId="63EAED8A" w14:textId="77777777" w:rsidR="00230698" w:rsidRDefault="00C230C8">
            <w:pPr>
              <w:spacing w:line="276" w:lineRule="auto"/>
              <w:jc w:val="center"/>
              <w:rPr>
                <w:rFonts w:ascii="宋体" w:hAnsi="宋体"/>
                <w:b/>
                <w:sz w:val="24"/>
                <w:szCs w:val="24"/>
              </w:rPr>
            </w:pPr>
            <w:r>
              <w:rPr>
                <w:rFonts w:ascii="宋体" w:hAnsi="宋体" w:hint="eastAsia"/>
                <w:b/>
                <w:sz w:val="24"/>
                <w:szCs w:val="24"/>
              </w:rPr>
              <w:t>培训</w:t>
            </w:r>
            <w:r>
              <w:rPr>
                <w:rFonts w:ascii="宋体" w:hAnsi="宋体"/>
                <w:b/>
                <w:sz w:val="24"/>
                <w:szCs w:val="24"/>
              </w:rPr>
              <w:t>内容</w:t>
            </w:r>
          </w:p>
        </w:tc>
      </w:tr>
      <w:tr w:rsidR="00230698" w14:paraId="5D885EBD" w14:textId="77777777">
        <w:trPr>
          <w:jc w:val="center"/>
        </w:trPr>
        <w:tc>
          <w:tcPr>
            <w:tcW w:w="1770" w:type="dxa"/>
            <w:vAlign w:val="center"/>
          </w:tcPr>
          <w:p w14:paraId="283EBD7A" w14:textId="77777777" w:rsidR="00230698" w:rsidRDefault="00C230C8">
            <w:pPr>
              <w:autoSpaceDE w:val="0"/>
              <w:autoSpaceDN w:val="0"/>
              <w:adjustRightInd w:val="0"/>
              <w:snapToGrid w:val="0"/>
              <w:spacing w:line="276" w:lineRule="auto"/>
              <w:jc w:val="center"/>
              <w:rPr>
                <w:rFonts w:ascii="宋体" w:hAnsi="宋体"/>
                <w:b/>
                <w:sz w:val="24"/>
                <w:szCs w:val="24"/>
              </w:rPr>
            </w:pPr>
            <w:r>
              <w:rPr>
                <w:rFonts w:ascii="宋体" w:hAnsi="宋体"/>
                <w:b/>
                <w:sz w:val="24"/>
                <w:szCs w:val="24"/>
              </w:rPr>
              <w:t>第一天</w:t>
            </w:r>
          </w:p>
          <w:p w14:paraId="09F7A972" w14:textId="77777777" w:rsidR="00230698" w:rsidRDefault="00C230C8">
            <w:pPr>
              <w:autoSpaceDE w:val="0"/>
              <w:autoSpaceDN w:val="0"/>
              <w:adjustRightInd w:val="0"/>
              <w:snapToGrid w:val="0"/>
              <w:spacing w:line="276" w:lineRule="auto"/>
              <w:jc w:val="center"/>
              <w:rPr>
                <w:rFonts w:ascii="宋体" w:hAnsi="宋体"/>
                <w:b/>
                <w:sz w:val="24"/>
                <w:szCs w:val="24"/>
              </w:rPr>
            </w:pPr>
            <w:r>
              <w:rPr>
                <w:rFonts w:ascii="宋体" w:hAnsi="宋体"/>
                <w:b/>
                <w:sz w:val="24"/>
                <w:szCs w:val="24"/>
              </w:rPr>
              <w:t>上午</w:t>
            </w:r>
          </w:p>
        </w:tc>
        <w:tc>
          <w:tcPr>
            <w:tcW w:w="2368" w:type="dxa"/>
            <w:vAlign w:val="center"/>
          </w:tcPr>
          <w:p w14:paraId="7D2C2FC2" w14:textId="77777777" w:rsidR="00230698" w:rsidRDefault="00C230C8">
            <w:pPr>
              <w:autoSpaceDE w:val="0"/>
              <w:autoSpaceDN w:val="0"/>
              <w:adjustRightInd w:val="0"/>
              <w:snapToGrid w:val="0"/>
              <w:spacing w:line="276" w:lineRule="auto"/>
              <w:rPr>
                <w:rFonts w:ascii="宋体" w:hAnsi="宋体"/>
                <w:b/>
                <w:sz w:val="24"/>
                <w:szCs w:val="24"/>
              </w:rPr>
            </w:pPr>
            <w:r>
              <w:rPr>
                <w:rFonts w:ascii="宋体" w:hAnsi="宋体" w:hint="eastAsia"/>
                <w:b/>
                <w:sz w:val="24"/>
                <w:szCs w:val="24"/>
              </w:rPr>
              <w:t>企业数据管理导论</w:t>
            </w:r>
          </w:p>
        </w:tc>
        <w:tc>
          <w:tcPr>
            <w:tcW w:w="6058" w:type="dxa"/>
          </w:tcPr>
          <w:p w14:paraId="23313245" w14:textId="77777777" w:rsidR="00230698" w:rsidRDefault="00C230C8">
            <w:pPr>
              <w:pStyle w:val="1"/>
              <w:numPr>
                <w:ilvl w:val="0"/>
                <w:numId w:val="5"/>
              </w:numPr>
              <w:spacing w:line="276" w:lineRule="auto"/>
              <w:ind w:firstLineChars="0"/>
              <w:rPr>
                <w:rFonts w:ascii="宋体" w:hAnsi="宋体"/>
                <w:sz w:val="24"/>
                <w:szCs w:val="24"/>
              </w:rPr>
            </w:pPr>
            <w:r>
              <w:rPr>
                <w:rFonts w:ascii="宋体" w:hAnsi="宋体" w:hint="eastAsia"/>
                <w:sz w:val="24"/>
                <w:szCs w:val="24"/>
              </w:rPr>
              <w:t>DAMA 数据管理知识体系</w:t>
            </w:r>
          </w:p>
          <w:p w14:paraId="3162403B" w14:textId="77777777" w:rsidR="00230698" w:rsidRDefault="00C230C8">
            <w:pPr>
              <w:pStyle w:val="1"/>
              <w:numPr>
                <w:ilvl w:val="0"/>
                <w:numId w:val="5"/>
              </w:numPr>
              <w:spacing w:line="276" w:lineRule="auto"/>
              <w:ind w:firstLineChars="0"/>
              <w:rPr>
                <w:rFonts w:ascii="宋体" w:hAnsi="宋体"/>
                <w:sz w:val="24"/>
                <w:szCs w:val="24"/>
              </w:rPr>
            </w:pPr>
            <w:r>
              <w:rPr>
                <w:rFonts w:ascii="宋体" w:hAnsi="宋体" w:hint="eastAsia"/>
                <w:sz w:val="24"/>
                <w:szCs w:val="24"/>
              </w:rPr>
              <w:t>DGI 数据治理</w:t>
            </w:r>
          </w:p>
          <w:p w14:paraId="2146F5FF" w14:textId="77777777" w:rsidR="00230698" w:rsidRDefault="00C230C8">
            <w:pPr>
              <w:pStyle w:val="1"/>
              <w:numPr>
                <w:ilvl w:val="0"/>
                <w:numId w:val="5"/>
              </w:numPr>
              <w:spacing w:line="276" w:lineRule="auto"/>
              <w:ind w:firstLineChars="0"/>
              <w:rPr>
                <w:rFonts w:ascii="宋体" w:hAnsi="宋体"/>
                <w:sz w:val="24"/>
                <w:szCs w:val="24"/>
              </w:rPr>
            </w:pPr>
            <w:r>
              <w:rPr>
                <w:rFonts w:ascii="宋体" w:hAnsi="宋体" w:hint="eastAsia"/>
                <w:sz w:val="24"/>
                <w:szCs w:val="24"/>
              </w:rPr>
              <w:t>数据资产管理</w:t>
            </w:r>
          </w:p>
          <w:p w14:paraId="3A57F3F4" w14:textId="77777777" w:rsidR="00230698" w:rsidRDefault="00C230C8">
            <w:pPr>
              <w:pStyle w:val="1"/>
              <w:numPr>
                <w:ilvl w:val="0"/>
                <w:numId w:val="5"/>
              </w:numPr>
              <w:spacing w:line="276" w:lineRule="auto"/>
              <w:ind w:firstLineChars="0"/>
              <w:rPr>
                <w:rFonts w:ascii="宋体" w:hAnsi="宋体"/>
                <w:sz w:val="24"/>
                <w:szCs w:val="24"/>
              </w:rPr>
            </w:pPr>
            <w:r>
              <w:rPr>
                <w:rFonts w:ascii="宋体" w:hAnsi="宋体" w:hint="eastAsia"/>
                <w:sz w:val="24"/>
                <w:szCs w:val="24"/>
              </w:rPr>
              <w:t xml:space="preserve">CDO 首席数据官 </w:t>
            </w:r>
          </w:p>
          <w:p w14:paraId="5B36B9F2" w14:textId="77777777" w:rsidR="00230698" w:rsidRDefault="00C230C8">
            <w:pPr>
              <w:pStyle w:val="1"/>
              <w:numPr>
                <w:ilvl w:val="0"/>
                <w:numId w:val="5"/>
              </w:numPr>
              <w:spacing w:line="276" w:lineRule="auto"/>
              <w:ind w:firstLineChars="0"/>
              <w:rPr>
                <w:rFonts w:ascii="宋体" w:hAnsi="宋体"/>
                <w:sz w:val="24"/>
                <w:szCs w:val="24"/>
              </w:rPr>
            </w:pPr>
            <w:r>
              <w:rPr>
                <w:rFonts w:ascii="宋体" w:hAnsi="宋体" w:hint="eastAsia"/>
                <w:sz w:val="24"/>
                <w:szCs w:val="24"/>
              </w:rPr>
              <w:t>数据师的职业生涯规划</w:t>
            </w:r>
          </w:p>
        </w:tc>
      </w:tr>
      <w:tr w:rsidR="00230698" w14:paraId="280E97A9" w14:textId="77777777">
        <w:trPr>
          <w:jc w:val="center"/>
        </w:trPr>
        <w:tc>
          <w:tcPr>
            <w:tcW w:w="1770" w:type="dxa"/>
            <w:vAlign w:val="center"/>
          </w:tcPr>
          <w:p w14:paraId="53A77318" w14:textId="77777777" w:rsidR="00230698" w:rsidRDefault="00C230C8">
            <w:pPr>
              <w:autoSpaceDE w:val="0"/>
              <w:autoSpaceDN w:val="0"/>
              <w:adjustRightInd w:val="0"/>
              <w:snapToGrid w:val="0"/>
              <w:spacing w:line="276" w:lineRule="auto"/>
              <w:jc w:val="center"/>
              <w:rPr>
                <w:rFonts w:ascii="宋体" w:hAnsi="宋体"/>
                <w:b/>
                <w:sz w:val="24"/>
                <w:szCs w:val="24"/>
              </w:rPr>
            </w:pPr>
            <w:r>
              <w:rPr>
                <w:rFonts w:ascii="宋体" w:hAnsi="宋体"/>
                <w:b/>
                <w:sz w:val="24"/>
                <w:szCs w:val="24"/>
              </w:rPr>
              <w:t>第一天</w:t>
            </w:r>
          </w:p>
          <w:p w14:paraId="59F731EA" w14:textId="77777777" w:rsidR="00230698" w:rsidRDefault="00C230C8">
            <w:pPr>
              <w:autoSpaceDE w:val="0"/>
              <w:autoSpaceDN w:val="0"/>
              <w:adjustRightInd w:val="0"/>
              <w:snapToGrid w:val="0"/>
              <w:spacing w:line="276" w:lineRule="auto"/>
              <w:jc w:val="center"/>
              <w:rPr>
                <w:rFonts w:ascii="宋体" w:hAnsi="宋体"/>
                <w:b/>
                <w:sz w:val="24"/>
                <w:szCs w:val="24"/>
              </w:rPr>
            </w:pPr>
            <w:r>
              <w:rPr>
                <w:rFonts w:ascii="宋体" w:hAnsi="宋体"/>
                <w:b/>
                <w:sz w:val="24"/>
                <w:szCs w:val="24"/>
              </w:rPr>
              <w:t>下午</w:t>
            </w:r>
          </w:p>
        </w:tc>
        <w:tc>
          <w:tcPr>
            <w:tcW w:w="2368" w:type="dxa"/>
            <w:vAlign w:val="center"/>
          </w:tcPr>
          <w:p w14:paraId="7B42C1CF" w14:textId="77777777" w:rsidR="00230698" w:rsidRDefault="00C230C8">
            <w:pPr>
              <w:autoSpaceDE w:val="0"/>
              <w:autoSpaceDN w:val="0"/>
              <w:adjustRightInd w:val="0"/>
              <w:snapToGrid w:val="0"/>
              <w:spacing w:line="276" w:lineRule="auto"/>
              <w:rPr>
                <w:rFonts w:ascii="宋体" w:hAnsi="宋体"/>
                <w:b/>
                <w:sz w:val="24"/>
                <w:szCs w:val="24"/>
              </w:rPr>
            </w:pPr>
            <w:r>
              <w:rPr>
                <w:rFonts w:ascii="宋体" w:hAnsi="宋体" w:hint="eastAsia"/>
                <w:b/>
                <w:sz w:val="24"/>
                <w:szCs w:val="24"/>
              </w:rPr>
              <w:t>企业数据管理能力成熟度</w:t>
            </w:r>
          </w:p>
        </w:tc>
        <w:tc>
          <w:tcPr>
            <w:tcW w:w="6058" w:type="dxa"/>
          </w:tcPr>
          <w:p w14:paraId="4B12204E" w14:textId="77777777" w:rsidR="00230698" w:rsidRDefault="00C230C8">
            <w:pPr>
              <w:pStyle w:val="1"/>
              <w:numPr>
                <w:ilvl w:val="0"/>
                <w:numId w:val="6"/>
              </w:numPr>
              <w:spacing w:line="276" w:lineRule="auto"/>
              <w:ind w:firstLineChars="0"/>
              <w:rPr>
                <w:rFonts w:ascii="宋体" w:hAnsi="宋体"/>
                <w:sz w:val="24"/>
                <w:szCs w:val="24"/>
              </w:rPr>
            </w:pPr>
            <w:r>
              <w:rPr>
                <w:rFonts w:ascii="宋体" w:hAnsi="宋体" w:hint="eastAsia"/>
                <w:sz w:val="24"/>
                <w:szCs w:val="24"/>
              </w:rPr>
              <w:t>DMM 简介、主要内容和评估</w:t>
            </w:r>
          </w:p>
          <w:p w14:paraId="116E1ECA" w14:textId="77777777" w:rsidR="00230698" w:rsidRDefault="00C230C8">
            <w:pPr>
              <w:pStyle w:val="1"/>
              <w:numPr>
                <w:ilvl w:val="0"/>
                <w:numId w:val="6"/>
              </w:numPr>
              <w:spacing w:line="276" w:lineRule="auto"/>
              <w:ind w:firstLineChars="0"/>
              <w:rPr>
                <w:rFonts w:ascii="宋体" w:hAnsi="宋体"/>
                <w:sz w:val="24"/>
                <w:szCs w:val="24"/>
              </w:rPr>
            </w:pPr>
            <w:r>
              <w:rPr>
                <w:rFonts w:ascii="宋体" w:hAnsi="宋体" w:hint="eastAsia"/>
                <w:sz w:val="24"/>
                <w:szCs w:val="24"/>
              </w:rPr>
              <w:t>DCMM 简介、主要内容和评估</w:t>
            </w:r>
          </w:p>
          <w:p w14:paraId="489FE5AD" w14:textId="77777777" w:rsidR="00230698" w:rsidRDefault="00C230C8">
            <w:pPr>
              <w:pStyle w:val="1"/>
              <w:numPr>
                <w:ilvl w:val="0"/>
                <w:numId w:val="6"/>
              </w:numPr>
              <w:spacing w:line="276" w:lineRule="auto"/>
              <w:ind w:firstLineChars="0"/>
              <w:rPr>
                <w:rFonts w:ascii="宋体" w:hAnsi="宋体"/>
                <w:sz w:val="24"/>
                <w:szCs w:val="24"/>
              </w:rPr>
            </w:pPr>
            <w:r>
              <w:rPr>
                <w:rFonts w:ascii="宋体" w:hAnsi="宋体" w:hint="eastAsia"/>
                <w:sz w:val="24"/>
                <w:szCs w:val="24"/>
              </w:rPr>
              <w:t>IBM 数据治理成熟度简介、主要内容和评估</w:t>
            </w:r>
          </w:p>
          <w:p w14:paraId="393B03D3" w14:textId="77777777" w:rsidR="00230698" w:rsidRDefault="00C230C8">
            <w:pPr>
              <w:pStyle w:val="1"/>
              <w:numPr>
                <w:ilvl w:val="0"/>
                <w:numId w:val="6"/>
              </w:numPr>
              <w:spacing w:line="276" w:lineRule="auto"/>
              <w:ind w:firstLineChars="0"/>
              <w:rPr>
                <w:rFonts w:ascii="宋体" w:hAnsi="宋体"/>
                <w:sz w:val="24"/>
                <w:szCs w:val="24"/>
              </w:rPr>
            </w:pPr>
            <w:r>
              <w:rPr>
                <w:rFonts w:ascii="宋体" w:hAnsi="宋体" w:hint="eastAsia"/>
                <w:sz w:val="24"/>
                <w:szCs w:val="24"/>
              </w:rPr>
              <w:t>数据监管法案及行业监管指引</w:t>
            </w:r>
          </w:p>
        </w:tc>
      </w:tr>
      <w:tr w:rsidR="00230698" w14:paraId="42877D68" w14:textId="77777777">
        <w:trPr>
          <w:jc w:val="center"/>
        </w:trPr>
        <w:tc>
          <w:tcPr>
            <w:tcW w:w="1770" w:type="dxa"/>
            <w:vAlign w:val="center"/>
          </w:tcPr>
          <w:p w14:paraId="52DCF859" w14:textId="77777777" w:rsidR="00230698" w:rsidRDefault="00C230C8">
            <w:pPr>
              <w:snapToGrid w:val="0"/>
              <w:spacing w:line="276" w:lineRule="auto"/>
              <w:jc w:val="center"/>
              <w:rPr>
                <w:rFonts w:ascii="宋体" w:hAnsi="宋体"/>
                <w:b/>
                <w:sz w:val="24"/>
                <w:szCs w:val="24"/>
              </w:rPr>
            </w:pPr>
            <w:r>
              <w:rPr>
                <w:rFonts w:ascii="宋体" w:hAnsi="宋体"/>
                <w:b/>
                <w:sz w:val="24"/>
                <w:szCs w:val="24"/>
              </w:rPr>
              <w:t>第二天</w:t>
            </w:r>
          </w:p>
          <w:p w14:paraId="023052E4" w14:textId="77777777" w:rsidR="00230698" w:rsidRDefault="00C230C8">
            <w:pPr>
              <w:snapToGrid w:val="0"/>
              <w:spacing w:line="276" w:lineRule="auto"/>
              <w:jc w:val="center"/>
              <w:rPr>
                <w:rFonts w:ascii="宋体" w:hAnsi="宋体"/>
                <w:b/>
                <w:sz w:val="24"/>
                <w:szCs w:val="24"/>
              </w:rPr>
            </w:pPr>
            <w:r>
              <w:rPr>
                <w:rFonts w:ascii="宋体" w:hAnsi="宋体"/>
                <w:b/>
                <w:sz w:val="24"/>
                <w:szCs w:val="24"/>
              </w:rPr>
              <w:t>上午</w:t>
            </w:r>
          </w:p>
        </w:tc>
        <w:tc>
          <w:tcPr>
            <w:tcW w:w="2368" w:type="dxa"/>
            <w:vAlign w:val="center"/>
          </w:tcPr>
          <w:p w14:paraId="12E89F2A" w14:textId="77777777" w:rsidR="00230698" w:rsidRDefault="00C230C8">
            <w:pPr>
              <w:snapToGrid w:val="0"/>
              <w:spacing w:line="276" w:lineRule="auto"/>
              <w:jc w:val="left"/>
              <w:rPr>
                <w:rFonts w:ascii="宋体" w:hAnsi="宋体"/>
                <w:b/>
                <w:sz w:val="24"/>
                <w:szCs w:val="24"/>
              </w:rPr>
            </w:pPr>
            <w:r>
              <w:rPr>
                <w:rFonts w:ascii="宋体" w:hAnsi="宋体" w:hint="eastAsia"/>
                <w:b/>
                <w:sz w:val="24"/>
                <w:szCs w:val="24"/>
              </w:rPr>
              <w:t>数据治理最佳实践</w:t>
            </w:r>
          </w:p>
        </w:tc>
        <w:tc>
          <w:tcPr>
            <w:tcW w:w="6058" w:type="dxa"/>
          </w:tcPr>
          <w:p w14:paraId="012ED9CB" w14:textId="77777777" w:rsidR="00230698" w:rsidRDefault="00C230C8">
            <w:pPr>
              <w:pStyle w:val="1"/>
              <w:numPr>
                <w:ilvl w:val="0"/>
                <w:numId w:val="7"/>
              </w:numPr>
              <w:spacing w:line="276" w:lineRule="auto"/>
              <w:ind w:firstLineChars="0"/>
              <w:rPr>
                <w:rFonts w:ascii="宋体" w:hAnsi="宋体"/>
                <w:sz w:val="24"/>
                <w:szCs w:val="24"/>
              </w:rPr>
            </w:pPr>
            <w:r>
              <w:rPr>
                <w:rFonts w:ascii="宋体" w:hAnsi="宋体" w:hint="eastAsia"/>
                <w:sz w:val="24"/>
                <w:szCs w:val="24"/>
              </w:rPr>
              <w:t>数据治理概述</w:t>
            </w:r>
          </w:p>
          <w:p w14:paraId="7D65E874" w14:textId="77777777" w:rsidR="00230698" w:rsidRDefault="00C230C8">
            <w:pPr>
              <w:pStyle w:val="1"/>
              <w:numPr>
                <w:ilvl w:val="0"/>
                <w:numId w:val="7"/>
              </w:numPr>
              <w:spacing w:line="276" w:lineRule="auto"/>
              <w:ind w:firstLineChars="0"/>
              <w:rPr>
                <w:rFonts w:ascii="宋体" w:hAnsi="宋体"/>
                <w:sz w:val="24"/>
                <w:szCs w:val="24"/>
              </w:rPr>
            </w:pPr>
            <w:r>
              <w:rPr>
                <w:rFonts w:ascii="宋体" w:hAnsi="宋体" w:hint="eastAsia"/>
                <w:sz w:val="24"/>
                <w:szCs w:val="24"/>
              </w:rPr>
              <w:t>数据治理体系</w:t>
            </w:r>
          </w:p>
          <w:p w14:paraId="4993B4AF" w14:textId="77777777" w:rsidR="00230698" w:rsidRDefault="00C230C8">
            <w:pPr>
              <w:pStyle w:val="1"/>
              <w:numPr>
                <w:ilvl w:val="0"/>
                <w:numId w:val="7"/>
              </w:numPr>
              <w:spacing w:line="276" w:lineRule="auto"/>
              <w:ind w:firstLineChars="0"/>
              <w:rPr>
                <w:rFonts w:ascii="宋体" w:hAnsi="宋体"/>
                <w:sz w:val="24"/>
                <w:szCs w:val="24"/>
              </w:rPr>
            </w:pPr>
            <w:r>
              <w:rPr>
                <w:rFonts w:ascii="宋体" w:hAnsi="宋体" w:hint="eastAsia"/>
                <w:sz w:val="24"/>
                <w:szCs w:val="24"/>
              </w:rPr>
              <w:t>数据治理主要内容及最佳实践</w:t>
            </w:r>
          </w:p>
        </w:tc>
      </w:tr>
      <w:tr w:rsidR="00230698" w14:paraId="18E87978" w14:textId="77777777">
        <w:trPr>
          <w:jc w:val="center"/>
        </w:trPr>
        <w:tc>
          <w:tcPr>
            <w:tcW w:w="1770" w:type="dxa"/>
            <w:vAlign w:val="center"/>
          </w:tcPr>
          <w:p w14:paraId="62E2E4D5" w14:textId="77777777" w:rsidR="00230698" w:rsidRDefault="00C230C8">
            <w:pPr>
              <w:autoSpaceDE w:val="0"/>
              <w:autoSpaceDN w:val="0"/>
              <w:adjustRightInd w:val="0"/>
              <w:snapToGrid w:val="0"/>
              <w:spacing w:line="276" w:lineRule="auto"/>
              <w:jc w:val="center"/>
              <w:rPr>
                <w:rFonts w:ascii="宋体" w:hAnsi="宋体"/>
                <w:b/>
                <w:sz w:val="24"/>
                <w:szCs w:val="24"/>
              </w:rPr>
            </w:pPr>
            <w:r>
              <w:rPr>
                <w:rFonts w:ascii="宋体" w:hAnsi="宋体"/>
                <w:b/>
                <w:sz w:val="24"/>
                <w:szCs w:val="24"/>
              </w:rPr>
              <w:t>第二天</w:t>
            </w:r>
          </w:p>
          <w:p w14:paraId="3571A85B" w14:textId="77777777" w:rsidR="00230698" w:rsidRDefault="00C230C8">
            <w:pPr>
              <w:snapToGrid w:val="0"/>
              <w:spacing w:line="276" w:lineRule="auto"/>
              <w:jc w:val="center"/>
              <w:rPr>
                <w:rFonts w:ascii="宋体" w:hAnsi="宋体"/>
                <w:b/>
                <w:sz w:val="24"/>
                <w:szCs w:val="24"/>
              </w:rPr>
            </w:pPr>
            <w:r>
              <w:rPr>
                <w:rFonts w:ascii="宋体" w:hAnsi="宋体"/>
                <w:b/>
                <w:sz w:val="24"/>
                <w:szCs w:val="24"/>
              </w:rPr>
              <w:t>下午</w:t>
            </w:r>
          </w:p>
        </w:tc>
        <w:tc>
          <w:tcPr>
            <w:tcW w:w="2368" w:type="dxa"/>
            <w:vAlign w:val="center"/>
          </w:tcPr>
          <w:p w14:paraId="645470E4" w14:textId="77777777" w:rsidR="00230698" w:rsidRDefault="00C230C8">
            <w:pPr>
              <w:snapToGrid w:val="0"/>
              <w:spacing w:line="276" w:lineRule="auto"/>
              <w:rPr>
                <w:rFonts w:ascii="宋体" w:hAnsi="宋体"/>
                <w:b/>
                <w:sz w:val="24"/>
                <w:szCs w:val="24"/>
              </w:rPr>
            </w:pPr>
            <w:r>
              <w:rPr>
                <w:rFonts w:ascii="宋体" w:hAnsi="宋体" w:hint="eastAsia"/>
                <w:b/>
                <w:sz w:val="24"/>
                <w:szCs w:val="24"/>
              </w:rPr>
              <w:t>数据架构最佳实践</w:t>
            </w:r>
          </w:p>
        </w:tc>
        <w:tc>
          <w:tcPr>
            <w:tcW w:w="6058" w:type="dxa"/>
          </w:tcPr>
          <w:p w14:paraId="167BBFC2" w14:textId="77777777" w:rsidR="00230698" w:rsidRDefault="00C230C8">
            <w:pPr>
              <w:pStyle w:val="1"/>
              <w:numPr>
                <w:ilvl w:val="0"/>
                <w:numId w:val="8"/>
              </w:numPr>
              <w:spacing w:line="276" w:lineRule="auto"/>
              <w:ind w:firstLineChars="0"/>
              <w:rPr>
                <w:rFonts w:ascii="宋体" w:hAnsi="宋体"/>
                <w:sz w:val="24"/>
                <w:szCs w:val="24"/>
              </w:rPr>
            </w:pPr>
            <w:r>
              <w:rPr>
                <w:rFonts w:ascii="宋体" w:hAnsi="宋体" w:hint="eastAsia"/>
                <w:sz w:val="24"/>
                <w:szCs w:val="24"/>
              </w:rPr>
              <w:t>企业架构（EA）基本理论</w:t>
            </w:r>
          </w:p>
          <w:p w14:paraId="247842A8" w14:textId="77777777" w:rsidR="00230698" w:rsidRDefault="00C230C8">
            <w:pPr>
              <w:pStyle w:val="1"/>
              <w:numPr>
                <w:ilvl w:val="0"/>
                <w:numId w:val="8"/>
              </w:numPr>
              <w:spacing w:line="276" w:lineRule="auto"/>
              <w:ind w:firstLineChars="0"/>
              <w:rPr>
                <w:rFonts w:ascii="宋体" w:hAnsi="宋体"/>
                <w:sz w:val="24"/>
                <w:szCs w:val="24"/>
              </w:rPr>
            </w:pPr>
            <w:r>
              <w:rPr>
                <w:rFonts w:ascii="宋体" w:hAnsi="宋体" w:hint="eastAsia"/>
                <w:sz w:val="24"/>
                <w:szCs w:val="24"/>
              </w:rPr>
              <w:t>企业架构最佳实践</w:t>
            </w:r>
          </w:p>
          <w:p w14:paraId="34A1DDF4" w14:textId="77777777" w:rsidR="00230698" w:rsidRDefault="00C230C8">
            <w:pPr>
              <w:pStyle w:val="1"/>
              <w:numPr>
                <w:ilvl w:val="0"/>
                <w:numId w:val="8"/>
              </w:numPr>
              <w:spacing w:line="276" w:lineRule="auto"/>
              <w:ind w:firstLineChars="0"/>
              <w:rPr>
                <w:rFonts w:ascii="宋体" w:hAnsi="宋体"/>
                <w:sz w:val="24"/>
                <w:szCs w:val="24"/>
              </w:rPr>
            </w:pPr>
            <w:r>
              <w:rPr>
                <w:rFonts w:ascii="宋体" w:hAnsi="宋体" w:hint="eastAsia"/>
                <w:sz w:val="24"/>
                <w:szCs w:val="24"/>
              </w:rPr>
              <w:t>数据架构概述</w:t>
            </w:r>
          </w:p>
          <w:p w14:paraId="40CCB8F3" w14:textId="77777777" w:rsidR="00230698" w:rsidRDefault="00C230C8">
            <w:pPr>
              <w:pStyle w:val="1"/>
              <w:numPr>
                <w:ilvl w:val="0"/>
                <w:numId w:val="8"/>
              </w:numPr>
              <w:spacing w:line="276" w:lineRule="auto"/>
              <w:ind w:firstLineChars="0"/>
              <w:rPr>
                <w:rFonts w:ascii="宋体" w:hAnsi="宋体"/>
                <w:sz w:val="24"/>
                <w:szCs w:val="24"/>
              </w:rPr>
            </w:pPr>
            <w:r>
              <w:rPr>
                <w:rFonts w:ascii="宋体" w:hAnsi="宋体" w:hint="eastAsia"/>
                <w:sz w:val="24"/>
                <w:szCs w:val="24"/>
              </w:rPr>
              <w:t>数据架构最佳实践</w:t>
            </w:r>
          </w:p>
          <w:p w14:paraId="08E01DEB" w14:textId="77777777" w:rsidR="00230698" w:rsidRDefault="00C230C8">
            <w:pPr>
              <w:pStyle w:val="1"/>
              <w:numPr>
                <w:ilvl w:val="0"/>
                <w:numId w:val="8"/>
              </w:numPr>
              <w:spacing w:line="276" w:lineRule="auto"/>
              <w:ind w:firstLineChars="0"/>
              <w:rPr>
                <w:rFonts w:ascii="宋体" w:hAnsi="宋体"/>
                <w:sz w:val="24"/>
                <w:szCs w:val="24"/>
              </w:rPr>
            </w:pPr>
            <w:r>
              <w:rPr>
                <w:rFonts w:ascii="宋体" w:hAnsi="宋体" w:hint="eastAsia"/>
                <w:sz w:val="24"/>
                <w:szCs w:val="24"/>
              </w:rPr>
              <w:t>元数据管理及最佳实践</w:t>
            </w:r>
          </w:p>
        </w:tc>
      </w:tr>
      <w:tr w:rsidR="00230698" w14:paraId="11BE5DEA" w14:textId="77777777">
        <w:trPr>
          <w:jc w:val="center"/>
        </w:trPr>
        <w:tc>
          <w:tcPr>
            <w:tcW w:w="1770" w:type="dxa"/>
            <w:vAlign w:val="center"/>
          </w:tcPr>
          <w:p w14:paraId="2988B3CE" w14:textId="77777777" w:rsidR="00230698" w:rsidRDefault="00C230C8">
            <w:pPr>
              <w:snapToGrid w:val="0"/>
              <w:spacing w:line="276" w:lineRule="auto"/>
              <w:jc w:val="center"/>
              <w:rPr>
                <w:rFonts w:ascii="宋体" w:hAnsi="宋体"/>
                <w:b/>
                <w:sz w:val="24"/>
                <w:szCs w:val="24"/>
              </w:rPr>
            </w:pPr>
            <w:r>
              <w:rPr>
                <w:rFonts w:ascii="宋体" w:hAnsi="宋体" w:hint="eastAsia"/>
                <w:b/>
                <w:sz w:val="24"/>
                <w:szCs w:val="24"/>
              </w:rPr>
              <w:t>第三天</w:t>
            </w:r>
          </w:p>
          <w:p w14:paraId="7C66BD0D" w14:textId="77777777" w:rsidR="00230698" w:rsidRDefault="00C230C8">
            <w:pPr>
              <w:snapToGrid w:val="0"/>
              <w:spacing w:line="276" w:lineRule="auto"/>
              <w:jc w:val="center"/>
              <w:rPr>
                <w:rFonts w:ascii="宋体" w:hAnsi="宋体"/>
                <w:b/>
                <w:sz w:val="24"/>
                <w:szCs w:val="24"/>
              </w:rPr>
            </w:pPr>
            <w:r>
              <w:rPr>
                <w:rFonts w:ascii="宋体" w:hAnsi="宋体" w:hint="eastAsia"/>
                <w:b/>
                <w:sz w:val="24"/>
                <w:szCs w:val="24"/>
              </w:rPr>
              <w:t>上午</w:t>
            </w:r>
          </w:p>
        </w:tc>
        <w:tc>
          <w:tcPr>
            <w:tcW w:w="2368" w:type="dxa"/>
            <w:vAlign w:val="center"/>
          </w:tcPr>
          <w:p w14:paraId="0C6F860D" w14:textId="77777777" w:rsidR="00230698" w:rsidRDefault="00C230C8">
            <w:pPr>
              <w:snapToGrid w:val="0"/>
              <w:spacing w:line="276" w:lineRule="auto"/>
              <w:rPr>
                <w:rFonts w:ascii="宋体" w:hAnsi="宋体"/>
                <w:b/>
                <w:sz w:val="24"/>
                <w:szCs w:val="24"/>
              </w:rPr>
            </w:pPr>
            <w:r>
              <w:rPr>
                <w:rFonts w:ascii="宋体" w:hAnsi="宋体" w:hint="eastAsia"/>
                <w:b/>
                <w:sz w:val="24"/>
                <w:szCs w:val="24"/>
              </w:rPr>
              <w:t>数据标准最佳实践</w:t>
            </w:r>
          </w:p>
        </w:tc>
        <w:tc>
          <w:tcPr>
            <w:tcW w:w="6058" w:type="dxa"/>
          </w:tcPr>
          <w:p w14:paraId="2D764A9C" w14:textId="77777777" w:rsidR="00230698" w:rsidRDefault="00C230C8">
            <w:pPr>
              <w:pStyle w:val="1"/>
              <w:numPr>
                <w:ilvl w:val="0"/>
                <w:numId w:val="9"/>
              </w:numPr>
              <w:spacing w:line="276" w:lineRule="auto"/>
              <w:ind w:firstLineChars="0"/>
              <w:rPr>
                <w:rFonts w:ascii="宋体" w:hAnsi="宋体"/>
                <w:sz w:val="24"/>
                <w:szCs w:val="24"/>
              </w:rPr>
            </w:pPr>
            <w:r>
              <w:rPr>
                <w:rFonts w:ascii="宋体" w:hAnsi="宋体" w:hint="eastAsia"/>
                <w:sz w:val="24"/>
                <w:szCs w:val="24"/>
              </w:rPr>
              <w:t>数据标准定义规范</w:t>
            </w:r>
          </w:p>
          <w:p w14:paraId="2E190AC1" w14:textId="77777777" w:rsidR="00230698" w:rsidRDefault="00C230C8">
            <w:pPr>
              <w:pStyle w:val="1"/>
              <w:numPr>
                <w:ilvl w:val="0"/>
                <w:numId w:val="9"/>
              </w:numPr>
              <w:spacing w:line="276" w:lineRule="auto"/>
              <w:ind w:firstLineChars="0"/>
              <w:rPr>
                <w:rFonts w:ascii="宋体" w:hAnsi="宋体"/>
                <w:sz w:val="24"/>
                <w:szCs w:val="24"/>
              </w:rPr>
            </w:pPr>
            <w:r>
              <w:rPr>
                <w:rFonts w:ascii="宋体" w:hAnsi="宋体" w:hint="eastAsia"/>
                <w:sz w:val="24"/>
                <w:szCs w:val="24"/>
              </w:rPr>
              <w:t>数据标准化最佳实践</w:t>
            </w:r>
          </w:p>
        </w:tc>
      </w:tr>
      <w:tr w:rsidR="00230698" w14:paraId="3AF56AB5" w14:textId="77777777">
        <w:trPr>
          <w:jc w:val="center"/>
        </w:trPr>
        <w:tc>
          <w:tcPr>
            <w:tcW w:w="1770" w:type="dxa"/>
            <w:vAlign w:val="center"/>
          </w:tcPr>
          <w:p w14:paraId="4F259EA4" w14:textId="77777777" w:rsidR="00230698" w:rsidRDefault="00C230C8">
            <w:pPr>
              <w:snapToGrid w:val="0"/>
              <w:spacing w:line="276" w:lineRule="auto"/>
              <w:jc w:val="center"/>
              <w:rPr>
                <w:rFonts w:ascii="宋体" w:hAnsi="宋体"/>
                <w:b/>
                <w:sz w:val="24"/>
                <w:szCs w:val="24"/>
              </w:rPr>
            </w:pPr>
            <w:r>
              <w:rPr>
                <w:rFonts w:ascii="宋体" w:hAnsi="宋体" w:hint="eastAsia"/>
                <w:b/>
                <w:sz w:val="24"/>
                <w:szCs w:val="24"/>
              </w:rPr>
              <w:t>第三天</w:t>
            </w:r>
          </w:p>
          <w:p w14:paraId="7143E21A" w14:textId="77777777" w:rsidR="00230698" w:rsidRDefault="00C230C8">
            <w:pPr>
              <w:snapToGrid w:val="0"/>
              <w:spacing w:line="276" w:lineRule="auto"/>
              <w:jc w:val="center"/>
              <w:rPr>
                <w:rFonts w:ascii="宋体" w:hAnsi="宋体"/>
                <w:b/>
                <w:sz w:val="24"/>
                <w:szCs w:val="24"/>
              </w:rPr>
            </w:pPr>
            <w:r>
              <w:rPr>
                <w:rFonts w:ascii="宋体" w:hAnsi="宋体" w:hint="eastAsia"/>
                <w:b/>
                <w:sz w:val="24"/>
                <w:szCs w:val="24"/>
              </w:rPr>
              <w:t>下午</w:t>
            </w:r>
          </w:p>
        </w:tc>
        <w:tc>
          <w:tcPr>
            <w:tcW w:w="2368" w:type="dxa"/>
            <w:vAlign w:val="center"/>
          </w:tcPr>
          <w:p w14:paraId="5445E832" w14:textId="77777777" w:rsidR="00230698" w:rsidRDefault="00C230C8">
            <w:pPr>
              <w:snapToGrid w:val="0"/>
              <w:spacing w:line="276" w:lineRule="auto"/>
              <w:rPr>
                <w:rFonts w:ascii="宋体" w:hAnsi="宋体"/>
                <w:b/>
                <w:sz w:val="24"/>
                <w:szCs w:val="24"/>
              </w:rPr>
            </w:pPr>
            <w:r>
              <w:rPr>
                <w:rFonts w:ascii="宋体" w:hAnsi="宋体" w:hint="eastAsia"/>
                <w:b/>
                <w:sz w:val="24"/>
                <w:szCs w:val="24"/>
              </w:rPr>
              <w:t>数据质量最佳实践</w:t>
            </w:r>
          </w:p>
        </w:tc>
        <w:tc>
          <w:tcPr>
            <w:tcW w:w="6058" w:type="dxa"/>
          </w:tcPr>
          <w:p w14:paraId="18E99D9C" w14:textId="77777777" w:rsidR="00230698" w:rsidRDefault="00C230C8">
            <w:pPr>
              <w:pStyle w:val="1"/>
              <w:numPr>
                <w:ilvl w:val="0"/>
                <w:numId w:val="10"/>
              </w:numPr>
              <w:spacing w:line="276" w:lineRule="auto"/>
              <w:ind w:firstLineChars="0"/>
              <w:rPr>
                <w:rFonts w:ascii="宋体" w:hAnsi="宋体"/>
                <w:sz w:val="24"/>
                <w:szCs w:val="24"/>
              </w:rPr>
            </w:pPr>
            <w:r>
              <w:rPr>
                <w:rFonts w:ascii="宋体" w:hAnsi="宋体" w:hint="eastAsia"/>
                <w:sz w:val="24"/>
                <w:szCs w:val="24"/>
              </w:rPr>
              <w:t>数据质量管理基础</w:t>
            </w:r>
          </w:p>
          <w:p w14:paraId="55501C2C" w14:textId="77777777" w:rsidR="00230698" w:rsidRDefault="00C230C8">
            <w:pPr>
              <w:pStyle w:val="1"/>
              <w:numPr>
                <w:ilvl w:val="0"/>
                <w:numId w:val="10"/>
              </w:numPr>
              <w:spacing w:line="276" w:lineRule="auto"/>
              <w:ind w:firstLineChars="0"/>
              <w:rPr>
                <w:rFonts w:ascii="宋体" w:hAnsi="宋体"/>
                <w:sz w:val="24"/>
                <w:szCs w:val="24"/>
              </w:rPr>
            </w:pPr>
            <w:r>
              <w:rPr>
                <w:rFonts w:ascii="宋体" w:hAnsi="宋体" w:hint="eastAsia"/>
                <w:sz w:val="24"/>
                <w:szCs w:val="24"/>
              </w:rPr>
              <w:t>数据质量工程实践</w:t>
            </w:r>
          </w:p>
          <w:p w14:paraId="7D55AE28" w14:textId="77777777" w:rsidR="00230698" w:rsidRDefault="00C230C8">
            <w:pPr>
              <w:pStyle w:val="1"/>
              <w:numPr>
                <w:ilvl w:val="0"/>
                <w:numId w:val="10"/>
              </w:numPr>
              <w:spacing w:line="276" w:lineRule="auto"/>
              <w:ind w:firstLineChars="0"/>
              <w:rPr>
                <w:rFonts w:ascii="宋体" w:hAnsi="宋体"/>
                <w:sz w:val="24"/>
                <w:szCs w:val="24"/>
              </w:rPr>
            </w:pPr>
            <w:r>
              <w:rPr>
                <w:rFonts w:ascii="宋体" w:hAnsi="宋体" w:hint="eastAsia"/>
                <w:sz w:val="24"/>
                <w:szCs w:val="24"/>
              </w:rPr>
              <w:t>数据质量评估与改进</w:t>
            </w:r>
          </w:p>
          <w:p w14:paraId="5B071D21" w14:textId="77777777" w:rsidR="00230698" w:rsidRDefault="00C230C8">
            <w:pPr>
              <w:pStyle w:val="1"/>
              <w:numPr>
                <w:ilvl w:val="0"/>
                <w:numId w:val="10"/>
              </w:numPr>
              <w:spacing w:line="276" w:lineRule="auto"/>
              <w:ind w:firstLineChars="0"/>
              <w:rPr>
                <w:rFonts w:ascii="宋体" w:hAnsi="宋体"/>
                <w:sz w:val="24"/>
                <w:szCs w:val="24"/>
              </w:rPr>
            </w:pPr>
            <w:r>
              <w:rPr>
                <w:rFonts w:ascii="宋体" w:hAnsi="宋体" w:hint="eastAsia"/>
                <w:sz w:val="24"/>
                <w:szCs w:val="24"/>
              </w:rPr>
              <w:t>企业数据质量专项提升最佳实践</w:t>
            </w:r>
          </w:p>
        </w:tc>
      </w:tr>
    </w:tbl>
    <w:p w14:paraId="740B74EC" w14:textId="77777777" w:rsidR="00230698" w:rsidRDefault="00C230C8">
      <w:pPr>
        <w:numPr>
          <w:ilvl w:val="0"/>
          <w:numId w:val="2"/>
        </w:numPr>
        <w:adjustRightInd w:val="0"/>
        <w:snapToGrid w:val="0"/>
        <w:spacing w:line="360" w:lineRule="auto"/>
        <w:rPr>
          <w:rFonts w:ascii="宋体" w:hAnsi="宋体" w:cs="仿宋_GB2312"/>
          <w:b/>
          <w:bCs/>
          <w:color w:val="000000"/>
          <w:sz w:val="28"/>
          <w:szCs w:val="28"/>
        </w:rPr>
      </w:pPr>
      <w:r>
        <w:rPr>
          <w:rFonts w:ascii="宋体" w:hAnsi="宋体" w:cs="仿宋_GB2312" w:hint="eastAsia"/>
          <w:b/>
          <w:bCs/>
          <w:color w:val="000000"/>
          <w:sz w:val="28"/>
          <w:szCs w:val="28"/>
        </w:rPr>
        <w:t>授课专家</w:t>
      </w:r>
    </w:p>
    <w:p w14:paraId="76917366" w14:textId="77777777" w:rsidR="00230698" w:rsidRDefault="00C230C8">
      <w:pPr>
        <w:tabs>
          <w:tab w:val="left" w:pos="10080"/>
        </w:tabs>
        <w:adjustRightInd w:val="0"/>
        <w:snapToGrid w:val="0"/>
        <w:spacing w:line="276" w:lineRule="auto"/>
        <w:ind w:rightChars="-39" w:right="-82" w:firstLineChars="200" w:firstLine="514"/>
        <w:rPr>
          <w:rFonts w:ascii="宋体" w:hAnsi="宋体"/>
          <w:color w:val="000000"/>
          <w:spacing w:val="8"/>
          <w:sz w:val="24"/>
          <w:szCs w:val="21"/>
        </w:rPr>
      </w:pPr>
      <w:r>
        <w:rPr>
          <w:rFonts w:ascii="宋体" w:hAnsi="宋体" w:hint="eastAsia"/>
          <w:b/>
          <w:color w:val="000000"/>
          <w:spacing w:val="8"/>
          <w:sz w:val="24"/>
          <w:szCs w:val="21"/>
        </w:rPr>
        <w:t>王老师</w:t>
      </w:r>
      <w:r>
        <w:rPr>
          <w:rFonts w:ascii="宋体" w:hAnsi="宋体" w:hint="eastAsia"/>
          <w:color w:val="000000"/>
          <w:spacing w:val="8"/>
          <w:sz w:val="24"/>
          <w:szCs w:val="21"/>
        </w:rPr>
        <w:t xml:space="preserve">  数据治理及数据标准化专家，信息工程硕士。参与过大量关于数据治理、数据能力成熟度评估、数据架构、企业级数据模型、数据标准化和数据质量提升项目，长期致力</w:t>
      </w:r>
      <w:r>
        <w:rPr>
          <w:rFonts w:ascii="宋体" w:hAnsi="宋体" w:hint="eastAsia"/>
          <w:color w:val="000000"/>
          <w:spacing w:val="8"/>
          <w:sz w:val="24"/>
          <w:szCs w:val="21"/>
        </w:rPr>
        <w:lastRenderedPageBreak/>
        <w:t>于数据治理、数据架构及数据标准化方面的研究和实践。</w:t>
      </w:r>
    </w:p>
    <w:p w14:paraId="4504FF06" w14:textId="77777777" w:rsidR="00230698" w:rsidRDefault="00C230C8">
      <w:pPr>
        <w:tabs>
          <w:tab w:val="left" w:pos="10080"/>
        </w:tabs>
        <w:adjustRightInd w:val="0"/>
        <w:snapToGrid w:val="0"/>
        <w:spacing w:line="276" w:lineRule="auto"/>
        <w:ind w:rightChars="-39" w:right="-82" w:firstLineChars="200" w:firstLine="514"/>
        <w:rPr>
          <w:rFonts w:ascii="宋体" w:hAnsi="宋体"/>
          <w:bCs/>
          <w:color w:val="000000"/>
          <w:spacing w:val="8"/>
          <w:sz w:val="24"/>
          <w:szCs w:val="21"/>
        </w:rPr>
      </w:pPr>
      <w:r>
        <w:rPr>
          <w:rFonts w:ascii="宋体" w:hAnsi="宋体" w:hint="eastAsia"/>
          <w:b/>
          <w:color w:val="000000"/>
          <w:spacing w:val="8"/>
          <w:sz w:val="24"/>
          <w:szCs w:val="21"/>
        </w:rPr>
        <w:t xml:space="preserve">常老师 </w:t>
      </w:r>
      <w:r>
        <w:rPr>
          <w:rFonts w:ascii="宋体" w:hAnsi="宋体" w:hint="eastAsia"/>
          <w:bCs/>
          <w:color w:val="000000"/>
          <w:spacing w:val="8"/>
          <w:sz w:val="24"/>
          <w:szCs w:val="21"/>
        </w:rPr>
        <w:t>北京大学会计学博士，ThoughtWorks中国首席数据科学家。具有18年数据规划、数据治理、智能算法在金融和电信行业的落地经验。协助企业逐步积累数据资产，运用数据智能工具优化业务流程，取得数字化竞争优势。代表客户有人民银行、国家开发银行、中国建设银行、中国移动、中国银行、中国民生银行。在加入ThoughtWorks之前，曾在毕马威大数据部任总监、在中银消费金融数据部任高级经理、在百度大数据任数据产品经理。兼任北京语言大学金融硕校外导师，同时担任的社会角色和荣誉有中国大数据产业生态联盟专家委员会委员，CDA 数据分析研究院名誉院长，“CDA.F 金融数据分析师”认证标准起草人，教育部 1+X“商业金融数据应用”认证标准起草人，腾讯云最有价值专家（TVP）。著有《金融数据科学手册》系列丛书、《Python 数据科学：技术详解与商业实践》、《用商业案例学R 语言数据挖掘》、《胸有成竹：数据分析的 SASEG 进阶》等多本著作。</w:t>
      </w:r>
    </w:p>
    <w:p w14:paraId="6BB86377" w14:textId="77777777" w:rsidR="00230698" w:rsidRDefault="00C230C8">
      <w:pPr>
        <w:tabs>
          <w:tab w:val="left" w:pos="10080"/>
        </w:tabs>
        <w:adjustRightInd w:val="0"/>
        <w:snapToGrid w:val="0"/>
        <w:spacing w:line="276" w:lineRule="auto"/>
        <w:ind w:rightChars="-39" w:right="-82" w:firstLineChars="200" w:firstLine="514"/>
        <w:rPr>
          <w:rFonts w:ascii="宋体" w:hAnsi="宋体"/>
          <w:color w:val="000000"/>
          <w:spacing w:val="8"/>
          <w:sz w:val="24"/>
          <w:szCs w:val="21"/>
        </w:rPr>
      </w:pPr>
      <w:r>
        <w:rPr>
          <w:rFonts w:ascii="宋体" w:hAnsi="宋体" w:hint="eastAsia"/>
          <w:b/>
          <w:color w:val="000000"/>
          <w:spacing w:val="8"/>
          <w:sz w:val="24"/>
          <w:szCs w:val="21"/>
        </w:rPr>
        <w:t xml:space="preserve">蔡老师 </w:t>
      </w:r>
      <w:r>
        <w:rPr>
          <w:rFonts w:ascii="宋体" w:hAnsi="宋体"/>
          <w:b/>
          <w:color w:val="000000"/>
          <w:spacing w:val="8"/>
          <w:sz w:val="24"/>
          <w:szCs w:val="21"/>
        </w:rPr>
        <w:t xml:space="preserve"> </w:t>
      </w:r>
      <w:r>
        <w:rPr>
          <w:rFonts w:ascii="宋体" w:hAnsi="宋体" w:hint="eastAsia"/>
          <w:color w:val="000000"/>
          <w:spacing w:val="8"/>
          <w:sz w:val="24"/>
          <w:szCs w:val="21"/>
        </w:rPr>
        <w:t>某石化集团数据标准化项目大项目经理,某软件公司高级项目总监，数据业务部负责人。同时也是中国电子工业标准化技术协会会员、企业信息标准化委员会常委委员、eCl@ss协会会员（国际产品分类标准化组织）、北京市大数据及其应用专家委员会专家、中国数据工匠俱乐部发起人。</w:t>
      </w:r>
    </w:p>
    <w:p w14:paraId="1BCCC7B7" w14:textId="77777777" w:rsidR="00230698" w:rsidRDefault="00C230C8">
      <w:pPr>
        <w:tabs>
          <w:tab w:val="left" w:pos="10080"/>
        </w:tabs>
        <w:adjustRightInd w:val="0"/>
        <w:snapToGrid w:val="0"/>
        <w:spacing w:line="276" w:lineRule="auto"/>
        <w:ind w:rightChars="-39" w:right="-82" w:firstLineChars="200" w:firstLine="514"/>
        <w:rPr>
          <w:rFonts w:ascii="宋体" w:hAnsi="宋体"/>
          <w:color w:val="000000"/>
          <w:spacing w:val="8"/>
          <w:sz w:val="24"/>
          <w:szCs w:val="21"/>
        </w:rPr>
      </w:pPr>
      <w:r>
        <w:rPr>
          <w:rFonts w:ascii="宋体" w:hAnsi="宋体" w:hint="eastAsia"/>
          <w:b/>
          <w:color w:val="000000"/>
          <w:spacing w:val="8"/>
          <w:sz w:val="24"/>
          <w:szCs w:val="21"/>
        </w:rPr>
        <w:t>郑老师</w:t>
      </w:r>
      <w:r>
        <w:rPr>
          <w:rFonts w:ascii="宋体" w:hAnsi="宋体" w:hint="eastAsia"/>
          <w:color w:val="000000"/>
          <w:spacing w:val="8"/>
          <w:sz w:val="24"/>
          <w:szCs w:val="21"/>
        </w:rPr>
        <w:t>2011年毕业于韩国国立釜庆大学信息工学系获得工学博士。毕业后曾担任韩国（株）EN-CORE中国区域业务总监兼技术总监。《海量数据库解决方案》的译者。海量数据库解决方案2》及《数据架构师教科书》正在准备中。参与过大量关于数据架构、数据建模、数据治理、系统性能优化等方面的项目，长期致力于数据架构及数据治理技术方面的研究和实践。因公司专业的技术优势及成立以来的出色表现，2013年被评为北京市朝阳区“凤凰计划”海外高层次人才。荣获2015年中国大数据领域领军人物奖，由国家信息公共服务平台及国家软件公共公共服务平台颁发。</w:t>
      </w:r>
    </w:p>
    <w:p w14:paraId="1A167825" w14:textId="77777777" w:rsidR="00230698" w:rsidRDefault="00C230C8">
      <w:pPr>
        <w:numPr>
          <w:ilvl w:val="0"/>
          <w:numId w:val="2"/>
        </w:numPr>
        <w:adjustRightInd w:val="0"/>
        <w:snapToGrid w:val="0"/>
        <w:spacing w:line="276" w:lineRule="auto"/>
        <w:rPr>
          <w:rFonts w:ascii="宋体" w:hAnsi="宋体" w:cs="仿宋_GB2312"/>
          <w:b/>
          <w:bCs/>
          <w:color w:val="000000"/>
          <w:sz w:val="28"/>
          <w:szCs w:val="28"/>
        </w:rPr>
      </w:pPr>
      <w:r>
        <w:rPr>
          <w:rFonts w:ascii="宋体" w:hAnsi="宋体" w:cs="仿宋_GB2312" w:hint="eastAsia"/>
          <w:b/>
          <w:bCs/>
          <w:color w:val="000000"/>
          <w:sz w:val="28"/>
          <w:szCs w:val="28"/>
        </w:rPr>
        <w:t>培训费用</w:t>
      </w:r>
    </w:p>
    <w:p w14:paraId="6B0BF3E9" w14:textId="77777777" w:rsidR="00230698" w:rsidRDefault="00C230C8">
      <w:pPr>
        <w:tabs>
          <w:tab w:val="left" w:pos="10080"/>
        </w:tabs>
        <w:adjustRightInd w:val="0"/>
        <w:snapToGrid w:val="0"/>
        <w:spacing w:line="276" w:lineRule="auto"/>
        <w:ind w:rightChars="-39" w:right="-82" w:firstLineChars="200" w:firstLine="512"/>
        <w:rPr>
          <w:rFonts w:ascii="宋体" w:hAnsi="宋体"/>
          <w:color w:val="000000"/>
          <w:spacing w:val="8"/>
          <w:sz w:val="24"/>
          <w:szCs w:val="21"/>
        </w:rPr>
      </w:pPr>
      <w:r>
        <w:rPr>
          <w:rFonts w:ascii="宋体" w:hAnsi="宋体" w:hint="eastAsia"/>
          <w:color w:val="000000"/>
          <w:spacing w:val="8"/>
          <w:sz w:val="24"/>
          <w:szCs w:val="21"/>
        </w:rPr>
        <w:t>培训费7</w:t>
      </w:r>
      <w:r>
        <w:rPr>
          <w:rFonts w:ascii="宋体" w:hAnsi="宋体"/>
          <w:color w:val="000000"/>
          <w:spacing w:val="8"/>
          <w:sz w:val="24"/>
          <w:szCs w:val="21"/>
        </w:rPr>
        <w:t>800</w:t>
      </w:r>
      <w:r>
        <w:rPr>
          <w:rFonts w:ascii="宋体" w:hAnsi="宋体" w:hint="eastAsia"/>
          <w:color w:val="000000"/>
          <w:spacing w:val="8"/>
          <w:sz w:val="24"/>
          <w:szCs w:val="21"/>
        </w:rPr>
        <w:t>元</w:t>
      </w:r>
      <w:r>
        <w:rPr>
          <w:rFonts w:ascii="宋体" w:hAnsi="宋体"/>
          <w:color w:val="000000"/>
          <w:spacing w:val="8"/>
          <w:sz w:val="24"/>
          <w:szCs w:val="21"/>
        </w:rPr>
        <w:t>/</w:t>
      </w:r>
      <w:r>
        <w:rPr>
          <w:rFonts w:ascii="宋体" w:hAnsi="宋体" w:hint="eastAsia"/>
          <w:color w:val="000000"/>
          <w:spacing w:val="8"/>
          <w:sz w:val="24"/>
          <w:szCs w:val="21"/>
        </w:rPr>
        <w:t>人（含培训费、场地费、资料费、学习期间午餐），食宿可统一安排，费用自理。</w:t>
      </w:r>
    </w:p>
    <w:p w14:paraId="449934FE" w14:textId="77777777" w:rsidR="00230698" w:rsidRDefault="00C230C8">
      <w:pPr>
        <w:tabs>
          <w:tab w:val="left" w:pos="10080"/>
        </w:tabs>
        <w:adjustRightInd w:val="0"/>
        <w:snapToGrid w:val="0"/>
        <w:spacing w:line="276" w:lineRule="auto"/>
        <w:ind w:rightChars="-39" w:right="-82" w:firstLineChars="200" w:firstLine="512"/>
        <w:rPr>
          <w:rFonts w:ascii="宋体" w:hAnsi="宋体"/>
          <w:color w:val="000000"/>
          <w:spacing w:val="8"/>
          <w:sz w:val="24"/>
          <w:szCs w:val="21"/>
        </w:rPr>
      </w:pPr>
      <w:r>
        <w:rPr>
          <w:rFonts w:ascii="宋体" w:hAnsi="宋体" w:hint="eastAsia"/>
          <w:color w:val="000000"/>
          <w:spacing w:val="8"/>
          <w:sz w:val="24"/>
          <w:szCs w:val="21"/>
        </w:rPr>
        <w:t>本课程由中国信息化培训中心颁发《数据管理高级工程师》证书，证书查询网址：www.zpedu.com;证书可作为专业技术人员职业能力考核的证明，以及专业技术人员岗位聘用、任职、定级和晋升职务的重要依据。</w:t>
      </w:r>
    </w:p>
    <w:p w14:paraId="4492DE26" w14:textId="77777777" w:rsidR="00230698" w:rsidRDefault="00C230C8">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报名回执《数据治理、数据架构设计及数据标准化方法》</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102"/>
        <w:gridCol w:w="1577"/>
        <w:gridCol w:w="819"/>
        <w:gridCol w:w="885"/>
        <w:gridCol w:w="1268"/>
        <w:gridCol w:w="1716"/>
      </w:tblGrid>
      <w:tr w:rsidR="00230698" w14:paraId="41B04857" w14:textId="77777777">
        <w:trPr>
          <w:trHeight w:hRule="exact" w:val="792"/>
          <w:jc w:val="center"/>
        </w:trPr>
        <w:tc>
          <w:tcPr>
            <w:tcW w:w="2052" w:type="dxa"/>
            <w:tcBorders>
              <w:top w:val="single" w:sz="4" w:space="0" w:color="auto"/>
              <w:left w:val="single" w:sz="4" w:space="0" w:color="auto"/>
              <w:bottom w:val="single" w:sz="4" w:space="0" w:color="auto"/>
              <w:right w:val="single" w:sz="4" w:space="0" w:color="auto"/>
            </w:tcBorders>
            <w:vAlign w:val="center"/>
          </w:tcPr>
          <w:p w14:paraId="51612488" w14:textId="77777777" w:rsidR="00230698" w:rsidRDefault="00C230C8">
            <w:pPr>
              <w:adjustRightInd w:val="0"/>
              <w:snapToGrid w:val="0"/>
              <w:jc w:val="center"/>
              <w:rPr>
                <w:rFonts w:ascii="宋体" w:hAnsi="宋体"/>
                <w:sz w:val="24"/>
                <w:szCs w:val="24"/>
              </w:rPr>
            </w:pPr>
            <w:r>
              <w:rPr>
                <w:rFonts w:ascii="宋体" w:hAnsi="宋体" w:hint="eastAsia"/>
                <w:sz w:val="24"/>
                <w:szCs w:val="24"/>
              </w:rPr>
              <w:t>单位名称</w:t>
            </w:r>
          </w:p>
          <w:p w14:paraId="16C34F40" w14:textId="77777777" w:rsidR="00230698" w:rsidRDefault="00C230C8">
            <w:pPr>
              <w:adjustRightInd w:val="0"/>
              <w:snapToGrid w:val="0"/>
              <w:jc w:val="center"/>
              <w:rPr>
                <w:rFonts w:ascii="宋体" w:hAnsi="宋体"/>
                <w:sz w:val="24"/>
                <w:szCs w:val="24"/>
              </w:rPr>
            </w:pPr>
            <w:r>
              <w:rPr>
                <w:rFonts w:ascii="宋体" w:hAnsi="宋体" w:hint="eastAsia"/>
                <w:sz w:val="24"/>
                <w:szCs w:val="24"/>
              </w:rPr>
              <w:t>（开发票名称）</w:t>
            </w:r>
          </w:p>
        </w:tc>
        <w:tc>
          <w:tcPr>
            <w:tcW w:w="8367" w:type="dxa"/>
            <w:gridSpan w:val="6"/>
            <w:tcBorders>
              <w:top w:val="single" w:sz="4" w:space="0" w:color="auto"/>
              <w:left w:val="single" w:sz="4" w:space="0" w:color="auto"/>
              <w:bottom w:val="single" w:sz="4" w:space="0" w:color="auto"/>
              <w:right w:val="single" w:sz="4" w:space="0" w:color="auto"/>
            </w:tcBorders>
            <w:vAlign w:val="center"/>
          </w:tcPr>
          <w:p w14:paraId="5DC3F58F" w14:textId="77777777" w:rsidR="00230698" w:rsidRDefault="00230698">
            <w:pPr>
              <w:adjustRightInd w:val="0"/>
              <w:snapToGrid w:val="0"/>
              <w:jc w:val="right"/>
              <w:rPr>
                <w:rFonts w:ascii="宋体" w:hAnsi="宋体"/>
                <w:sz w:val="24"/>
                <w:szCs w:val="24"/>
              </w:rPr>
            </w:pPr>
          </w:p>
        </w:tc>
      </w:tr>
      <w:tr w:rsidR="00230698" w14:paraId="33EA1E93"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22D3FFD5" w14:textId="77777777" w:rsidR="00230698" w:rsidRDefault="00C230C8">
            <w:pPr>
              <w:adjustRightInd w:val="0"/>
              <w:snapToGrid w:val="0"/>
              <w:jc w:val="center"/>
              <w:rPr>
                <w:rFonts w:ascii="宋体" w:hAnsi="宋体"/>
                <w:sz w:val="24"/>
                <w:szCs w:val="24"/>
              </w:rPr>
            </w:pPr>
            <w:r>
              <w:rPr>
                <w:rFonts w:ascii="宋体" w:hAnsi="宋体" w:hint="eastAsia"/>
                <w:sz w:val="24"/>
                <w:szCs w:val="24"/>
              </w:rPr>
              <w:t>快递地址</w:t>
            </w:r>
          </w:p>
        </w:tc>
        <w:tc>
          <w:tcPr>
            <w:tcW w:w="5383" w:type="dxa"/>
            <w:gridSpan w:val="4"/>
            <w:tcBorders>
              <w:top w:val="single" w:sz="4" w:space="0" w:color="auto"/>
              <w:left w:val="single" w:sz="4" w:space="0" w:color="auto"/>
              <w:bottom w:val="single" w:sz="4" w:space="0" w:color="auto"/>
              <w:right w:val="single" w:sz="4" w:space="0" w:color="auto"/>
            </w:tcBorders>
            <w:vAlign w:val="center"/>
          </w:tcPr>
          <w:p w14:paraId="3A0A5A22" w14:textId="77777777" w:rsidR="00230698" w:rsidRDefault="00230698">
            <w:pPr>
              <w:adjustRightInd w:val="0"/>
              <w:snapToGrid w:val="0"/>
              <w:jc w:val="center"/>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3A309654" w14:textId="77777777" w:rsidR="00230698" w:rsidRDefault="00C230C8">
            <w:pPr>
              <w:adjustRightInd w:val="0"/>
              <w:snapToGrid w:val="0"/>
              <w:jc w:val="center"/>
              <w:rPr>
                <w:rFonts w:ascii="宋体" w:hAnsi="宋体"/>
                <w:sz w:val="24"/>
                <w:szCs w:val="24"/>
              </w:rPr>
            </w:pPr>
            <w:r>
              <w:rPr>
                <w:rFonts w:ascii="宋体" w:hAnsi="宋体" w:hint="eastAsia"/>
                <w:sz w:val="24"/>
                <w:szCs w:val="24"/>
              </w:rPr>
              <w:t>邮编</w:t>
            </w:r>
          </w:p>
        </w:tc>
        <w:tc>
          <w:tcPr>
            <w:tcW w:w="1716" w:type="dxa"/>
            <w:tcBorders>
              <w:top w:val="single" w:sz="4" w:space="0" w:color="auto"/>
              <w:left w:val="single" w:sz="4" w:space="0" w:color="auto"/>
              <w:bottom w:val="single" w:sz="4" w:space="0" w:color="auto"/>
              <w:right w:val="single" w:sz="4" w:space="0" w:color="auto"/>
            </w:tcBorders>
            <w:vAlign w:val="center"/>
          </w:tcPr>
          <w:p w14:paraId="7503F565" w14:textId="77777777" w:rsidR="00230698" w:rsidRDefault="00230698">
            <w:pPr>
              <w:adjustRightInd w:val="0"/>
              <w:snapToGrid w:val="0"/>
              <w:jc w:val="center"/>
              <w:rPr>
                <w:rFonts w:ascii="宋体" w:hAnsi="宋体"/>
                <w:sz w:val="24"/>
                <w:szCs w:val="24"/>
              </w:rPr>
            </w:pPr>
          </w:p>
        </w:tc>
      </w:tr>
      <w:tr w:rsidR="00230698" w14:paraId="2B5FD4A7"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37A3C30C" w14:textId="77777777" w:rsidR="00230698" w:rsidRDefault="00C230C8">
            <w:pPr>
              <w:adjustRightInd w:val="0"/>
              <w:snapToGrid w:val="0"/>
              <w:jc w:val="center"/>
              <w:rPr>
                <w:rFonts w:ascii="宋体" w:hAnsi="宋体"/>
                <w:sz w:val="24"/>
                <w:szCs w:val="24"/>
              </w:rPr>
            </w:pPr>
            <w:r>
              <w:rPr>
                <w:rFonts w:ascii="宋体" w:hAnsi="宋体" w:hint="eastAsia"/>
                <w:sz w:val="24"/>
                <w:szCs w:val="24"/>
              </w:rPr>
              <w:t>联 系 人</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207E6E71" w14:textId="77777777" w:rsidR="00230698" w:rsidRDefault="00230698">
            <w:pPr>
              <w:adjustRightInd w:val="0"/>
              <w:snapToGrid w:val="0"/>
              <w:jc w:val="center"/>
              <w:rPr>
                <w:rFonts w:ascii="宋体" w:hAnsi="宋体"/>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2D5F98AE" w14:textId="77777777" w:rsidR="00230698" w:rsidRDefault="00C230C8">
            <w:pPr>
              <w:adjustRightInd w:val="0"/>
              <w:snapToGrid w:val="0"/>
              <w:rPr>
                <w:rFonts w:ascii="宋体" w:hAnsi="宋体"/>
                <w:sz w:val="24"/>
                <w:szCs w:val="24"/>
              </w:rPr>
            </w:pPr>
            <w:r>
              <w:rPr>
                <w:rFonts w:ascii="宋体" w:hAnsi="宋体" w:hint="eastAsia"/>
                <w:sz w:val="24"/>
                <w:szCs w:val="24"/>
              </w:rPr>
              <w:t>职位</w:t>
            </w:r>
          </w:p>
        </w:tc>
        <w:tc>
          <w:tcPr>
            <w:tcW w:w="885" w:type="dxa"/>
            <w:tcBorders>
              <w:top w:val="single" w:sz="4" w:space="0" w:color="auto"/>
              <w:left w:val="single" w:sz="4" w:space="0" w:color="auto"/>
              <w:bottom w:val="single" w:sz="4" w:space="0" w:color="auto"/>
              <w:right w:val="single" w:sz="4" w:space="0" w:color="auto"/>
            </w:tcBorders>
            <w:vAlign w:val="center"/>
          </w:tcPr>
          <w:p w14:paraId="47710475" w14:textId="77777777" w:rsidR="00230698" w:rsidRDefault="00230698">
            <w:pPr>
              <w:adjustRightInd w:val="0"/>
              <w:snapToGrid w:val="0"/>
              <w:jc w:val="center"/>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5C4CDA6" w14:textId="77777777" w:rsidR="00230698" w:rsidRDefault="00C230C8">
            <w:pPr>
              <w:adjustRightInd w:val="0"/>
              <w:snapToGrid w:val="0"/>
              <w:jc w:val="center"/>
              <w:rPr>
                <w:rFonts w:ascii="宋体" w:hAnsi="宋体"/>
                <w:sz w:val="24"/>
                <w:szCs w:val="24"/>
              </w:rPr>
            </w:pPr>
            <w:r>
              <w:rPr>
                <w:rFonts w:ascii="宋体" w:hAnsi="宋体" w:hint="eastAsia"/>
                <w:sz w:val="24"/>
                <w:szCs w:val="24"/>
              </w:rPr>
              <w:t>电话</w:t>
            </w:r>
          </w:p>
        </w:tc>
        <w:tc>
          <w:tcPr>
            <w:tcW w:w="1716" w:type="dxa"/>
            <w:tcBorders>
              <w:top w:val="single" w:sz="4" w:space="0" w:color="auto"/>
              <w:left w:val="single" w:sz="4" w:space="0" w:color="auto"/>
              <w:bottom w:val="single" w:sz="4" w:space="0" w:color="auto"/>
              <w:right w:val="single" w:sz="4" w:space="0" w:color="auto"/>
            </w:tcBorders>
            <w:vAlign w:val="center"/>
          </w:tcPr>
          <w:p w14:paraId="7A124EA4" w14:textId="77777777" w:rsidR="00230698" w:rsidRDefault="00230698">
            <w:pPr>
              <w:adjustRightInd w:val="0"/>
              <w:snapToGrid w:val="0"/>
              <w:jc w:val="center"/>
              <w:rPr>
                <w:rFonts w:ascii="宋体" w:hAnsi="宋体"/>
                <w:sz w:val="24"/>
                <w:szCs w:val="24"/>
              </w:rPr>
            </w:pPr>
          </w:p>
        </w:tc>
      </w:tr>
      <w:tr w:rsidR="00230698" w14:paraId="68C16710"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166DD3E0" w14:textId="77777777" w:rsidR="00230698" w:rsidRDefault="00C230C8">
            <w:pPr>
              <w:adjustRightInd w:val="0"/>
              <w:snapToGrid w:val="0"/>
              <w:jc w:val="center"/>
              <w:rPr>
                <w:rFonts w:ascii="宋体" w:hAnsi="宋体"/>
                <w:sz w:val="24"/>
                <w:szCs w:val="24"/>
              </w:rPr>
            </w:pPr>
            <w:r>
              <w:rPr>
                <w:rFonts w:ascii="宋体" w:hAnsi="宋体" w:hint="eastAsia"/>
                <w:sz w:val="24"/>
                <w:szCs w:val="24"/>
              </w:rPr>
              <w:t>Email</w:t>
            </w:r>
          </w:p>
        </w:tc>
        <w:tc>
          <w:tcPr>
            <w:tcW w:w="3679" w:type="dxa"/>
            <w:gridSpan w:val="2"/>
            <w:tcBorders>
              <w:top w:val="single" w:sz="4" w:space="0" w:color="auto"/>
              <w:left w:val="single" w:sz="4" w:space="0" w:color="auto"/>
              <w:bottom w:val="single" w:sz="4" w:space="0" w:color="auto"/>
              <w:right w:val="single" w:sz="4" w:space="0" w:color="auto"/>
            </w:tcBorders>
            <w:vAlign w:val="center"/>
          </w:tcPr>
          <w:p w14:paraId="0E65FD9D" w14:textId="77777777" w:rsidR="00230698" w:rsidRDefault="00230698">
            <w:pPr>
              <w:adjustRightInd w:val="0"/>
              <w:snapToGrid w:val="0"/>
              <w:jc w:val="center"/>
              <w:rPr>
                <w:rFonts w:ascii="宋体" w:hAnsi="宋体"/>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14:paraId="79BF1D37" w14:textId="77777777" w:rsidR="00230698" w:rsidRDefault="00C230C8">
            <w:pPr>
              <w:adjustRightInd w:val="0"/>
              <w:snapToGrid w:val="0"/>
              <w:rPr>
                <w:rFonts w:ascii="宋体" w:hAnsi="宋体"/>
                <w:sz w:val="24"/>
                <w:szCs w:val="24"/>
              </w:rPr>
            </w:pPr>
            <w:r>
              <w:rPr>
                <w:rFonts w:ascii="宋体" w:hAnsi="宋体" w:hint="eastAsia"/>
                <w:sz w:val="24"/>
                <w:szCs w:val="24"/>
              </w:rPr>
              <w:t>传真</w:t>
            </w:r>
          </w:p>
        </w:tc>
        <w:tc>
          <w:tcPr>
            <w:tcW w:w="3869" w:type="dxa"/>
            <w:gridSpan w:val="3"/>
            <w:tcBorders>
              <w:top w:val="single" w:sz="4" w:space="0" w:color="auto"/>
              <w:left w:val="single" w:sz="4" w:space="0" w:color="auto"/>
              <w:bottom w:val="single" w:sz="4" w:space="0" w:color="auto"/>
              <w:right w:val="single" w:sz="4" w:space="0" w:color="auto"/>
            </w:tcBorders>
            <w:vAlign w:val="center"/>
          </w:tcPr>
          <w:p w14:paraId="33D0B520" w14:textId="77777777" w:rsidR="00230698" w:rsidRDefault="00230698">
            <w:pPr>
              <w:adjustRightInd w:val="0"/>
              <w:snapToGrid w:val="0"/>
              <w:jc w:val="center"/>
              <w:rPr>
                <w:rFonts w:ascii="宋体" w:hAnsi="宋体"/>
                <w:sz w:val="24"/>
                <w:szCs w:val="24"/>
              </w:rPr>
            </w:pPr>
          </w:p>
        </w:tc>
      </w:tr>
      <w:tr w:rsidR="00230698" w14:paraId="4969AB98" w14:textId="77777777">
        <w:trPr>
          <w:trHeight w:hRule="exact" w:val="723"/>
          <w:jc w:val="center"/>
        </w:trPr>
        <w:tc>
          <w:tcPr>
            <w:tcW w:w="2052" w:type="dxa"/>
            <w:tcBorders>
              <w:top w:val="single" w:sz="4" w:space="0" w:color="auto"/>
              <w:left w:val="single" w:sz="4" w:space="0" w:color="auto"/>
              <w:bottom w:val="single" w:sz="4" w:space="0" w:color="auto"/>
              <w:right w:val="single" w:sz="4" w:space="0" w:color="auto"/>
            </w:tcBorders>
            <w:vAlign w:val="center"/>
          </w:tcPr>
          <w:p w14:paraId="5E9BB3DE" w14:textId="77777777" w:rsidR="00230698" w:rsidRDefault="00C230C8">
            <w:pPr>
              <w:adjustRightInd w:val="0"/>
              <w:snapToGrid w:val="0"/>
              <w:jc w:val="center"/>
              <w:rPr>
                <w:rFonts w:ascii="宋体" w:hAnsi="宋体"/>
                <w:sz w:val="24"/>
                <w:szCs w:val="24"/>
              </w:rPr>
            </w:pPr>
            <w:r>
              <w:rPr>
                <w:rFonts w:ascii="宋体" w:hAnsi="宋体" w:hint="eastAsia"/>
                <w:sz w:val="24"/>
                <w:szCs w:val="24"/>
              </w:rPr>
              <w:t>学员姓名</w:t>
            </w:r>
          </w:p>
        </w:tc>
        <w:tc>
          <w:tcPr>
            <w:tcW w:w="2102" w:type="dxa"/>
            <w:tcBorders>
              <w:top w:val="single" w:sz="4" w:space="0" w:color="auto"/>
              <w:left w:val="single" w:sz="4" w:space="0" w:color="auto"/>
              <w:bottom w:val="single" w:sz="4" w:space="0" w:color="auto"/>
              <w:right w:val="single" w:sz="4" w:space="0" w:color="auto"/>
            </w:tcBorders>
            <w:vAlign w:val="center"/>
          </w:tcPr>
          <w:p w14:paraId="16502A70" w14:textId="77777777" w:rsidR="00230698" w:rsidRDefault="00C230C8">
            <w:pPr>
              <w:adjustRightInd w:val="0"/>
              <w:snapToGrid w:val="0"/>
              <w:jc w:val="center"/>
              <w:rPr>
                <w:rFonts w:ascii="宋体" w:hAnsi="宋体"/>
                <w:sz w:val="24"/>
                <w:szCs w:val="24"/>
              </w:rPr>
            </w:pPr>
            <w:r>
              <w:rPr>
                <w:rFonts w:ascii="宋体" w:hAnsi="宋体" w:hint="eastAsia"/>
                <w:sz w:val="24"/>
                <w:szCs w:val="24"/>
              </w:rPr>
              <w:t>身份证号</w:t>
            </w:r>
          </w:p>
          <w:p w14:paraId="1C78B58D" w14:textId="77777777" w:rsidR="00230698" w:rsidRDefault="00C230C8">
            <w:pPr>
              <w:adjustRightInd w:val="0"/>
              <w:snapToGrid w:val="0"/>
              <w:jc w:val="center"/>
              <w:rPr>
                <w:rFonts w:ascii="宋体" w:hAnsi="宋体"/>
                <w:sz w:val="24"/>
                <w:szCs w:val="24"/>
              </w:rPr>
            </w:pPr>
            <w:r>
              <w:rPr>
                <w:rFonts w:ascii="宋体" w:hAnsi="宋体" w:hint="eastAsia"/>
                <w:sz w:val="24"/>
                <w:szCs w:val="24"/>
              </w:rPr>
              <w:t>（做证书使用）</w:t>
            </w:r>
          </w:p>
        </w:tc>
        <w:tc>
          <w:tcPr>
            <w:tcW w:w="1577" w:type="dxa"/>
            <w:tcBorders>
              <w:top w:val="single" w:sz="4" w:space="0" w:color="auto"/>
              <w:left w:val="single" w:sz="4" w:space="0" w:color="auto"/>
              <w:bottom w:val="single" w:sz="4" w:space="0" w:color="auto"/>
              <w:right w:val="single" w:sz="4" w:space="0" w:color="auto"/>
            </w:tcBorders>
            <w:vAlign w:val="center"/>
          </w:tcPr>
          <w:p w14:paraId="5DD991CD" w14:textId="77777777" w:rsidR="00230698" w:rsidRDefault="00C230C8">
            <w:pPr>
              <w:adjustRightInd w:val="0"/>
              <w:snapToGrid w:val="0"/>
              <w:jc w:val="center"/>
              <w:rPr>
                <w:rFonts w:ascii="宋体" w:hAnsi="宋体"/>
                <w:sz w:val="24"/>
                <w:szCs w:val="24"/>
              </w:rPr>
            </w:pPr>
            <w:r>
              <w:rPr>
                <w:rFonts w:ascii="宋体" w:hAnsi="宋体" w:hint="eastAsia"/>
                <w:sz w:val="24"/>
                <w:szCs w:val="24"/>
              </w:rPr>
              <w:t>邮箱</w:t>
            </w: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7EBB4C6C" w14:textId="77777777" w:rsidR="00230698" w:rsidRDefault="00C230C8">
            <w:pPr>
              <w:adjustRightInd w:val="0"/>
              <w:snapToGrid w:val="0"/>
              <w:jc w:val="center"/>
              <w:rPr>
                <w:rFonts w:ascii="宋体" w:hAnsi="宋体"/>
                <w:sz w:val="24"/>
                <w:szCs w:val="24"/>
              </w:rPr>
            </w:pPr>
            <w:r>
              <w:rPr>
                <w:rFonts w:ascii="宋体" w:hAnsi="宋体" w:hint="eastAsia"/>
                <w:sz w:val="24"/>
                <w:szCs w:val="24"/>
              </w:rPr>
              <w:t>联系电话</w:t>
            </w:r>
          </w:p>
        </w:tc>
        <w:tc>
          <w:tcPr>
            <w:tcW w:w="1268" w:type="dxa"/>
            <w:tcBorders>
              <w:top w:val="single" w:sz="4" w:space="0" w:color="auto"/>
              <w:left w:val="single" w:sz="4" w:space="0" w:color="auto"/>
              <w:bottom w:val="single" w:sz="4" w:space="0" w:color="auto"/>
              <w:right w:val="single" w:sz="4" w:space="0" w:color="auto"/>
            </w:tcBorders>
            <w:vAlign w:val="center"/>
          </w:tcPr>
          <w:p w14:paraId="726FBB19" w14:textId="77777777" w:rsidR="00230698" w:rsidRDefault="00C230C8">
            <w:pPr>
              <w:adjustRightInd w:val="0"/>
              <w:snapToGrid w:val="0"/>
              <w:rPr>
                <w:rFonts w:ascii="宋体" w:hAnsi="宋体"/>
                <w:sz w:val="24"/>
                <w:szCs w:val="24"/>
              </w:rPr>
            </w:pPr>
            <w:r>
              <w:rPr>
                <w:rFonts w:ascii="宋体" w:hAnsi="宋体" w:hint="eastAsia"/>
                <w:sz w:val="24"/>
                <w:szCs w:val="24"/>
              </w:rPr>
              <w:t>培训地点</w:t>
            </w:r>
          </w:p>
        </w:tc>
        <w:tc>
          <w:tcPr>
            <w:tcW w:w="1716" w:type="dxa"/>
            <w:tcBorders>
              <w:top w:val="single" w:sz="4" w:space="0" w:color="auto"/>
              <w:left w:val="single" w:sz="4" w:space="0" w:color="auto"/>
              <w:bottom w:val="single" w:sz="4" w:space="0" w:color="auto"/>
              <w:right w:val="single" w:sz="4" w:space="0" w:color="auto"/>
            </w:tcBorders>
            <w:vAlign w:val="center"/>
          </w:tcPr>
          <w:p w14:paraId="4369B5A1" w14:textId="77777777" w:rsidR="00230698" w:rsidRDefault="00C230C8">
            <w:pPr>
              <w:adjustRightInd w:val="0"/>
              <w:snapToGrid w:val="0"/>
              <w:jc w:val="center"/>
              <w:rPr>
                <w:rFonts w:ascii="宋体" w:hAnsi="宋体"/>
                <w:sz w:val="24"/>
                <w:szCs w:val="24"/>
              </w:rPr>
            </w:pPr>
            <w:r>
              <w:rPr>
                <w:rFonts w:ascii="宋体" w:hAnsi="宋体" w:hint="eastAsia"/>
                <w:sz w:val="24"/>
                <w:szCs w:val="24"/>
              </w:rPr>
              <w:t>是否住宿</w:t>
            </w:r>
          </w:p>
        </w:tc>
      </w:tr>
      <w:tr w:rsidR="00230698" w14:paraId="1736012B"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75E8B258" w14:textId="77777777" w:rsidR="00230698" w:rsidRDefault="00230698">
            <w:pPr>
              <w:adjustRightInd w:val="0"/>
              <w:snapToGrid w:val="0"/>
              <w:jc w:val="center"/>
              <w:rPr>
                <w:rFonts w:ascii="宋体" w:hAnsi="宋体"/>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7B0EC8C9" w14:textId="77777777" w:rsidR="00230698" w:rsidRDefault="00230698">
            <w:pPr>
              <w:adjustRightInd w:val="0"/>
              <w:snapToGrid w:val="0"/>
              <w:rPr>
                <w:rFonts w:ascii="宋体" w:hAnsi="宋体"/>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0139B9BD" w14:textId="77777777" w:rsidR="00230698" w:rsidRDefault="00230698">
            <w:pPr>
              <w:adjustRightInd w:val="0"/>
              <w:snapToGrid w:val="0"/>
              <w:rPr>
                <w:rFonts w:ascii="宋体" w:hAnsi="宋体"/>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1E973EBC" w14:textId="77777777" w:rsidR="00230698" w:rsidRDefault="00230698">
            <w:pPr>
              <w:adjustRightInd w:val="0"/>
              <w:snapToGrid w:val="0"/>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2B4E792F" w14:textId="77777777" w:rsidR="00230698" w:rsidRDefault="00230698">
            <w:pPr>
              <w:adjustRightInd w:val="0"/>
              <w:snapToGrid w:val="0"/>
              <w:rPr>
                <w:rFonts w:ascii="宋体" w:hAnsi="宋体"/>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7C8BB89B" w14:textId="77777777" w:rsidR="00230698" w:rsidRDefault="00230698">
            <w:pPr>
              <w:adjustRightInd w:val="0"/>
              <w:snapToGrid w:val="0"/>
              <w:jc w:val="center"/>
              <w:rPr>
                <w:rFonts w:ascii="宋体" w:hAnsi="宋体"/>
                <w:sz w:val="24"/>
                <w:szCs w:val="24"/>
              </w:rPr>
            </w:pPr>
          </w:p>
        </w:tc>
      </w:tr>
      <w:tr w:rsidR="00230698" w14:paraId="4A767F7A"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0DD78B3E" w14:textId="77777777" w:rsidR="00230698" w:rsidRDefault="00230698">
            <w:pPr>
              <w:adjustRightInd w:val="0"/>
              <w:snapToGrid w:val="0"/>
              <w:jc w:val="center"/>
              <w:rPr>
                <w:rFonts w:ascii="宋体" w:hAnsi="宋体"/>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21057AFA" w14:textId="77777777" w:rsidR="00230698" w:rsidRDefault="00230698">
            <w:pPr>
              <w:adjustRightInd w:val="0"/>
              <w:snapToGrid w:val="0"/>
              <w:rPr>
                <w:rFonts w:ascii="宋体" w:hAnsi="宋体"/>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6A4B9E29" w14:textId="77777777" w:rsidR="00230698" w:rsidRDefault="00230698">
            <w:pPr>
              <w:adjustRightInd w:val="0"/>
              <w:snapToGrid w:val="0"/>
              <w:rPr>
                <w:rFonts w:ascii="宋体" w:hAnsi="宋体"/>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71FF86D3" w14:textId="77777777" w:rsidR="00230698" w:rsidRDefault="00230698">
            <w:pPr>
              <w:adjustRightInd w:val="0"/>
              <w:snapToGrid w:val="0"/>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72E4371F" w14:textId="77777777" w:rsidR="00230698" w:rsidRDefault="00230698">
            <w:pPr>
              <w:adjustRightInd w:val="0"/>
              <w:snapToGrid w:val="0"/>
              <w:rPr>
                <w:rFonts w:ascii="宋体" w:hAnsi="宋体"/>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3823A4D0" w14:textId="77777777" w:rsidR="00230698" w:rsidRDefault="00230698">
            <w:pPr>
              <w:adjustRightInd w:val="0"/>
              <w:snapToGrid w:val="0"/>
              <w:jc w:val="center"/>
              <w:rPr>
                <w:rFonts w:ascii="宋体" w:hAnsi="宋体"/>
                <w:sz w:val="24"/>
                <w:szCs w:val="24"/>
              </w:rPr>
            </w:pPr>
          </w:p>
        </w:tc>
      </w:tr>
      <w:tr w:rsidR="00230698" w14:paraId="4E51D489"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3F0542D6" w14:textId="77777777" w:rsidR="00230698" w:rsidRDefault="00230698">
            <w:pPr>
              <w:adjustRightInd w:val="0"/>
              <w:snapToGrid w:val="0"/>
              <w:jc w:val="center"/>
              <w:rPr>
                <w:rFonts w:ascii="宋体" w:hAnsi="宋体"/>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47E1EB93" w14:textId="77777777" w:rsidR="00230698" w:rsidRDefault="00230698">
            <w:pPr>
              <w:adjustRightInd w:val="0"/>
              <w:snapToGrid w:val="0"/>
              <w:rPr>
                <w:rFonts w:ascii="宋体" w:hAnsi="宋体"/>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41174C74" w14:textId="77777777" w:rsidR="00230698" w:rsidRDefault="00230698">
            <w:pPr>
              <w:adjustRightInd w:val="0"/>
              <w:snapToGrid w:val="0"/>
              <w:rPr>
                <w:rFonts w:ascii="宋体" w:hAnsi="宋体"/>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35DCE71E" w14:textId="77777777" w:rsidR="00230698" w:rsidRDefault="00230698">
            <w:pPr>
              <w:adjustRightInd w:val="0"/>
              <w:snapToGrid w:val="0"/>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769B2FBB" w14:textId="77777777" w:rsidR="00230698" w:rsidRDefault="00230698">
            <w:pPr>
              <w:adjustRightInd w:val="0"/>
              <w:snapToGrid w:val="0"/>
              <w:rPr>
                <w:rFonts w:ascii="宋体" w:hAnsi="宋体"/>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3A82FDDD" w14:textId="77777777" w:rsidR="00230698" w:rsidRDefault="00230698">
            <w:pPr>
              <w:adjustRightInd w:val="0"/>
              <w:snapToGrid w:val="0"/>
              <w:jc w:val="center"/>
              <w:rPr>
                <w:rFonts w:ascii="宋体" w:hAnsi="宋体"/>
                <w:sz w:val="24"/>
                <w:szCs w:val="24"/>
              </w:rPr>
            </w:pPr>
          </w:p>
        </w:tc>
      </w:tr>
      <w:tr w:rsidR="00230698" w14:paraId="78D709F2"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34537006" w14:textId="77777777" w:rsidR="00230698" w:rsidRDefault="00230698">
            <w:pPr>
              <w:adjustRightInd w:val="0"/>
              <w:snapToGrid w:val="0"/>
              <w:jc w:val="center"/>
              <w:rPr>
                <w:rFonts w:ascii="宋体" w:hAnsi="宋体"/>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7FFD715D" w14:textId="77777777" w:rsidR="00230698" w:rsidRDefault="00230698">
            <w:pPr>
              <w:adjustRightInd w:val="0"/>
              <w:snapToGrid w:val="0"/>
              <w:rPr>
                <w:rFonts w:ascii="宋体" w:hAnsi="宋体"/>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38F2FF29" w14:textId="77777777" w:rsidR="00230698" w:rsidRDefault="00230698">
            <w:pPr>
              <w:adjustRightInd w:val="0"/>
              <w:snapToGrid w:val="0"/>
              <w:rPr>
                <w:rFonts w:ascii="宋体" w:hAnsi="宋体"/>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5D33A3D5" w14:textId="77777777" w:rsidR="00230698" w:rsidRDefault="00230698">
            <w:pPr>
              <w:adjustRightInd w:val="0"/>
              <w:snapToGrid w:val="0"/>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2120F75A" w14:textId="77777777" w:rsidR="00230698" w:rsidRDefault="00230698">
            <w:pPr>
              <w:adjustRightInd w:val="0"/>
              <w:snapToGrid w:val="0"/>
              <w:rPr>
                <w:rFonts w:ascii="宋体" w:hAnsi="宋体"/>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08BDEA6D" w14:textId="77777777" w:rsidR="00230698" w:rsidRDefault="00230698">
            <w:pPr>
              <w:adjustRightInd w:val="0"/>
              <w:snapToGrid w:val="0"/>
              <w:jc w:val="center"/>
              <w:rPr>
                <w:rFonts w:ascii="宋体" w:hAnsi="宋体"/>
                <w:sz w:val="24"/>
                <w:szCs w:val="24"/>
              </w:rPr>
            </w:pPr>
          </w:p>
        </w:tc>
      </w:tr>
      <w:tr w:rsidR="00230698" w14:paraId="1D9AEB65"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6CA58B83" w14:textId="77777777" w:rsidR="00230698" w:rsidRDefault="00230698">
            <w:pPr>
              <w:adjustRightInd w:val="0"/>
              <w:snapToGrid w:val="0"/>
              <w:jc w:val="center"/>
              <w:rPr>
                <w:rFonts w:ascii="宋体" w:hAnsi="宋体"/>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25E61182" w14:textId="77777777" w:rsidR="00230698" w:rsidRDefault="00230698">
            <w:pPr>
              <w:adjustRightInd w:val="0"/>
              <w:snapToGrid w:val="0"/>
              <w:rPr>
                <w:rFonts w:ascii="宋体" w:hAnsi="宋体"/>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063A77E1" w14:textId="77777777" w:rsidR="00230698" w:rsidRDefault="00230698">
            <w:pPr>
              <w:adjustRightInd w:val="0"/>
              <w:snapToGrid w:val="0"/>
              <w:rPr>
                <w:rFonts w:ascii="宋体" w:hAnsi="宋体"/>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0C15A970" w14:textId="77777777" w:rsidR="00230698" w:rsidRDefault="00230698">
            <w:pPr>
              <w:adjustRightInd w:val="0"/>
              <w:snapToGrid w:val="0"/>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3611F818" w14:textId="77777777" w:rsidR="00230698" w:rsidRDefault="00230698">
            <w:pPr>
              <w:adjustRightInd w:val="0"/>
              <w:snapToGrid w:val="0"/>
              <w:rPr>
                <w:rFonts w:ascii="宋体" w:hAnsi="宋体"/>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6A67725B" w14:textId="77777777" w:rsidR="00230698" w:rsidRDefault="00230698">
            <w:pPr>
              <w:adjustRightInd w:val="0"/>
              <w:snapToGrid w:val="0"/>
              <w:jc w:val="center"/>
              <w:rPr>
                <w:rFonts w:ascii="宋体" w:hAnsi="宋体"/>
                <w:sz w:val="24"/>
                <w:szCs w:val="24"/>
              </w:rPr>
            </w:pPr>
          </w:p>
        </w:tc>
      </w:tr>
      <w:tr w:rsidR="00230698" w14:paraId="75929FA8" w14:textId="77777777">
        <w:trPr>
          <w:trHeight w:hRule="exact" w:val="441"/>
          <w:jc w:val="center"/>
        </w:trPr>
        <w:tc>
          <w:tcPr>
            <w:tcW w:w="2052" w:type="dxa"/>
            <w:tcBorders>
              <w:top w:val="single" w:sz="4" w:space="0" w:color="auto"/>
              <w:left w:val="single" w:sz="4" w:space="0" w:color="auto"/>
              <w:bottom w:val="single" w:sz="4" w:space="0" w:color="auto"/>
              <w:right w:val="single" w:sz="4" w:space="0" w:color="auto"/>
            </w:tcBorders>
            <w:vAlign w:val="center"/>
          </w:tcPr>
          <w:p w14:paraId="5B454F77" w14:textId="77777777" w:rsidR="00230698" w:rsidRDefault="00230698">
            <w:pPr>
              <w:adjustRightInd w:val="0"/>
              <w:snapToGrid w:val="0"/>
              <w:jc w:val="center"/>
              <w:rPr>
                <w:rFonts w:ascii="宋体" w:hAnsi="宋体"/>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0D0676E7" w14:textId="77777777" w:rsidR="00230698" w:rsidRDefault="00230698">
            <w:pPr>
              <w:adjustRightInd w:val="0"/>
              <w:snapToGrid w:val="0"/>
              <w:rPr>
                <w:rFonts w:ascii="宋体" w:hAnsi="宋体"/>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14:paraId="4C0C3A42" w14:textId="77777777" w:rsidR="00230698" w:rsidRDefault="00230698">
            <w:pPr>
              <w:adjustRightInd w:val="0"/>
              <w:snapToGrid w:val="0"/>
              <w:rPr>
                <w:rFonts w:ascii="宋体" w:hAnsi="宋体"/>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0C23D49D" w14:textId="77777777" w:rsidR="00230698" w:rsidRDefault="00230698">
            <w:pPr>
              <w:adjustRightInd w:val="0"/>
              <w:snapToGrid w:val="0"/>
              <w:rPr>
                <w:rFonts w:ascii="宋体" w:hAnsi="宋体"/>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5A04E52" w14:textId="77777777" w:rsidR="00230698" w:rsidRDefault="00230698">
            <w:pPr>
              <w:adjustRightInd w:val="0"/>
              <w:snapToGrid w:val="0"/>
              <w:rPr>
                <w:rFonts w:ascii="宋体" w:hAnsi="宋体"/>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01E97DFA" w14:textId="77777777" w:rsidR="00230698" w:rsidRDefault="00230698">
            <w:pPr>
              <w:adjustRightInd w:val="0"/>
              <w:snapToGrid w:val="0"/>
              <w:jc w:val="center"/>
              <w:rPr>
                <w:rFonts w:ascii="宋体" w:hAnsi="宋体"/>
                <w:sz w:val="24"/>
                <w:szCs w:val="24"/>
              </w:rPr>
            </w:pPr>
          </w:p>
        </w:tc>
      </w:tr>
      <w:tr w:rsidR="00230698" w14:paraId="4027673B" w14:textId="77777777">
        <w:trPr>
          <w:trHeight w:val="892"/>
          <w:jc w:val="center"/>
        </w:trPr>
        <w:tc>
          <w:tcPr>
            <w:tcW w:w="2052" w:type="dxa"/>
            <w:vMerge w:val="restart"/>
            <w:tcBorders>
              <w:top w:val="double" w:sz="4" w:space="0" w:color="auto"/>
              <w:left w:val="single" w:sz="4" w:space="0" w:color="auto"/>
              <w:bottom w:val="single" w:sz="4" w:space="0" w:color="auto"/>
              <w:right w:val="double" w:sz="4" w:space="0" w:color="auto"/>
            </w:tcBorders>
            <w:vAlign w:val="center"/>
          </w:tcPr>
          <w:p w14:paraId="1503E6F3" w14:textId="77777777" w:rsidR="00230698" w:rsidRDefault="00C230C8">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汇  款</w:t>
            </w:r>
          </w:p>
          <w:p w14:paraId="51BFA682" w14:textId="77777777" w:rsidR="00230698" w:rsidRDefault="00C230C8">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方  式</w:t>
            </w:r>
          </w:p>
        </w:tc>
        <w:tc>
          <w:tcPr>
            <w:tcW w:w="6651" w:type="dxa"/>
            <w:gridSpan w:val="5"/>
            <w:tcBorders>
              <w:top w:val="double" w:sz="4" w:space="0" w:color="auto"/>
              <w:left w:val="double" w:sz="4" w:space="0" w:color="auto"/>
              <w:bottom w:val="single" w:sz="4" w:space="0" w:color="auto"/>
              <w:right w:val="double" w:sz="4" w:space="0" w:color="auto"/>
            </w:tcBorders>
            <w:vAlign w:val="center"/>
          </w:tcPr>
          <w:p w14:paraId="4063A5D7" w14:textId="77777777" w:rsidR="00230698" w:rsidRDefault="00C230C8">
            <w:pPr>
              <w:adjustRightInd w:val="0"/>
              <w:snapToGrid w:val="0"/>
              <w:spacing w:line="276" w:lineRule="auto"/>
              <w:rPr>
                <w:rFonts w:ascii="宋体" w:hAnsi="宋体"/>
                <w:sz w:val="24"/>
                <w:szCs w:val="24"/>
              </w:rPr>
            </w:pPr>
            <w:r>
              <w:rPr>
                <w:rFonts w:ascii="宋体" w:hAnsi="宋体" w:cs="宋体" w:hint="eastAsia"/>
                <w:sz w:val="24"/>
                <w:szCs w:val="24"/>
              </w:rPr>
              <w:t>户</w:t>
            </w:r>
            <w:r>
              <w:rPr>
                <w:rFonts w:ascii="宋体" w:hAnsi="宋体" w:hint="eastAsia"/>
                <w:sz w:val="24"/>
                <w:szCs w:val="24"/>
              </w:rPr>
              <w:t xml:space="preserve">  名：北京中培</w:t>
            </w:r>
            <w:r>
              <w:rPr>
                <w:rFonts w:ascii="宋体" w:hAnsi="宋体" w:cs="宋体" w:hint="eastAsia"/>
                <w:sz w:val="24"/>
                <w:szCs w:val="24"/>
              </w:rPr>
              <w:t>伟业</w:t>
            </w:r>
            <w:r>
              <w:rPr>
                <w:rFonts w:ascii="宋体" w:hAnsi="宋体" w:cs="Dotum" w:hint="eastAsia"/>
                <w:sz w:val="24"/>
                <w:szCs w:val="24"/>
              </w:rPr>
              <w:t>管理咨</w:t>
            </w:r>
            <w:r>
              <w:rPr>
                <w:rFonts w:ascii="宋体" w:hAnsi="宋体" w:cs="宋体" w:hint="eastAsia"/>
                <w:sz w:val="24"/>
                <w:szCs w:val="24"/>
              </w:rPr>
              <w:t>询</w:t>
            </w:r>
            <w:r>
              <w:rPr>
                <w:rFonts w:ascii="宋体" w:hAnsi="宋体" w:cs="Dotum" w:hint="eastAsia"/>
                <w:sz w:val="24"/>
                <w:szCs w:val="24"/>
              </w:rPr>
              <w:t>有限公司</w:t>
            </w:r>
          </w:p>
          <w:p w14:paraId="49DDF010" w14:textId="77777777" w:rsidR="00230698" w:rsidRDefault="00C230C8">
            <w:pPr>
              <w:adjustRightInd w:val="0"/>
              <w:snapToGrid w:val="0"/>
              <w:spacing w:line="276" w:lineRule="auto"/>
              <w:rPr>
                <w:rFonts w:ascii="宋体" w:hAnsi="宋体"/>
                <w:sz w:val="24"/>
                <w:szCs w:val="24"/>
              </w:rPr>
            </w:pPr>
            <w:r>
              <w:rPr>
                <w:rFonts w:ascii="宋体" w:hAnsi="宋体" w:cs="宋体" w:hint="eastAsia"/>
                <w:sz w:val="24"/>
                <w:szCs w:val="24"/>
              </w:rPr>
              <w:t>开户</w:t>
            </w:r>
            <w:r>
              <w:rPr>
                <w:rFonts w:ascii="宋体" w:hAnsi="宋体" w:cs="Dotum" w:hint="eastAsia"/>
                <w:sz w:val="24"/>
                <w:szCs w:val="24"/>
              </w:rPr>
              <w:t>行：北京</w:t>
            </w:r>
            <w:r>
              <w:rPr>
                <w:rFonts w:ascii="宋体" w:hAnsi="宋体" w:cs="宋体" w:hint="eastAsia"/>
                <w:sz w:val="24"/>
                <w:szCs w:val="24"/>
              </w:rPr>
              <w:t>农</w:t>
            </w:r>
            <w:r>
              <w:rPr>
                <w:rFonts w:ascii="宋体" w:hAnsi="宋体" w:cs="Dotum" w:hint="eastAsia"/>
                <w:sz w:val="24"/>
                <w:szCs w:val="24"/>
              </w:rPr>
              <w:t>村商</w:t>
            </w:r>
            <w:r>
              <w:rPr>
                <w:rFonts w:ascii="宋体" w:hAnsi="宋体" w:cs="宋体" w:hint="eastAsia"/>
                <w:sz w:val="24"/>
                <w:szCs w:val="24"/>
              </w:rPr>
              <w:t>业银</w:t>
            </w:r>
            <w:r>
              <w:rPr>
                <w:rFonts w:ascii="宋体" w:hAnsi="宋体" w:cs="Dotum" w:hint="eastAsia"/>
                <w:sz w:val="24"/>
                <w:szCs w:val="24"/>
              </w:rPr>
              <w:t>行</w:t>
            </w:r>
            <w:r>
              <w:rPr>
                <w:rFonts w:ascii="宋体" w:hAnsi="宋体" w:cs="宋体" w:hint="eastAsia"/>
                <w:sz w:val="24"/>
                <w:szCs w:val="24"/>
              </w:rPr>
              <w:t>卢沟桥</w:t>
            </w:r>
            <w:r>
              <w:rPr>
                <w:rFonts w:ascii="宋体" w:hAnsi="宋体" w:cs="Dotum" w:hint="eastAsia"/>
                <w:sz w:val="24"/>
                <w:szCs w:val="24"/>
              </w:rPr>
              <w:t>支行</w:t>
            </w:r>
            <w:r>
              <w:rPr>
                <w:rFonts w:ascii="宋体" w:hAnsi="宋体" w:cs="宋体" w:hint="eastAsia"/>
                <w:sz w:val="24"/>
                <w:szCs w:val="24"/>
              </w:rPr>
              <w:t>营业</w:t>
            </w:r>
            <w:r>
              <w:rPr>
                <w:rFonts w:ascii="宋体" w:hAnsi="宋体" w:cs="Dotum" w:hint="eastAsia"/>
                <w:sz w:val="24"/>
                <w:szCs w:val="24"/>
              </w:rPr>
              <w:t>部</w:t>
            </w:r>
          </w:p>
          <w:p w14:paraId="624F702D" w14:textId="77777777" w:rsidR="00230698" w:rsidRDefault="00C230C8">
            <w:pPr>
              <w:adjustRightInd w:val="0"/>
              <w:snapToGrid w:val="0"/>
              <w:spacing w:line="276" w:lineRule="auto"/>
              <w:rPr>
                <w:rFonts w:ascii="宋体" w:hAnsi="宋体"/>
                <w:sz w:val="24"/>
                <w:szCs w:val="24"/>
              </w:rPr>
            </w:pPr>
            <w:r>
              <w:rPr>
                <w:rFonts w:ascii="宋体" w:hAnsi="宋体" w:cs="宋体" w:hint="eastAsia"/>
                <w:sz w:val="24"/>
                <w:szCs w:val="24"/>
              </w:rPr>
              <w:t>帐号</w:t>
            </w:r>
            <w:r>
              <w:rPr>
                <w:rFonts w:ascii="宋体" w:hAnsi="宋体" w:cs="Dotum" w:hint="eastAsia"/>
                <w:sz w:val="24"/>
                <w:szCs w:val="24"/>
              </w:rPr>
              <w:t>：</w:t>
            </w:r>
            <w:r>
              <w:rPr>
                <w:rFonts w:ascii="宋体" w:hAnsi="宋体" w:hint="eastAsia"/>
                <w:sz w:val="24"/>
                <w:szCs w:val="24"/>
              </w:rPr>
              <w:t>0203 0101 0300 0033 172</w:t>
            </w:r>
          </w:p>
        </w:tc>
        <w:tc>
          <w:tcPr>
            <w:tcW w:w="1716" w:type="dxa"/>
            <w:vMerge w:val="restart"/>
            <w:tcBorders>
              <w:top w:val="double" w:sz="4" w:space="0" w:color="auto"/>
              <w:left w:val="double" w:sz="4" w:space="0" w:color="auto"/>
              <w:bottom w:val="single" w:sz="4" w:space="0" w:color="auto"/>
              <w:right w:val="single" w:sz="4" w:space="0" w:color="auto"/>
            </w:tcBorders>
            <w:vAlign w:val="center"/>
          </w:tcPr>
          <w:p w14:paraId="1C8F4A70" w14:textId="77777777" w:rsidR="00230698" w:rsidRDefault="00C230C8">
            <w:pPr>
              <w:widowControl/>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备注：</w:t>
            </w:r>
          </w:p>
        </w:tc>
      </w:tr>
      <w:tr w:rsidR="00230698" w14:paraId="6B1776CC" w14:textId="77777777">
        <w:trPr>
          <w:trHeight w:val="1169"/>
          <w:jc w:val="center"/>
        </w:trPr>
        <w:tc>
          <w:tcPr>
            <w:tcW w:w="2052" w:type="dxa"/>
            <w:vMerge/>
            <w:tcBorders>
              <w:top w:val="double" w:sz="4" w:space="0" w:color="auto"/>
              <w:left w:val="single" w:sz="4" w:space="0" w:color="auto"/>
              <w:bottom w:val="double" w:sz="4" w:space="0" w:color="auto"/>
              <w:right w:val="double" w:sz="4" w:space="0" w:color="auto"/>
            </w:tcBorders>
            <w:vAlign w:val="center"/>
          </w:tcPr>
          <w:p w14:paraId="42B01348" w14:textId="77777777" w:rsidR="00230698" w:rsidRDefault="00230698">
            <w:pPr>
              <w:widowControl/>
              <w:adjustRightInd w:val="0"/>
              <w:snapToGrid w:val="0"/>
              <w:jc w:val="left"/>
              <w:rPr>
                <w:rFonts w:ascii="宋体" w:hAnsi="宋体"/>
                <w:color w:val="000000"/>
                <w:sz w:val="24"/>
                <w:szCs w:val="24"/>
              </w:rPr>
            </w:pPr>
          </w:p>
        </w:tc>
        <w:tc>
          <w:tcPr>
            <w:tcW w:w="6651" w:type="dxa"/>
            <w:gridSpan w:val="5"/>
            <w:tcBorders>
              <w:top w:val="single" w:sz="4" w:space="0" w:color="auto"/>
              <w:left w:val="double" w:sz="4" w:space="0" w:color="auto"/>
              <w:bottom w:val="single" w:sz="4" w:space="0" w:color="auto"/>
              <w:right w:val="double" w:sz="4" w:space="0" w:color="auto"/>
            </w:tcBorders>
            <w:vAlign w:val="center"/>
          </w:tcPr>
          <w:p w14:paraId="77E08A9E" w14:textId="77777777" w:rsidR="00230698" w:rsidRDefault="00C230C8">
            <w:pPr>
              <w:adjustRightInd w:val="0"/>
              <w:snapToGrid w:val="0"/>
              <w:spacing w:line="276" w:lineRule="auto"/>
              <w:rPr>
                <w:rFonts w:ascii="宋体" w:hAnsi="宋体"/>
                <w:sz w:val="24"/>
                <w:szCs w:val="24"/>
              </w:rPr>
            </w:pPr>
            <w:r>
              <w:rPr>
                <w:rFonts w:ascii="宋体" w:hAnsi="宋体" w:cs="宋体" w:hint="eastAsia"/>
                <w:sz w:val="24"/>
                <w:szCs w:val="24"/>
              </w:rPr>
              <w:t>户</w:t>
            </w:r>
            <w:r>
              <w:rPr>
                <w:rFonts w:ascii="宋体" w:hAnsi="宋体" w:hint="eastAsia"/>
                <w:sz w:val="24"/>
                <w:szCs w:val="24"/>
              </w:rPr>
              <w:t xml:space="preserve">  名：北京高培</w:t>
            </w:r>
            <w:r>
              <w:rPr>
                <w:rFonts w:ascii="宋体" w:hAnsi="宋体" w:cs="宋体" w:hint="eastAsia"/>
                <w:sz w:val="24"/>
                <w:szCs w:val="24"/>
              </w:rPr>
              <w:t>伟业</w:t>
            </w:r>
            <w:r>
              <w:rPr>
                <w:rFonts w:ascii="宋体" w:hAnsi="宋体" w:cs="Dotum" w:hint="eastAsia"/>
                <w:sz w:val="24"/>
                <w:szCs w:val="24"/>
              </w:rPr>
              <w:t>管理咨</w:t>
            </w:r>
            <w:r>
              <w:rPr>
                <w:rFonts w:ascii="宋体" w:hAnsi="宋体" w:cs="宋体" w:hint="eastAsia"/>
                <w:sz w:val="24"/>
                <w:szCs w:val="24"/>
              </w:rPr>
              <w:t>询</w:t>
            </w:r>
            <w:r>
              <w:rPr>
                <w:rFonts w:ascii="宋体" w:hAnsi="宋体" w:cs="Dotum" w:hint="eastAsia"/>
                <w:sz w:val="24"/>
                <w:szCs w:val="24"/>
              </w:rPr>
              <w:t>有限公司</w:t>
            </w:r>
          </w:p>
          <w:p w14:paraId="7C32CAF4" w14:textId="77777777" w:rsidR="00230698" w:rsidRDefault="00C230C8">
            <w:pPr>
              <w:adjustRightInd w:val="0"/>
              <w:snapToGrid w:val="0"/>
              <w:spacing w:line="276" w:lineRule="auto"/>
              <w:ind w:left="1200" w:hangingChars="500" w:hanging="1200"/>
              <w:rPr>
                <w:rFonts w:ascii="宋体" w:hAnsi="宋体" w:cs="Dotum"/>
                <w:sz w:val="24"/>
                <w:szCs w:val="24"/>
              </w:rPr>
            </w:pPr>
            <w:r>
              <w:rPr>
                <w:rFonts w:ascii="宋体" w:hAnsi="宋体" w:cs="宋体" w:hint="eastAsia"/>
                <w:sz w:val="24"/>
                <w:szCs w:val="24"/>
              </w:rPr>
              <w:t>开户</w:t>
            </w:r>
            <w:r>
              <w:rPr>
                <w:rFonts w:ascii="宋体" w:hAnsi="宋体" w:hint="eastAsia"/>
                <w:sz w:val="24"/>
                <w:szCs w:val="24"/>
              </w:rPr>
              <w:t>行：中</w:t>
            </w:r>
            <w:r>
              <w:rPr>
                <w:rFonts w:ascii="宋体" w:hAnsi="宋体" w:cs="宋体" w:hint="eastAsia"/>
                <w:sz w:val="24"/>
                <w:szCs w:val="24"/>
              </w:rPr>
              <w:t>国</w:t>
            </w:r>
            <w:r>
              <w:rPr>
                <w:rFonts w:ascii="宋体" w:hAnsi="宋体" w:cs="Dotum" w:hint="eastAsia"/>
                <w:sz w:val="24"/>
                <w:szCs w:val="24"/>
              </w:rPr>
              <w:t>工商</w:t>
            </w:r>
            <w:r>
              <w:rPr>
                <w:rFonts w:ascii="宋体" w:hAnsi="宋体" w:cs="宋体" w:hint="eastAsia"/>
                <w:sz w:val="24"/>
                <w:szCs w:val="24"/>
              </w:rPr>
              <w:t>银</w:t>
            </w:r>
            <w:r>
              <w:rPr>
                <w:rFonts w:ascii="宋体" w:hAnsi="宋体" w:cs="Dotum" w:hint="eastAsia"/>
                <w:sz w:val="24"/>
                <w:szCs w:val="24"/>
              </w:rPr>
              <w:t>行股</w:t>
            </w:r>
            <w:r>
              <w:rPr>
                <w:rFonts w:ascii="宋体" w:hAnsi="宋体" w:cs="宋体" w:hint="eastAsia"/>
                <w:sz w:val="24"/>
                <w:szCs w:val="24"/>
              </w:rPr>
              <w:t>份</w:t>
            </w:r>
            <w:r>
              <w:rPr>
                <w:rFonts w:ascii="宋体" w:hAnsi="宋体" w:cs="Dotum" w:hint="eastAsia"/>
                <w:sz w:val="24"/>
                <w:szCs w:val="24"/>
              </w:rPr>
              <w:t>有限公司北京菜市口支行</w:t>
            </w:r>
          </w:p>
          <w:p w14:paraId="43A0E0B6" w14:textId="77777777" w:rsidR="00230698" w:rsidRDefault="00C230C8">
            <w:pPr>
              <w:adjustRightInd w:val="0"/>
              <w:snapToGrid w:val="0"/>
              <w:spacing w:line="276" w:lineRule="auto"/>
              <w:rPr>
                <w:rFonts w:ascii="宋体" w:hAnsi="宋体" w:cs="宋体"/>
                <w:sz w:val="24"/>
                <w:szCs w:val="24"/>
              </w:rPr>
            </w:pPr>
            <w:r>
              <w:rPr>
                <w:rFonts w:ascii="宋体" w:hAnsi="宋体" w:cs="宋体" w:hint="eastAsia"/>
                <w:sz w:val="24"/>
                <w:szCs w:val="24"/>
              </w:rPr>
              <w:t>帐号</w:t>
            </w:r>
            <w:r>
              <w:rPr>
                <w:rFonts w:ascii="宋体" w:hAnsi="宋体" w:cs="Dotum" w:hint="eastAsia"/>
                <w:sz w:val="24"/>
                <w:szCs w:val="24"/>
              </w:rPr>
              <w:t>：</w:t>
            </w:r>
            <w:r>
              <w:rPr>
                <w:rFonts w:ascii="宋体" w:hAnsi="宋体" w:hint="eastAsia"/>
                <w:sz w:val="24"/>
                <w:szCs w:val="24"/>
              </w:rPr>
              <w:t>0200 0018 0920 0152 881</w:t>
            </w:r>
          </w:p>
        </w:tc>
        <w:tc>
          <w:tcPr>
            <w:tcW w:w="1716" w:type="dxa"/>
            <w:vMerge/>
            <w:tcBorders>
              <w:top w:val="double" w:sz="4" w:space="0" w:color="auto"/>
              <w:left w:val="double" w:sz="4" w:space="0" w:color="auto"/>
              <w:bottom w:val="double" w:sz="4" w:space="0" w:color="auto"/>
              <w:right w:val="single" w:sz="4" w:space="0" w:color="auto"/>
            </w:tcBorders>
            <w:vAlign w:val="center"/>
          </w:tcPr>
          <w:p w14:paraId="0DD97984" w14:textId="77777777" w:rsidR="00230698" w:rsidRDefault="00230698">
            <w:pPr>
              <w:widowControl/>
              <w:adjustRightInd w:val="0"/>
              <w:snapToGrid w:val="0"/>
              <w:jc w:val="left"/>
              <w:rPr>
                <w:rFonts w:ascii="宋体" w:hAnsi="宋体"/>
                <w:color w:val="000000"/>
                <w:sz w:val="24"/>
                <w:szCs w:val="24"/>
              </w:rPr>
            </w:pPr>
          </w:p>
        </w:tc>
      </w:tr>
      <w:tr w:rsidR="00230698" w14:paraId="5136997B" w14:textId="77777777">
        <w:trPr>
          <w:trHeight w:val="1169"/>
          <w:jc w:val="center"/>
        </w:trPr>
        <w:tc>
          <w:tcPr>
            <w:tcW w:w="2052" w:type="dxa"/>
            <w:tcBorders>
              <w:top w:val="double" w:sz="4" w:space="0" w:color="auto"/>
              <w:left w:val="single" w:sz="4" w:space="0" w:color="auto"/>
              <w:bottom w:val="single" w:sz="4" w:space="0" w:color="auto"/>
              <w:right w:val="double" w:sz="4" w:space="0" w:color="auto"/>
            </w:tcBorders>
            <w:vAlign w:val="center"/>
          </w:tcPr>
          <w:p w14:paraId="7E3552A3" w14:textId="77777777" w:rsidR="00230698" w:rsidRDefault="00C230C8">
            <w:pPr>
              <w:widowControl/>
              <w:adjustRightInd w:val="0"/>
              <w:snapToGrid w:val="0"/>
              <w:jc w:val="center"/>
              <w:rPr>
                <w:rFonts w:ascii="宋体" w:hAnsi="宋体"/>
                <w:color w:val="000000"/>
                <w:sz w:val="24"/>
                <w:szCs w:val="24"/>
              </w:rPr>
            </w:pPr>
            <w:r>
              <w:rPr>
                <w:rFonts w:ascii="宋体" w:hAnsi="宋体" w:hint="eastAsia"/>
                <w:color w:val="000000"/>
                <w:sz w:val="24"/>
                <w:szCs w:val="24"/>
              </w:rPr>
              <w:t>发票信息：</w:t>
            </w:r>
          </w:p>
        </w:tc>
        <w:tc>
          <w:tcPr>
            <w:tcW w:w="8367" w:type="dxa"/>
            <w:gridSpan w:val="6"/>
            <w:tcBorders>
              <w:top w:val="single" w:sz="4" w:space="0" w:color="auto"/>
              <w:left w:val="double" w:sz="4" w:space="0" w:color="auto"/>
              <w:right w:val="single" w:sz="4" w:space="0" w:color="auto"/>
            </w:tcBorders>
            <w:vAlign w:val="center"/>
          </w:tcPr>
          <w:p w14:paraId="5EB03205" w14:textId="77777777" w:rsidR="00230698" w:rsidRDefault="00C230C8">
            <w:pPr>
              <w:spacing w:line="300" w:lineRule="auto"/>
              <w:rPr>
                <w:kern w:val="0"/>
                <w:sz w:val="24"/>
                <w:szCs w:val="24"/>
              </w:rPr>
            </w:pPr>
            <w:r>
              <w:rPr>
                <w:rFonts w:hint="eastAsia"/>
                <w:sz w:val="24"/>
                <w:szCs w:val="24"/>
              </w:rPr>
              <w:t>单位名称：</w:t>
            </w:r>
          </w:p>
          <w:p w14:paraId="287BDEEE" w14:textId="77777777" w:rsidR="00230698" w:rsidRDefault="00C230C8">
            <w:pPr>
              <w:spacing w:line="300" w:lineRule="auto"/>
              <w:rPr>
                <w:sz w:val="24"/>
                <w:szCs w:val="24"/>
              </w:rPr>
            </w:pPr>
            <w:r>
              <w:rPr>
                <w:rFonts w:hint="eastAsia"/>
                <w:sz w:val="24"/>
                <w:szCs w:val="24"/>
              </w:rPr>
              <w:t>统一社会信用代码：</w:t>
            </w:r>
          </w:p>
          <w:p w14:paraId="332426A1" w14:textId="77777777" w:rsidR="00230698" w:rsidRDefault="00C230C8">
            <w:pPr>
              <w:spacing w:line="300" w:lineRule="auto"/>
              <w:rPr>
                <w:sz w:val="24"/>
                <w:szCs w:val="24"/>
              </w:rPr>
            </w:pPr>
            <w:r>
              <w:rPr>
                <w:rFonts w:hint="eastAsia"/>
                <w:sz w:val="24"/>
                <w:szCs w:val="24"/>
              </w:rPr>
              <w:t>开户银行：</w:t>
            </w:r>
          </w:p>
          <w:p w14:paraId="0CEAC3FC" w14:textId="77777777" w:rsidR="00230698" w:rsidRDefault="00C230C8">
            <w:pPr>
              <w:spacing w:line="300" w:lineRule="auto"/>
              <w:rPr>
                <w:sz w:val="24"/>
                <w:szCs w:val="24"/>
              </w:rPr>
            </w:pPr>
            <w:r>
              <w:rPr>
                <w:rFonts w:hint="eastAsia"/>
                <w:sz w:val="24"/>
                <w:szCs w:val="24"/>
              </w:rPr>
              <w:t>账号：</w:t>
            </w:r>
          </w:p>
          <w:p w14:paraId="256D57B1" w14:textId="77777777" w:rsidR="00230698" w:rsidRDefault="00C230C8">
            <w:pPr>
              <w:spacing w:line="300" w:lineRule="auto"/>
              <w:rPr>
                <w:sz w:val="24"/>
                <w:szCs w:val="24"/>
              </w:rPr>
            </w:pPr>
            <w:r>
              <w:rPr>
                <w:rFonts w:hint="eastAsia"/>
                <w:sz w:val="24"/>
                <w:szCs w:val="24"/>
              </w:rPr>
              <w:t>地址：</w:t>
            </w:r>
          </w:p>
          <w:p w14:paraId="6EC9DD2A" w14:textId="77777777" w:rsidR="00230698" w:rsidRDefault="00C230C8">
            <w:pPr>
              <w:widowControl/>
              <w:adjustRightInd w:val="0"/>
              <w:snapToGrid w:val="0"/>
              <w:jc w:val="left"/>
              <w:rPr>
                <w:rFonts w:ascii="宋体" w:hAnsi="宋体"/>
                <w:color w:val="000000"/>
                <w:sz w:val="24"/>
                <w:szCs w:val="24"/>
              </w:rPr>
            </w:pPr>
            <w:r>
              <w:rPr>
                <w:rFonts w:hint="eastAsia"/>
                <w:sz w:val="24"/>
                <w:szCs w:val="24"/>
              </w:rPr>
              <w:t>电话：</w:t>
            </w:r>
          </w:p>
        </w:tc>
      </w:tr>
    </w:tbl>
    <w:p w14:paraId="36AADC06" w14:textId="2DB2043B" w:rsidR="00230698" w:rsidRDefault="00C230C8">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 xml:space="preserve">联系方式 </w:t>
      </w:r>
    </w:p>
    <w:p w14:paraId="6E91AAC5" w14:textId="77777777" w:rsidR="00D071DA" w:rsidRPr="00D071DA" w:rsidRDefault="00D071DA" w:rsidP="00D071DA">
      <w:pPr>
        <w:adjustRightInd w:val="0"/>
        <w:snapToGrid w:val="0"/>
        <w:spacing w:line="400" w:lineRule="exact"/>
        <w:rPr>
          <w:rFonts w:asciiTheme="minorEastAsia" w:hAnsiTheme="minorEastAsia"/>
          <w:color w:val="000000" w:themeColor="text1"/>
          <w:sz w:val="24"/>
          <w:szCs w:val="21"/>
        </w:rPr>
      </w:pPr>
      <w:r w:rsidRPr="00D071DA">
        <w:rPr>
          <w:rFonts w:asciiTheme="minorEastAsia" w:hAnsiTheme="minorEastAsia" w:hint="eastAsia"/>
          <w:color w:val="000000" w:themeColor="text1"/>
          <w:sz w:val="24"/>
          <w:szCs w:val="21"/>
        </w:rPr>
        <w:t>联系人：赵娟</w:t>
      </w:r>
      <w:r w:rsidRPr="00D071DA">
        <w:rPr>
          <w:rFonts w:asciiTheme="minorEastAsia" w:hAnsiTheme="minorEastAsia" w:hint="eastAsia"/>
          <w:b/>
          <w:bCs/>
          <w:color w:val="000000" w:themeColor="text1"/>
          <w:sz w:val="24"/>
          <w:szCs w:val="21"/>
        </w:rPr>
        <w:t xml:space="preserve">  </w:t>
      </w:r>
    </w:p>
    <w:p w14:paraId="65512FCA" w14:textId="741C3695" w:rsidR="00D071DA" w:rsidRPr="00D071DA" w:rsidRDefault="00D071DA" w:rsidP="00D071DA">
      <w:pPr>
        <w:adjustRightInd w:val="0"/>
        <w:snapToGrid w:val="0"/>
        <w:spacing w:line="400" w:lineRule="exact"/>
        <w:rPr>
          <w:rFonts w:asciiTheme="minorEastAsia" w:hAnsiTheme="minorEastAsia"/>
          <w:color w:val="000000" w:themeColor="text1"/>
          <w:sz w:val="24"/>
          <w:szCs w:val="21"/>
        </w:rPr>
      </w:pPr>
      <w:r w:rsidRPr="00D071DA">
        <w:rPr>
          <w:rFonts w:asciiTheme="minorEastAsia" w:hAnsiTheme="minorEastAsia" w:hint="eastAsia"/>
          <w:color w:val="000000" w:themeColor="text1"/>
          <w:sz w:val="24"/>
          <w:szCs w:val="21"/>
        </w:rPr>
        <w:t>手</w:t>
      </w:r>
      <w:r w:rsidRPr="00D071DA">
        <w:rPr>
          <w:rFonts w:asciiTheme="minorEastAsia" w:hAnsiTheme="minorEastAsia" w:hint="eastAsia"/>
          <w:color w:val="000000" w:themeColor="text1"/>
          <w:sz w:val="24"/>
          <w:szCs w:val="21"/>
        </w:rPr>
        <w:t xml:space="preserve">  </w:t>
      </w:r>
      <w:r w:rsidRPr="00D071DA">
        <w:rPr>
          <w:rFonts w:asciiTheme="minorEastAsia" w:hAnsiTheme="minorEastAsia" w:hint="eastAsia"/>
          <w:color w:val="000000" w:themeColor="text1"/>
          <w:sz w:val="24"/>
          <w:szCs w:val="21"/>
        </w:rPr>
        <w:t>机（微信）：</w:t>
      </w:r>
      <w:r w:rsidRPr="00D071DA">
        <w:rPr>
          <w:rFonts w:asciiTheme="minorEastAsia" w:hAnsiTheme="minorEastAsia" w:hint="eastAsia"/>
          <w:color w:val="000000" w:themeColor="text1"/>
          <w:sz w:val="24"/>
          <w:szCs w:val="21"/>
        </w:rPr>
        <w:t xml:space="preserve">13261046023 </w:t>
      </w:r>
    </w:p>
    <w:p w14:paraId="76A34BB2" w14:textId="77777777" w:rsidR="00D071DA" w:rsidRPr="00D071DA" w:rsidRDefault="00D071DA" w:rsidP="00D071DA">
      <w:pPr>
        <w:adjustRightInd w:val="0"/>
        <w:snapToGrid w:val="0"/>
        <w:spacing w:line="400" w:lineRule="exact"/>
        <w:rPr>
          <w:rFonts w:asciiTheme="minorEastAsia" w:hAnsiTheme="minorEastAsia"/>
          <w:color w:val="000000" w:themeColor="text1"/>
          <w:sz w:val="24"/>
          <w:szCs w:val="21"/>
        </w:rPr>
      </w:pPr>
      <w:r w:rsidRPr="00D071DA">
        <w:rPr>
          <w:rFonts w:asciiTheme="minorEastAsia" w:hAnsiTheme="minorEastAsia" w:hint="eastAsia"/>
          <w:color w:val="000000" w:themeColor="text1"/>
          <w:sz w:val="24"/>
          <w:szCs w:val="21"/>
        </w:rPr>
        <w:t>QQ</w:t>
      </w:r>
      <w:r w:rsidRPr="00D071DA">
        <w:rPr>
          <w:rFonts w:asciiTheme="minorEastAsia" w:hAnsiTheme="minorEastAsia" w:hint="eastAsia"/>
          <w:color w:val="000000" w:themeColor="text1"/>
          <w:sz w:val="24"/>
          <w:szCs w:val="21"/>
        </w:rPr>
        <w:t>：</w:t>
      </w:r>
      <w:r w:rsidRPr="00D071DA">
        <w:rPr>
          <w:rFonts w:asciiTheme="minorEastAsia" w:hAnsiTheme="minorEastAsia" w:hint="eastAsia"/>
          <w:color w:val="000000" w:themeColor="text1"/>
          <w:sz w:val="24"/>
          <w:szCs w:val="21"/>
        </w:rPr>
        <w:t xml:space="preserve"> 1164082541</w:t>
      </w:r>
    </w:p>
    <w:p w14:paraId="719BDA68" w14:textId="2159286C" w:rsidR="00D071DA" w:rsidRPr="00D071DA" w:rsidRDefault="00EB67A7" w:rsidP="00D071DA">
      <w:pPr>
        <w:adjustRightInd w:val="0"/>
        <w:snapToGrid w:val="0"/>
        <w:spacing w:line="400" w:lineRule="exact"/>
        <w:rPr>
          <w:rFonts w:asciiTheme="minorEastAsia" w:hAnsiTheme="minorEastAsia"/>
          <w:color w:val="000000" w:themeColor="text1"/>
          <w:sz w:val="24"/>
          <w:szCs w:val="21"/>
        </w:rPr>
      </w:pPr>
      <w:r>
        <w:rPr>
          <w:rFonts w:ascii="宋体" w:hAnsi="宋体" w:hint="eastAsia"/>
          <w:noProof/>
        </w:rPr>
        <w:drawing>
          <wp:anchor distT="0" distB="0" distL="114300" distR="114300" simplePos="0" relativeHeight="251659264" behindDoc="0" locked="0" layoutInCell="1" allowOverlap="1" wp14:anchorId="490B8485" wp14:editId="74707AAB">
            <wp:simplePos x="0" y="0"/>
            <wp:positionH relativeFrom="margin">
              <wp:posOffset>4829175</wp:posOffset>
            </wp:positionH>
            <wp:positionV relativeFrom="paragraph">
              <wp:posOffset>237490</wp:posOffset>
            </wp:positionV>
            <wp:extent cx="1623060" cy="18719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sidR="00D071DA">
        <w:rPr>
          <w:rFonts w:asciiTheme="minorHAnsi" w:hAnsiTheme="minorHAnsi" w:hint="eastAsia"/>
          <w:noProof/>
        </w:rPr>
        <w:drawing>
          <wp:anchor distT="0" distB="0" distL="114300" distR="114300" simplePos="0" relativeHeight="251661312" behindDoc="0" locked="0" layoutInCell="1" allowOverlap="1" wp14:anchorId="39F7B2C3" wp14:editId="66D5D1D5">
            <wp:simplePos x="0" y="0"/>
            <wp:positionH relativeFrom="margin">
              <wp:posOffset>7724775</wp:posOffset>
            </wp:positionH>
            <wp:positionV relativeFrom="paragraph">
              <wp:posOffset>235585</wp:posOffset>
            </wp:positionV>
            <wp:extent cx="1623060" cy="18719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1871980"/>
                    </a:xfrm>
                    <a:prstGeom prst="rect">
                      <a:avLst/>
                    </a:prstGeom>
                    <a:noFill/>
                  </pic:spPr>
                </pic:pic>
              </a:graphicData>
            </a:graphic>
            <wp14:sizeRelH relativeFrom="page">
              <wp14:pctWidth>0</wp14:pctWidth>
            </wp14:sizeRelH>
            <wp14:sizeRelV relativeFrom="page">
              <wp14:pctHeight>0</wp14:pctHeight>
            </wp14:sizeRelV>
          </wp:anchor>
        </w:drawing>
      </w:r>
      <w:r w:rsidR="00D071DA" w:rsidRPr="00D071DA">
        <w:rPr>
          <w:rFonts w:asciiTheme="minorEastAsia" w:hAnsiTheme="minorEastAsia" w:hint="eastAsia"/>
          <w:color w:val="000000" w:themeColor="text1"/>
          <w:sz w:val="24"/>
          <w:szCs w:val="21"/>
        </w:rPr>
        <w:t xml:space="preserve"> </w:t>
      </w:r>
    </w:p>
    <w:p w14:paraId="0316B375" w14:textId="14BA8DB7" w:rsidR="00D071DA" w:rsidRPr="00D071DA" w:rsidRDefault="00D071DA" w:rsidP="00D071DA">
      <w:pPr>
        <w:adjustRightInd w:val="0"/>
        <w:snapToGrid w:val="0"/>
        <w:spacing w:line="400" w:lineRule="exact"/>
        <w:rPr>
          <w:rFonts w:asciiTheme="minorEastAsia" w:hAnsiTheme="minorEastAsia"/>
          <w:color w:val="000000" w:themeColor="text1"/>
          <w:sz w:val="24"/>
          <w:szCs w:val="21"/>
        </w:rPr>
      </w:pPr>
      <w:r w:rsidRPr="00D071DA">
        <w:rPr>
          <w:rFonts w:asciiTheme="minorEastAsia" w:hAnsiTheme="minorEastAsia" w:hint="eastAsia"/>
          <w:color w:val="000000" w:themeColor="text1"/>
          <w:sz w:val="24"/>
          <w:szCs w:val="21"/>
        </w:rPr>
        <w:t>邮</w:t>
      </w:r>
      <w:r w:rsidRPr="00D071DA">
        <w:rPr>
          <w:rFonts w:asciiTheme="minorEastAsia" w:hAnsiTheme="minorEastAsia" w:hint="eastAsia"/>
          <w:color w:val="000000" w:themeColor="text1"/>
          <w:sz w:val="24"/>
          <w:szCs w:val="21"/>
        </w:rPr>
        <w:t xml:space="preserve"> </w:t>
      </w:r>
      <w:r w:rsidRPr="00D071DA">
        <w:rPr>
          <w:rFonts w:asciiTheme="minorEastAsia" w:hAnsiTheme="minorEastAsia" w:hint="eastAsia"/>
          <w:color w:val="000000" w:themeColor="text1"/>
          <w:sz w:val="24"/>
          <w:szCs w:val="21"/>
        </w:rPr>
        <w:t>箱：</w:t>
      </w:r>
      <w:r w:rsidRPr="00D071DA">
        <w:rPr>
          <w:rFonts w:asciiTheme="minorEastAsia" w:hAnsiTheme="minorEastAsia" w:hint="eastAsia"/>
          <w:color w:val="000000" w:themeColor="text1"/>
          <w:sz w:val="24"/>
          <w:szCs w:val="21"/>
        </w:rPr>
        <w:t>1164082541@qq.com</w:t>
      </w:r>
    </w:p>
    <w:p w14:paraId="635037EE" w14:textId="160FC401" w:rsidR="00230698" w:rsidRDefault="00C230C8">
      <w:pPr>
        <w:adjustRightInd w:val="0"/>
        <w:snapToGrid w:val="0"/>
        <w:spacing w:line="400" w:lineRule="exact"/>
        <w:ind w:left="1" w:firstLineChars="58" w:firstLine="139"/>
        <w:rPr>
          <w:rFonts w:ascii="宋体" w:hAnsi="宋体"/>
          <w:color w:val="000000" w:themeColor="text1"/>
          <w:sz w:val="24"/>
          <w:szCs w:val="21"/>
        </w:rPr>
      </w:pPr>
      <w:r>
        <w:rPr>
          <w:rFonts w:ascii="宋体" w:hAnsi="宋体" w:hint="eastAsia"/>
          <w:color w:val="000000" w:themeColor="text1"/>
          <w:sz w:val="24"/>
          <w:szCs w:val="21"/>
        </w:rPr>
        <w:t xml:space="preserve">： </w:t>
      </w:r>
    </w:p>
    <w:p w14:paraId="177E94E7" w14:textId="77777777" w:rsidR="00230698" w:rsidRDefault="00230698">
      <w:pPr>
        <w:adjustRightInd w:val="0"/>
        <w:snapToGrid w:val="0"/>
        <w:spacing w:line="400" w:lineRule="exact"/>
        <w:rPr>
          <w:rFonts w:ascii="宋体" w:hAnsi="宋体"/>
          <w:color w:val="000000" w:themeColor="text1"/>
          <w:sz w:val="24"/>
          <w:szCs w:val="21"/>
        </w:rPr>
      </w:pPr>
    </w:p>
    <w:p w14:paraId="6E230E7F" w14:textId="77777777" w:rsidR="00230698" w:rsidRDefault="00230698">
      <w:pPr>
        <w:adjustRightInd w:val="0"/>
        <w:snapToGrid w:val="0"/>
        <w:spacing w:line="400" w:lineRule="exact"/>
        <w:rPr>
          <w:rFonts w:ascii="宋体" w:hAnsi="宋体"/>
          <w:color w:val="000000" w:themeColor="text1"/>
          <w:sz w:val="24"/>
          <w:szCs w:val="21"/>
        </w:rPr>
      </w:pPr>
    </w:p>
    <w:p w14:paraId="51F02143" w14:textId="77777777" w:rsidR="00230698" w:rsidRDefault="00230698">
      <w:pPr>
        <w:adjustRightInd w:val="0"/>
        <w:snapToGrid w:val="0"/>
        <w:spacing w:line="400" w:lineRule="exact"/>
        <w:rPr>
          <w:rFonts w:ascii="宋体" w:hAnsi="宋体"/>
          <w:color w:val="000000" w:themeColor="text1"/>
          <w:sz w:val="24"/>
          <w:szCs w:val="21"/>
        </w:rPr>
      </w:pPr>
      <w:bookmarkStart w:id="0" w:name="_GoBack"/>
      <w:bookmarkEnd w:id="0"/>
    </w:p>
    <w:p w14:paraId="0438DC63" w14:textId="2FC27855" w:rsidR="00230698" w:rsidRDefault="00C230C8">
      <w:pPr>
        <w:adjustRightInd w:val="0"/>
        <w:snapToGrid w:val="0"/>
        <w:spacing w:line="400" w:lineRule="exact"/>
        <w:ind w:left="1" w:right="240" w:firstLineChars="58" w:firstLine="139"/>
        <w:jc w:val="right"/>
        <w:rPr>
          <w:rFonts w:ascii="宋体" w:hAnsi="宋体"/>
          <w:color w:val="000000" w:themeColor="text1"/>
          <w:sz w:val="24"/>
          <w:szCs w:val="24"/>
        </w:rPr>
      </w:pPr>
      <w:r>
        <w:rPr>
          <w:rFonts w:ascii="宋体" w:hAnsi="宋体" w:hint="eastAsia"/>
          <w:color w:val="000000" w:themeColor="text1"/>
          <w:sz w:val="24"/>
          <w:szCs w:val="21"/>
        </w:rPr>
        <w:t>二〇二一年</w:t>
      </w:r>
      <w:r w:rsidR="00EB67A7">
        <w:rPr>
          <w:rFonts w:ascii="宋体" w:hAnsi="宋体" w:hint="eastAsia"/>
          <w:color w:val="000000" w:themeColor="text1"/>
          <w:sz w:val="24"/>
          <w:szCs w:val="21"/>
        </w:rPr>
        <w:t>十</w:t>
      </w:r>
      <w:r>
        <w:rPr>
          <w:rFonts w:ascii="宋体" w:hAnsi="宋体" w:hint="eastAsia"/>
          <w:color w:val="000000" w:themeColor="text1"/>
          <w:sz w:val="24"/>
          <w:szCs w:val="21"/>
        </w:rPr>
        <w:t>月</w:t>
      </w:r>
      <w:r w:rsidR="00EB67A7">
        <w:rPr>
          <w:rFonts w:ascii="宋体" w:hAnsi="宋体" w:hint="eastAsia"/>
          <w:color w:val="000000" w:themeColor="text1"/>
          <w:sz w:val="24"/>
          <w:szCs w:val="21"/>
        </w:rPr>
        <w:t>九</w:t>
      </w:r>
      <w:r>
        <w:rPr>
          <w:rFonts w:ascii="宋体" w:hAnsi="宋体" w:hint="eastAsia"/>
          <w:color w:val="000000" w:themeColor="text1"/>
          <w:sz w:val="24"/>
          <w:szCs w:val="21"/>
        </w:rPr>
        <w:t>日</w:t>
      </w:r>
    </w:p>
    <w:p w14:paraId="146B7BAA" w14:textId="77777777" w:rsidR="00230698" w:rsidRDefault="00230698">
      <w:pPr>
        <w:adjustRightInd w:val="0"/>
        <w:snapToGrid w:val="0"/>
        <w:spacing w:line="400" w:lineRule="exact"/>
        <w:ind w:left="1" w:firstLineChars="58" w:firstLine="122"/>
        <w:rPr>
          <w:rFonts w:ascii="宋体" w:eastAsiaTheme="minorEastAsia" w:hAnsiTheme="minorHAnsi"/>
          <w:b/>
          <w:color w:val="000000"/>
          <w:szCs w:val="21"/>
        </w:rPr>
      </w:pPr>
    </w:p>
    <w:p w14:paraId="7A73D6FC" w14:textId="77777777" w:rsidR="00230698" w:rsidRDefault="00230698">
      <w:pPr>
        <w:adjustRightInd w:val="0"/>
        <w:snapToGrid w:val="0"/>
        <w:spacing w:line="400" w:lineRule="exact"/>
        <w:ind w:left="1" w:firstLineChars="58" w:firstLine="139"/>
        <w:rPr>
          <w:rFonts w:ascii="宋体" w:hAnsi="宋体"/>
          <w:color w:val="000000"/>
          <w:sz w:val="24"/>
          <w:szCs w:val="21"/>
        </w:rPr>
      </w:pPr>
    </w:p>
    <w:sectPr w:rsidR="00230698">
      <w:headerReference w:type="default" r:id="rId10"/>
      <w:footerReference w:type="default" r:id="rId11"/>
      <w:pgSz w:w="11906" w:h="16838"/>
      <w:pgMar w:top="1276" w:right="849" w:bottom="1135" w:left="851" w:header="284" w:footer="88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C16B6" w14:textId="77777777" w:rsidR="00E148F3" w:rsidRDefault="00E148F3">
      <w:r>
        <w:separator/>
      </w:r>
    </w:p>
  </w:endnote>
  <w:endnote w:type="continuationSeparator" w:id="0">
    <w:p w14:paraId="5F5901F2" w14:textId="77777777" w:rsidR="00E148F3" w:rsidRDefault="00E1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6913"/>
    </w:sdtPr>
    <w:sdtEndPr/>
    <w:sdtContent>
      <w:sdt>
        <w:sdtPr>
          <w:id w:val="-1705238520"/>
        </w:sdtPr>
        <w:sdtEndPr/>
        <w:sdtContent>
          <w:p w14:paraId="4519EAC7" w14:textId="77777777" w:rsidR="00230698" w:rsidRDefault="00C230C8">
            <w:pPr>
              <w:pStyle w:val="a4"/>
              <w:jc w:val="center"/>
            </w:pPr>
            <w:r>
              <w:rPr>
                <w:b/>
                <w:bCs/>
                <w:sz w:val="24"/>
                <w:szCs w:val="24"/>
              </w:rPr>
              <w:fldChar w:fldCharType="begin"/>
            </w:r>
            <w:r>
              <w:rPr>
                <w:b/>
                <w:bCs/>
              </w:rPr>
              <w:instrText>PAGE</w:instrText>
            </w:r>
            <w:r>
              <w:rPr>
                <w:b/>
                <w:bCs/>
                <w:sz w:val="24"/>
                <w:szCs w:val="24"/>
              </w:rPr>
              <w:fldChar w:fldCharType="separate"/>
            </w:r>
            <w:r w:rsidR="00EB67A7">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B67A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3BDD" w14:textId="77777777" w:rsidR="00E148F3" w:rsidRDefault="00E148F3">
      <w:r>
        <w:separator/>
      </w:r>
    </w:p>
  </w:footnote>
  <w:footnote w:type="continuationSeparator" w:id="0">
    <w:p w14:paraId="0DA14DBB" w14:textId="77777777" w:rsidR="00E148F3" w:rsidRDefault="00E1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772F" w14:textId="77777777" w:rsidR="00230698" w:rsidRDefault="00C230C8">
    <w:pPr>
      <w:ind w:rightChars="-202" w:right="-424" w:firstLineChars="4000" w:firstLine="8400"/>
    </w:pPr>
    <w:r>
      <w:rPr>
        <w:noProof/>
      </w:rPr>
      <w:drawing>
        <wp:anchor distT="0" distB="0" distL="114300" distR="114300" simplePos="0" relativeHeight="251659264" behindDoc="1" locked="0" layoutInCell="1" allowOverlap="1" wp14:anchorId="6203FDC4" wp14:editId="4E2B221E">
          <wp:simplePos x="0" y="0"/>
          <wp:positionH relativeFrom="page">
            <wp:align>right</wp:align>
          </wp:positionH>
          <wp:positionV relativeFrom="page">
            <wp:posOffset>103505</wp:posOffset>
          </wp:positionV>
          <wp:extent cx="7552690" cy="70929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3CA19"/>
    <w:multiLevelType w:val="multilevel"/>
    <w:tmpl w:val="9333CA1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E6295A9D"/>
    <w:multiLevelType w:val="singleLevel"/>
    <w:tmpl w:val="E6295A9D"/>
    <w:lvl w:ilvl="0">
      <w:start w:val="1"/>
      <w:numFmt w:val="bullet"/>
      <w:lvlText w:val=""/>
      <w:lvlJc w:val="left"/>
      <w:pPr>
        <w:ind w:left="420" w:hanging="420"/>
      </w:pPr>
      <w:rPr>
        <w:rFonts w:ascii="Wingdings" w:hAnsi="Wingdings" w:hint="default"/>
      </w:rPr>
    </w:lvl>
  </w:abstractNum>
  <w:abstractNum w:abstractNumId="2">
    <w:nsid w:val="F1C6B11E"/>
    <w:multiLevelType w:val="multilevel"/>
    <w:tmpl w:val="F1C6B11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A6A3743"/>
    <w:multiLevelType w:val="multilevel"/>
    <w:tmpl w:val="0A6A3743"/>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73C60B8"/>
    <w:multiLevelType w:val="multilevel"/>
    <w:tmpl w:val="173C60B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A4C7060"/>
    <w:multiLevelType w:val="multilevel"/>
    <w:tmpl w:val="2A4C70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2F5702D"/>
    <w:multiLevelType w:val="multilevel"/>
    <w:tmpl w:val="42F570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4A666EC0"/>
    <w:multiLevelType w:val="multilevel"/>
    <w:tmpl w:val="4A666EC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3"/>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B"/>
    <w:rsid w:val="000026A1"/>
    <w:rsid w:val="000067DF"/>
    <w:rsid w:val="000072C3"/>
    <w:rsid w:val="00011E85"/>
    <w:rsid w:val="0001342A"/>
    <w:rsid w:val="00020038"/>
    <w:rsid w:val="0002491B"/>
    <w:rsid w:val="00031CFF"/>
    <w:rsid w:val="0003443F"/>
    <w:rsid w:val="000379FC"/>
    <w:rsid w:val="00040558"/>
    <w:rsid w:val="000428F9"/>
    <w:rsid w:val="0004295E"/>
    <w:rsid w:val="0004545E"/>
    <w:rsid w:val="00063C1C"/>
    <w:rsid w:val="0006500C"/>
    <w:rsid w:val="0007476E"/>
    <w:rsid w:val="0007624D"/>
    <w:rsid w:val="000B059D"/>
    <w:rsid w:val="000B759E"/>
    <w:rsid w:val="000C0829"/>
    <w:rsid w:val="000C29EC"/>
    <w:rsid w:val="000C3164"/>
    <w:rsid w:val="000D1750"/>
    <w:rsid w:val="000E17E3"/>
    <w:rsid w:val="000F2771"/>
    <w:rsid w:val="000F2E4F"/>
    <w:rsid w:val="000F5D8C"/>
    <w:rsid w:val="00110C8F"/>
    <w:rsid w:val="001143AA"/>
    <w:rsid w:val="00114C2A"/>
    <w:rsid w:val="00132A14"/>
    <w:rsid w:val="00135F8F"/>
    <w:rsid w:val="00141928"/>
    <w:rsid w:val="001536FF"/>
    <w:rsid w:val="00166603"/>
    <w:rsid w:val="001872C0"/>
    <w:rsid w:val="00187504"/>
    <w:rsid w:val="00191062"/>
    <w:rsid w:val="00196E0B"/>
    <w:rsid w:val="001A0F90"/>
    <w:rsid w:val="001C3AA8"/>
    <w:rsid w:val="001D0E31"/>
    <w:rsid w:val="001D2691"/>
    <w:rsid w:val="001E1373"/>
    <w:rsid w:val="001E1532"/>
    <w:rsid w:val="001F4307"/>
    <w:rsid w:val="00204577"/>
    <w:rsid w:val="0021575E"/>
    <w:rsid w:val="00230698"/>
    <w:rsid w:val="00233080"/>
    <w:rsid w:val="00247119"/>
    <w:rsid w:val="00261EC4"/>
    <w:rsid w:val="00265C5F"/>
    <w:rsid w:val="002672F0"/>
    <w:rsid w:val="00283D7C"/>
    <w:rsid w:val="002B4061"/>
    <w:rsid w:val="002B5A3E"/>
    <w:rsid w:val="002C302F"/>
    <w:rsid w:val="002D4009"/>
    <w:rsid w:val="002F0B26"/>
    <w:rsid w:val="002F375B"/>
    <w:rsid w:val="00315C77"/>
    <w:rsid w:val="00325E75"/>
    <w:rsid w:val="00334840"/>
    <w:rsid w:val="003348E7"/>
    <w:rsid w:val="003351A8"/>
    <w:rsid w:val="00340FEA"/>
    <w:rsid w:val="00347A35"/>
    <w:rsid w:val="003625D7"/>
    <w:rsid w:val="0036568C"/>
    <w:rsid w:val="0037685F"/>
    <w:rsid w:val="00393C6F"/>
    <w:rsid w:val="003A0A48"/>
    <w:rsid w:val="003A4E9D"/>
    <w:rsid w:val="003A5395"/>
    <w:rsid w:val="003B26EC"/>
    <w:rsid w:val="003D1133"/>
    <w:rsid w:val="003D31D7"/>
    <w:rsid w:val="003D4EA7"/>
    <w:rsid w:val="003D709A"/>
    <w:rsid w:val="003E039C"/>
    <w:rsid w:val="003E0F98"/>
    <w:rsid w:val="00400D56"/>
    <w:rsid w:val="004028B4"/>
    <w:rsid w:val="00403F2E"/>
    <w:rsid w:val="00410616"/>
    <w:rsid w:val="0041417D"/>
    <w:rsid w:val="00414BD1"/>
    <w:rsid w:val="00434692"/>
    <w:rsid w:val="00446C81"/>
    <w:rsid w:val="0045061F"/>
    <w:rsid w:val="00454AA0"/>
    <w:rsid w:val="004703DE"/>
    <w:rsid w:val="00483A1C"/>
    <w:rsid w:val="00490A72"/>
    <w:rsid w:val="00493B6E"/>
    <w:rsid w:val="00497A1E"/>
    <w:rsid w:val="004B29AF"/>
    <w:rsid w:val="004B6C0D"/>
    <w:rsid w:val="004E3230"/>
    <w:rsid w:val="004E7CDC"/>
    <w:rsid w:val="00515EA2"/>
    <w:rsid w:val="00525F5F"/>
    <w:rsid w:val="00530F7B"/>
    <w:rsid w:val="00544103"/>
    <w:rsid w:val="00562FE3"/>
    <w:rsid w:val="00581341"/>
    <w:rsid w:val="00584681"/>
    <w:rsid w:val="00587E38"/>
    <w:rsid w:val="005A2E34"/>
    <w:rsid w:val="005A49DE"/>
    <w:rsid w:val="005A6C35"/>
    <w:rsid w:val="005B6A59"/>
    <w:rsid w:val="005C07FC"/>
    <w:rsid w:val="005C1367"/>
    <w:rsid w:val="005C30C5"/>
    <w:rsid w:val="005C6AF2"/>
    <w:rsid w:val="005D03D8"/>
    <w:rsid w:val="005D78FA"/>
    <w:rsid w:val="005E16E4"/>
    <w:rsid w:val="006106A4"/>
    <w:rsid w:val="00610FB5"/>
    <w:rsid w:val="00611D77"/>
    <w:rsid w:val="00614A21"/>
    <w:rsid w:val="00617171"/>
    <w:rsid w:val="006224D3"/>
    <w:rsid w:val="00623F18"/>
    <w:rsid w:val="00624F68"/>
    <w:rsid w:val="00626A7F"/>
    <w:rsid w:val="006406D1"/>
    <w:rsid w:val="006418E9"/>
    <w:rsid w:val="006425CD"/>
    <w:rsid w:val="0064344C"/>
    <w:rsid w:val="00645D06"/>
    <w:rsid w:val="006537C5"/>
    <w:rsid w:val="00654859"/>
    <w:rsid w:val="006A388C"/>
    <w:rsid w:val="006D59FC"/>
    <w:rsid w:val="006E391B"/>
    <w:rsid w:val="006E796A"/>
    <w:rsid w:val="006F159F"/>
    <w:rsid w:val="006F2274"/>
    <w:rsid w:val="006F3542"/>
    <w:rsid w:val="007031AC"/>
    <w:rsid w:val="00707B41"/>
    <w:rsid w:val="007100AD"/>
    <w:rsid w:val="00712E77"/>
    <w:rsid w:val="00724EFB"/>
    <w:rsid w:val="007336DB"/>
    <w:rsid w:val="007442BC"/>
    <w:rsid w:val="0075412E"/>
    <w:rsid w:val="00764D65"/>
    <w:rsid w:val="007777E3"/>
    <w:rsid w:val="0078200A"/>
    <w:rsid w:val="0078420C"/>
    <w:rsid w:val="007853AC"/>
    <w:rsid w:val="00785FBB"/>
    <w:rsid w:val="00793468"/>
    <w:rsid w:val="007A2D8E"/>
    <w:rsid w:val="007C3C81"/>
    <w:rsid w:val="007D601F"/>
    <w:rsid w:val="007F2B6C"/>
    <w:rsid w:val="007F4CF8"/>
    <w:rsid w:val="008034A9"/>
    <w:rsid w:val="008036D8"/>
    <w:rsid w:val="00807560"/>
    <w:rsid w:val="00812D53"/>
    <w:rsid w:val="0083046F"/>
    <w:rsid w:val="008472C8"/>
    <w:rsid w:val="008569F1"/>
    <w:rsid w:val="008607A6"/>
    <w:rsid w:val="00863AB2"/>
    <w:rsid w:val="00867076"/>
    <w:rsid w:val="0087190A"/>
    <w:rsid w:val="008745DA"/>
    <w:rsid w:val="00881FD5"/>
    <w:rsid w:val="008B19E5"/>
    <w:rsid w:val="008B32C7"/>
    <w:rsid w:val="008C4D87"/>
    <w:rsid w:val="008D20CC"/>
    <w:rsid w:val="008D6B4E"/>
    <w:rsid w:val="008E4D0C"/>
    <w:rsid w:val="00902681"/>
    <w:rsid w:val="009057C7"/>
    <w:rsid w:val="00905E8F"/>
    <w:rsid w:val="00914664"/>
    <w:rsid w:val="00916F6F"/>
    <w:rsid w:val="00921261"/>
    <w:rsid w:val="00932675"/>
    <w:rsid w:val="0093361C"/>
    <w:rsid w:val="00936CAD"/>
    <w:rsid w:val="00960DB2"/>
    <w:rsid w:val="00964051"/>
    <w:rsid w:val="009659C8"/>
    <w:rsid w:val="00973C22"/>
    <w:rsid w:val="00982C3A"/>
    <w:rsid w:val="009839C9"/>
    <w:rsid w:val="0098646B"/>
    <w:rsid w:val="0099206D"/>
    <w:rsid w:val="009A6B16"/>
    <w:rsid w:val="009A7665"/>
    <w:rsid w:val="009B6803"/>
    <w:rsid w:val="009D7A38"/>
    <w:rsid w:val="009F3CC7"/>
    <w:rsid w:val="00A15B87"/>
    <w:rsid w:val="00A16075"/>
    <w:rsid w:val="00A21076"/>
    <w:rsid w:val="00A42C77"/>
    <w:rsid w:val="00A55A67"/>
    <w:rsid w:val="00A652CA"/>
    <w:rsid w:val="00A662CE"/>
    <w:rsid w:val="00A673B2"/>
    <w:rsid w:val="00A67934"/>
    <w:rsid w:val="00A71092"/>
    <w:rsid w:val="00A82244"/>
    <w:rsid w:val="00AA0370"/>
    <w:rsid w:val="00AA44E0"/>
    <w:rsid w:val="00AA4BE3"/>
    <w:rsid w:val="00AA6681"/>
    <w:rsid w:val="00AB2D52"/>
    <w:rsid w:val="00AC12DD"/>
    <w:rsid w:val="00AC5F92"/>
    <w:rsid w:val="00AD1F24"/>
    <w:rsid w:val="00AD670B"/>
    <w:rsid w:val="00AE205E"/>
    <w:rsid w:val="00AF62EC"/>
    <w:rsid w:val="00B126E2"/>
    <w:rsid w:val="00B17223"/>
    <w:rsid w:val="00B2204B"/>
    <w:rsid w:val="00B368AE"/>
    <w:rsid w:val="00B41DCD"/>
    <w:rsid w:val="00B52BCD"/>
    <w:rsid w:val="00B636DF"/>
    <w:rsid w:val="00B71379"/>
    <w:rsid w:val="00B868EF"/>
    <w:rsid w:val="00B96886"/>
    <w:rsid w:val="00BA2322"/>
    <w:rsid w:val="00BA68A3"/>
    <w:rsid w:val="00BA7F65"/>
    <w:rsid w:val="00BB4DAC"/>
    <w:rsid w:val="00BC091C"/>
    <w:rsid w:val="00BC17AD"/>
    <w:rsid w:val="00BC2C41"/>
    <w:rsid w:val="00BD162C"/>
    <w:rsid w:val="00BD68BE"/>
    <w:rsid w:val="00BE136F"/>
    <w:rsid w:val="00BE6FB0"/>
    <w:rsid w:val="00BF338E"/>
    <w:rsid w:val="00C227D7"/>
    <w:rsid w:val="00C230C8"/>
    <w:rsid w:val="00C27240"/>
    <w:rsid w:val="00C3788F"/>
    <w:rsid w:val="00C436B4"/>
    <w:rsid w:val="00C506E4"/>
    <w:rsid w:val="00C55012"/>
    <w:rsid w:val="00C56B36"/>
    <w:rsid w:val="00C60BEE"/>
    <w:rsid w:val="00C6177E"/>
    <w:rsid w:val="00C638B0"/>
    <w:rsid w:val="00C675BD"/>
    <w:rsid w:val="00C72223"/>
    <w:rsid w:val="00C74A20"/>
    <w:rsid w:val="00C75885"/>
    <w:rsid w:val="00C77B17"/>
    <w:rsid w:val="00C8546E"/>
    <w:rsid w:val="00C8588A"/>
    <w:rsid w:val="00CA504F"/>
    <w:rsid w:val="00CA52D0"/>
    <w:rsid w:val="00CB2926"/>
    <w:rsid w:val="00CB4822"/>
    <w:rsid w:val="00CC47BB"/>
    <w:rsid w:val="00CC7ABB"/>
    <w:rsid w:val="00CC7FCA"/>
    <w:rsid w:val="00CD1255"/>
    <w:rsid w:val="00CD3075"/>
    <w:rsid w:val="00CD79DD"/>
    <w:rsid w:val="00CE116F"/>
    <w:rsid w:val="00CF1AB1"/>
    <w:rsid w:val="00D01A4F"/>
    <w:rsid w:val="00D071DA"/>
    <w:rsid w:val="00D1346A"/>
    <w:rsid w:val="00D23EAF"/>
    <w:rsid w:val="00D37634"/>
    <w:rsid w:val="00D43BA7"/>
    <w:rsid w:val="00D4566B"/>
    <w:rsid w:val="00D46B07"/>
    <w:rsid w:val="00D55363"/>
    <w:rsid w:val="00D56FAC"/>
    <w:rsid w:val="00D6378B"/>
    <w:rsid w:val="00D703C9"/>
    <w:rsid w:val="00D82359"/>
    <w:rsid w:val="00D91A75"/>
    <w:rsid w:val="00DA35D2"/>
    <w:rsid w:val="00DB3FA5"/>
    <w:rsid w:val="00DB41B6"/>
    <w:rsid w:val="00DB769E"/>
    <w:rsid w:val="00DC1124"/>
    <w:rsid w:val="00DC1709"/>
    <w:rsid w:val="00DC2FEB"/>
    <w:rsid w:val="00DC6DB5"/>
    <w:rsid w:val="00DC76F7"/>
    <w:rsid w:val="00DC783B"/>
    <w:rsid w:val="00DD6531"/>
    <w:rsid w:val="00DE3AE8"/>
    <w:rsid w:val="00DF27E8"/>
    <w:rsid w:val="00E001CB"/>
    <w:rsid w:val="00E00AC4"/>
    <w:rsid w:val="00E029B1"/>
    <w:rsid w:val="00E1245C"/>
    <w:rsid w:val="00E148F3"/>
    <w:rsid w:val="00E1748F"/>
    <w:rsid w:val="00E24CB3"/>
    <w:rsid w:val="00E24FCA"/>
    <w:rsid w:val="00E45301"/>
    <w:rsid w:val="00E503EA"/>
    <w:rsid w:val="00E50B76"/>
    <w:rsid w:val="00E525BE"/>
    <w:rsid w:val="00E53D98"/>
    <w:rsid w:val="00E641A2"/>
    <w:rsid w:val="00E64450"/>
    <w:rsid w:val="00E83B02"/>
    <w:rsid w:val="00E90DEA"/>
    <w:rsid w:val="00E916F6"/>
    <w:rsid w:val="00EB67A7"/>
    <w:rsid w:val="00EC0DBA"/>
    <w:rsid w:val="00EC52E6"/>
    <w:rsid w:val="00EE756D"/>
    <w:rsid w:val="00F0591C"/>
    <w:rsid w:val="00F15AF0"/>
    <w:rsid w:val="00F249CD"/>
    <w:rsid w:val="00F3210B"/>
    <w:rsid w:val="00F47C24"/>
    <w:rsid w:val="00F50244"/>
    <w:rsid w:val="00F505CF"/>
    <w:rsid w:val="00F60704"/>
    <w:rsid w:val="00F801E4"/>
    <w:rsid w:val="00F94B96"/>
    <w:rsid w:val="00FA054E"/>
    <w:rsid w:val="00FA0FCA"/>
    <w:rsid w:val="00FA37D8"/>
    <w:rsid w:val="00FA40DE"/>
    <w:rsid w:val="00FB7CE9"/>
    <w:rsid w:val="00FE482C"/>
    <w:rsid w:val="00FE5FC0"/>
    <w:rsid w:val="00FF2534"/>
    <w:rsid w:val="00FF3ADE"/>
    <w:rsid w:val="11A13420"/>
    <w:rsid w:val="164F5778"/>
    <w:rsid w:val="1CA93C37"/>
    <w:rsid w:val="2BA071A7"/>
    <w:rsid w:val="2C86702A"/>
    <w:rsid w:val="34690530"/>
    <w:rsid w:val="36860D0D"/>
    <w:rsid w:val="3AB4160A"/>
    <w:rsid w:val="47C177EA"/>
    <w:rsid w:val="4AB314AF"/>
    <w:rsid w:val="4B7869B1"/>
    <w:rsid w:val="4D3068D6"/>
    <w:rsid w:val="5B6836FC"/>
    <w:rsid w:val="5DA815D2"/>
    <w:rsid w:val="5EEB4C44"/>
    <w:rsid w:val="5F7308E8"/>
    <w:rsid w:val="608F6078"/>
    <w:rsid w:val="617F4D5E"/>
    <w:rsid w:val="6B7870EB"/>
    <w:rsid w:val="73B87732"/>
    <w:rsid w:val="757932B3"/>
    <w:rsid w:val="76D47847"/>
    <w:rsid w:val="78863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4F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hAnsi="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rFonts w:cs="Times New Roman"/>
      <w:color w:val="0000FF"/>
      <w:u w:val="single"/>
    </w:rPr>
  </w:style>
  <w:style w:type="character" w:customStyle="1" w:styleId="2Char">
    <w:name w:val="正文文本缩进 2 Char"/>
    <w:link w:val="2"/>
    <w:uiPriority w:val="99"/>
    <w:qFormat/>
    <w:rPr>
      <w:rFonts w:ascii="Times New Roman" w:eastAsia="宋体" w:hAnsi="Times New Roman" w:cs="Times New Roman"/>
      <w:szCs w:val="20"/>
    </w:rPr>
  </w:style>
  <w:style w:type="character" w:customStyle="1" w:styleId="Dev2Char">
    <w:name w:val="Dev2 Char"/>
    <w:link w:val="Dev2"/>
    <w:qFormat/>
    <w:rPr>
      <w:rFonts w:ascii="Times New Roman" w:eastAsia="宋体" w:hAnsi="Times New Roman" w:cs="Times New Roman"/>
      <w:sz w:val="24"/>
      <w:szCs w:val="21"/>
      <w:lang w:val="zh-CN" w:eastAsia="zh-CN"/>
    </w:rPr>
  </w:style>
  <w:style w:type="paragraph" w:customStyle="1" w:styleId="Dev2">
    <w:name w:val="Dev2"/>
    <w:basedOn w:val="a"/>
    <w:link w:val="Dev2Char"/>
    <w:qFormat/>
    <w:pPr>
      <w:numPr>
        <w:numId w:val="1"/>
      </w:numPr>
      <w:spacing w:after="60" w:line="360" w:lineRule="auto"/>
    </w:pPr>
    <w:rPr>
      <w:rFonts w:ascii="Times New Roman" w:hAnsi="Times New Roman"/>
      <w:sz w:val="24"/>
      <w:szCs w:val="21"/>
      <w:lang w:val="zh-CN"/>
    </w:rPr>
  </w:style>
  <w:style w:type="character" w:customStyle="1" w:styleId="Char">
    <w:name w:val="批注框文本 Char"/>
    <w:link w:val="a3"/>
    <w:uiPriority w:val="99"/>
    <w:semiHidden/>
    <w:qFormat/>
    <w:rPr>
      <w:sz w:val="18"/>
      <w:szCs w:val="18"/>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Char2">
    <w:name w:val="列出段落 Char"/>
    <w:link w:val="11"/>
    <w:uiPriority w:val="34"/>
    <w:qFormat/>
    <w:locked/>
    <w:rPr>
      <w:rFonts w:ascii="Times New Roman" w:eastAsia="宋体" w:hAnsi="Times New Roman" w:cs="Times New Roman"/>
      <w:kern w:val="2"/>
      <w:sz w:val="21"/>
      <w:szCs w:val="21"/>
    </w:rPr>
  </w:style>
  <w:style w:type="paragraph" w:customStyle="1" w:styleId="11">
    <w:name w:val="列出段落11"/>
    <w:basedOn w:val="a"/>
    <w:link w:val="Char2"/>
    <w:uiPriority w:val="34"/>
    <w:qFormat/>
    <w:pPr>
      <w:ind w:firstLineChars="200" w:firstLine="420"/>
    </w:pPr>
    <w:rPr>
      <w:rFonts w:ascii="Times New Roman" w:hAnsi="Times New Roman"/>
      <w:szCs w:val="21"/>
    </w:rPr>
  </w:style>
  <w:style w:type="paragraph" w:styleId="a8">
    <w:name w:val="List Paragraph"/>
    <w:basedOn w:val="a"/>
    <w:uiPriority w:val="99"/>
    <w:qFormat/>
    <w:pPr>
      <w:ind w:firstLineChars="200" w:firstLine="420"/>
    </w:pPr>
  </w:style>
  <w:style w:type="paragraph" w:customStyle="1" w:styleId="1">
    <w:name w:val="列出段落1"/>
    <w:basedOn w:val="a"/>
    <w:qFormat/>
    <w:pPr>
      <w:ind w:firstLineChars="200" w:firstLine="420"/>
    </w:pPr>
  </w:style>
  <w:style w:type="paragraph" w:customStyle="1" w:styleId="ListParagraph1">
    <w:name w:val="List Paragraph1"/>
    <w:basedOn w:val="a"/>
    <w:uiPriority w:val="99"/>
    <w:qFormat/>
    <w:pPr>
      <w:ind w:firstLineChars="200" w:firstLine="20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hAnsi="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rFonts w:cs="Times New Roman"/>
      <w:color w:val="0000FF"/>
      <w:u w:val="single"/>
    </w:rPr>
  </w:style>
  <w:style w:type="character" w:customStyle="1" w:styleId="2Char">
    <w:name w:val="正文文本缩进 2 Char"/>
    <w:link w:val="2"/>
    <w:uiPriority w:val="99"/>
    <w:qFormat/>
    <w:rPr>
      <w:rFonts w:ascii="Times New Roman" w:eastAsia="宋体" w:hAnsi="Times New Roman" w:cs="Times New Roman"/>
      <w:szCs w:val="20"/>
    </w:rPr>
  </w:style>
  <w:style w:type="character" w:customStyle="1" w:styleId="Dev2Char">
    <w:name w:val="Dev2 Char"/>
    <w:link w:val="Dev2"/>
    <w:qFormat/>
    <w:rPr>
      <w:rFonts w:ascii="Times New Roman" w:eastAsia="宋体" w:hAnsi="Times New Roman" w:cs="Times New Roman"/>
      <w:sz w:val="24"/>
      <w:szCs w:val="21"/>
      <w:lang w:val="zh-CN" w:eastAsia="zh-CN"/>
    </w:rPr>
  </w:style>
  <w:style w:type="paragraph" w:customStyle="1" w:styleId="Dev2">
    <w:name w:val="Dev2"/>
    <w:basedOn w:val="a"/>
    <w:link w:val="Dev2Char"/>
    <w:qFormat/>
    <w:pPr>
      <w:numPr>
        <w:numId w:val="1"/>
      </w:numPr>
      <w:spacing w:after="60" w:line="360" w:lineRule="auto"/>
    </w:pPr>
    <w:rPr>
      <w:rFonts w:ascii="Times New Roman" w:hAnsi="Times New Roman"/>
      <w:sz w:val="24"/>
      <w:szCs w:val="21"/>
      <w:lang w:val="zh-CN"/>
    </w:rPr>
  </w:style>
  <w:style w:type="character" w:customStyle="1" w:styleId="Char">
    <w:name w:val="批注框文本 Char"/>
    <w:link w:val="a3"/>
    <w:uiPriority w:val="99"/>
    <w:semiHidden/>
    <w:qFormat/>
    <w:rPr>
      <w:sz w:val="18"/>
      <w:szCs w:val="18"/>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Char2">
    <w:name w:val="列出段落 Char"/>
    <w:link w:val="11"/>
    <w:uiPriority w:val="34"/>
    <w:qFormat/>
    <w:locked/>
    <w:rPr>
      <w:rFonts w:ascii="Times New Roman" w:eastAsia="宋体" w:hAnsi="Times New Roman" w:cs="Times New Roman"/>
      <w:kern w:val="2"/>
      <w:sz w:val="21"/>
      <w:szCs w:val="21"/>
    </w:rPr>
  </w:style>
  <w:style w:type="paragraph" w:customStyle="1" w:styleId="11">
    <w:name w:val="列出段落11"/>
    <w:basedOn w:val="a"/>
    <w:link w:val="Char2"/>
    <w:uiPriority w:val="34"/>
    <w:qFormat/>
    <w:pPr>
      <w:ind w:firstLineChars="200" w:firstLine="420"/>
    </w:pPr>
    <w:rPr>
      <w:rFonts w:ascii="Times New Roman" w:hAnsi="Times New Roman"/>
      <w:szCs w:val="21"/>
    </w:rPr>
  </w:style>
  <w:style w:type="paragraph" w:styleId="a8">
    <w:name w:val="List Paragraph"/>
    <w:basedOn w:val="a"/>
    <w:uiPriority w:val="99"/>
    <w:qFormat/>
    <w:pPr>
      <w:ind w:firstLineChars="200" w:firstLine="420"/>
    </w:pPr>
  </w:style>
  <w:style w:type="paragraph" w:customStyle="1" w:styleId="1">
    <w:name w:val="列出段落1"/>
    <w:basedOn w:val="a"/>
    <w:qFormat/>
    <w:pPr>
      <w:ind w:firstLineChars="200" w:firstLine="420"/>
    </w:pPr>
  </w:style>
  <w:style w:type="paragraph" w:customStyle="1" w:styleId="ListParagraph1">
    <w:name w:val="List Paragraph1"/>
    <w:basedOn w:val="a"/>
    <w:uiPriority w:val="99"/>
    <w:qFormat/>
    <w:pPr>
      <w:ind w:firstLineChars="200" w:firstLine="20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14</cp:revision>
  <dcterms:created xsi:type="dcterms:W3CDTF">2021-01-07T06:38:00Z</dcterms:created>
  <dcterms:modified xsi:type="dcterms:W3CDTF">2021-11-01T01:59:00Z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A5EA6CC7FBBD4E068EE3D26CFD568808</vt:lpwstr>
  </property>
</Properties>
</file>