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svg" ContentType="image/svg+xml"/>
  <Override PartName="/word/media/image2.svg" ContentType="image/svg+xml"/>
  <Override PartName="/word/media/image3.svg" ContentType="image/svg+xml"/>
  <Override PartName="/word/media/image4.svg" ContentType="image/svg+xml"/>
  <Override PartName="/word/media/image5.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default" w:ascii="微软雅黑" w:hAnsi="微软雅黑" w:eastAsia="微软雅黑" w:cs="微软雅黑"/>
          <w:b/>
          <w:color w:val="2F5597" w:themeColor="accent5" w:themeShade="BF"/>
          <w:w w:val="95"/>
          <w:sz w:val="44"/>
          <w:szCs w:val="44"/>
          <w:lang w:val="en-US"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r>
        <w:rPr>
          <w:rFonts w:hint="eastAsia" w:ascii="微软雅黑" w:hAnsi="微软雅黑" w:eastAsia="微软雅黑" w:cs="微软雅黑"/>
          <w:b/>
          <w:color w:val="2F5597" w:themeColor="accent5" w:themeShade="BF"/>
          <w:w w:val="95"/>
          <w:sz w:val="44"/>
          <w:szCs w:val="44"/>
          <w:lang w:val="en-US"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精益工厂系统导入</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color w:val="000000"/>
          <w:sz w:val="21"/>
          <w:szCs w:val="21"/>
          <w:lang w:eastAsia="zh-CN"/>
        </w:rPr>
      </w:pPr>
      <w:r>
        <w:rPr>
          <w:rFonts w:hint="eastAsia" w:ascii="微软雅黑" w:hAnsi="微软雅黑" w:eastAsia="微软雅黑" w:cs="微软雅黑"/>
          <w:b w:val="0"/>
          <w:bCs/>
          <w:color w:val="000000"/>
          <w:sz w:val="21"/>
          <w:szCs w:val="21"/>
        </w:rPr>
        <w:t>202</w:t>
      </w:r>
      <w:r>
        <w:rPr>
          <w:rFonts w:hint="eastAsia" w:ascii="微软雅黑" w:hAnsi="微软雅黑" w:eastAsia="微软雅黑" w:cs="微软雅黑"/>
          <w:b w:val="0"/>
          <w:bCs/>
          <w:color w:val="000000"/>
          <w:sz w:val="21"/>
          <w:szCs w:val="21"/>
          <w:lang w:val="en-US" w:eastAsia="zh-CN"/>
        </w:rPr>
        <w:t>1</w:t>
      </w:r>
      <w:r>
        <w:rPr>
          <w:rFonts w:hint="eastAsia" w:ascii="微软雅黑" w:hAnsi="微软雅黑" w:eastAsia="微软雅黑" w:cs="微软雅黑"/>
          <w:b w:val="0"/>
          <w:bCs/>
          <w:color w:val="000000"/>
          <w:sz w:val="21"/>
          <w:szCs w:val="21"/>
        </w:rPr>
        <w:t>年 0</w:t>
      </w:r>
      <w:r>
        <w:rPr>
          <w:rFonts w:hint="eastAsia" w:ascii="微软雅黑" w:hAnsi="微软雅黑" w:eastAsia="微软雅黑" w:cs="微软雅黑"/>
          <w:b w:val="0"/>
          <w:bCs/>
          <w:color w:val="000000"/>
          <w:sz w:val="21"/>
          <w:szCs w:val="21"/>
          <w:lang w:val="en-US" w:eastAsia="zh-CN"/>
        </w:rPr>
        <w:t>4</w:t>
      </w:r>
      <w:r>
        <w:rPr>
          <w:rFonts w:hint="eastAsia" w:ascii="微软雅黑" w:hAnsi="微软雅黑" w:eastAsia="微软雅黑" w:cs="微软雅黑"/>
          <w:b w:val="0"/>
          <w:bCs/>
          <w:color w:val="000000"/>
          <w:sz w:val="21"/>
          <w:szCs w:val="21"/>
        </w:rPr>
        <w:t>月2</w:t>
      </w:r>
      <w:r>
        <w:rPr>
          <w:rFonts w:hint="eastAsia" w:ascii="微软雅黑" w:hAnsi="微软雅黑" w:eastAsia="微软雅黑" w:cs="微软雅黑"/>
          <w:b w:val="0"/>
          <w:bCs/>
          <w:color w:val="000000"/>
          <w:sz w:val="21"/>
          <w:szCs w:val="21"/>
          <w:lang w:val="en-US" w:eastAsia="zh-CN"/>
        </w:rPr>
        <w:t>6~</w:t>
      </w:r>
      <w:r>
        <w:rPr>
          <w:rFonts w:hint="eastAsia" w:ascii="微软雅黑" w:hAnsi="微软雅黑" w:eastAsia="微软雅黑" w:cs="微软雅黑"/>
          <w:b w:val="0"/>
          <w:bCs/>
          <w:color w:val="000000"/>
          <w:sz w:val="21"/>
          <w:szCs w:val="21"/>
        </w:rPr>
        <w:t>2</w:t>
      </w:r>
      <w:r>
        <w:rPr>
          <w:rFonts w:hint="eastAsia" w:ascii="微软雅黑" w:hAnsi="微软雅黑" w:eastAsia="微软雅黑" w:cs="微软雅黑"/>
          <w:b w:val="0"/>
          <w:bCs/>
          <w:color w:val="000000"/>
          <w:sz w:val="21"/>
          <w:szCs w:val="21"/>
          <w:lang w:val="en-US" w:eastAsia="zh-CN"/>
        </w:rPr>
        <w:t>7</w:t>
      </w:r>
      <w:r>
        <w:rPr>
          <w:rFonts w:hint="eastAsia" w:ascii="微软雅黑" w:hAnsi="微软雅黑" w:eastAsia="微软雅黑" w:cs="微软雅黑"/>
          <w:b w:val="0"/>
          <w:bCs/>
          <w:color w:val="000000"/>
          <w:sz w:val="21"/>
          <w:szCs w:val="21"/>
        </w:rPr>
        <w:t>日</w:t>
      </w:r>
      <w:r>
        <w:rPr>
          <w:rFonts w:hint="eastAsia" w:ascii="微软雅黑" w:hAnsi="微软雅黑" w:eastAsia="微软雅黑" w:cs="微软雅黑"/>
          <w:b w:val="0"/>
          <w:bCs/>
          <w:color w:val="000000"/>
          <w:sz w:val="21"/>
          <w:szCs w:val="21"/>
          <w:lang w:eastAsia="zh-CN"/>
        </w:rPr>
        <w:t>上海</w:t>
      </w:r>
      <w:r>
        <w:rPr>
          <w:rFonts w:hint="eastAsia" w:ascii="微软雅黑" w:hAnsi="微软雅黑" w:eastAsia="微软雅黑" w:cs="微软雅黑"/>
          <w:b w:val="0"/>
          <w:bCs/>
          <w:color w:val="000000"/>
          <w:sz w:val="21"/>
          <w:szCs w:val="21"/>
          <w:lang w:val="en-US" w:eastAsia="zh-CN"/>
        </w:rPr>
        <w:t xml:space="preserve">  09月9~10日苏州 </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p>
    <w:p>
      <w:pPr>
        <w:keepNext w:val="0"/>
        <w:keepLines w:val="0"/>
        <w:pageBreakBefore w:val="0"/>
        <w:widowControl w:val="0"/>
        <w:kinsoku/>
        <w:wordWrap/>
        <w:overflowPunct/>
        <w:topLinePunct w:val="0"/>
        <w:autoSpaceDE/>
        <w:autoSpaceDN/>
        <w:bidi w:val="0"/>
        <w:adjustRightInd/>
        <w:snapToGrid/>
        <w:spacing w:line="360" w:lineRule="exact"/>
        <w:ind w:left="8" w:leftChars="4" w:right="166" w:rightChars="79"/>
        <w:textAlignment w:val="auto"/>
        <w:rPr>
          <w:rFonts w:hint="default" w:ascii="Times New Roman" w:hAnsi="Times New Roman" w:eastAsia="微软雅黑" w:cs="Times New Roman"/>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4,2</w:t>
      </w:r>
      <w:r>
        <w:rPr>
          <w:rFonts w:hint="eastAsia" w:ascii="微软雅黑" w:hAnsi="微软雅黑" w:eastAsia="微软雅黑" w:cs="微软雅黑"/>
          <w:b w:val="0"/>
          <w:bCs w:val="0"/>
          <w:color w:val="000000"/>
          <w:szCs w:val="21"/>
        </w:rPr>
        <w:t>00/人（</w:t>
      </w:r>
      <w:r>
        <w:rPr>
          <w:rFonts w:hint="default" w:ascii="Times New Roman" w:hAnsi="Times New Roman" w:eastAsia="微软雅黑" w:cs="Times New Roman"/>
        </w:rPr>
        <w:t>含授课费、证书费、资料费、午餐费、茶点费、会务费、税费</w:t>
      </w:r>
      <w:r>
        <w:rPr>
          <w:rFonts w:hint="eastAsia" w:ascii="微软雅黑" w:hAnsi="微软雅黑" w:eastAsia="微软雅黑" w:cs="微软雅黑"/>
          <w:b w:val="0"/>
          <w:bCs w:val="0"/>
          <w:color w:val="000000"/>
          <w:szCs w:val="21"/>
        </w:rPr>
        <w:t>）</w:t>
      </w:r>
    </w:p>
    <w:p>
      <w:pPr>
        <w:keepNext w:val="0"/>
        <w:keepLines w:val="0"/>
        <w:pageBreakBefore w:val="0"/>
        <w:widowControl w:val="0"/>
        <w:kinsoku/>
        <w:wordWrap/>
        <w:overflowPunct/>
        <w:topLinePunct w:val="0"/>
        <w:autoSpaceDE/>
        <w:autoSpaceDN/>
        <w:bidi w:val="0"/>
        <w:adjustRightInd/>
        <w:snapToGrid/>
        <w:spacing w:line="360" w:lineRule="exact"/>
        <w:ind w:left="8" w:leftChars="4" w:right="166" w:rightChars="79"/>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default" w:ascii="Times New Roman" w:hAnsi="Times New Roman" w:eastAsia="微软雅黑" w:cs="Times New Roman"/>
        </w:rPr>
        <w:t>不包含学员往返培训场地的交通费用、住宿费用，早餐及晚餐</w:t>
      </w:r>
    </w:p>
    <w:p>
      <w:pPr>
        <w:tabs>
          <w:tab w:val="left" w:pos="3858"/>
        </w:tabs>
        <w:spacing w:line="480" w:lineRule="exact"/>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pgSz w:w="11906" w:h="16838"/>
          <w:pgMar w:top="0" w:right="1080" w:bottom="0" w:left="1080" w:header="567" w:footer="0" w:gutter="0"/>
          <w:pgBorders>
            <w:top w:val="none" w:sz="0" w:space="0"/>
            <w:left w:val="none" w:sz="0" w:space="0"/>
            <w:bottom w:val="none" w:sz="0" w:space="0"/>
            <w:right w:val="none" w:sz="0" w:space="0"/>
          </w:pgBorders>
          <w:pgNumType w:fmt="decimal" w:start="1"/>
          <w:cols w:space="425" w:num="1"/>
          <w:formProt w:val="0"/>
          <w:docGrid w:type="lines" w:linePitch="312" w:charSpace="0"/>
        </w:sectPr>
      </w:pPr>
    </w:p>
    <w:p>
      <w:pPr>
        <w:keepNext w:val="0"/>
        <w:keepLines w:val="0"/>
        <w:pageBreakBefore w:val="0"/>
        <w:widowControl w:val="0"/>
        <w:tabs>
          <w:tab w:val="left" w:pos="3858"/>
        </w:tabs>
        <w:kinsoku/>
        <w:wordWrap/>
        <w:overflowPunct/>
        <w:topLinePunct w:val="0"/>
        <w:autoSpaceDE/>
        <w:autoSpaceDN/>
        <w:bidi w:val="0"/>
        <w:adjustRightInd/>
        <w:snapToGrid/>
        <w:spacing w:before="157" w:beforeLines="50" w:after="157" w:afterLines="50" w:line="44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课程特色</w:t>
      </w:r>
      <w:r>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ab/>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szCs w:val="21"/>
        </w:rPr>
        <w:t>采用模拟生产流程游戏来学习如何运用所学知识导入精益生产的核心要素和方法，如：混线生产流程设计、缩短作业转换时间、单间流等，培训模式采用互动小组讨论+游戏模拟方式，确保培训效果最大化。</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建立学员的精益生产管理理念，理解精益生产对企业文化的影响，精益生产管理的效用，身体力行，倡导精益生产法则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帮助学员提高的解决问题的能力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了解精益生产的各类工具以及实施的要点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从案例中了解成功的公司是如何运用精益生产，帮助企业改善生产和运作流程</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w:t>
      </w:r>
      <w:r>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对象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szCs w:val="21"/>
        </w:rPr>
        <w:t>生产部、采购、销售部门及其他相关部门管理人员及工程技术人员、营运副总经理，生产控制及物流经理</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授课形式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szCs w:val="21"/>
        </w:rPr>
        <w:t>知识讲解、案例分析讨论、角色演练、小组讨论、互动交流、游戏感悟、头脑风暴、强调学员参与。</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 xml:space="preserve">课程大纲 </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szCs w:val="21"/>
        </w:rPr>
      </w:pPr>
      <w:r>
        <w:rPr>
          <w:rFonts w:hint="eastAsia" w:ascii="微软雅黑" w:hAnsi="微软雅黑" w:eastAsia="微软雅黑" w:cs="微软雅黑"/>
          <w:b/>
          <w:kern w:val="2"/>
          <w:sz w:val="24"/>
          <w:szCs w:val="24"/>
          <w:lang w:val="en-US" w:eastAsia="zh-CN" w:bidi="ar-SA"/>
        </w:rPr>
        <w:t>一、</w:t>
      </w:r>
      <w:r>
        <w:rPr>
          <w:rFonts w:hint="default" w:ascii="微软雅黑" w:hAnsi="微软雅黑" w:eastAsia="微软雅黑" w:cs="微软雅黑"/>
          <w:b/>
          <w:kern w:val="2"/>
          <w:sz w:val="24"/>
          <w:szCs w:val="24"/>
          <w:lang w:val="en-US" w:eastAsia="zh-CN" w:bidi="ar-SA"/>
        </w:rPr>
        <w:t>精益生产体系概述</w:t>
      </w:r>
      <w:r>
        <w:rPr>
          <w:rFonts w:hint="default" w:ascii="微软雅黑" w:hAnsi="微软雅黑" w:eastAsia="微软雅黑" w:cs="微软雅黑"/>
          <w:b/>
          <w:bCs/>
          <w:sz w:val="24"/>
          <w:szCs w:val="24"/>
          <w:lang w:val="en-US"/>
        </w:rPr>
        <w:drawing>
          <wp:anchor distT="0" distB="0" distL="114300" distR="114300" simplePos="0" relativeHeight="259345408" behindDoc="0" locked="0" layoutInCell="1" allowOverlap="1">
            <wp:simplePos x="0" y="0"/>
            <wp:positionH relativeFrom="column">
              <wp:posOffset>-12700</wp:posOffset>
            </wp:positionH>
            <wp:positionV relativeFrom="paragraph">
              <wp:posOffset>41910</wp:posOffset>
            </wp:positionV>
            <wp:extent cx="298450" cy="301625"/>
            <wp:effectExtent l="0" t="0" r="6350" b="3175"/>
            <wp:wrapSquare wrapText="bothSides"/>
            <wp:docPr id="33" name="图片 33"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sz w:val="21"/>
        </w:rPr>
        <mc:AlternateContent>
          <mc:Choice Requires="wps">
            <w:drawing>
              <wp:anchor distT="0" distB="0" distL="114300" distR="114300" simplePos="0" relativeHeight="384402432" behindDoc="0" locked="0" layoutInCell="1" allowOverlap="1">
                <wp:simplePos x="0" y="0"/>
                <wp:positionH relativeFrom="column">
                  <wp:posOffset>-13970</wp:posOffset>
                </wp:positionH>
                <wp:positionV relativeFrom="paragraph">
                  <wp:posOffset>12700</wp:posOffset>
                </wp:positionV>
                <wp:extent cx="6229350" cy="0"/>
                <wp:effectExtent l="0" t="6350" r="6350" b="6350"/>
                <wp:wrapNone/>
                <wp:docPr id="1" name="直接连接符 1"/>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384402432;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u7KmI1QAAAAYB&#10;AAAPAAAAAAAAAAEAIAAAACIAAABkcnMvZG93bnJldi54bWxQSwECFAAUAAAACACHTuJANbJmMJAC&#10;AADUBQAADgAAAAAAAAABACAAAAAkAQAAZHJzL2Uyb0RvYy54bWxQSwUGAAAAAAYABgBZAQAAJgYA&#10;AAAA&#10;">
                <v:fill on="f" focussize="0,0"/>
                <v:stroke weight="1pt" color="#000000" miterlimit="8" joinstyle="miter"/>
                <v:imagedata o:title=""/>
                <o:lock v:ext="edit" aspectratio="f"/>
              </v:line>
            </w:pict>
          </mc:Fallback>
        </mc:AlternateContent>
      </w:r>
      <w:r>
        <w:rPr>
          <w:rFonts w:hint="default" w:ascii="Times New Roman" w:hAnsi="Times New Roman" w:eastAsia="微软雅黑" w:cs="Times New Roman"/>
          <w:color w:val="000000"/>
          <w:szCs w:val="21"/>
        </w:rPr>
        <w:t>从手工业到大批量生产方式的过渡，丰田走出的新道路</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ind w:left="0" w:leftChars="0"/>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精益生产和丰田方式，精益制造诞生的动因</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ind w:left="0" w:leftChars="0"/>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精益生产的发展现况</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ind w:left="0" w:leftChars="0"/>
        <w:jc w:val="lef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精益生产体系给现代制造业带来的革命性的的改变和收</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790327296"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5" name="图片 5"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二、</w:t>
      </w:r>
      <w:r>
        <w:rPr>
          <w:rFonts w:hint="default" w:ascii="微软雅黑" w:hAnsi="微软雅黑" w:eastAsia="微软雅黑" w:cs="微软雅黑"/>
          <w:b/>
          <w:kern w:val="2"/>
          <w:sz w:val="24"/>
          <w:szCs w:val="24"/>
          <w:lang w:val="en-US" w:eastAsia="zh-CN" w:bidi="ar-SA"/>
        </w:rPr>
        <w:t>精益生产10大工具应用简介</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 w:val="21"/>
          <w:szCs w:val="21"/>
        </w:rPr>
        <mc:AlternateContent>
          <mc:Choice Requires="wps">
            <w:drawing>
              <wp:anchor distT="0" distB="0" distL="114300" distR="114300" simplePos="0" relativeHeight="915384320"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7" name="直接连接符 7"/>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915384320;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u7KmI1QAAAAYB&#10;AAAPAAAAAAAAAAEAIAAAACIAAABkcnMvZG93bnJldi54bWxQSwECFAAUAAAACACHTuJAq88CQpAC&#10;AADUBQAADgAAAAAAAAABACAAAAAkAQAAZHJzL2Uyb0RvYy54bWxQSwUGAAAAAAYABgBZAQAAJgYA&#10;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color w:val="000000"/>
          <w:sz w:val="21"/>
          <w:szCs w:val="21"/>
        </w:rPr>
        <w:t>5S</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ind w:left="0" w:left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 w:val="21"/>
          <w:szCs w:val="21"/>
        </w:rPr>
        <w:t>标准作业</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ind w:left="0" w:left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 w:val="21"/>
          <w:szCs w:val="21"/>
        </w:rPr>
        <w:t>全面质量管理</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ind w:left="0" w:left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 w:val="21"/>
          <w:szCs w:val="21"/>
        </w:rPr>
        <w:t>全面设备维护</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ind w:left="0" w:left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 w:val="21"/>
          <w:szCs w:val="21"/>
        </w:rPr>
        <w:t>快速换线</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ind w:left="0" w:left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 w:val="21"/>
          <w:szCs w:val="21"/>
        </w:rPr>
        <w:t>价值流分析</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ind w:left="0" w:left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 w:val="21"/>
          <w:szCs w:val="21"/>
        </w:rPr>
        <w:t>柔性生产线</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ind w:left="0" w:left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 w:val="21"/>
          <w:szCs w:val="21"/>
        </w:rPr>
        <w:t>单元工位设计</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ind w:left="0" w:left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 w:val="21"/>
          <w:szCs w:val="21"/>
        </w:rPr>
        <w:t>拉动式生产管理--看板管理</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1454054400"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8" name="图片 8"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三、</w:t>
      </w:r>
      <w:r>
        <w:rPr>
          <w:rFonts w:hint="default" w:ascii="微软雅黑" w:hAnsi="微软雅黑" w:eastAsia="微软雅黑" w:cs="微软雅黑"/>
          <w:b/>
          <w:kern w:val="2"/>
          <w:sz w:val="24"/>
          <w:szCs w:val="24"/>
          <w:lang w:val="en-US" w:eastAsia="zh-CN" w:bidi="ar-SA"/>
        </w:rPr>
        <w:t>精益生产的核心工具应用</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b/>
          <w:bCs/>
          <w:color w:val="000000"/>
          <w:szCs w:val="21"/>
        </w:rPr>
      </w:pPr>
      <w:r>
        <w:rPr>
          <w:b/>
          <w:bCs/>
          <w:sz w:val="21"/>
        </w:rPr>
        <mc:AlternateContent>
          <mc:Choice Requires="wps">
            <w:drawing>
              <wp:anchor distT="0" distB="0" distL="114300" distR="114300" simplePos="0" relativeHeight="1579111424"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9" name="直接连接符 9"/>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1579111424;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7uypiNUAAAAG&#10;AQAADwAAAAAAAAABACAAAAAiAAAAZHJzL2Rvd25yZXYueG1sUEsBAhQAFAAAAAgAh07iQB3g6YiR&#10;AgAA1AUAAA4AAAAAAAAAAQAgAAAAJAEAAGRycy9lMm9Eb2MueG1sUEsFBgAAAAAGAAYAWQEAACcG&#10;AAAAAA==&#10;">
                <v:fill on="f" focussize="0,0"/>
                <v:stroke weight="1pt" color="#000000" miterlimit="8" joinstyle="miter"/>
                <v:imagedata o:title=""/>
                <o:lock v:ext="edit" aspectratio="f"/>
              </v:line>
            </w:pict>
          </mc:Fallback>
        </mc:AlternateContent>
      </w:r>
      <w:r>
        <w:rPr>
          <w:rFonts w:hint="default" w:ascii="Times New Roman" w:hAnsi="Times New Roman" w:eastAsia="微软雅黑" w:cs="Times New Roman"/>
          <w:b/>
          <w:bCs/>
          <w:color w:val="000000"/>
          <w:szCs w:val="21"/>
        </w:rPr>
        <w:t>5S和目视化管理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推行"5S"的意义5S及目视管理介绍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5S实施中常见的问题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整理中问题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整顿中问题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清扫中问题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清洁中问题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修养中问题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5S实施的技巧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实施的要点及案例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可能存在的浪费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5S的实施的工具和方法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目视管理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红牌作战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看板管理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定置管理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动作分析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划线标准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工具的定位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改善方法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5S活动的评价和审核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5S活动检查表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审核与反馈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5S审核的注意事项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纠正与预防措施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纠正与预防措施实施状况的跟踪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5S与各系统之间的关系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5S与ISO9000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5S与TPM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5S与其他管理体系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目视管理的应用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精益生产的可视管理</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2781508608" behindDoc="0" locked="0" layoutInCell="1" allowOverlap="1">
            <wp:simplePos x="0" y="0"/>
            <wp:positionH relativeFrom="column">
              <wp:posOffset>-22225</wp:posOffset>
            </wp:positionH>
            <wp:positionV relativeFrom="paragraph">
              <wp:posOffset>146685</wp:posOffset>
            </wp:positionV>
            <wp:extent cx="298450" cy="301625"/>
            <wp:effectExtent l="0" t="0" r="6350" b="3175"/>
            <wp:wrapSquare wrapText="bothSides"/>
            <wp:docPr id="11" name="图片 11"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四、</w:t>
      </w:r>
      <w:r>
        <w:rPr>
          <w:rFonts w:hint="default" w:ascii="微软雅黑" w:hAnsi="微软雅黑" w:eastAsia="微软雅黑" w:cs="微软雅黑"/>
          <w:b/>
          <w:kern w:val="2"/>
          <w:sz w:val="24"/>
          <w:szCs w:val="24"/>
          <w:lang w:val="en-US" w:eastAsia="zh-CN" w:bidi="ar-SA"/>
        </w:rPr>
        <w:t>拉动式生产管理--看板排程系统</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b/>
          <w:bCs/>
          <w:sz w:val="21"/>
        </w:rPr>
        <mc:AlternateContent>
          <mc:Choice Requires="wps">
            <w:drawing>
              <wp:anchor distT="0" distB="0" distL="114300" distR="114300" simplePos="0" relativeHeight="2906565632"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12" name="直接连接符 12"/>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1388401664;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7uypiNUAAAAG&#10;AQAADwAAAAAAAAABACAAAAAiAAAAZHJzL2Rvd25yZXYueG1sUEsBAhQAFAAAAAgAh07iQMHn/BSR&#10;AgAA1gUAAA4AAAAAAAAAAQAgAAAAJAEAAGRycy9lMm9Eb2MueG1sUEsFBgAAAAAGAAYAWQEAACcG&#10;AAAAAA==&#10;">
                <v:fill on="f" focussize="0,0"/>
                <v:stroke weight="1pt" color="#000000" miterlimit="8" joinstyle="miter"/>
                <v:imagedata o:title=""/>
                <o:lock v:ext="edit" aspectratio="f"/>
              </v:line>
            </w:pict>
          </mc:Fallback>
        </mc:AlternateContent>
      </w:r>
      <w:r>
        <w:rPr>
          <w:rFonts w:hint="default" w:ascii="Times New Roman" w:hAnsi="Times New Roman" w:eastAsia="微软雅黑"/>
          <w:szCs w:val="24"/>
        </w:rPr>
        <w:t>何谓看板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看板的种类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TAKT信息板、发布信息板、5S信息板、KANBAN卡片、其他工具</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4108962816"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13" name="图片 13"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五、</w:t>
      </w:r>
      <w:r>
        <w:rPr>
          <w:rFonts w:hint="default" w:ascii="微软雅黑" w:hAnsi="微软雅黑" w:eastAsia="微软雅黑" w:cs="微软雅黑"/>
          <w:b/>
          <w:kern w:val="2"/>
          <w:sz w:val="24"/>
          <w:szCs w:val="24"/>
          <w:lang w:val="en-US" w:eastAsia="zh-CN" w:bidi="ar-SA"/>
        </w:rPr>
        <w:t>看板的作用与应用原则</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b/>
          <w:bCs/>
          <w:color w:val="000000"/>
          <w:szCs w:val="21"/>
        </w:rPr>
      </w:pPr>
      <w:r>
        <w:rPr>
          <w:rFonts w:hint="default" w:ascii="Times New Roman" w:hAnsi="Times New Roman" w:eastAsia="微软雅黑" w:cs="Times New Roman"/>
          <w:b/>
          <w:bCs/>
          <w:color w:val="000000"/>
          <w:szCs w:val="21"/>
        </w:rPr>
        <mc:AlternateContent>
          <mc:Choice Requires="wps">
            <w:drawing>
              <wp:anchor distT="0" distB="0" distL="114300" distR="114300" simplePos="0" relativeHeight="4234019840"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14" name="直接连接符 14"/>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60947456;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7sqYjVAAAA&#10;BgEAAA8AAAAAAAAAAQAgAAAAIgAAAGRycy9kb3ducmV2LnhtbFBLAQIUABQAAAAIAIdO4kCQOWf3&#10;kgIAANYFAAAOAAAAAAAAAAEAIAAAACQBAABkcnMvZTJvRG9jLnhtbFBLBQYAAAAABgAGAFkBAAAo&#10;BgAAAAA=&#10;">
                <v:fill on="f" focussize="0,0"/>
                <v:stroke weight="1pt" color="#000000" miterlimit="8" joinstyle="miter"/>
                <v:imagedata o:title=""/>
                <o:lock v:ext="edit" aspectratio="f"/>
              </v:line>
            </w:pict>
          </mc:Fallback>
        </mc:AlternateContent>
      </w:r>
      <w:r>
        <w:rPr>
          <w:rFonts w:hint="default" w:ascii="Times New Roman" w:hAnsi="Times New Roman" w:eastAsia="微软雅黑" w:cs="Times New Roman"/>
          <w:b/>
          <w:bCs/>
          <w:color w:val="000000"/>
          <w:szCs w:val="21"/>
        </w:rPr>
        <w:t>KANBAN实施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看板实施与用户需求方式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看板数量计算及应用实例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cs="Times New Roman"/>
          <w:color w:val="000000"/>
          <w:szCs w:val="21"/>
        </w:rPr>
      </w:pPr>
      <w:r>
        <w:rPr>
          <w:rFonts w:hint="default" w:ascii="Times New Roman" w:hAnsi="Times New Roman" w:eastAsia="微软雅黑"/>
          <w:szCs w:val="24"/>
        </w:rPr>
        <w:t>看板卡数量的计算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cs="Times New Roman"/>
          <w:color w:val="000000"/>
          <w:szCs w:val="21"/>
        </w:rPr>
      </w:pPr>
      <w:r>
        <w:rPr>
          <w:rFonts w:hint="default" w:ascii="Times New Roman" w:hAnsi="Times New Roman" w:eastAsia="微软雅黑"/>
          <w:szCs w:val="24"/>
        </w:rPr>
        <w:t>看板公</w:t>
      </w:r>
      <w:r>
        <w:rPr>
          <w:rFonts w:hint="default" w:ascii="Times New Roman" w:hAnsi="Times New Roman" w:eastAsia="微软雅黑" w:cs="Times New Roman"/>
          <w:color w:val="000000"/>
          <w:szCs w:val="21"/>
        </w:rPr>
        <w:t>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看板电子表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default" w:ascii="Times New Roman" w:hAnsi="Times New Roman" w:eastAsia="微软雅黑"/>
          <w:szCs w:val="24"/>
        </w:rPr>
        <w:t>信号看板计算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szCs w:val="24"/>
        </w:rPr>
        <w:t>看板的色别和视觉管理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textAlignment w:val="auto"/>
        <w:rPr>
          <w:rFonts w:hint="default" w:ascii="Times New Roman" w:hAnsi="Times New Roman" w:eastAsia="微软雅黑"/>
          <w:szCs w:val="24"/>
        </w:rPr>
      </w:pPr>
      <w:r>
        <w:rPr>
          <w:rFonts w:hint="default" w:ascii="Times New Roman" w:hAnsi="Times New Roman" w:eastAsia="微软雅黑"/>
          <w:szCs w:val="24"/>
        </w:rPr>
        <w:t>普遍使用的看板颜色在生产中的运用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textAlignment w:val="auto"/>
        <w:rPr>
          <w:rFonts w:hint="default" w:ascii="Times New Roman" w:hAnsi="Times New Roman" w:eastAsia="微软雅黑"/>
          <w:szCs w:val="24"/>
        </w:rPr>
      </w:pPr>
      <w:r>
        <w:rPr>
          <w:rFonts w:hint="default" w:ascii="Times New Roman" w:hAnsi="Times New Roman" w:eastAsia="微软雅黑"/>
          <w:szCs w:val="24"/>
        </w:rPr>
        <w:t>实践中如何推行看板</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JIT中的缓冲库存</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客户同步节拍生产</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单件流One-Piece Flow</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3796358144"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16" name="图片 16"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六、</w:t>
      </w:r>
      <w:r>
        <w:rPr>
          <w:rFonts w:hint="default" w:ascii="微软雅黑" w:hAnsi="微软雅黑" w:eastAsia="微软雅黑" w:cs="微软雅黑"/>
          <w:b/>
          <w:kern w:val="2"/>
          <w:sz w:val="24"/>
          <w:szCs w:val="24"/>
          <w:lang w:val="en-US" w:eastAsia="zh-CN" w:bidi="ar-SA"/>
        </w:rPr>
        <w:t>单元布置和柔性生产先设计</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b/>
          <w:bCs/>
          <w:color w:val="000000"/>
          <w:szCs w:val="21"/>
        </w:rPr>
        <mc:AlternateContent>
          <mc:Choice Requires="wps">
            <w:drawing>
              <wp:anchor distT="0" distB="0" distL="114300" distR="114300" simplePos="0" relativeHeight="3921415168"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18" name="直接连接符 18"/>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373552128;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7sqYjVAAAA&#10;BgEAAA8AAAAAAAAAAQAgAAAAIgAAAGRycy9kb3ducmV2LnhtbFBLAQIUABQAAAAIAIdO4kBzgyHr&#10;kgIAANYFAAAOAAAAAAAAAAEAIAAAACQBAABkcnMvZTJvRG9jLnhtbFBLBQYAAAAABgAGAFkBAAAo&#10;BgAAAAA=&#10;">
                <v:fill on="f" focussize="0,0"/>
                <v:stroke weight="1pt" color="#000000" miterlimit="8" joinstyle="miter"/>
                <v:imagedata o:title=""/>
                <o:lock v:ext="edit" aspectratio="f"/>
              </v:line>
            </w:pict>
          </mc:Fallback>
        </mc:AlternateContent>
      </w:r>
      <w:r>
        <w:rPr>
          <w:rFonts w:hint="default" w:ascii="Times New Roman" w:hAnsi="Times New Roman" w:eastAsia="微软雅黑" w:cs="Times New Roman"/>
          <w:color w:val="000000"/>
          <w:szCs w:val="21"/>
        </w:rPr>
        <w:t>组建制造单元的必要性</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制造单元的柔性资源</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生产线设计</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单件及小批量物流</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生产节拍和生产产出的合理配合</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根据产线特征和产品类型，有效设计生产线，组合混线、专线平衡</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产线平衡度计算和改善的8字方针</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3483753472"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19" name="图片 19"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七、</w:t>
      </w:r>
      <w:r>
        <w:rPr>
          <w:rFonts w:hint="default" w:ascii="微软雅黑" w:hAnsi="微软雅黑" w:eastAsia="微软雅黑" w:cs="微软雅黑"/>
          <w:b/>
          <w:kern w:val="2"/>
          <w:sz w:val="24"/>
          <w:szCs w:val="24"/>
          <w:lang w:val="en-US" w:eastAsia="zh-CN" w:bidi="ar-SA"/>
        </w:rPr>
        <w:t>快速作业时间转换</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b/>
          <w:bCs/>
          <w:color w:val="000000"/>
          <w:szCs w:val="21"/>
        </w:rPr>
        <mc:AlternateContent>
          <mc:Choice Requires="wps">
            <w:drawing>
              <wp:anchor distT="0" distB="0" distL="114300" distR="114300" simplePos="0" relativeHeight="3608810496"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20" name="直接连接符 20"/>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686156800;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7uypiNUAAAAG&#10;AQAADwAAAAAAAAABACAAAAAiAAAAZHJzL2Rvd25yZXYueG1sUEsBAhQAFAAAAAgAh07iQG+t4vKR&#10;AgAA1gUAAA4AAAAAAAAAAQAgAAAAJAEAAGRycy9lMm9Eb2MueG1sUEsFBgAAAAAGAAYAWQEAACcG&#10;AAAAAA==&#10;">
                <v:fill on="f" focussize="0,0"/>
                <v:stroke weight="1pt" color="#000000" miterlimit="8" joinstyle="miter"/>
                <v:imagedata o:title=""/>
                <o:lock v:ext="edit" aspectratio="f"/>
              </v:line>
            </w:pict>
          </mc:Fallback>
        </mc:AlternateContent>
      </w:r>
      <w:r>
        <w:rPr>
          <w:rFonts w:hint="default" w:ascii="Times New Roman" w:hAnsi="Times New Roman" w:eastAsia="微软雅黑" w:cs="Times New Roman"/>
          <w:color w:val="000000"/>
          <w:szCs w:val="21"/>
        </w:rPr>
        <w:t>快速转产的概念</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SMED的目的，它与生产批量和交期的背景关系，SMED的优点</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 xml:space="preserve">SMED 法的基本概念与基本原则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 xml:space="preserve">SMED快速换模八步法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SMED的改善的各种工具方法</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模具的各种固定方法改善</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模具的调整与定位方法</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搬运浪费的改善</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模具标准化的改善</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SMED 改善案例与技术示范（图例）</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3171148800"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21" name="图片 21"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八、</w:t>
      </w:r>
      <w:r>
        <w:rPr>
          <w:rFonts w:hint="default" w:ascii="微软雅黑" w:hAnsi="微软雅黑" w:eastAsia="微软雅黑" w:cs="微软雅黑"/>
          <w:b/>
          <w:kern w:val="2"/>
          <w:sz w:val="24"/>
          <w:szCs w:val="24"/>
          <w:lang w:val="en-US" w:eastAsia="zh-CN" w:bidi="ar-SA"/>
        </w:rPr>
        <w:t>防呆设计</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b/>
          <w:bCs/>
          <w:color w:val="000000"/>
          <w:szCs w:val="21"/>
        </w:rPr>
        <mc:AlternateContent>
          <mc:Choice Requires="wps">
            <w:drawing>
              <wp:anchor distT="0" distB="0" distL="114300" distR="114300" simplePos="0" relativeHeight="3296205824"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22" name="直接连接符 22"/>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998761472;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7uypiNUAAAAG&#10;AQAADwAAAAAAAAABACAAAAAiAAAAZHJzL2Rvd25yZXYueG1sUEsBAhQAFAAAAAgAh07iQJ8auxqR&#10;AgAA1gUAAA4AAAAAAAAAAQAgAAAAJAEAAGRycy9lMm9Eb2MueG1sUEsFBgAAAAAGAAYAWQEAACcG&#10;AAAAAA==&#10;">
                <v:fill on="f" focussize="0,0"/>
                <v:stroke weight="1pt" color="#000000" miterlimit="8" joinstyle="miter"/>
                <v:imagedata o:title=""/>
                <o:lock v:ext="edit" aspectratio="f"/>
              </v:line>
            </w:pict>
          </mc:Fallback>
        </mc:AlternateContent>
      </w:r>
      <w:r>
        <w:rPr>
          <w:rFonts w:hint="default" w:ascii="Times New Roman" w:hAnsi="Times New Roman" w:eastAsia="微软雅黑" w:cs="Times New Roman"/>
          <w:color w:val="000000"/>
          <w:szCs w:val="21"/>
        </w:rPr>
        <w:t>产品流程图定义.</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如何优化现有流程</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Poka-Yoke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Poka-Yoke概念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Poka-Yoke的过程和步骤</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2858544128"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23" name="图片 23"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九、</w:t>
      </w:r>
      <w:r>
        <w:rPr>
          <w:rFonts w:hint="default" w:ascii="微软雅黑" w:hAnsi="微软雅黑" w:eastAsia="微软雅黑" w:cs="微软雅黑"/>
          <w:b/>
          <w:kern w:val="2"/>
          <w:sz w:val="24"/>
          <w:szCs w:val="24"/>
          <w:lang w:val="en-US" w:eastAsia="zh-CN" w:bidi="ar-SA"/>
        </w:rPr>
        <w:t>TPM全员设备维护</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b/>
          <w:bCs/>
          <w:color w:val="000000"/>
          <w:szCs w:val="21"/>
        </w:rPr>
        <mc:AlternateContent>
          <mc:Choice Requires="wps">
            <w:drawing>
              <wp:anchor distT="0" distB="0" distL="114300" distR="114300" simplePos="0" relativeHeight="2983601152"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24" name="直接连接符 24"/>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1311366144;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7sqYjVAAAA&#10;BgEAAA8AAAAAAAAAAQAgAAAAIgAAAGRycy9kb3ducmV2LnhtbFBLAQIUABQAAAAIAIdO4kDOxCD5&#10;kgIAANYFAAAOAAAAAAAAAAEAIAAAACQBAABkcnMvZTJvRG9jLnhtbFBLBQYAAAAABgAGAFkBAAAo&#10;BgAAAAA=&#10;">
                <v:fill on="f" focussize="0,0"/>
                <v:stroke weight="1pt" color="#000000" miterlimit="8" joinstyle="miter"/>
                <v:imagedata o:title=""/>
                <o:lock v:ext="edit" aspectratio="f"/>
              </v:line>
            </w:pict>
          </mc:Fallback>
        </mc:AlternateContent>
      </w:r>
      <w:r>
        <w:rPr>
          <w:rFonts w:hint="default" w:ascii="Times New Roman" w:hAnsi="Times New Roman" w:eastAsia="微软雅黑" w:cs="Times New Roman"/>
          <w:color w:val="000000"/>
          <w:szCs w:val="21"/>
        </w:rPr>
        <w:t>TPM的起源、概念、特色</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TPM活动的目标</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精益生产模式回顾</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TPM活动八大支柱</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TPM的组成部分（预防性维护和预见性维护）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什么是预防性维护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什么是预见性维护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预防性维护案例讲解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可靠性工程的运用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kern w:val="2"/>
          <w:sz w:val="24"/>
          <w:szCs w:val="24"/>
          <w:lang w:val="en-US" w:eastAsia="zh-CN" w:bidi="ar-SA"/>
        </w:rPr>
      </w:pPr>
      <w:r>
        <w:rPr>
          <w:rFonts w:hint="default" w:ascii="Times New Roman" w:hAnsi="Times New Roman" w:eastAsia="微软雅黑"/>
          <w:szCs w:val="24"/>
        </w:rPr>
        <w:t>如何提升维护工作的品质和效率</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2545939456"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25" name="图片 25"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十、</w:t>
      </w:r>
      <w:r>
        <w:rPr>
          <w:rFonts w:hint="default" w:ascii="微软雅黑" w:hAnsi="微软雅黑" w:eastAsia="微软雅黑" w:cs="微软雅黑"/>
          <w:b/>
          <w:kern w:val="2"/>
          <w:sz w:val="24"/>
          <w:szCs w:val="24"/>
          <w:lang w:val="en-US" w:eastAsia="zh-CN" w:bidi="ar-SA"/>
        </w:rPr>
        <w:t>设备的关联分析</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b/>
          <w:bCs/>
          <w:color w:val="000000"/>
          <w:szCs w:val="21"/>
        </w:rPr>
        <mc:AlternateContent>
          <mc:Choice Requires="wps">
            <w:drawing>
              <wp:anchor distT="0" distB="0" distL="114300" distR="114300" simplePos="0" relativeHeight="2670996480"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26" name="直接连接符 26"/>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1623970816;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7sqYjVAAAA&#10;BgEAAA8AAAAAAAAAAQAgAAAAIgAAAGRycy9kb3ducmV2LnhtbFBLAQIUABQAAAAIAIdO4kA+c3kR&#10;kgIAANYFAAAOAAAAAAAAAAEAIAAAACQBAABkcnMvZTJvRG9jLnhtbFBLBQYAAAAABgAGAFkBAAAo&#10;BgAAAAA=&#10;">
                <v:fill on="f" focussize="0,0"/>
                <v:stroke weight="1pt" color="#000000" miterlimit="8" joinstyle="miter"/>
                <v:imagedata o:title=""/>
                <o:lock v:ext="edit" aspectratio="f"/>
              </v:line>
            </w:pict>
          </mc:Fallback>
        </mc:AlternateContent>
      </w:r>
      <w:r>
        <w:rPr>
          <w:rFonts w:hint="default" w:ascii="Times New Roman" w:hAnsi="Times New Roman" w:eastAsia="微软雅黑" w:cs="Times New Roman"/>
          <w:color w:val="000000"/>
          <w:szCs w:val="21"/>
        </w:rPr>
        <w:t>设备故障损失原因分析与对策</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损失计算及数据收集</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评定目前的设备运行状态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评价指标，机器利用率，设备停机时间等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维护及维修成本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TPM工作的优先顺序</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总体设备效率（OEE）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什么是OEE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认识OEE的三个构成因素：可用水平，运行水平，质量水平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OEE计算要素与实例：根据设备维护的历史数据，选定单元，计算OEE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OEE 的计算与OEE损失的识别技巧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如何改善OEE：评价目前的OEE水平，提出改进目标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微软雅黑"/>
          <w:szCs w:val="24"/>
        </w:rPr>
      </w:pPr>
      <w:r>
        <w:rPr>
          <w:rFonts w:hint="default" w:ascii="Times New Roman" w:hAnsi="Times New Roman" w:eastAsia="微软雅黑"/>
          <w:szCs w:val="24"/>
        </w:rPr>
        <w:t>如何建立基于OEE的设备管理监</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4185998336"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27" name="图片 27"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十一、</w:t>
      </w:r>
      <w:r>
        <w:rPr>
          <w:rFonts w:hint="default" w:ascii="微软雅黑" w:hAnsi="微软雅黑" w:eastAsia="微软雅黑" w:cs="微软雅黑"/>
          <w:b/>
          <w:kern w:val="2"/>
          <w:sz w:val="24"/>
          <w:szCs w:val="24"/>
          <w:lang w:val="en-US" w:eastAsia="zh-CN" w:bidi="ar-SA"/>
        </w:rPr>
        <w:t xml:space="preserve">TPM系统实施的七大步骤 </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b/>
          <w:bCs/>
          <w:color w:val="000000"/>
          <w:szCs w:val="21"/>
        </w:rPr>
        <mc:AlternateContent>
          <mc:Choice Requires="wps">
            <w:drawing>
              <wp:anchor distT="0" distB="0" distL="114300" distR="114300" simplePos="0" relativeHeight="16088064"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28" name="直接连接符 28"/>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16088064;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7uypiNUAAAAG&#10;AQAADwAAAAAAAAABACAAAAAiAAAAZHJzL2Rvd25yZXYueG1sUEsBAhQAFAAAAAgAh07iQC1+ZuWR&#10;AgAA1gUAAA4AAAAAAAAAAQAgAAAAJAEAAGRycy9lMm9Eb2MueG1sUEsFBgAAAAAGAAYAWQEAACcG&#10;AAAAAA==&#10;">
                <v:fill on="f" focussize="0,0"/>
                <v:stroke weight="1pt" color="#000000" miterlimit="8" joinstyle="miter"/>
                <v:imagedata o:title=""/>
                <o:lock v:ext="edit" aspectratio="f"/>
              </v:line>
            </w:pict>
          </mc:Fallback>
        </mc:AlternateContent>
      </w:r>
      <w:r>
        <w:rPr>
          <w:rFonts w:hint="default" w:ascii="Times New Roman" w:hAnsi="Times New Roman" w:eastAsia="微软雅黑" w:cs="Times New Roman"/>
          <w:color w:val="000000"/>
          <w:szCs w:val="21"/>
        </w:rPr>
        <w:t>识别维修需求及标识缺陷，实施初始的清洁和检查</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维修机器缺陷项目，消除影响失效的因素</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提出预防性维护计划，TPM小组建立操作工和维修人员的PM 计划</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指导操作工掌握PM方法，以及早发现问题</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指导维修工掌握PM方法，使机器在失效前进行维修</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实施5S管理及组织活动，确保计划执行</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监控OEE，建立TPM指标，TPM评价系统</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案例学习</w:t>
      </w:r>
    </w:p>
    <w:p>
      <w:pPr>
        <w:keepNext w:val="0"/>
        <w:keepLines w:val="0"/>
        <w:pageBreakBefore w:val="0"/>
        <w:widowControl w:val="0"/>
        <w:kinsoku/>
        <w:wordWrap/>
        <w:overflowPunct/>
        <w:topLinePunct w:val="0"/>
        <w:autoSpaceDE/>
        <w:autoSpaceDN/>
        <w:bidi w:val="0"/>
        <w:adjustRightInd/>
        <w:snapToGrid/>
        <w:spacing w:before="313" w:beforeLines="100" w:line="56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1218485248" behindDoc="0" locked="0" layoutInCell="1" allowOverlap="1">
            <wp:simplePos x="0" y="0"/>
            <wp:positionH relativeFrom="column">
              <wp:posOffset>-12700</wp:posOffset>
            </wp:positionH>
            <wp:positionV relativeFrom="paragraph">
              <wp:posOffset>41910</wp:posOffset>
            </wp:positionV>
            <wp:extent cx="298450" cy="301625"/>
            <wp:effectExtent l="0" t="0" r="6350" b="3175"/>
            <wp:wrapSquare wrapText="bothSides"/>
            <wp:docPr id="29" name="图片 29"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十二、</w:t>
      </w:r>
      <w:r>
        <w:rPr>
          <w:rFonts w:hint="default" w:ascii="微软雅黑" w:hAnsi="微软雅黑" w:eastAsia="微软雅黑" w:cs="微软雅黑"/>
          <w:b/>
          <w:kern w:val="2"/>
          <w:sz w:val="24"/>
          <w:szCs w:val="24"/>
          <w:lang w:val="en-US" w:eastAsia="zh-CN" w:bidi="ar-SA"/>
        </w:rPr>
        <w:t>TPM活动的维护</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default" w:ascii="Times New Roman" w:hAnsi="Times New Roman" w:eastAsia="微软雅黑" w:cs="Times New Roman"/>
          <w:b/>
          <w:bCs/>
          <w:color w:val="000000"/>
          <w:szCs w:val="21"/>
        </w:rPr>
        <mc:AlternateContent>
          <mc:Choice Requires="wps">
            <w:drawing>
              <wp:anchor distT="0" distB="0" distL="114300" distR="114300" simplePos="0" relativeHeight="1343542272"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30" name="直接连接符 30"/>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1343542272;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7uypiNUAAAAG&#10;AQAADwAAAAAAAAABACAAAAAiAAAAZHJzL2Rvd25yZXYueG1sUEsBAhQAFAAAAAgAh07iQJr78EGR&#10;AgAA1gUAAA4AAAAAAAAAAQAgAAAAJAEAAGRycy9lMm9Eb2MueG1sUEsFBgAAAAAGAAYAWQEAACcG&#10;AAAAAA==&#10;">
                <v:fill on="f" focussize="0,0"/>
                <v:stroke weight="1pt" color="#000000" miterlimit="8" joinstyle="miter"/>
                <v:imagedata o:title=""/>
                <o:lock v:ext="edit" aspectratio="f"/>
              </v:line>
            </w:pict>
          </mc:Fallback>
        </mc:AlternateContent>
      </w:r>
      <w:r>
        <w:rPr>
          <w:rFonts w:hint="eastAsia" w:eastAsia="微软雅黑" w:cs="Times New Roman"/>
          <w:b/>
          <w:bCs/>
          <w:color w:val="000000"/>
          <w:szCs w:val="21"/>
          <w:lang w:val="en-US" w:eastAsia="zh-CN"/>
        </w:rPr>
        <w:t xml:space="preserve"> </w:t>
      </w:r>
      <w:r>
        <w:rPr>
          <w:rFonts w:hint="default" w:ascii="Times New Roman" w:hAnsi="Times New Roman" w:eastAsia="微软雅黑" w:cs="Times New Roman"/>
          <w:color w:val="000000"/>
          <w:szCs w:val="21"/>
        </w:rPr>
        <w:t>SMED设定、换型换线时间改善技巧</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设备管理的标准化作业实施方法</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备品、备件使用管理计划</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分级维护能力建立, 维护作业规范化</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2545939456"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31" name="图片 31"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十三、</w:t>
      </w:r>
      <w:r>
        <w:rPr>
          <w:rFonts w:hint="default" w:ascii="微软雅黑" w:hAnsi="微软雅黑" w:eastAsia="微软雅黑" w:cs="微软雅黑"/>
          <w:b/>
          <w:kern w:val="2"/>
          <w:sz w:val="24"/>
          <w:szCs w:val="24"/>
          <w:lang w:val="en-US" w:eastAsia="zh-CN" w:bidi="ar-SA"/>
        </w:rPr>
        <w:t>设备能力的持续改善－－ TPM的KAIZAN实施</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color w:val="000000"/>
          <w:szCs w:val="21"/>
        </w:rPr>
      </w:pPr>
      <w:r>
        <w:rPr>
          <w:rFonts w:hint="default" w:ascii="Times New Roman" w:hAnsi="Times New Roman" w:eastAsia="微软雅黑" w:cs="Times New Roman"/>
          <w:b/>
          <w:bCs/>
          <w:color w:val="000000"/>
          <w:szCs w:val="21"/>
        </w:rPr>
        <mc:AlternateContent>
          <mc:Choice Requires="wps">
            <w:drawing>
              <wp:anchor distT="0" distB="0" distL="114300" distR="114300" simplePos="0" relativeHeight="2670996480"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32" name="直接连接符 32"/>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1623970816;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7sqYjVAAAA&#10;BgEAAA8AAAAAAAAAAQAgAAAAIgAAAGRycy9kb3ducmV2LnhtbFBLAQIUABQAAAAIAIdO4kBqTKmp&#10;kgIAANYFAAAOAAAAAAAAAAEAIAAAACQBAABkcnMvZTJvRG9jLnhtbFBLBQYAAAAABgAGAFkBAAAo&#10;Bg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什么叫KAIZAN</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设备能力的改善方法论：CIP(持续改善流程)</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szCs w:val="24"/>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TPM的KAIZAN案例介绍</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670311424"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34" name="图片 34"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十四、</w:t>
      </w:r>
      <w:r>
        <w:rPr>
          <w:rFonts w:hint="default" w:ascii="微软雅黑" w:hAnsi="微软雅黑" w:eastAsia="微软雅黑" w:cs="微软雅黑"/>
          <w:b/>
          <w:kern w:val="2"/>
          <w:sz w:val="24"/>
          <w:szCs w:val="24"/>
          <w:lang w:val="en-US" w:eastAsia="zh-CN" w:bidi="ar-SA"/>
        </w:rPr>
        <w:t>全面质量管理和6Sigma</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color w:val="000000"/>
          <w:szCs w:val="21"/>
        </w:rPr>
      </w:pPr>
      <w:r>
        <w:rPr>
          <w:rFonts w:hint="default" w:ascii="Times New Roman" w:hAnsi="Times New Roman" w:eastAsia="微软雅黑" w:cs="Times New Roman"/>
          <w:b/>
          <w:bCs/>
          <w:color w:val="000000"/>
          <w:szCs w:val="21"/>
        </w:rPr>
        <mc:AlternateContent>
          <mc:Choice Requires="wps">
            <w:drawing>
              <wp:anchor distT="0" distB="0" distL="114300" distR="114300" simplePos="0" relativeHeight="795368448"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35" name="直接连接符 35"/>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795368448;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7uypiNUAAAAG&#10;AQAADwAAAAAAAAABACAAAAAiAAAAZHJzL2Rvd25yZXYueG1sUEsBAhQAFAAAAAgAh07iQMNJHj6R&#10;AgAA1gUAAA4AAAAAAAAAAQAgAAAAJAEAAGRycy9lMm9Eb2MueG1sUEsFBgAAAAAGAAYAWQEAACcG&#10;A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正态曲线中的Sigma</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6Sigma质量管理方法</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6Sigma测量质量能力</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6 Sigma的主要管理工具</w:t>
      </w:r>
    </w:p>
    <w:p>
      <w:pPr>
        <w:keepNext w:val="0"/>
        <w:keepLines w:val="0"/>
        <w:pageBreakBefore w:val="0"/>
        <w:widowControl w:val="0"/>
        <w:numPr>
          <w:ilvl w:val="0"/>
          <w:numId w:val="0"/>
        </w:numPr>
        <w:tabs>
          <w:tab w:val="left" w:pos="874"/>
          <w:tab w:val="left" w:pos="900"/>
          <w:tab w:val="left" w:pos="108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szCs w:val="21"/>
        </w:rPr>
        <w:t>FMEA表的运用</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Sigma的管理思想和推行步骤</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kern w:val="2"/>
          <w:sz w:val="24"/>
          <w:szCs w:val="24"/>
          <w:lang w:val="en-US" w:eastAsia="zh-CN" w:bidi="ar-SA"/>
        </w:rPr>
      </w:pPr>
      <w:r>
        <w:rPr>
          <w:rFonts w:hint="default" w:ascii="微软雅黑" w:hAnsi="微软雅黑" w:eastAsia="微软雅黑" w:cs="微软雅黑"/>
          <w:b/>
          <w:kern w:val="2"/>
          <w:sz w:val="24"/>
          <w:szCs w:val="24"/>
          <w:lang w:val="en-US" w:eastAsia="zh-CN" w:bidi="ar-SA"/>
        </w:rPr>
        <w:drawing>
          <wp:anchor distT="0" distB="0" distL="114300" distR="114300" simplePos="0" relativeHeight="670311424"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36" name="图片 36"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kern w:val="2"/>
          <w:sz w:val="24"/>
          <w:szCs w:val="24"/>
          <w:lang w:val="en-US" w:eastAsia="zh-CN" w:bidi="ar-SA"/>
        </w:rPr>
        <w:t>十五、</w:t>
      </w:r>
      <w:r>
        <w:rPr>
          <w:rFonts w:hint="default" w:ascii="微软雅黑" w:hAnsi="微软雅黑" w:eastAsia="微软雅黑" w:cs="微软雅黑"/>
          <w:b/>
          <w:kern w:val="2"/>
          <w:sz w:val="24"/>
          <w:szCs w:val="24"/>
          <w:lang w:val="en-US" w:eastAsia="zh-CN" w:bidi="ar-SA"/>
        </w:rPr>
        <w:t>消除七大浪费，提升公司效益</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微软雅黑" w:cs="Times New Roman"/>
          <w:color w:val="000000"/>
          <w:szCs w:val="21"/>
        </w:rPr>
      </w:pPr>
      <w:r>
        <w:rPr>
          <w:rFonts w:hint="default" w:ascii="Times New Roman" w:hAnsi="Times New Roman" w:eastAsia="微软雅黑" w:cs="Times New Roman"/>
          <w:b/>
          <w:bCs/>
          <w:color w:val="000000"/>
          <w:szCs w:val="21"/>
        </w:rPr>
        <mc:AlternateContent>
          <mc:Choice Requires="wps">
            <w:drawing>
              <wp:anchor distT="0" distB="0" distL="114300" distR="114300" simplePos="0" relativeHeight="795368448" behindDoc="0" locked="0" layoutInCell="1" allowOverlap="1">
                <wp:simplePos x="0" y="0"/>
                <wp:positionH relativeFrom="column">
                  <wp:posOffset>-13970</wp:posOffset>
                </wp:positionH>
                <wp:positionV relativeFrom="paragraph">
                  <wp:posOffset>12700</wp:posOffset>
                </wp:positionV>
                <wp:extent cx="6229350" cy="0"/>
                <wp:effectExtent l="0" t="0" r="0" b="0"/>
                <wp:wrapNone/>
                <wp:docPr id="37" name="直接连接符 37"/>
                <wp:cNvGraphicFramePr/>
                <a:graphic xmlns:a="http://schemas.openxmlformats.org/drawingml/2006/main">
                  <a:graphicData uri="http://schemas.microsoft.com/office/word/2010/wordprocessingShape">
                    <wps:wsp>
                      <wps:cNvCnPr/>
                      <wps:spPr>
                        <a:xfrm>
                          <a:off x="675005" y="7101205"/>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pt;height:0pt;width:490.5pt;z-index:795368448;mso-width-relative:page;mso-height-relative:page;" filled="f" stroked="t" coordsize="21600,21600" o:gfxdata="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7sqYjVAAAA&#10;BgEAAA8AAAAAAAAAAQAgAAAAIgAAAGRycy9kb3ducmV2LnhtbFBLAQIUABQAAAAIAIdO4kAz/kfW&#10;kgIAANYFAAAOAAAAAAAAAAEAIAAAACQBAABkcnMvZTJvRG9jLnhtbFBLBQYAAAAABgAGAFkBAAAo&#10;Bg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现场七大浪费的定义与分析 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效率的定义与分析 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运输带来的浪费分析 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如何通过工厂布局改善减少运输浪费 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如何通过流程及工具优化减少运输浪费 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库存带来的浪费分析 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如何通过改善计划物控管理降低库存 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如何通过生产流程优化降低库存 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动作浪费与损失分析 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消除动作浪费的原则与方法 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等待造成的工厂效率损失分析 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如何通过改善异常时间管理减少等待 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如何通过生产线平衡优化减少等待损失 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缺陷与重复处理带来的浪费分析 </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运用IE+精益生产工具，系统解决七大浪费</w:t>
      </w:r>
    </w:p>
    <w:p>
      <w:pPr>
        <w:keepNext w:val="0"/>
        <w:keepLines w:val="0"/>
        <w:pageBreakBefore w:val="0"/>
        <w:widowControl w:val="0"/>
        <w:numPr>
          <w:ilvl w:val="0"/>
          <w:numId w:val="0"/>
        </w:numPr>
        <w:tabs>
          <w:tab w:val="left" w:pos="420"/>
          <w:tab w:val="left" w:pos="540"/>
        </w:tabs>
        <w:kinsoku/>
        <w:wordWrap/>
        <w:overflowPunct/>
        <w:topLinePunct w:val="0"/>
        <w:autoSpaceDE/>
        <w:autoSpaceDN/>
        <w:bidi w:val="0"/>
        <w:adjustRightInd/>
        <w:snapToGrid/>
        <w:spacing w:line="360" w:lineRule="exact"/>
        <w:jc w:val="left"/>
        <w:textAlignment w:val="auto"/>
        <w:rPr>
          <w:rFonts w:hint="default" w:ascii="Times New Roman" w:hAnsi="Times New Roman" w:eastAsia="微软雅黑" w:cs="Times New Roman"/>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微软雅黑" w:cs="Times New Roman"/>
          <w:color w:val="000000"/>
          <w:szCs w:val="21"/>
        </w:rPr>
        <w:t>如何在精益生产体系中有效的使用IE工具</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ascii="Times New Roman" w:hAnsi="Times New Roman" w:eastAsia="微软雅黑"/>
          <w:b/>
          <w:sz w:val="24"/>
          <w:szCs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bCs/>
          <w:color w:val="000000"/>
          <w:sz w:val="24"/>
          <w:szCs w:val="72"/>
          <w:lang w:eastAsia="zh-CN"/>
          <w14:shadow w14:blurRad="50800" w14:dist="38100" w14:dir="18900000" w14:sx="100000" w14:sy="100000" w14:kx="0" w14:ky="0" w14:algn="bl">
            <w14:srgbClr w14:val="000000">
              <w14:alpha w14:val="60000"/>
            </w14:srgbClr>
          </w14:shadow>
        </w:rPr>
        <w:t>张</w:t>
      </w:r>
      <w:r>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t>老师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 w:val="21"/>
          <w:szCs w:val="21"/>
        </w:rPr>
        <w:t>张老师（Tony Zhang）， 生于上海市， 德国乌尔姆大学工商管理和工程学双硕士，东华大学工商管理学硕士。曾担任多家世界500强公司管理职务，熟悉制造业管理、公司营运和团队建设。目前为专职培训讲师、企业管理咨询师，主讲工厂营运管理及相关管理类、生产流程管理相关技术课程，提供公开课、内训课以及管理咨询服务，同时受聘交通大学、同济大学、东华大学管理学院，为MBA、EMBA提供相关课程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 w:val="21"/>
          <w:szCs w:val="21"/>
        </w:rPr>
        <w:t>20年的授课经验，累计讲课时间超过2700天； 曾为400多家国内外知名企业进行生产及相关技能的培训，其中有GE、飞利浦、朗讯科技、西门子( 欧司朗)照明、宝钢集团、上汽集团、中国机车集团、唐山机车、徐州重工、上海贝尔、阿尔卡特、博世、江铃-福特汽车、通用汽车、拜耳医药、华瑞制药、霍尼韦尔、考斯特、立邦，杜邦、芬欧汇川纸业德国大众、BP石油、卜内门、施耐德工控、邦迪管路系统、延锋伟世通、德国采埃孚、英国Holset、ZF、华阳-科士达、唐纳森、朗讯、梅特勒-托利多衡器、林德叉车、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立半导体、蒂森克虏伯、赫比电子、西科石英、日立电梯、威特电梯、英维思控制器等知名企业，并受到公司的好评。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职业经历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1995～1997，豪德机械上海有限公司生产经理；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1997～2000，柯达（中国）供应链经理（管理三个工厂的全部供应链部门）；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2000～2003，美标（上海）五金有限公司工厂厂长；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2003～2006，阀安格水处理系统（太仓）有限公司 总经理；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2007～2008，安培威（中国）有限公司 总经理；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2009～2016，马斯特模具（昆山）有限公司 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专业领域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在工业生产公司中有20年以上的各个层级的管理经验，负责战略性规划、生产、销售、市场营销、采购供应链等各方面的工作。为多家知名企业进行管理咨询，讲授公开课程及进行公司内部培训课程。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擅长课程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工厂营运管理：</w:t>
      </w:r>
      <w:r>
        <w:rPr>
          <w:rFonts w:hint="eastAsia" w:ascii="微软雅黑" w:hAnsi="微软雅黑" w:eastAsia="微软雅黑" w:cs="微软雅黑"/>
          <w:sz w:val="21"/>
          <w:szCs w:val="21"/>
        </w:rPr>
        <w:t>现场领导技能的培训（软硬环境）、如何作好生产计划与物料控制管理、生产流程的改善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和生产效率的提高、多品种小批量的生产计划与排程管理 、工厂成本和绩效提升、精益生产体系、精益价值流分析与设计、提升生产经理的管理技能与技巧（高阶管理） 等课程。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领导力：</w:t>
      </w:r>
      <w:r>
        <w:rPr>
          <w:rFonts w:hint="eastAsia" w:ascii="微软雅黑" w:hAnsi="微软雅黑" w:eastAsia="微软雅黑" w:cs="微软雅黑"/>
          <w:sz w:val="21"/>
          <w:szCs w:val="21"/>
        </w:rPr>
        <w:t>高效领导力和执行力、跨文化沟通、TWI基层管理人员管理技能提升、 MTP中高层管理能力培训、团队管理。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个人风格</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知识渊博，思维敏捷，条理清晰，其深厚的工厂管理经验使其课程讲授独树一帜，深入的企业剖析和针对性问题解决方案贯穿整个培训，使学员充分参与其中，每个相关的培训课程结束都会使学员能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体验前所未有的收获。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教育背景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德国ULM乌尔姆大学</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管理学、工程学双硕士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东华大学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工商管理硕士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sz w:val="21"/>
          <w:szCs w:val="21"/>
        </w:rPr>
        <w:t xml:space="preserve">同济大学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工程学学士</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主讲课程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start="1"/>
          <w:cols w:space="425" w:num="1"/>
          <w:formProt w:val="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《MTP》、《5S》、《6S》、《6 Sigma 》、《时间管理》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《仓储管理》《快速换模》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《IE工业工程》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《精益生产管理》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《工厂车间管理》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《从技术走向管理》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《高效领导力和执行力》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《精益价值流分析与设计》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《团队管理和现场培训》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《生产成本控制与绩效管理》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《新进经理的培训课程(5天)》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《TWI一线管理人员技能提升》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《现场领导技能的培训（软硬环境）》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《如何作好生产计划与物料控制管理》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《生产流程的改善和生产效率的提高》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《多品种小批量的生产计划与排程管理》</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exact"/>
        <w:ind w:left="0" w:leftChars="0"/>
        <w:textAlignment w:val="auto"/>
        <w:rPr>
          <w:rFonts w:hint="eastAsia" w:ascii="微软雅黑" w:hAnsi="微软雅黑" w:eastAsia="微软雅黑" w:cs="微软雅黑"/>
          <w:b/>
          <w:kern w:val="0"/>
          <w:sz w:val="21"/>
          <w:szCs w:val="21"/>
          <w:u w:val="single"/>
        </w:rPr>
      </w:pPr>
      <w:r>
        <w:rPr>
          <w:rFonts w:hint="eastAsia" w:ascii="微软雅黑" w:hAnsi="微软雅黑" w:eastAsia="微软雅黑" w:cs="微软雅黑"/>
          <w:sz w:val="21"/>
          <w:szCs w:val="21"/>
        </w:rPr>
        <w:t>《提升生产经理的管理技能与技巧（高阶管理）》</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start="1"/>
          <w:cols w:equalWidth="0" w:num="2">
            <w:col w:w="4660" w:space="425"/>
            <w:col w:w="4660"/>
          </w:cols>
          <w:formProt w:val="1"/>
          <w:docGrid w:type="lines" w:linePitch="312" w:charSpace="0"/>
        </w:sectPr>
      </w:pPr>
    </w:p>
    <w:p>
      <w:pPr>
        <w:keepNext w:val="0"/>
        <w:keepLines w:val="0"/>
        <w:pageBreakBefore w:val="0"/>
        <w:widowControl/>
        <w:kinsoku/>
        <w:wordWrap/>
        <w:overflowPunct/>
        <w:topLinePunct w:val="0"/>
        <w:autoSpaceDE/>
        <w:autoSpaceDN/>
        <w:bidi w:val="0"/>
        <w:adjustRightInd/>
        <w:snapToGrid/>
        <w:spacing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bookmarkStart w:id="2" w:name="_GoBack"/>
      <w:bookmarkEnd w:id="2"/>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联系我们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drawing>
          <wp:anchor distT="0" distB="0" distL="114300" distR="114300" simplePos="0" relativeHeight="2902640640" behindDoc="0" locked="0" layoutInCell="1" allowOverlap="1">
            <wp:simplePos x="0" y="0"/>
            <wp:positionH relativeFrom="column">
              <wp:posOffset>28575</wp:posOffset>
            </wp:positionH>
            <wp:positionV relativeFrom="paragraph">
              <wp:posOffset>19050</wp:posOffset>
            </wp:positionV>
            <wp:extent cx="165735" cy="173355"/>
            <wp:effectExtent l="0" t="0" r="5715" b="17145"/>
            <wp:wrapSquare wrapText="bothSides"/>
            <wp:docPr id="6" name="图片 6" descr="303b333633323435343bc8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03b333633323435343bc8cb"/>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65735" cy="173355"/>
                    </a:xfrm>
                    <a:prstGeom prst="rect">
                      <a:avLst/>
                    </a:prstGeom>
                  </pic:spPr>
                </pic:pic>
              </a:graphicData>
            </a:graphic>
          </wp:anchor>
        </w:drawing>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Name：</w:t>
      </w:r>
    </w:p>
    <w:p>
      <w:pPr>
        <w:keepNext w:val="0"/>
        <w:keepLines w:val="0"/>
        <w:pageBreakBefore w:val="0"/>
        <w:widowControl w:val="0"/>
        <w:kinsoku/>
        <w:wordWrap/>
        <w:overflowPunct/>
        <w:topLinePunct w:val="0"/>
        <w:autoSpaceDE/>
        <w:autoSpaceDN/>
        <w:bidi w:val="0"/>
        <w:adjustRightInd/>
        <w:snapToGrid/>
        <w:spacing w:line="400" w:lineRule="exact"/>
        <w:ind w:leftChars="200"/>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drawing>
          <wp:anchor distT="0" distB="0" distL="114300" distR="114300" simplePos="0" relativeHeight="251678720" behindDoc="0" locked="0" layoutInCell="1" allowOverlap="1">
            <wp:simplePos x="0" y="0"/>
            <wp:positionH relativeFrom="column">
              <wp:posOffset>76200</wp:posOffset>
            </wp:positionH>
            <wp:positionV relativeFrom="paragraph">
              <wp:posOffset>47625</wp:posOffset>
            </wp:positionV>
            <wp:extent cx="130175" cy="203835"/>
            <wp:effectExtent l="0" t="0" r="3175" b="5715"/>
            <wp:wrapSquare wrapText="bothSides"/>
            <wp:docPr id="52" name="图片 52" descr="303b333633363731363bb5e7b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303b333633363731363bb5e7bbb0"/>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30175" cy="203835"/>
                    </a:xfrm>
                    <a:prstGeom prst="rect">
                      <a:avLst/>
                    </a:prstGeom>
                  </pic:spPr>
                </pic:pic>
              </a:graphicData>
            </a:graphic>
          </wp:anchor>
        </w:draw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Tel: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drawing>
          <wp:anchor distT="0" distB="0" distL="114300" distR="114300" simplePos="0" relativeHeight="251679744" behindDoc="0" locked="0" layoutInCell="1" allowOverlap="1">
            <wp:simplePos x="0" y="0"/>
            <wp:positionH relativeFrom="column">
              <wp:posOffset>-238125</wp:posOffset>
            </wp:positionH>
            <wp:positionV relativeFrom="paragraph">
              <wp:posOffset>44450</wp:posOffset>
            </wp:positionV>
            <wp:extent cx="123825" cy="209550"/>
            <wp:effectExtent l="0" t="0" r="9525" b="0"/>
            <wp:wrapSquare wrapText="bothSides"/>
            <wp:docPr id="54" name="图片 54" descr="303b333733323739373bcad6b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303b333733323739373bcad6bbfa"/>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23825" cy="209550"/>
                    </a:xfrm>
                    <a:prstGeom prst="rect">
                      <a:avLst/>
                    </a:prstGeom>
                  </pic:spPr>
                </pic:pic>
              </a:graphicData>
            </a:graphic>
          </wp:anchor>
        </w:draw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Mobil:（同微信）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drawing>
          <wp:anchor distT="0" distB="0" distL="114300" distR="114300" simplePos="0" relativeHeight="251680768" behindDoc="1" locked="0" layoutInCell="1" allowOverlap="1">
            <wp:simplePos x="0" y="0"/>
            <wp:positionH relativeFrom="column">
              <wp:posOffset>-285750</wp:posOffset>
            </wp:positionH>
            <wp:positionV relativeFrom="paragraph">
              <wp:posOffset>47625</wp:posOffset>
            </wp:positionV>
            <wp:extent cx="201295" cy="201295"/>
            <wp:effectExtent l="0" t="0" r="8255" b="6985"/>
            <wp:wrapTight wrapText="bothSides">
              <wp:wrapPolygon>
                <wp:start x="0" y="3952"/>
                <wp:lineTo x="0" y="19760"/>
                <wp:lineTo x="19760" y="19760"/>
                <wp:lineTo x="19760" y="3952"/>
                <wp:lineTo x="0" y="3952"/>
              </wp:wrapPolygon>
            </wp:wrapTight>
            <wp:docPr id="55" name="图片 55" descr="303b343632393039323bd3cac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303b343632393039323bd3cacfe4"/>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201295" cy="201295"/>
                    </a:xfrm>
                    <a:prstGeom prst="rect">
                      <a:avLst/>
                    </a:prstGeom>
                  </pic:spPr>
                </pic:pic>
              </a:graphicData>
            </a:graphic>
          </wp:anchor>
        </w:draw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Mail：</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eastAsia="微软雅黑 Light"/>
          <w:b/>
          <w:bCs/>
          <w:color w:val="262626" w:themeColor="text1" w:themeTint="D9"/>
          <w:sz w:val="36"/>
          <w:szCs w:val="36"/>
          <w:lang w:val="en-US" w:eastAsia="zh-CN"/>
          <w14:glow w14:rad="0">
            <w14:srgbClr w14:val="000000"/>
          </w14:glow>
          <w14:reflection w14:blurRad="6350" w14:stA="53000" w14:stPos="0" w14:endA="300" w14:endPos="35500" w14:dist="0" w14:dir="5400000" w14:fadeDir="5400000" w14:sx="100000" w14:sy="-90000" w14:kx="0" w14:algn="bl"/>
          <w14:textFill>
            <w14:solidFill>
              <w14:schemeClr w14:val="tx1">
                <w14:lumMod w14:val="85000"/>
                <w14:lumOff w14:val="15000"/>
              </w14:schemeClr>
            </w14:solidFill>
          </w14:textFill>
          <w14:props3d w14:extrusionH="0" w14:contourW="0" w14:prstMaterial="clear"/>
        </w:rPr>
      </w:pPr>
      <w:bookmarkStart w:id="0" w:name="_Hlk27485291"/>
      <w:bookmarkStart w:id="1" w:name="_Hlk27470541"/>
      <w:r>
        <w:rPr>
          <w:b/>
          <w:bCs/>
          <w:sz w:val="21"/>
        </w:rPr>
        <mc:AlternateContent>
          <mc:Choice Requires="wps">
            <w:drawing>
              <wp:anchor distT="0" distB="0" distL="114300" distR="114300" simplePos="0" relativeHeight="782639104" behindDoc="0" locked="0" layoutInCell="1" allowOverlap="1">
                <wp:simplePos x="0" y="0"/>
                <wp:positionH relativeFrom="column">
                  <wp:posOffset>8255</wp:posOffset>
                </wp:positionH>
                <wp:positionV relativeFrom="paragraph">
                  <wp:posOffset>47625</wp:posOffset>
                </wp:positionV>
                <wp:extent cx="6229350" cy="0"/>
                <wp:effectExtent l="0" t="6350" r="6350" b="6350"/>
                <wp:wrapNone/>
                <wp:docPr id="3" name="直接连接符 3"/>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3.75pt;height:0pt;width:490.5pt;z-index:782639104;mso-width-relative:page;mso-height-relative:page;" filled="f" stroked="t" coordsize="21600,21600" o:gfxdata="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FSMWPTAAAABQEAAA8AAAAAAAAA&#10;AQAgAAAAIgAAAGRycy9kb3ducmV2LnhtbFBLAQIUABQAAAAIAIdO4kD5M6oAiAIAAMkFAAAOAAAA&#10;AAAAAAEAIAAAACIBAABkcnMvZTJvRG9jLnhtbFBLBQYAAAAABgAGAFkBAAAcBgAAAAA=&#10;">
                <v:fill on="f" focussize="0,0"/>
                <v:stroke weight="1pt" color="#000000" miterlimit="8" joinstyle="miter"/>
                <v:imagedata o:title=""/>
                <o:lock v:ext="edit" aspectratio="f"/>
              </v:line>
            </w:pict>
          </mc:Fallback>
        </mc:AlternateContent>
      </w:r>
      <w:r>
        <w:rPr>
          <w:rFonts w:hint="eastAsia" w:ascii="微软雅黑 Light" w:hAnsi="微软雅黑 Light" w:eastAsia="微软雅黑 Light" w:cs="微软雅黑 Light"/>
          <w:b/>
          <w:bCs/>
          <w:color w:val="262626" w:themeColor="text1" w:themeTint="D9"/>
          <w:sz w:val="36"/>
          <w:szCs w:val="36"/>
          <w14:glow w14:rad="0">
            <w14:srgbClr w14:val="000000"/>
          </w14:glow>
          <w14:reflection w14:blurRad="6350" w14:stA="53000" w14:stPos="0" w14:endA="300" w14:endPos="35500" w14:dist="0" w14:dir="5400000" w14:fadeDir="5400000" w14:sx="100000" w14:sy="-90000" w14:kx="0" w14:algn="bl"/>
          <w14:textFill>
            <w14:solidFill>
              <w14:schemeClr w14:val="tx1">
                <w14:lumMod w14:val="85000"/>
                <w14:lumOff w14:val="15000"/>
              </w14:schemeClr>
            </w14:solidFill>
          </w14:textFill>
          <w14:props3d w14:extrusionH="0" w14:contourW="0" w14:prstMaterial="clear"/>
        </w:rPr>
        <w:t>公开课报名表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我报名参加以下博润课程 / Please Register Me for the Following Brain consulting Seminar of:</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报名学员信息 / Registrant Information:</w:t>
      </w:r>
    </w:p>
    <w:tbl>
      <w:tblPr>
        <w:tblStyle w:val="6"/>
        <w:tblpPr w:leftFromText="180" w:rightFromText="180" w:vertAnchor="text" w:horzAnchor="page" w:tblpX="1216" w:tblpY="1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433"/>
        <w:gridCol w:w="1052"/>
        <w:gridCol w:w="194"/>
        <w:gridCol w:w="1304"/>
        <w:gridCol w:w="1573"/>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公司全称</w:t>
            </w:r>
          </w:p>
        </w:tc>
        <w:tc>
          <w:tcPr>
            <w:tcW w:w="818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参加人姓名</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Name</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性别</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Gender</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职务</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Job Title</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电话</w:t>
            </w:r>
            <w:r>
              <w:rPr>
                <w:rFonts w:hint="eastAsia" w:ascii="微软雅黑" w:hAnsi="微软雅黑" w:eastAsia="微软雅黑" w:cs="微软雅黑"/>
                <w:color w:val="262626" w:themeColor="text1" w:themeTint="D9"/>
                <w:kern w:val="0"/>
                <w:sz w:val="21"/>
                <w:szCs w:val="21"/>
                <w14:textFill>
                  <w14:solidFill>
                    <w14:schemeClr w14:val="tx1">
                      <w14:lumMod w14:val="85000"/>
                      <w14:lumOff w14:val="15000"/>
                    </w14:schemeClr>
                  </w14:solidFill>
                </w14:textFill>
              </w:rPr>
              <w:t>Telephone</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手机</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kern w:val="0"/>
                <w:sz w:val="21"/>
                <w:szCs w:val="21"/>
                <w14:textFill>
                  <w14:solidFill>
                    <w14:schemeClr w14:val="tx1">
                      <w14:lumMod w14:val="85000"/>
                      <w14:lumOff w14:val="15000"/>
                    </w14:schemeClr>
                  </w14:solidFill>
                </w14:textFill>
              </w:rPr>
              <w:t>Mobile</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邮 件</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kern w:val="0"/>
                <w:sz w:val="21"/>
                <w:szCs w:val="21"/>
                <w14:textFill>
                  <w14:solidFill>
                    <w14:schemeClr w14:val="tx1">
                      <w14:lumMod w14:val="85000"/>
                      <w14:lumOff w14:val="15000"/>
                    </w14:schemeClr>
                  </w14:solidFill>
                </w14:textFill>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付款方式</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Payment</w:t>
            </w:r>
          </w:p>
        </w:tc>
        <w:tc>
          <w:tcPr>
            <w:tcW w:w="818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firstLine="210" w:firstLineChars="100"/>
              <w:jc w:val="left"/>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请选择：  □ 转账       □ 现金</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 □ </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微信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 □ </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付款方式</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与信息Payment information</w:t>
            </w:r>
          </w:p>
        </w:tc>
        <w:tc>
          <w:tcPr>
            <w:tcW w:w="818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开户银行：华夏银行北京十里堡支行</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银行帐号：4046200001801900010060</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地    址：北京市朝阳区东四环中路78号大成国际中心2号楼B0615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91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发票提供给 Deliver Invoice to</w:t>
            </w:r>
          </w:p>
        </w:tc>
        <w:tc>
          <w:tcPr>
            <w:tcW w:w="5702"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 HR   □ 学员 </w:t>
            </w:r>
          </w:p>
        </w:tc>
      </w:tr>
    </w:tbl>
    <w:p>
      <w:pPr>
        <w:spacing w:line="300" w:lineRule="exact"/>
        <w:jc w:val="left"/>
        <w:rPr>
          <w:rFonts w:hint="eastAsia" w:ascii="微软雅黑" w:hAnsi="微软雅黑" w:eastAsia="微软雅黑" w:cs="微软雅黑"/>
          <w:b/>
          <w:szCs w:val="21"/>
        </w:rPr>
      </w:pPr>
      <w:r>
        <w:rPr>
          <w:rFonts w:hint="eastAsia" w:ascii="微软雅黑" w:hAnsi="微软雅黑" w:eastAsia="微软雅黑" w:cs="微软雅黑"/>
          <w:b/>
          <w:szCs w:val="21"/>
        </w:rPr>
        <w:t>如您有企业内训需求，请与我们联系； 该表可复制</w:t>
      </w:r>
      <w:bookmarkEnd w:id="0"/>
      <w:bookmarkEnd w:id="1"/>
    </w:p>
    <w:p>
      <w:pPr>
        <w:spacing w:line="300" w:lineRule="exact"/>
        <w:jc w:val="left"/>
        <w:rPr>
          <w:rFonts w:hint="eastAsia" w:ascii="微软雅黑" w:hAnsi="微软雅黑" w:eastAsia="微软雅黑" w:cs="微软雅黑"/>
          <w:b/>
          <w:szCs w:val="21"/>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start="1"/>
          <w:cols w:space="425" w:num="1"/>
          <w:formProt w:val="0"/>
          <w:docGrid w:type="lines" w:linePitch="312" w:charSpace="0"/>
        </w:sectPr>
      </w:pPr>
    </w:p>
    <w:p>
      <w:pPr>
        <w:spacing w:line="300" w:lineRule="exact"/>
        <w:jc w:val="left"/>
        <w:rPr>
          <w:rFonts w:hint="eastAsia" w:ascii="微软雅黑" w:hAnsi="微软雅黑" w:eastAsia="微软雅黑" w:cs="微软雅黑"/>
          <w:b/>
          <w:szCs w:val="21"/>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start="1"/>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微软雅黑" w:hAnsi="微软雅黑" w:eastAsia="微软雅黑" w:cs="微软雅黑"/>
        <w:color w:val="A6A6A6" w:themeColor="background1" w:themeShade="A6"/>
        <w:sz w:val="18"/>
        <w:szCs w:val="18"/>
        <w:lang w:val="en-US" w:eastAsia="zh-CN"/>
      </w:rPr>
    </w:pPr>
    <w:r>
      <w:rPr>
        <w:rFonts w:hint="eastAsia" w:ascii="微软雅黑" w:hAnsi="微软雅黑" w:eastAsia="微软雅黑" w:cs="微软雅黑"/>
        <w:color w:val="A6A6A6" w:themeColor="background1" w:themeShade="A6"/>
        <w:sz w:val="18"/>
        <w:szCs w:val="18"/>
      </w:rPr>
      <w:drawing>
        <wp:anchor distT="0" distB="0" distL="114300" distR="114300" simplePos="0" relativeHeight="251662336" behindDoc="1" locked="0" layoutInCell="1" allowOverlap="1">
          <wp:simplePos x="0" y="0"/>
          <wp:positionH relativeFrom="page">
            <wp:posOffset>38100</wp:posOffset>
          </wp:positionH>
          <wp:positionV relativeFrom="page">
            <wp:posOffset>10263505</wp:posOffset>
          </wp:positionV>
          <wp:extent cx="7632065" cy="474980"/>
          <wp:effectExtent l="0" t="0" r="6985" b="1270"/>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
                  <a:stretch>
                    <a:fillRect/>
                  </a:stretch>
                </pic:blipFill>
                <pic:spPr>
                  <a:xfrm flipV="1">
                    <a:off x="0" y="0"/>
                    <a:ext cx="7632065" cy="474980"/>
                  </a:xfrm>
                  <a:prstGeom prst="rect">
                    <a:avLst/>
                  </a:prstGeom>
                  <a:noFill/>
                  <a:ln>
                    <a:noFill/>
                  </a:ln>
                </pic:spPr>
              </pic:pic>
            </a:graphicData>
          </a:graphic>
        </wp:anchor>
      </w:drawing>
    </w:r>
    <w:r>
      <w:rPr>
        <w:rFonts w:hint="eastAsia" w:ascii="微软雅黑" w:hAnsi="微软雅黑" w:eastAsia="微软雅黑" w:cs="微软雅黑"/>
        <w:color w:val="A6A6A6" w:themeColor="background1" w:themeShade="A6"/>
        <w:sz w:val="18"/>
        <w:szCs w:val="18"/>
        <w:lang w:val="en-US" w:eastAsia="zh-CN"/>
      </w:rPr>
      <w:t>北京博润伟业管理顾问有限公司    Beijing Brain Management Consulting Co., Ltd.</w:t>
    </w:r>
  </w:p>
  <w:p>
    <w:pPr>
      <w:pStyle w:val="3"/>
      <w:jc w:val="center"/>
      <w:rPr>
        <w:rFonts w:hint="eastAsia" w:ascii="微软雅黑" w:hAnsi="微软雅黑" w:eastAsia="微软雅黑" w:cs="微软雅黑"/>
        <w:color w:val="A6A6A6" w:themeColor="background1" w:themeShade="A6"/>
        <w:sz w:val="18"/>
        <w:szCs w:val="18"/>
        <w:lang w:val="en-US" w:eastAsia="zh-CN"/>
      </w:rPr>
    </w:pPr>
    <w:r>
      <w:rPr>
        <w:rFonts w:hint="eastAsia" w:ascii="微软雅黑" w:hAnsi="微软雅黑" w:eastAsia="微软雅黑" w:cs="微软雅黑"/>
        <w:color w:val="A6A6A6" w:themeColor="background1" w:themeShade="A6"/>
        <w:sz w:val="18"/>
        <w:szCs w:val="18"/>
        <w:lang w:val="en-US" w:eastAsia="zh-CN"/>
      </w:rPr>
      <w:t>北京市朝阳区东四环中路78号金隅大成国际中心B2座06B15室   www.brwy.com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both"/>
      <w:rPr>
        <w:rFonts w:hint="eastAsia" w:eastAsia="宋体"/>
        <w:lang w:eastAsia="zh-CN"/>
      </w:rPr>
    </w:pPr>
    <w:r>
      <w:rPr>
        <w:rFonts w:hint="eastAsia" w:eastAsia="宋体"/>
        <w:lang w:eastAsia="zh-CN"/>
      </w:rPr>
      <w:drawing>
        <wp:inline distT="0" distB="0" distL="114300" distR="114300">
          <wp:extent cx="1336675" cy="412115"/>
          <wp:effectExtent l="0" t="0" r="15875" b="6985"/>
          <wp:docPr id="17" name="图片 17" descr="LOGO 无背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LOGO 无背景1"/>
                  <pic:cNvPicPr>
                    <a:picLocks noChangeAspect="1"/>
                  </pic:cNvPicPr>
                </pic:nvPicPr>
                <pic:blipFill>
                  <a:blip r:embed="rId1"/>
                  <a:stretch>
                    <a:fillRect/>
                  </a:stretch>
                </pic:blipFill>
                <pic:spPr>
                  <a:xfrm>
                    <a:off x="0" y="0"/>
                    <a:ext cx="1336675" cy="412115"/>
                  </a:xfrm>
                  <a:prstGeom prst="rect">
                    <a:avLst/>
                  </a:prstGeom>
                </pic:spPr>
              </pic:pic>
            </a:graphicData>
          </a:graphic>
        </wp:inline>
      </w:drawing>
    </w:r>
    <w:r>
      <w:rPr>
        <w:rFonts w:hint="eastAsia"/>
        <w:lang w:val="en-US" w:eastAsia="zh-CN"/>
      </w:rPr>
      <w:t xml:space="preserve">                                                             </w:t>
    </w:r>
    <w:r>
      <w:rPr>
        <w:rFonts w:hint="eastAsia" w:eastAsia="宋体"/>
        <w:lang w:eastAsia="zh-CN"/>
      </w:rPr>
      <w:drawing>
        <wp:inline distT="0" distB="0" distL="114300" distR="114300">
          <wp:extent cx="1317625" cy="390525"/>
          <wp:effectExtent l="0" t="0" r="15875" b="9525"/>
          <wp:docPr id="10" name="图片 10" descr="图片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2 (2)"/>
                  <pic:cNvPicPr>
                    <a:picLocks noChangeAspect="1"/>
                  </pic:cNvPicPr>
                </pic:nvPicPr>
                <pic:blipFill>
                  <a:blip r:embed="rId2"/>
                  <a:stretch>
                    <a:fillRect/>
                  </a:stretch>
                </pic:blipFill>
                <pic:spPr>
                  <a:xfrm>
                    <a:off x="0" y="0"/>
                    <a:ext cx="1317625" cy="390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SRDm8XT3FUBwim3DkRt1NOTczCo=" w:salt="ZdU4ABP+KZ+AbBr3Ujs4Yg=="/>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32209"/>
    <w:rsid w:val="04E645E8"/>
    <w:rsid w:val="0A6F0A89"/>
    <w:rsid w:val="10E91628"/>
    <w:rsid w:val="12532209"/>
    <w:rsid w:val="1BCB302C"/>
    <w:rsid w:val="1CDD5EAD"/>
    <w:rsid w:val="1FDB4E8A"/>
    <w:rsid w:val="24090799"/>
    <w:rsid w:val="244662C7"/>
    <w:rsid w:val="2A9C1216"/>
    <w:rsid w:val="2DBF183A"/>
    <w:rsid w:val="33141748"/>
    <w:rsid w:val="35B67292"/>
    <w:rsid w:val="3FE76D5D"/>
    <w:rsid w:val="402C463C"/>
    <w:rsid w:val="418038F5"/>
    <w:rsid w:val="4B9C7588"/>
    <w:rsid w:val="4D402F0C"/>
    <w:rsid w:val="51BA5C7F"/>
    <w:rsid w:val="5509696D"/>
    <w:rsid w:val="579F5814"/>
    <w:rsid w:val="5C180C4C"/>
    <w:rsid w:val="60BA2D13"/>
    <w:rsid w:val="64566B02"/>
    <w:rsid w:val="64DF0625"/>
    <w:rsid w:val="68B56069"/>
    <w:rsid w:val="6B091A3B"/>
    <w:rsid w:val="6FEE48C5"/>
    <w:rsid w:val="724A32B7"/>
    <w:rsid w:val="76D83018"/>
    <w:rsid w:val="76ED7D45"/>
    <w:rsid w:val="78EA0CEC"/>
    <w:rsid w:val="78F14269"/>
    <w:rsid w:val="79967556"/>
    <w:rsid w:val="7C503F7A"/>
    <w:rsid w:val="7E90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locked/>
    <w:uiPriority w:val="0"/>
    <w:pPr>
      <w:tabs>
        <w:tab w:val="center" w:pos="4153"/>
        <w:tab w:val="right" w:pos="8306"/>
      </w:tabs>
      <w:snapToGrid w:val="0"/>
      <w:jc w:val="left"/>
    </w:pPr>
    <w:rPr>
      <w:sz w:val="18"/>
    </w:rPr>
  </w:style>
  <w:style w:type="paragraph" w:styleId="4">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styleId="10">
    <w:name w:val="page number"/>
    <w:basedOn w:val="8"/>
    <w:qFormat/>
    <w:uiPriority w:val="99"/>
  </w:style>
  <w:style w:type="character" w:styleId="11">
    <w:name w:val="Hyperlink"/>
    <w:basedOn w:val="8"/>
    <w:qFormat/>
    <w:uiPriority w:val="0"/>
    <w:rPr>
      <w:color w:val="0000FF"/>
      <w:u w:val="single"/>
    </w:rPr>
  </w:style>
  <w:style w:type="character" w:customStyle="1" w:styleId="12">
    <w:name w:val="style9"/>
    <w:basedOn w:val="8"/>
    <w:qFormat/>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svg"/><Relationship Id="rId8" Type="http://schemas.openxmlformats.org/officeDocument/2006/relationships/image" Target="media/image5.png"/><Relationship Id="rId7" Type="http://schemas.openxmlformats.org/officeDocument/2006/relationships/image" Target="media/image1.sv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5.svg"/><Relationship Id="rId14" Type="http://schemas.openxmlformats.org/officeDocument/2006/relationships/image" Target="media/image8.png"/><Relationship Id="rId13" Type="http://schemas.openxmlformats.org/officeDocument/2006/relationships/image" Target="media/image4.svg"/><Relationship Id="rId12" Type="http://schemas.openxmlformats.org/officeDocument/2006/relationships/image" Target="media/image7.png"/><Relationship Id="rId11" Type="http://schemas.openxmlformats.org/officeDocument/2006/relationships/image" Target="media/image3.sv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李文娜</cp:lastModifiedBy>
  <dcterms:modified xsi:type="dcterms:W3CDTF">2021-01-14T10:38:57Z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