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7456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623570</wp:posOffset>
                </wp:positionV>
                <wp:extent cx="6953885" cy="27978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79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5"/>
                                <w:sz w:val="72"/>
                                <w:szCs w:val="7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5"/>
                                <w:sz w:val="72"/>
                                <w:szCs w:val="72"/>
                                <w:lang w:val="en-US" w:eastAsia="zh-CN" w:bidi="ar"/>
                              </w:rPr>
                              <w:t xml:space="preserve">职业发展领导力 — 多变环境下人才留存和激励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72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>新精英职涯发展资深导师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72"/>
                                <w:sz w:val="40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5200元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：中层管理者、团队负责人及管理者。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26"/>
                              <w:spacing w:before="0" w:beforeAutospacing="0" w:after="0" w:afterAutospacing="0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49.1pt;height:220.3pt;width:547.55pt;z-index:251659264;mso-width-relative:page;mso-height-relative:page;" fillcolor="#FFFFFF" filled="t" stroked="f" coordsize="21600,21600" o:gfxdata="UEsDBAoAAAAAAIdO4kAAAAAAAAAAAAAAAAAEAAAAZHJzL1BLAwQUAAAACACHTuJAxmc2vtkAAAAK&#10;AQAADwAAAGRycy9kb3ducmV2LnhtbE2PMU/DMBSEdyT+g/UqsSBqJ6HIpHE6VDAgAVJT2J34kaTE&#10;z1HstuHf404wnu50912xme3ATjj53pGCZCmAITXO9NQq+Ng/30lgPmgyenCECn7Qw6a8vip0btyZ&#10;dniqQstiCflcK+hCGHPOfdOh1X7pRqTofbnJ6hDl1HIz6XMstwNPhXjgVvcUFzo94rbD5rs62rj7&#10;NMvxs37dHl6q2/qQvlP/Jkmpm0Ui1sACzuEvDBf8iA5lZKrdkYxng4JslcWkgkeZArv4SSbugdUK&#10;VpmUwMuC/79Q/gJQSwMEFAAAAAgAh07iQEEaJsw9AgAAagQAAA4AAABkcnMvZTJvRG9jLnhtbK1U&#10;zW4TMRC+I/EOlu9kk9A2aZRNVVoFIZUfqfAAjtebtfB6zNjJbngAeANOXLjzXHkOxnZSonLpgT1Y&#10;Hs/4m/m+Ge/8qm8N2yr0GmzJR4MhZ8pKqLRdl/zTx+WLKWc+CFsJA1aVfKc8v1o8fzbv3EyNoQFT&#10;KWQEYv2scyVvQnCzovCyUa3wA3DKkrMGbEUgE9dFhaIj9NYU4+HwougAK4cglfd0epud/ICITwGE&#10;utZS3YLctMqGjIrKiECUfKOd54tUbV0rGd7XtVeBmZIT05BWSkL7VVyLxVzM1ihco+WhBPGUEh5x&#10;aoW2lPQB6lYEwTao/4FqtUTwUIeBhLbIRJIixGI0fKTNfSOcSlxIau8eRPf/D1a+235ApiuaBM6s&#10;aKnh+x/f9z9/7399Y6MoT+f8jKLuHcWF/hX0MTRS9e4O5GfPLNw0wq7VNSJ0jRIVlZduFidXM46P&#10;IKvuLVSUR2wCJKC+xjYCkhqM0Kk1u4fWqD4wSYcXl+cvp9NzziT5xpPLyXSUmleI2fG6Qx9eK2hZ&#10;3JQcqfcJXmzvfCAiFHoMSeWD0dVSG5MMXK9uDLKtoDlZpi/fNa4R+fSYzufQhOdPMYyNSBYiZk6X&#10;T1Qaw0MNUZKoQtYj9Kv+IPEKqh2Jg5BHlB4obRrAr5x1NJ4l9182AhVn5o0lgS9HZ2dxnpNxdj4Z&#10;k4GnntWpR1hJUCUPnOXtTchvYONQrxvKlFtq4ZqaUuskVyw1V0Vco0EjmFgfnkuc8VM7Rf39RS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ZnNr7ZAAAACgEAAA8AAAAAAAAAAQAgAAAAIgAAAGRy&#10;cy9kb3ducmV2LnhtbFBLAQIUABQAAAAIAIdO4kBBGibMPQIAAGoEAAAOAAAAAAAAAAEAIAAAACg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5"/>
                          <w:sz w:val="72"/>
                          <w:szCs w:val="7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5"/>
                          <w:sz w:val="72"/>
                          <w:szCs w:val="72"/>
                          <w:lang w:val="en-US" w:eastAsia="zh-CN" w:bidi="ar"/>
                        </w:rPr>
                        <w:t xml:space="preserve">职业发展领导力 — 多变环境下人才留存和激励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72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  <w:t>新精英职涯发展资深导师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72"/>
                          <w:sz w:val="40"/>
                          <w:szCs w:val="40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5200元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：中层管理者、团队负责人及管理者。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26"/>
                        <w:spacing w:before="0" w:beforeAutospacing="0" w:after="0" w:afterAutospacing="0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4968875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2pt;margin-top:391.25pt;height:28.15pt;width:114.05pt;z-index:251669504;mso-width-relative:page;mso-height-relative:page;" coordorigin="12498,8292" coordsize="2281,563" o:gfxdata="UEsDBAoAAAAAAIdO4kAAAAAAAAAAAAAAAAAEAAAAZHJzL1BLAwQUAAAACACHTuJAKUALFdsAAAAK&#10;AQAADwAAAGRycy9kb3ducmV2LnhtbE2PwWrDMAyG74O9g1Fht9VOuqwmjVNG2XYqg7aDsZsaq0lo&#10;bIfYTdq3n3fabhL6+PX9xfpqOjbS4FtnFSRzAYxs5XRrawWfh7dHCcwHtBo7Z0nBjTysy/u7AnPt&#10;JrujcR9qFkOsz1FBE0Kfc+6rhgz6uevJxtvJDQZDXIea6wGnGG46ngrxzA22Nn5osKdNQ9V5fzEK&#10;3iecXhbJ67g9nza370P28bVNSKmHWSJWwAJdwx8Mv/pRHcrodHQXqz3rFGTiKZIKljLNgEUgXco4&#10;HBXIhZTAy4L/r1D+AF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ClACxX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2162810</wp:posOffset>
                </wp:positionV>
                <wp:extent cx="6884670" cy="53352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670" cy="533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1、为企业培养能够应对变化的优秀管理人才，促进企业人才结构优化；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2、提升管理者领导力，提升团队士气，增强团队凝聚力，打造高绩效团队；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3、提升员工内动力与活力，提升员工价值感，提高团队工作效率，节约成本: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4、帮助组织与核心员工之间建立共赢联盟关系，降低优秀员工的流失率。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1、转变管理思维，提升辅导与赋能员工的能力，提升自身领导力；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2、掌握员工融入、胜任、发展、瓶颈、变化等问题的解决方案；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3、学会有效激励员工自动自发达成绩效目标及留住团队优秀人才；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4、帮助管理者打开自我，修炼内心的坚韧和强大，应对快速变化的时代。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MicrosoftYaHei-Bold" w:hAnsi="MicrosoftYaHei-Bold" w:eastAsia="MicrosoftYaHei-Bold" w:cs="MicrosoftYaHei-Bold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专业模型：本课程通过对自我管理规律的研究，依据管理者在员工发展不同阶段面对的挑战，设计了“自我管理”模型，借助心理学、管理学的科学方法，将组织领导与管理的复杂条件转化为简单可操作的多个模型工具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2、市场见证：经过新精英生涯14年验证，是目前具有影响力的职业发展课程。招商银行、建设银行、新华保险、中金会、新浪、百度、小米等多家知名企业均学习过本课程；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3、版权教材：提供正版教材资料包，该教材由古典老师领衔多位名师研发设计，为学习和课后练习应用提供有力支持和针对性指导；</w:t>
                            </w:r>
                          </w:p>
                          <w:p>
                            <w:pPr>
                              <w:pStyle w:val="21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4、教学方式多样：采用案例分析+讲解+视频+讨论等教学方式，通过角色扮演进行场景练习，讲师有针对性的分析和解答，并针对案例进行分析，带领学员找到问题根源，找到应对策略。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5pt;margin-top:170.3pt;height:420.1pt;width:542.1pt;z-index:251666432;mso-width-relative:page;mso-height-relative:page;" filled="f" stroked="f" coordsize="21600,21600" o:gfxdata="UEsDBAoAAAAAAIdO4kAAAAAAAAAAAAAAAAAEAAAAZHJzL1BLAwQUAAAACACHTuJA4W7u1dwAAAAM&#10;AQAADwAAAGRycy9kb3ducmV2LnhtbE2Py07DMBBF90j8gzVI7Kid0JYQ4lQoUoWE6KKlG3ZOPE0i&#10;7HGI3Qd8Pc4KdjOaozvnFquLNeyEo+8dSUhmAhhS43RPrYT9+/ouA+aDIq2MI5TwjR5W5fVVoXLt&#10;zrTF0y60LIaQz5WELoQh59w3HVrlZ25AireDG60KcR1brkd1juHW8FSIJbeqp/ihUwNWHTafu6OV&#10;8FqtN2pbpzb7MdXL2+F5+Np/LKS8vUnEE7CAl/AHw6Qf1aGMTrU7kvbMSJgnD5GUcD8XS2ATkKSL&#10;R2D1NGUiA14W/H+J8hdQSwMEFAAAAAgAh07iQB16kpg8AgAAZwQAAA4AAABkcnMvZTJvRG9jLnht&#10;bK1UwW4TMRC9I/EPlu90kzQJJeqmCq2KkCpaqSDOjtfbXcn2GNvpbvkA+ANOXLjzXf0Onr1JWhUO&#10;PXBxxjOzb+a9Gef4pDea3SofWrIlHx+MOFNWUtXam5J/+nj+6oizEIWthCarSn6nAj9Zvnxx3LmF&#10;mlBDulKeAcSGRedK3sToFkURZKOMCAfklEWwJm9ExNXfFJUXHdCNLiaj0bzoyFfOk1QhwHs2BPkW&#10;0T8HkOq6leqM5MYoGwdUr7SIoBSa1gW+zN3WtZLxsq6DikyXHExjPlEE9jqdxfJYLG68cE0rty2I&#10;57TwhJMRrUXRPdSZiIJtfPsXlGmlp0B1PJBkioFIVgQsxqMn2lw3wqnMBVIHtxc9/D9Y+eH2yrO2&#10;KvmcMysMBn7/4/v9z9/3v76xeZKnc2GBrGuHvNi/pR5Ls/MHOBPrvvYm/YIPQxzi3u3FVX1kEs75&#10;0dF0/hohidjs8HA2wQX4xcPnzof4TpFhySi5x/SyqOL2IsQhdZeSqlk6b7XOE9SWdShxOBvlD/YR&#10;gGuLGonE0GyyYr/ut8zWVN2BmKdhM4KT5y2KX4gQr4THKqBhPJZ4iaPWhCK0tThryH/9lz/lY0KI&#10;ctZhtUoevmyEV5zp9xazezOeTgEb82U6ez3BxT+OrB9H7MacErZ3jGfpZDZTftQ7s/ZkPuNNrVJV&#10;hISVqF3yuDNP47DweJNSrVY5CdvnRLyw104m6EHO1SZS3Walk0yDNlv1sH95Vtu3khb88T1nPfw/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W7u1dwAAAAMAQAADwAAAAAAAAABACAAAAAiAAAA&#10;ZHJzL2Rvd25yZXYueG1sUEsBAhQAFAAAAAgAh07iQB16kp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企业收益：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1、为企业培养能够应对变化的优秀管理人才，促进企业人才结构优化；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2、提升管理者领导力，提升团队士气，增强团队凝聚力，打造高绩效团队；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3、提升员工内动力与活力，提升员工价值感，提高团队工作效率，节约成本: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4、帮助组织与核心员工之间建立共赢联盟关系，降低优秀员工的流失率。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岗位收益：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1、转变管理思维，提升辅导与赋能员工的能力，提升自身领导力；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2、掌握员工融入、胜任、发展、瓶颈、变化等问题的解决方案；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3、学会有效激励员工自动自发达成绩效目标及留住团队优秀人才；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4、帮助管理者打开自我，修炼内心的坚韧和强大，应对快速变化的时代。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MicrosoftYaHei-Bold" w:hAnsi="MicrosoftYaHei-Bold" w:eastAsia="MicrosoftYaHei-Bold" w:cs="MicrosoftYaHei-Bold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专业模型：本课程通过对自我管理规律的研究，依据管理者在员工发展不同阶段面对的挑战，设计了“自我管理”模型，借助心理学、管理学的科学方法，将组织领导与管理的复杂条件转化为简单可操作的多个模型工具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2、市场见证：经过新精英生涯14年验证，是目前具有影响力的职业发展课程。招商银行、建设银行、新华保险、中金会、新浪、百度、小米等多家知名企业均学习过本课程；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3、版权教材：提供正版教材资料包，该教材由古典老师领衔多位名师研发设计，为学习和课后练习应用提供有力支持和针对性指导；</w:t>
                      </w:r>
                    </w:p>
                    <w:p>
                      <w:pPr>
                        <w:pStyle w:val="21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4、教学方式多样：采用案例分析+讲解+视频+讨论等教学方式，通过角色扮演进行场景练习，讲师有针对性的分析和解答，并针对案例进行分析，带领学员找到问题根源，找到应对策略。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720" w:lineRule="auto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1824990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85pt;margin-top:143.7pt;height:28.1pt;width:114pt;z-index:251668480;mso-width-relative:page;mso-height-relative:page;" coordorigin="12498,8328" coordsize="2280,562" o:gfxdata="UEsDBAoAAAAAAIdO4kAAAAAAAAAAAAAAAAAEAAAAZHJzL1BLAwQUAAAACACHTuJAj/T+ktsAAAAK&#10;AQAADwAAAGRycy9kb3ducmV2LnhtbE2PTWvCQBCG74X+h2WE3urmSyMxEynS9iSFaqH0NiZjEszu&#10;huya6L/v9lSPM/PwzvPmm6vqxMiDbY1GCOcBCNalqVpdI3wd3p5XIKwjXVFnNCPc2MKmeHzIKavM&#10;pD953Lta+BBtM0JonOszKW3ZsCI7Nz1rfzuZQZHz41DLaqDJh6tORkGwlIpa7T801PO24fK8vyiE&#10;94mmlzh8HXfn0/b2c1h8fO9CRnyahcEahOOr+4fhT9+rQ+GdjuaiKys6hCRNPYkQrdIEhAeidOE3&#10;R4Q4iZcgi1zeVyh+AV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CP9P6S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11"/>
        <w:tblpPr w:leftFromText="180" w:rightFromText="180" w:vertAnchor="page" w:horzAnchor="page" w:tblpX="1102" w:tblpY="2281"/>
        <w:tblW w:w="9808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286"/>
        <w:gridCol w:w="4718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</w:tblPrEx>
        <w:trPr>
          <w:cantSplit/>
          <w:trHeight w:val="90" w:hRule="atLeast"/>
        </w:trPr>
        <w:tc>
          <w:tcPr>
            <w:tcW w:w="48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一、职业发展领导力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1、案例导入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2、不同时代的管理手段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3、组织与个体的关系变化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4、管理的新解读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5、个体变化：成长内生动力强烈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6、个体变化：工作价值导向转为自我实现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7、个体变化：渴望拥有一定的工作自主权/自由度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8、激变时代管理新趋势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9、实战练习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10、问题地图（员工的痛）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11、问题地图（管理者的痛）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12、激活个体模型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13、员工任期内不同阶段的需求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二、积极融入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1、案例导入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2、员工融入会遇到什么样的问题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3、员工融入的核心点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4、跨过这两道坎，新员工才能留住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5、企业要求矩阵图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6、团队上道指南实战练习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三、主动胜任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1、案例导入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2、员工胜任的核心点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3、主动性修炼GREEN模型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4、掌控力修炼行动策略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5、管理者的三种谈话风格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6、实战练习</w:t>
            </w:r>
          </w:p>
        </w:tc>
        <w:tc>
          <w:tcPr>
            <w:tcW w:w="286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  <w:sz w:val="21"/>
                <w:szCs w:val="21"/>
              </w:rPr>
            </w:pPr>
          </w:p>
        </w:tc>
        <w:tc>
          <w:tcPr>
            <w:tcW w:w="47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四、共同发展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1、案例导入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2、员工的痛和真实需求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3、管理者的痛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4、员工发展TIPs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5、经典对话场景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6、愿景三问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7、背影效应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五、突破瓶颈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1、站在成绩单上的员工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2、变化必然来临—让每个人迎接挑战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3、面对变化的领导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4、变革意味着改变做事的方式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5、LSA三步法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2"/>
                <w:sz w:val="21"/>
                <w:szCs w:val="21"/>
                <w:lang w:val="en-US" w:eastAsia="zh-CN" w:bidi="ar-SA"/>
              </w:rPr>
              <w:t>六、联盟共赢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1、离职员工联络网的建立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2、为什么要联盟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3、数字化时代：从效率到创新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4、企业与员工之间雇佣关系的演变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5、VUCA时代，企业与员工间关系的新挑战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6、新型雇佣关系下的“新思路”和“新出路”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7、最佳实践展示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8、心理契约的新基础——价值同盟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9、员工期待什么样的管理与领导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10、人们选择的自由和能力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11、新时代需要新的思维模式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12、为什么牵手？又因什么分手？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13、如何与员工建立和维护心理契约</w:t>
            </w:r>
          </w:p>
        </w:tc>
      </w:tr>
    </w:tbl>
    <w:p>
      <w:r>
        <w:br w:type="page"/>
      </w:r>
    </w:p>
    <w:p/>
    <w:p/>
    <w:p/>
    <w:p>
      <w:pPr>
        <w:rPr>
          <w:rFonts w:hint="eastAsia" w:eastAsiaTheme="minorEastAsia"/>
          <w:lang w:eastAsia="zh-CN"/>
        </w:rPr>
      </w:pP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机构介绍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机构介绍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24765</wp:posOffset>
            </wp:positionV>
            <wp:extent cx="1990090" cy="1012825"/>
            <wp:effectExtent l="0" t="0" r="10160" b="1587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4409" t="28673" r="14777" b="2124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17780</wp:posOffset>
                </wp:positionV>
                <wp:extent cx="3352165" cy="5429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33521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新精英生涯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5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吴景辉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5pt;margin-top:1.4pt;height:42.75pt;width:263.95pt;z-index:251665408;mso-width-relative:page;mso-height-relative:page;" filled="f" stroked="f" coordsize="21600,21600" o:gfxdata="UEsDBAoAAAAAAIdO4kAAAAAAAAAAAAAAAAAEAAAAZHJzL1BLAwQUAAAACACHTuJAsDzAT9kAAAAI&#10;AQAADwAAAGRycy9kb3ducmV2LnhtbE2PzU7DMBCE70i8g7VI3KjTtNAQ4lQoUoWE4NDSS2+b2E0i&#10;7HWI3R94erYnuM1qRrPfFMuzs+JoxtB7UjCdJCAMNV731CrYfqzuMhAhImm0noyCbxNgWV5fFZhr&#10;f6K1OW5iK7iEQo4KuhiHXMrQdMZhmPjBEHt7PzqMfI6t1COeuNxZmSbJg3TYE3/ocDBVZ5rPzcEp&#10;eK1W77iuU5f92Orlbf88fG1390rd3kyTJxDRnONfGC74jA4lM9X+QDoIq2A2nz9yVEHKC9jPFhdR&#10;s8hmIMtC/h9Q/gJQSwMEFAAAAAgAh07iQC8p2eVJAgAAcgQAAA4AAABkcnMvZTJvRG9jLnhtbK1U&#10;QW7bMBC8F+gfCN5ryYrkNIblwE3gokDQBEiLnmmKsgSQXJakI6UPaH+QUy+99115R5eU7BhpDzn0&#10;Ii+5w13O7NCL815Jciesa0GXdDpJKRGaQ9XqbUk/f1q/eUuJ80xXTIIWJb0Xjp4vX79adGYuMmhA&#10;VsISLKLdvDMlbbw38yRxvBGKuQkYoTFZg1XM49Juk8qyDqsrmWRpOks6sJWxwIVzuHs5JOlY0b6k&#10;INR1y8Ul8J0S2g9VrZDMIyXXtMbRZbxtXQvur+vaCU9kSZGpj19sgvEmfJPlgs23lpmm5eMV2Euu&#10;8IyTYq3GpodSl8wzsrPtX6VUyy04qP2Eg0oGIlERZDFNn2lz2zAjIheU2pmD6O7/leUf724saauS&#10;5pRopnDgjw8/Hn/+fvz1neRBns64OaJuDeJ8/w56NM1+3+FmYN3XVoVf5EMwn52mp2laUHKP8TQv&#10;ZrNiEFr0nnAEnJwU2RQ3CUdEkWdnWQQkT5WMdf69AEVCUFKLg4z6srsr5/FWCN1DQmMN61bKOEyp&#10;SVfS2UmRxgOHDJ6QGg8GPsO9Q+T7TT+S3EB1jxwtDCZxhq9bbH7FnL9hFl2BnsF346/xU0vAJjBG&#10;lDRgv/1rP+BxWJilpEOXldR93TErKJEfNI7xbJrnwZZxkRenGS7scWZznNE7dQFo5Cm+UMNjGPBe&#10;7sPagvqCz2sVumKKaY69S+r34YUfvI/Pk4vVKoLQiIb5K31reCg9yLnaeajbqHSQadBmVA+tGAcw&#10;Ppvg9eN1RD39VS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A8wE/ZAAAACAEAAA8AAAAAAAAA&#10;AQAgAAAAIgAAAGRycy9kb3ducmV2LnhtbFBLAQIUABQAAAAIAIdO4kAvKdnlSQIAAHI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  <w:lang w:val="en-US" w:eastAsia="zh-CN"/>
                        </w:rPr>
                        <w:t xml:space="preserve">新精英生涯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55"/>
                          <w:sz w:val="40"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吴景辉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38404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00" w:lineRule="exact"/>
                              <w:ind w:left="0" w:right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新精英生涯在人才测评、领导力发展、职业生涯管理和职业转型等业务领域，具备逾14年的职业管理和人才发展经验。古典老师作为全球人才与职业发展专家，结合心理学、管理学及专业的职业生涯教练技术，倾力打造《职业发展领导力》课程，旨在帮助企业提升管理团队的领导力，推进团队赋能，激发员工主动性，前瞻性地引领企业以“职业发展”为核心的人才保留和激励的思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益策教育是新精英生涯战略合作伙伴。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百度、小米、三星、新浪、北京现代、工商银行、建设银行、新华保险、中金会、ACCA、远洋地产、农业银行、华夏幸福基金、惠普……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302.4pt;width:379.15pt;mso-position-vertical-relative:page;z-index:251664384;mso-width-relative:page;mso-height-relative:page;" filled="f" stroked="f" coordsize="21600,21600" o:gfxdata="UEsDBAoAAAAAAIdO4kAAAAAAAAAAAAAAAAAEAAAAZHJzL1BLAwQUAAAACACHTuJA8o/j/tkAAAAN&#10;AQAADwAAAGRycy9kb3ducmV2LnhtbE2PS0/DMBCE70j8B2uRuFE79Jk0Tg8griDKQ+ptG2+TiHgd&#10;xW4T/j3Oid5mNaPZb/LdaFtxod43jjUkMwWCuHSm4UrD58fLwwaED8gGW8ek4Zc87Irbmxwz4wZ+&#10;p8s+VCKWsM9QQx1Cl0npy5os+pnriKN3cr3FEM++kqbHIZbbVj4qtZIWG44fauzoqabyZ3+2Gr5e&#10;T4fvhXqrnu2yG9yoJNtUan1/l6gtiEBj+A/DhB/RoYhMR3dm40WrYb5I45agYbleJSCmRKLWcxDH&#10;SW1UCrLI5fWK4g9QSwMEFAAAAAgAh07iQGT/92nMAQAAggMAAA4AAABkcnMvZTJvRG9jLnhtbK1T&#10;TY7TMBjdI3EHy3uaNLSoRE1HoGrYIEAaOIDr2I0l25+xnSa9ANyAFRv2nKvn4LOT6aBhMws2jv39&#10;PL/3Pmd7MxpNTsIHBbahy0VJibAcWmWPDf3y+fbFhpIQmW2ZBisaehaB3uyeP9sOrhYVdKBb4QmC&#10;2FAPrqFdjK4uisA7YVhYgBMWkxK8YRGP/li0ng2IbnRRleWrYgDfOg9chIDR/ZSkM6J/CiBIqbjY&#10;A++NsHFC9UKziJJCp1ygu8xWSsHjRymDiEQ3FJXGvOIluD+ktdhtWX30zHWKzxTYUyg80mSYsnjp&#10;FWrPIiO9V/9AGcU9BJBxwcEUk5DsCKpYlo+8ueuYE1kLWh3c1fTw/2D5h9MnT1Tb0ArnbpnBiV9+&#10;fL/8/H359Y1gDA0aXKix7s5hZRzfwojP5j4eMJh0j9Kb9EVFBPNo7/lqrxgj4RhcbZbrqlxTwjH3&#10;crMqV5s8gOKh3fkQ3wkwJG0a6nF+2VZ2eh8iUsHS+5J0m4VbpXWeobZkaOjrdbXODdcMdmiLjUnE&#10;RDbt4ngYZ2UHaM8obMA30NDwtWdeUNI7r44dMljOaG/6CFJlCql/apphcTSZ2fyM0uz/Pueqh19n&#10;9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j+P+2QAAAA0BAAAPAAAAAAAAAAEAIAAAACIAAABk&#10;cnMvZG93bnJldi54bWxQSwECFAAUAAAACACHTuJAZP/3acwBAACC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00" w:lineRule="exact"/>
                        <w:ind w:left="0" w:right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新精英生涯在人才测评、领导力发展、职业生涯管理和职业转型等业务领域，具备逾14年的职业管理和人才发展经验。古典老师作为全球人才与职业发展专家，结合心理学、管理学及专业的职业生涯教练技术，倾力打造《职业发展领导力》课程，旨在帮助企业提升管理团队的领导力，推进团队赋能，激发员工主动性，前瞻性地引领企业以“职业发展”为核心的人才保留和激励的思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益策教育是新精英生涯战略合作伙伴。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百度、小米、三星、新浪、北京现代、工商银行、建设银行、新华保险、中金会、ACCA、远洋地产、农业银行、华夏幸福基金、惠普……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ge">
                  <wp:posOffset>3621405</wp:posOffset>
                </wp:positionV>
                <wp:extent cx="10795" cy="3897630"/>
                <wp:effectExtent l="9525" t="9525" r="17780" b="1714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389763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6.7pt;margin-top:285.15pt;height:306.9pt;width:0.85pt;mso-position-vertical-relative:page;z-index:251663360;mso-width-relative:page;mso-height-relative:page;" filled="f" stroked="t" coordsize="21600,21600" o:gfxdata="UEsDBAoAAAAAAIdO4kAAAAAAAAAAAAAAAAAEAAAAZHJzL1BLAwQUAAAACACHTuJAX3tWgdkAAAAM&#10;AQAADwAAAGRycy9kb3ducmV2LnhtbE2PQU7DMBBF90jcwRokdtRO3UIJcSqoYMMKAgeYxBMnIrbT&#10;2EnL7TErWI7+0/9viv3ZDmyhKfTeKchWAhi5xuveGQWfHy83O2AhotM4eEcKvinAvry8KDDX/uTe&#10;aamiYanEhRwVdDGOOeeh6chiWPmRXMpaP1mM6ZwM1xOeUrkd+FqIW26xd2mhw5EOHTVf1WwVPAts&#10;j/P98VDb6smY9ePyKt5apa6vMvEALNI5/sHwq5/UoUxOtZ+dDmxQIKXcJFTB9k5IYImQcpsBqxOa&#10;7TYZ8LLg/58ofwBQSwMEFAAAAAgAh07iQFzdxlsPAgAA6gMAAA4AAABkcnMvZTJvRG9jLnhtbK1T&#10;zW7bMAy+D9g7CLovdhr0J0acHhJ0O3RbgHYPoMiyLUwWBVGJk5fYCwzYbTvt2PveZt1jjJLTbO0u&#10;PQwGBInk95H8SM8ud51hW+VRgy35eJRzpqyEStum5B9ur15dcIZB2EoYsKrke4X8cv7yxax3hTqB&#10;FkylPCMSi0XvSt6G4IosQ9mqTuAInLLkrMF3ItDTN1nlRU/snclO8vws68FXzoNUiGRdDk5+YPTP&#10;IYS61lItQW46ZcPA6pURgVrCVjvk81RtXSsZ3tc1qsBMyanTkE5KQvd1PLP5TBSNF67V8lCCeE4J&#10;T3rqhLaU9Ei1FEGwjdf/UHVaekCow0hClw2NJEWoi3H+RJubVjiVeiGp0R1Fx/9HK99tV57pquST&#10;MWdWdDTx+893Pz99/fXjC533378x8pBMvcOCohd25WOjcmdv3DXIj8gsLFphG5XKvd07okiI7BEk&#10;PtBRsnX/FiqKEZsASbNd7TtWG+3eRGAkJ13YLg1pfxyS2gUmyTjOz6ennEnyTC6m52eTNMRMFJEm&#10;gp3H8FpBx+Kl5EbbqKEoxPYaAzVCoQ8h0WzhShuT9sBY1lOCaX5K6yEFLbe3Fd06R/qgbRINgtFV&#10;hEQw+ma9MJ5tBe3XIo9f1IpSPAqL+ZYC2yEO97iEMKyeh42tBoSxBHxQadB7DdV+5aM72mkFEvVh&#10;XeOO/f1OUX9+0f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3tWgdkAAAAMAQAADwAAAAAAAAAB&#10;ACAAAAAiAAAAZHJzL2Rvd25yZXYueG1sUEsBAhQAFAAAAAgAh07iQFzdxlsPAgAA6gMAAA4AAAAA&#10;AAAAAQAgAAAAKAEAAGRycy9lMm9Eb2MueG1sUEsFBgAAAAAGAAYAWQEAAKk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10163810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9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5173775C"/>
    <w:multiLevelType w:val="multilevel"/>
    <w:tmpl w:val="5173775C"/>
    <w:lvl w:ilvl="0" w:tentative="0">
      <w:start w:val="1"/>
      <w:numFmt w:val="chineseCountingThousand"/>
      <w:pStyle w:val="28"/>
      <w:lvlText w:val="第%1部分"/>
      <w:lvlJc w:val="left"/>
      <w:pPr>
        <w:tabs>
          <w:tab w:val="left" w:pos="340"/>
        </w:tabs>
        <w:ind w:left="340" w:hanging="340"/>
      </w:pPr>
      <w:rPr>
        <w:rFonts w:hint="default" w:ascii="Arial" w:hAnsi="Arial" w:eastAsia="宋体"/>
        <w:b/>
        <w:i w:val="0"/>
        <w:sz w:val="20"/>
      </w:rPr>
    </w:lvl>
    <w:lvl w:ilvl="1" w:tentative="0">
      <w:start w:val="1"/>
      <w:numFmt w:val="chineseCountingThousand"/>
      <w:pStyle w:val="29"/>
      <w:lvlText w:val="%2. "/>
      <w:lvlJc w:val="left"/>
      <w:pPr>
        <w:tabs>
          <w:tab w:val="left" w:pos="851"/>
        </w:tabs>
        <w:ind w:left="851" w:hanging="431"/>
      </w:pPr>
      <w:rPr>
        <w:rFonts w:hint="eastAsia"/>
      </w:rPr>
    </w:lvl>
    <w:lvl w:ilvl="2" w:tentative="0">
      <w:start w:val="1"/>
      <w:numFmt w:val="decimal"/>
      <w:pStyle w:val="30"/>
      <w:lvlText w:val="%3. "/>
      <w:lvlJc w:val="left"/>
      <w:pPr>
        <w:tabs>
          <w:tab w:val="left" w:pos="1134"/>
        </w:tabs>
        <w:ind w:left="1134" w:hanging="283"/>
      </w:pPr>
      <w:rPr>
        <w:rFonts w:hint="eastAsia"/>
      </w:rPr>
    </w:lvl>
    <w:lvl w:ilvl="3" w:tentative="0">
      <w:start w:val="1"/>
      <w:numFmt w:val="decimal"/>
      <w:lvlText w:val="%4). "/>
      <w:lvlJc w:val="left"/>
      <w:pPr>
        <w:tabs>
          <w:tab w:val="left" w:pos="1134"/>
        </w:tabs>
        <w:ind w:left="1134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559"/>
        </w:tabs>
        <w:ind w:left="1559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410"/>
        </w:tabs>
        <w:ind w:left="2410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2835"/>
        </w:tabs>
        <w:ind w:left="2835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260"/>
        </w:tabs>
        <w:ind w:left="3260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1E114EA"/>
    <w:rsid w:val="02734E32"/>
    <w:rsid w:val="02797F4B"/>
    <w:rsid w:val="039F48A7"/>
    <w:rsid w:val="03E153B4"/>
    <w:rsid w:val="03EE3FB6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9256834"/>
    <w:rsid w:val="092B0EFB"/>
    <w:rsid w:val="096E0EE5"/>
    <w:rsid w:val="09C14ECF"/>
    <w:rsid w:val="09E94F40"/>
    <w:rsid w:val="0A4F3A35"/>
    <w:rsid w:val="0AAA0946"/>
    <w:rsid w:val="0AB93DA9"/>
    <w:rsid w:val="0AF471AC"/>
    <w:rsid w:val="0B841865"/>
    <w:rsid w:val="0B8B2959"/>
    <w:rsid w:val="0BA15E2F"/>
    <w:rsid w:val="0C7E6F3A"/>
    <w:rsid w:val="0CA91453"/>
    <w:rsid w:val="0D175BFD"/>
    <w:rsid w:val="0D5D2529"/>
    <w:rsid w:val="0D74455B"/>
    <w:rsid w:val="0E7B66ED"/>
    <w:rsid w:val="0ED945F0"/>
    <w:rsid w:val="0F1B2A44"/>
    <w:rsid w:val="0FE4107F"/>
    <w:rsid w:val="100B46B7"/>
    <w:rsid w:val="10161976"/>
    <w:rsid w:val="10215E96"/>
    <w:rsid w:val="10F06481"/>
    <w:rsid w:val="118A1A79"/>
    <w:rsid w:val="119E1621"/>
    <w:rsid w:val="11F333A2"/>
    <w:rsid w:val="12014E31"/>
    <w:rsid w:val="124509CC"/>
    <w:rsid w:val="12BC27AF"/>
    <w:rsid w:val="12C01253"/>
    <w:rsid w:val="131F356F"/>
    <w:rsid w:val="13266D70"/>
    <w:rsid w:val="14E032BB"/>
    <w:rsid w:val="14F94737"/>
    <w:rsid w:val="14FF7C66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B8C5FA7"/>
    <w:rsid w:val="1C256B4C"/>
    <w:rsid w:val="1D1F4CA2"/>
    <w:rsid w:val="1D2F0D03"/>
    <w:rsid w:val="1D6A5C0F"/>
    <w:rsid w:val="1E25461B"/>
    <w:rsid w:val="1EAD5AEF"/>
    <w:rsid w:val="1F0A0AB2"/>
    <w:rsid w:val="20066C92"/>
    <w:rsid w:val="20A31950"/>
    <w:rsid w:val="218D2A18"/>
    <w:rsid w:val="21D837CE"/>
    <w:rsid w:val="22510819"/>
    <w:rsid w:val="23A86B89"/>
    <w:rsid w:val="23DD770F"/>
    <w:rsid w:val="24841B0F"/>
    <w:rsid w:val="249C4612"/>
    <w:rsid w:val="24BF0E7E"/>
    <w:rsid w:val="24C02D53"/>
    <w:rsid w:val="24FE5C91"/>
    <w:rsid w:val="25391A67"/>
    <w:rsid w:val="25920496"/>
    <w:rsid w:val="25DC6BB9"/>
    <w:rsid w:val="26592CBE"/>
    <w:rsid w:val="266402DE"/>
    <w:rsid w:val="26AC4D26"/>
    <w:rsid w:val="26AE5E86"/>
    <w:rsid w:val="26D03528"/>
    <w:rsid w:val="26E845A0"/>
    <w:rsid w:val="27095158"/>
    <w:rsid w:val="27481DD6"/>
    <w:rsid w:val="27643F4B"/>
    <w:rsid w:val="277171E0"/>
    <w:rsid w:val="288C231E"/>
    <w:rsid w:val="28C44B84"/>
    <w:rsid w:val="29757A1B"/>
    <w:rsid w:val="299D2401"/>
    <w:rsid w:val="2A2658A2"/>
    <w:rsid w:val="2A564C69"/>
    <w:rsid w:val="2A636C6C"/>
    <w:rsid w:val="2B977A03"/>
    <w:rsid w:val="2BEA2086"/>
    <w:rsid w:val="2D5943AD"/>
    <w:rsid w:val="2D8C7306"/>
    <w:rsid w:val="2DEE7741"/>
    <w:rsid w:val="2E441D8B"/>
    <w:rsid w:val="2E9C3F8A"/>
    <w:rsid w:val="2F274855"/>
    <w:rsid w:val="2F8235C3"/>
    <w:rsid w:val="308E24DC"/>
    <w:rsid w:val="31702EA8"/>
    <w:rsid w:val="32CD33C8"/>
    <w:rsid w:val="32F14E90"/>
    <w:rsid w:val="33A05C81"/>
    <w:rsid w:val="3428123C"/>
    <w:rsid w:val="34DB3476"/>
    <w:rsid w:val="35ED011A"/>
    <w:rsid w:val="35FD47A5"/>
    <w:rsid w:val="3628058B"/>
    <w:rsid w:val="36E86E54"/>
    <w:rsid w:val="370957A9"/>
    <w:rsid w:val="37F14058"/>
    <w:rsid w:val="38387424"/>
    <w:rsid w:val="38AB1428"/>
    <w:rsid w:val="390F2816"/>
    <w:rsid w:val="397F735A"/>
    <w:rsid w:val="39A20BD9"/>
    <w:rsid w:val="3A515375"/>
    <w:rsid w:val="3AAE7E92"/>
    <w:rsid w:val="3ACA55A2"/>
    <w:rsid w:val="3ADA6E49"/>
    <w:rsid w:val="3BAC5ABA"/>
    <w:rsid w:val="3BD3420D"/>
    <w:rsid w:val="3BF34590"/>
    <w:rsid w:val="3C2C7EBF"/>
    <w:rsid w:val="3C881C7B"/>
    <w:rsid w:val="3CCC3DB7"/>
    <w:rsid w:val="3CD35E82"/>
    <w:rsid w:val="3D006568"/>
    <w:rsid w:val="3D530671"/>
    <w:rsid w:val="3E436C30"/>
    <w:rsid w:val="3E9B0F4D"/>
    <w:rsid w:val="3FA7392E"/>
    <w:rsid w:val="3FD537B9"/>
    <w:rsid w:val="403549E3"/>
    <w:rsid w:val="40C8394C"/>
    <w:rsid w:val="418E5F2A"/>
    <w:rsid w:val="41ED34D3"/>
    <w:rsid w:val="41F539FA"/>
    <w:rsid w:val="42E81C41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03EE5"/>
    <w:rsid w:val="4977401D"/>
    <w:rsid w:val="4BAA7EE8"/>
    <w:rsid w:val="4C8B67C0"/>
    <w:rsid w:val="4C8D7895"/>
    <w:rsid w:val="4CE973AA"/>
    <w:rsid w:val="4E00246E"/>
    <w:rsid w:val="4E0D5BFB"/>
    <w:rsid w:val="4E48429F"/>
    <w:rsid w:val="4E841B25"/>
    <w:rsid w:val="4F4E47B1"/>
    <w:rsid w:val="4F5C624B"/>
    <w:rsid w:val="4FC810E0"/>
    <w:rsid w:val="50E1340A"/>
    <w:rsid w:val="5149284A"/>
    <w:rsid w:val="54524312"/>
    <w:rsid w:val="54530157"/>
    <w:rsid w:val="54674BB9"/>
    <w:rsid w:val="54A81AAA"/>
    <w:rsid w:val="54C51FBB"/>
    <w:rsid w:val="551C5271"/>
    <w:rsid w:val="563B3458"/>
    <w:rsid w:val="57575844"/>
    <w:rsid w:val="57A55146"/>
    <w:rsid w:val="58210AB3"/>
    <w:rsid w:val="589E2583"/>
    <w:rsid w:val="591B7DC3"/>
    <w:rsid w:val="5A4C67DC"/>
    <w:rsid w:val="5AA22BB1"/>
    <w:rsid w:val="5AB36DB2"/>
    <w:rsid w:val="5B217B2F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EFA770A"/>
    <w:rsid w:val="5F125BCC"/>
    <w:rsid w:val="5F763046"/>
    <w:rsid w:val="60086393"/>
    <w:rsid w:val="60714A3A"/>
    <w:rsid w:val="60724FB3"/>
    <w:rsid w:val="60A754E9"/>
    <w:rsid w:val="60DF0A3B"/>
    <w:rsid w:val="611D2789"/>
    <w:rsid w:val="61916C4E"/>
    <w:rsid w:val="61C9146E"/>
    <w:rsid w:val="622F4B0B"/>
    <w:rsid w:val="6243010E"/>
    <w:rsid w:val="62BD021C"/>
    <w:rsid w:val="62E24B06"/>
    <w:rsid w:val="64943177"/>
    <w:rsid w:val="64C75370"/>
    <w:rsid w:val="64F6546A"/>
    <w:rsid w:val="65356EC6"/>
    <w:rsid w:val="655460A3"/>
    <w:rsid w:val="65A95DD0"/>
    <w:rsid w:val="65EF3DE2"/>
    <w:rsid w:val="663A7466"/>
    <w:rsid w:val="669316D9"/>
    <w:rsid w:val="669657AF"/>
    <w:rsid w:val="676B27BF"/>
    <w:rsid w:val="679A037D"/>
    <w:rsid w:val="679D50DF"/>
    <w:rsid w:val="68F75121"/>
    <w:rsid w:val="6A1E1BEA"/>
    <w:rsid w:val="6A8B08D3"/>
    <w:rsid w:val="6AD20F7F"/>
    <w:rsid w:val="6AF701B9"/>
    <w:rsid w:val="6B753CBF"/>
    <w:rsid w:val="6BD269FB"/>
    <w:rsid w:val="6BEF699C"/>
    <w:rsid w:val="6C760AD2"/>
    <w:rsid w:val="6CAF3A48"/>
    <w:rsid w:val="6CF03054"/>
    <w:rsid w:val="6D2B3B75"/>
    <w:rsid w:val="6D797233"/>
    <w:rsid w:val="6DFC6CC8"/>
    <w:rsid w:val="6EA1078E"/>
    <w:rsid w:val="6EFF53C8"/>
    <w:rsid w:val="6F0F1467"/>
    <w:rsid w:val="70071C11"/>
    <w:rsid w:val="70B606D8"/>
    <w:rsid w:val="7164788B"/>
    <w:rsid w:val="725D09E2"/>
    <w:rsid w:val="729E5BAF"/>
    <w:rsid w:val="72ED10F6"/>
    <w:rsid w:val="737933CA"/>
    <w:rsid w:val="737B791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645EC6"/>
    <w:rsid w:val="77D459A8"/>
    <w:rsid w:val="77FE3077"/>
    <w:rsid w:val="788579D4"/>
    <w:rsid w:val="795D72F7"/>
    <w:rsid w:val="79A975E7"/>
    <w:rsid w:val="79C01726"/>
    <w:rsid w:val="79C9204F"/>
    <w:rsid w:val="7A6D39FD"/>
    <w:rsid w:val="7B1A4DB8"/>
    <w:rsid w:val="7B705FC2"/>
    <w:rsid w:val="7B937F61"/>
    <w:rsid w:val="7BEE2C23"/>
    <w:rsid w:val="7C106F31"/>
    <w:rsid w:val="7C5108E0"/>
    <w:rsid w:val="7D097505"/>
    <w:rsid w:val="7D354A34"/>
    <w:rsid w:val="7D667845"/>
    <w:rsid w:val="7D745E54"/>
    <w:rsid w:val="7E027B53"/>
    <w:rsid w:val="7EAC657A"/>
    <w:rsid w:val="7EC129C5"/>
    <w:rsid w:val="7EF532D0"/>
    <w:rsid w:val="7F6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color w:val="943634"/>
      <w:spacing w:val="5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2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6">
    <w:name w:val="ql-long-63103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ql-author-6310388"/>
    <w:basedOn w:val="13"/>
    <w:qFormat/>
    <w:uiPriority w:val="0"/>
  </w:style>
  <w:style w:type="paragraph" w:customStyle="1" w:styleId="28">
    <w:name w:val="提纲1级"/>
    <w:basedOn w:val="1"/>
    <w:qFormat/>
    <w:uiPriority w:val="0"/>
    <w:pPr>
      <w:numPr>
        <w:ilvl w:val="0"/>
        <w:numId w:val="2"/>
      </w:numPr>
      <w:tabs>
        <w:tab w:val="left" w:pos="1064"/>
      </w:tabs>
      <w:spacing w:line="360" w:lineRule="auto"/>
    </w:pPr>
    <w:rPr>
      <w:rFonts w:ascii="Arial" w:hAnsi="Arial"/>
      <w:b/>
      <w:sz w:val="20"/>
      <w:szCs w:val="20"/>
    </w:rPr>
  </w:style>
  <w:style w:type="paragraph" w:customStyle="1" w:styleId="29">
    <w:name w:val="提纲2级"/>
    <w:basedOn w:val="1"/>
    <w:qFormat/>
    <w:uiPriority w:val="0"/>
    <w:pPr>
      <w:numPr>
        <w:ilvl w:val="1"/>
        <w:numId w:val="2"/>
      </w:numPr>
      <w:spacing w:line="360" w:lineRule="auto"/>
    </w:pPr>
    <w:rPr>
      <w:rFonts w:ascii="Arial" w:hAnsi="Arial"/>
      <w:kern w:val="0"/>
      <w:sz w:val="20"/>
      <w:szCs w:val="20"/>
    </w:rPr>
  </w:style>
  <w:style w:type="paragraph" w:customStyle="1" w:styleId="30">
    <w:name w:val="提纲3级"/>
    <w:basedOn w:val="1"/>
    <w:qFormat/>
    <w:uiPriority w:val="0"/>
    <w:pPr>
      <w:numPr>
        <w:ilvl w:val="2"/>
        <w:numId w:val="2"/>
      </w:numPr>
      <w:spacing w:line="360" w:lineRule="auto"/>
    </w:pPr>
    <w:rPr>
      <w:rFonts w:ascii="Arial" w:hAnsi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2021-10-27T03:18:15Z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4014268581B84C67990E85AF521AD477</vt:lpwstr>
  </property>
</Properties>
</file>