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71ECC" w14:textId="0A3B6A46" w:rsidR="009D12EA" w:rsidRDefault="009B4A74">
      <w:pPr>
        <w:widowControl/>
        <w:adjustRightInd w:val="0"/>
        <w:snapToGrid w:val="0"/>
        <w:spacing w:before="240" w:after="240" w:line="400" w:lineRule="exact"/>
        <w:jc w:val="center"/>
        <w:rPr>
          <w:rFonts w:ascii="宋体" w:eastAsia="宋体" w:hAnsi="宋体" w:cs="Times New Roman"/>
          <w:b/>
          <w:color w:val="000000" w:themeColor="text1"/>
          <w:kern w:val="0"/>
          <w:sz w:val="36"/>
          <w:szCs w:val="36"/>
        </w:rPr>
      </w:pPr>
      <w:r>
        <w:rPr>
          <w:rFonts w:ascii="宋体" w:eastAsia="宋体" w:hAnsi="宋体" w:cs="Times New Roman" w:hint="eastAsia"/>
          <w:b/>
          <w:color w:val="000000" w:themeColor="text1"/>
          <w:kern w:val="0"/>
          <w:sz w:val="36"/>
          <w:szCs w:val="36"/>
        </w:rPr>
        <w:t>大</w:t>
      </w:r>
      <w:r w:rsidR="009D60E2">
        <w:rPr>
          <w:rFonts w:ascii="宋体" w:eastAsia="宋体" w:hAnsi="宋体" w:cs="Times New Roman" w:hint="eastAsia"/>
          <w:b/>
          <w:color w:val="000000" w:themeColor="text1"/>
          <w:kern w:val="0"/>
          <w:sz w:val="36"/>
          <w:szCs w:val="36"/>
        </w:rPr>
        <w:t>数据分析挖掘与可视化最佳实践</w:t>
      </w:r>
    </w:p>
    <w:p w14:paraId="6025747D" w14:textId="77777777" w:rsidR="009D12EA" w:rsidRDefault="009D60E2">
      <w:pPr>
        <w:widowControl/>
        <w:adjustRightInd w:val="0"/>
        <w:snapToGrid w:val="0"/>
        <w:spacing w:before="240" w:after="240" w:line="400" w:lineRule="exact"/>
        <w:jc w:val="center"/>
        <w:rPr>
          <w:rFonts w:ascii="宋体" w:eastAsia="宋体" w:hAnsi="宋体" w:cs="Times New Roman"/>
          <w:b/>
          <w:color w:val="000000" w:themeColor="text1"/>
          <w:kern w:val="0"/>
          <w:sz w:val="36"/>
          <w:szCs w:val="36"/>
        </w:rPr>
      </w:pPr>
      <w:r>
        <w:rPr>
          <w:rFonts w:ascii="宋体" w:eastAsia="宋体" w:hAnsi="宋体" w:cs="Times New Roman" w:hint="eastAsia"/>
          <w:b/>
          <w:color w:val="000000" w:themeColor="text1"/>
          <w:kern w:val="0"/>
          <w:sz w:val="36"/>
          <w:szCs w:val="36"/>
        </w:rPr>
        <w:t>培训班</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26"/>
        <w:gridCol w:w="1126"/>
        <w:gridCol w:w="1126"/>
        <w:gridCol w:w="1126"/>
        <w:gridCol w:w="1126"/>
        <w:gridCol w:w="1126"/>
      </w:tblGrid>
      <w:tr w:rsidR="009B4A74" w14:paraId="0E67C2D8" w14:textId="4FDB50D1" w:rsidTr="009B4A74">
        <w:trPr>
          <w:trHeight w:val="663"/>
          <w:jc w:val="center"/>
        </w:trPr>
        <w:tc>
          <w:tcPr>
            <w:tcW w:w="1615" w:type="dxa"/>
            <w:vAlign w:val="center"/>
          </w:tcPr>
          <w:p w14:paraId="17F2CD55" w14:textId="77777777" w:rsidR="009B4A74" w:rsidRDefault="009B4A74">
            <w:pPr>
              <w:tabs>
                <w:tab w:val="left" w:pos="10080"/>
              </w:tabs>
              <w:ind w:rightChars="-38" w:right="-80"/>
              <w:jc w:val="center"/>
              <w:rPr>
                <w:rFonts w:asciiTheme="minorEastAsia" w:hAnsiTheme="minorEastAsia"/>
                <w:b/>
                <w:color w:val="000000"/>
                <w:spacing w:val="8"/>
                <w:sz w:val="24"/>
                <w:szCs w:val="24"/>
              </w:rPr>
            </w:pPr>
            <w:r>
              <w:rPr>
                <w:rFonts w:asciiTheme="minorEastAsia" w:hAnsiTheme="minorEastAsia" w:hint="eastAsia"/>
                <w:b/>
                <w:color w:val="000000"/>
                <w:spacing w:val="8"/>
                <w:sz w:val="24"/>
                <w:szCs w:val="24"/>
              </w:rPr>
              <w:t>培训地点</w:t>
            </w:r>
          </w:p>
        </w:tc>
        <w:tc>
          <w:tcPr>
            <w:tcW w:w="1126" w:type="dxa"/>
            <w:vAlign w:val="center"/>
          </w:tcPr>
          <w:p w14:paraId="1248D032" w14:textId="4ECB3EF1" w:rsidR="009B4A74" w:rsidRDefault="009B4A74">
            <w:pPr>
              <w:tabs>
                <w:tab w:val="left" w:pos="10080"/>
              </w:tabs>
              <w:ind w:rightChars="-38" w:right="-80"/>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北京</w:t>
            </w:r>
          </w:p>
        </w:tc>
        <w:tc>
          <w:tcPr>
            <w:tcW w:w="1126" w:type="dxa"/>
            <w:vAlign w:val="center"/>
          </w:tcPr>
          <w:p w14:paraId="4EEC45E1" w14:textId="2452772F" w:rsidR="009B4A74" w:rsidRDefault="009B4A74">
            <w:pPr>
              <w:tabs>
                <w:tab w:val="left" w:pos="10080"/>
              </w:tabs>
              <w:ind w:rightChars="-38" w:right="-80"/>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成都</w:t>
            </w:r>
          </w:p>
        </w:tc>
        <w:tc>
          <w:tcPr>
            <w:tcW w:w="1126" w:type="dxa"/>
            <w:vAlign w:val="center"/>
          </w:tcPr>
          <w:p w14:paraId="2E604F00" w14:textId="1C276000" w:rsidR="009B4A74" w:rsidRDefault="009B4A74">
            <w:pPr>
              <w:tabs>
                <w:tab w:val="left" w:pos="10080"/>
              </w:tabs>
              <w:ind w:rightChars="-38" w:right="-80"/>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武汉</w:t>
            </w:r>
          </w:p>
        </w:tc>
        <w:tc>
          <w:tcPr>
            <w:tcW w:w="1126" w:type="dxa"/>
            <w:vAlign w:val="center"/>
          </w:tcPr>
          <w:p w14:paraId="7C4214D5" w14:textId="4C9FB0A5" w:rsidR="009B4A74" w:rsidRDefault="009B4A74">
            <w:pPr>
              <w:tabs>
                <w:tab w:val="left" w:pos="10080"/>
              </w:tabs>
              <w:ind w:rightChars="-38" w:right="-80"/>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青岛</w:t>
            </w:r>
          </w:p>
        </w:tc>
        <w:tc>
          <w:tcPr>
            <w:tcW w:w="1126" w:type="dxa"/>
            <w:vAlign w:val="center"/>
          </w:tcPr>
          <w:p w14:paraId="5493B9DB" w14:textId="4517BACB" w:rsidR="009B4A74" w:rsidRDefault="009B4A74">
            <w:pPr>
              <w:tabs>
                <w:tab w:val="left" w:pos="10080"/>
              </w:tabs>
              <w:ind w:rightChars="-38" w:right="-80"/>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成都</w:t>
            </w:r>
          </w:p>
        </w:tc>
        <w:tc>
          <w:tcPr>
            <w:tcW w:w="1126" w:type="dxa"/>
            <w:vAlign w:val="center"/>
          </w:tcPr>
          <w:p w14:paraId="2BB85458" w14:textId="1678E73F" w:rsidR="009B4A74" w:rsidRDefault="009B4A74">
            <w:pPr>
              <w:tabs>
                <w:tab w:val="left" w:pos="10080"/>
              </w:tabs>
              <w:ind w:rightChars="-38" w:right="-80"/>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北京</w:t>
            </w:r>
          </w:p>
        </w:tc>
      </w:tr>
      <w:tr w:rsidR="009B4A74" w14:paraId="190D1D1D" w14:textId="59887574" w:rsidTr="009B4A74">
        <w:trPr>
          <w:trHeight w:val="814"/>
          <w:jc w:val="center"/>
        </w:trPr>
        <w:tc>
          <w:tcPr>
            <w:tcW w:w="1615" w:type="dxa"/>
            <w:vAlign w:val="center"/>
          </w:tcPr>
          <w:p w14:paraId="3DAA802E" w14:textId="77777777" w:rsidR="009B4A74" w:rsidRDefault="009B4A74">
            <w:pPr>
              <w:tabs>
                <w:tab w:val="left" w:pos="10080"/>
              </w:tabs>
              <w:spacing w:line="400" w:lineRule="exact"/>
              <w:jc w:val="center"/>
              <w:rPr>
                <w:rFonts w:asciiTheme="minorEastAsia" w:hAnsiTheme="minorEastAsia"/>
                <w:b/>
                <w:color w:val="000000"/>
                <w:spacing w:val="8"/>
                <w:sz w:val="24"/>
                <w:szCs w:val="24"/>
              </w:rPr>
            </w:pPr>
            <w:r>
              <w:rPr>
                <w:rFonts w:asciiTheme="minorEastAsia" w:hAnsiTheme="minorEastAsia" w:hint="eastAsia"/>
                <w:b/>
                <w:color w:val="000000"/>
                <w:spacing w:val="8"/>
                <w:sz w:val="24"/>
                <w:szCs w:val="24"/>
              </w:rPr>
              <w:t>培训时间</w:t>
            </w:r>
          </w:p>
        </w:tc>
        <w:tc>
          <w:tcPr>
            <w:tcW w:w="1126" w:type="dxa"/>
            <w:vAlign w:val="center"/>
          </w:tcPr>
          <w:p w14:paraId="56469488" w14:textId="77777777"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b/>
                <w:color w:val="3366FF"/>
                <w:spacing w:val="8"/>
                <w:sz w:val="24"/>
                <w:szCs w:val="24"/>
              </w:rPr>
              <w:t>2</w:t>
            </w:r>
            <w:r>
              <w:rPr>
                <w:rFonts w:asciiTheme="minorEastAsia" w:hAnsiTheme="minorEastAsia" w:hint="eastAsia"/>
                <w:b/>
                <w:color w:val="3366FF"/>
                <w:spacing w:val="8"/>
                <w:sz w:val="24"/>
                <w:szCs w:val="24"/>
              </w:rPr>
              <w:t>月</w:t>
            </w:r>
          </w:p>
          <w:p w14:paraId="54353A5E" w14:textId="1239F3FD" w:rsidR="00EB056D" w:rsidRDefault="00EB056D">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2</w:t>
            </w:r>
            <w:r>
              <w:rPr>
                <w:rFonts w:asciiTheme="minorEastAsia" w:hAnsiTheme="minorEastAsia"/>
                <w:b/>
                <w:color w:val="3366FF"/>
                <w:spacing w:val="8"/>
                <w:sz w:val="24"/>
                <w:szCs w:val="24"/>
              </w:rPr>
              <w:t>8-3.</w:t>
            </w:r>
            <w:r w:rsidR="00FE6E35">
              <w:rPr>
                <w:rFonts w:asciiTheme="minorEastAsia" w:hAnsiTheme="minorEastAsia"/>
                <w:b/>
                <w:color w:val="3366FF"/>
                <w:spacing w:val="8"/>
                <w:sz w:val="24"/>
                <w:szCs w:val="24"/>
              </w:rPr>
              <w:t>2</w:t>
            </w:r>
          </w:p>
        </w:tc>
        <w:tc>
          <w:tcPr>
            <w:tcW w:w="1126" w:type="dxa"/>
            <w:vAlign w:val="center"/>
          </w:tcPr>
          <w:p w14:paraId="434F7B72" w14:textId="77777777"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4月</w:t>
            </w:r>
          </w:p>
          <w:p w14:paraId="4984D138" w14:textId="331E3E95" w:rsidR="00851B40" w:rsidRDefault="00851B40">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2</w:t>
            </w:r>
            <w:r>
              <w:rPr>
                <w:rFonts w:asciiTheme="minorEastAsia" w:hAnsiTheme="minorEastAsia"/>
                <w:b/>
                <w:color w:val="3366FF"/>
                <w:spacing w:val="8"/>
                <w:sz w:val="24"/>
                <w:szCs w:val="24"/>
              </w:rPr>
              <w:t>7-29</w:t>
            </w:r>
          </w:p>
        </w:tc>
        <w:tc>
          <w:tcPr>
            <w:tcW w:w="1126" w:type="dxa"/>
            <w:vAlign w:val="center"/>
          </w:tcPr>
          <w:p w14:paraId="0EE6188C" w14:textId="77777777"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6月</w:t>
            </w:r>
          </w:p>
          <w:p w14:paraId="4758DB51" w14:textId="162EABB8" w:rsidR="00F932BE" w:rsidRDefault="00F932BE">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1</w:t>
            </w:r>
            <w:r>
              <w:rPr>
                <w:rFonts w:asciiTheme="minorEastAsia" w:hAnsiTheme="minorEastAsia"/>
                <w:b/>
                <w:color w:val="3366FF"/>
                <w:spacing w:val="8"/>
                <w:sz w:val="24"/>
                <w:szCs w:val="24"/>
              </w:rPr>
              <w:t>7-19</w:t>
            </w:r>
          </w:p>
        </w:tc>
        <w:tc>
          <w:tcPr>
            <w:tcW w:w="1126" w:type="dxa"/>
            <w:vAlign w:val="center"/>
          </w:tcPr>
          <w:p w14:paraId="6B0BC552" w14:textId="77777777"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8月</w:t>
            </w:r>
          </w:p>
          <w:p w14:paraId="6A91B226" w14:textId="3D9DCD48" w:rsidR="00F76EF3" w:rsidRDefault="00F76EF3">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待定</w:t>
            </w:r>
          </w:p>
        </w:tc>
        <w:tc>
          <w:tcPr>
            <w:tcW w:w="1126" w:type="dxa"/>
            <w:vAlign w:val="center"/>
          </w:tcPr>
          <w:p w14:paraId="469F5250" w14:textId="77777777"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1</w:t>
            </w:r>
            <w:r>
              <w:rPr>
                <w:rFonts w:asciiTheme="minorEastAsia" w:hAnsiTheme="minorEastAsia"/>
                <w:b/>
                <w:color w:val="3366FF"/>
                <w:spacing w:val="8"/>
                <w:sz w:val="24"/>
                <w:szCs w:val="24"/>
              </w:rPr>
              <w:t>0</w:t>
            </w:r>
            <w:r>
              <w:rPr>
                <w:rFonts w:asciiTheme="minorEastAsia" w:hAnsiTheme="minorEastAsia" w:hint="eastAsia"/>
                <w:b/>
                <w:color w:val="3366FF"/>
                <w:spacing w:val="8"/>
                <w:sz w:val="24"/>
                <w:szCs w:val="24"/>
              </w:rPr>
              <w:t>月</w:t>
            </w:r>
          </w:p>
          <w:p w14:paraId="406CFD50" w14:textId="69259D74" w:rsidR="00F76EF3" w:rsidRDefault="00F76EF3">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待定</w:t>
            </w:r>
          </w:p>
        </w:tc>
        <w:tc>
          <w:tcPr>
            <w:tcW w:w="1126" w:type="dxa"/>
            <w:vAlign w:val="center"/>
          </w:tcPr>
          <w:p w14:paraId="6F51F693" w14:textId="77777777"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1</w:t>
            </w:r>
            <w:r>
              <w:rPr>
                <w:rFonts w:asciiTheme="minorEastAsia" w:hAnsiTheme="minorEastAsia"/>
                <w:b/>
                <w:color w:val="3366FF"/>
                <w:spacing w:val="8"/>
                <w:sz w:val="24"/>
                <w:szCs w:val="24"/>
              </w:rPr>
              <w:t>2</w:t>
            </w:r>
            <w:r>
              <w:rPr>
                <w:rFonts w:asciiTheme="minorEastAsia" w:hAnsiTheme="minorEastAsia" w:hint="eastAsia"/>
                <w:b/>
                <w:color w:val="3366FF"/>
                <w:spacing w:val="8"/>
                <w:sz w:val="24"/>
                <w:szCs w:val="24"/>
              </w:rPr>
              <w:t>月</w:t>
            </w:r>
          </w:p>
          <w:p w14:paraId="630ED9E6" w14:textId="366D4D7B" w:rsidR="007750AB" w:rsidRDefault="007750AB">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待定</w:t>
            </w:r>
          </w:p>
        </w:tc>
      </w:tr>
      <w:tr w:rsidR="009B4A74" w14:paraId="093D3D42" w14:textId="4BCA48EF" w:rsidTr="009B4A74">
        <w:trPr>
          <w:trHeight w:val="814"/>
          <w:jc w:val="center"/>
        </w:trPr>
        <w:tc>
          <w:tcPr>
            <w:tcW w:w="1615" w:type="dxa"/>
            <w:vAlign w:val="center"/>
          </w:tcPr>
          <w:p w14:paraId="51360840" w14:textId="44AD4CE7" w:rsidR="009B4A74" w:rsidRDefault="009B4A74">
            <w:pPr>
              <w:tabs>
                <w:tab w:val="left" w:pos="10080"/>
              </w:tabs>
              <w:spacing w:line="400" w:lineRule="exact"/>
              <w:jc w:val="center"/>
              <w:rPr>
                <w:rFonts w:asciiTheme="minorEastAsia" w:hAnsiTheme="minorEastAsia"/>
                <w:b/>
                <w:color w:val="000000"/>
                <w:spacing w:val="8"/>
                <w:sz w:val="24"/>
                <w:szCs w:val="24"/>
              </w:rPr>
            </w:pPr>
            <w:r>
              <w:rPr>
                <w:rFonts w:asciiTheme="minorEastAsia" w:hAnsiTheme="minorEastAsia" w:hint="eastAsia"/>
                <w:b/>
                <w:color w:val="000000"/>
                <w:spacing w:val="8"/>
                <w:sz w:val="24"/>
                <w:szCs w:val="24"/>
              </w:rPr>
              <w:t>培训方式</w:t>
            </w:r>
          </w:p>
        </w:tc>
        <w:tc>
          <w:tcPr>
            <w:tcW w:w="6756" w:type="dxa"/>
            <w:gridSpan w:val="6"/>
            <w:vAlign w:val="center"/>
          </w:tcPr>
          <w:p w14:paraId="2A5CE6BF" w14:textId="405D009F" w:rsidR="009B4A74" w:rsidRDefault="009B4A74">
            <w:pPr>
              <w:tabs>
                <w:tab w:val="left" w:pos="10080"/>
              </w:tabs>
              <w:spacing w:line="400" w:lineRule="exact"/>
              <w:jc w:val="center"/>
              <w:rPr>
                <w:rFonts w:asciiTheme="minorEastAsia" w:hAnsiTheme="minorEastAsia"/>
                <w:b/>
                <w:color w:val="3366FF"/>
                <w:spacing w:val="8"/>
                <w:sz w:val="24"/>
                <w:szCs w:val="24"/>
              </w:rPr>
            </w:pPr>
            <w:r>
              <w:rPr>
                <w:rFonts w:asciiTheme="minorEastAsia" w:hAnsiTheme="minorEastAsia" w:hint="eastAsia"/>
                <w:b/>
                <w:color w:val="3366FF"/>
                <w:spacing w:val="8"/>
                <w:sz w:val="24"/>
                <w:szCs w:val="24"/>
              </w:rPr>
              <w:t>面授+直播</w:t>
            </w:r>
          </w:p>
        </w:tc>
      </w:tr>
      <w:tr w:rsidR="00A76129" w14:paraId="65B2BE64" w14:textId="77777777" w:rsidTr="009B4A74">
        <w:trPr>
          <w:trHeight w:val="814"/>
          <w:jc w:val="center"/>
        </w:trPr>
        <w:tc>
          <w:tcPr>
            <w:tcW w:w="1615" w:type="dxa"/>
            <w:vAlign w:val="center"/>
          </w:tcPr>
          <w:p w14:paraId="7F135930" w14:textId="6015C0EA" w:rsidR="00A76129" w:rsidRDefault="00A76129">
            <w:pPr>
              <w:tabs>
                <w:tab w:val="left" w:pos="10080"/>
              </w:tabs>
              <w:spacing w:line="400" w:lineRule="exact"/>
              <w:jc w:val="center"/>
              <w:rPr>
                <w:rFonts w:asciiTheme="minorEastAsia" w:hAnsiTheme="minorEastAsia"/>
                <w:b/>
                <w:color w:val="000000"/>
                <w:spacing w:val="8"/>
                <w:sz w:val="24"/>
                <w:szCs w:val="24"/>
              </w:rPr>
            </w:pPr>
            <w:r>
              <w:rPr>
                <w:rFonts w:asciiTheme="minorEastAsia" w:hAnsiTheme="minorEastAsia" w:hint="eastAsia"/>
                <w:b/>
                <w:color w:val="000000"/>
                <w:spacing w:val="8"/>
                <w:sz w:val="24"/>
                <w:szCs w:val="24"/>
              </w:rPr>
              <w:t>增值服务</w:t>
            </w:r>
          </w:p>
        </w:tc>
        <w:tc>
          <w:tcPr>
            <w:tcW w:w="6756" w:type="dxa"/>
            <w:gridSpan w:val="6"/>
            <w:vAlign w:val="center"/>
          </w:tcPr>
          <w:p w14:paraId="3D96CBF7" w14:textId="77777777" w:rsidR="00A76129" w:rsidRPr="009155E2" w:rsidRDefault="00A76129" w:rsidP="00A76129">
            <w:pPr>
              <w:adjustRightInd w:val="0"/>
              <w:snapToGrid w:val="0"/>
              <w:rPr>
                <w:rFonts w:ascii="宋体" w:hAnsi="宋体" w:cs="黑体"/>
                <w:b/>
                <w:bCs/>
                <w:color w:val="0066FF"/>
                <w:sz w:val="24"/>
                <w:szCs w:val="24"/>
              </w:rPr>
            </w:pPr>
            <w:r w:rsidRPr="009155E2">
              <w:rPr>
                <w:rFonts w:ascii="宋体" w:hAnsi="宋体" w:cs="黑体" w:hint="eastAsia"/>
                <w:b/>
                <w:bCs/>
                <w:color w:val="0066FF"/>
                <w:sz w:val="24"/>
                <w:szCs w:val="24"/>
              </w:rPr>
              <w:t>1.凡参加网络直播课程的学员，后期同一课程的网络直播课程可以再免费学习一次。</w:t>
            </w:r>
          </w:p>
          <w:p w14:paraId="5D1B9F57" w14:textId="77777777" w:rsidR="00A76129" w:rsidRPr="009155E2" w:rsidRDefault="00A76129" w:rsidP="00A76129">
            <w:pPr>
              <w:adjustRightInd w:val="0"/>
              <w:snapToGrid w:val="0"/>
              <w:rPr>
                <w:rFonts w:ascii="宋体" w:hAnsi="宋体" w:cs="黑体"/>
                <w:b/>
                <w:bCs/>
                <w:color w:val="0066FF"/>
                <w:sz w:val="24"/>
                <w:szCs w:val="24"/>
              </w:rPr>
            </w:pPr>
            <w:r w:rsidRPr="009155E2">
              <w:rPr>
                <w:rFonts w:ascii="宋体" w:hAnsi="宋体" w:cs="黑体" w:hint="eastAsia"/>
                <w:b/>
                <w:bCs/>
                <w:color w:val="0066FF"/>
                <w:sz w:val="24"/>
                <w:szCs w:val="24"/>
              </w:rPr>
              <w:t>2.凡参加网络直播的学员可以享受免费再参加一次本课程的线下面授教学。</w:t>
            </w:r>
          </w:p>
          <w:p w14:paraId="24518046" w14:textId="07BCB9EE" w:rsidR="00A76129" w:rsidRPr="00A76129" w:rsidRDefault="00A76129" w:rsidP="00A76129">
            <w:pPr>
              <w:tabs>
                <w:tab w:val="left" w:pos="10080"/>
              </w:tabs>
              <w:adjustRightInd w:val="0"/>
              <w:snapToGrid w:val="0"/>
              <w:rPr>
                <w:rFonts w:asciiTheme="minorEastAsia" w:hAnsiTheme="minorEastAsia"/>
                <w:b/>
                <w:color w:val="3366FF"/>
                <w:spacing w:val="8"/>
                <w:sz w:val="24"/>
                <w:szCs w:val="24"/>
              </w:rPr>
            </w:pPr>
            <w:r w:rsidRPr="009155E2">
              <w:rPr>
                <w:rFonts w:ascii="宋体" w:hAnsi="宋体" w:cs="黑体" w:hint="eastAsia"/>
                <w:b/>
                <w:bCs/>
                <w:color w:val="0066FF"/>
                <w:sz w:val="24"/>
                <w:szCs w:val="24"/>
              </w:rPr>
              <w:t>3.视频回放免费学习一年。</w:t>
            </w:r>
          </w:p>
        </w:tc>
      </w:tr>
    </w:tbl>
    <w:p w14:paraId="2722A9C5" w14:textId="77777777" w:rsidR="009D12EA" w:rsidRDefault="009D60E2">
      <w:pPr>
        <w:numPr>
          <w:ilvl w:val="0"/>
          <w:numId w:val="2"/>
        </w:numPr>
        <w:adjustRightInd w:val="0"/>
        <w:snapToGrid w:val="0"/>
        <w:spacing w:before="240" w:line="400" w:lineRule="exact"/>
        <w:rPr>
          <w:rFonts w:ascii="宋体" w:eastAsia="宋体" w:hAnsi="宋体" w:cs="仿宋_GB2312"/>
          <w:b/>
          <w:bCs/>
          <w:color w:val="000000" w:themeColor="text1"/>
          <w:sz w:val="28"/>
          <w:szCs w:val="28"/>
        </w:rPr>
      </w:pPr>
      <w:r>
        <w:rPr>
          <w:rFonts w:ascii="宋体" w:eastAsia="宋体" w:hAnsi="宋体" w:cs="仿宋_GB2312" w:hint="eastAsia"/>
          <w:b/>
          <w:bCs/>
          <w:color w:val="000000" w:themeColor="text1"/>
          <w:sz w:val="28"/>
          <w:szCs w:val="28"/>
        </w:rPr>
        <w:t>培训重点</w:t>
      </w:r>
    </w:p>
    <w:p w14:paraId="77D7A1EF" w14:textId="77777777" w:rsidR="009D12EA" w:rsidRDefault="009D60E2">
      <w:pPr>
        <w:pStyle w:val="aa"/>
        <w:numPr>
          <w:ilvl w:val="0"/>
          <w:numId w:val="3"/>
        </w:numPr>
        <w:tabs>
          <w:tab w:val="left" w:pos="10080"/>
        </w:tabs>
        <w:adjustRightInd w:val="0"/>
        <w:snapToGrid w:val="0"/>
        <w:spacing w:line="400" w:lineRule="exact"/>
        <w:ind w:rightChars="-39" w:right="-82" w:firstLineChars="0"/>
        <w:jc w:val="left"/>
        <w:rPr>
          <w:rFonts w:ascii="宋体" w:hAnsi="宋体"/>
          <w:color w:val="000000" w:themeColor="text1"/>
          <w:spacing w:val="8"/>
          <w:sz w:val="24"/>
          <w:szCs w:val="24"/>
        </w:rPr>
      </w:pPr>
      <w:r>
        <w:rPr>
          <w:rFonts w:ascii="宋体" w:hAnsi="宋体" w:hint="eastAsia"/>
          <w:color w:val="000000" w:themeColor="text1"/>
          <w:spacing w:val="8"/>
          <w:sz w:val="24"/>
          <w:szCs w:val="24"/>
        </w:rPr>
        <w:t>数据分析实战</w:t>
      </w:r>
    </w:p>
    <w:p w14:paraId="266C56F2" w14:textId="77777777" w:rsidR="009D12EA" w:rsidRDefault="009D60E2">
      <w:pPr>
        <w:pStyle w:val="aa"/>
        <w:numPr>
          <w:ilvl w:val="0"/>
          <w:numId w:val="3"/>
        </w:numPr>
        <w:tabs>
          <w:tab w:val="left" w:pos="10080"/>
        </w:tabs>
        <w:adjustRightInd w:val="0"/>
        <w:snapToGrid w:val="0"/>
        <w:spacing w:line="400" w:lineRule="exact"/>
        <w:ind w:rightChars="-39" w:right="-82" w:firstLineChars="0"/>
        <w:jc w:val="left"/>
        <w:rPr>
          <w:rFonts w:ascii="宋体" w:hAnsi="宋体"/>
          <w:color w:val="000000" w:themeColor="text1"/>
          <w:spacing w:val="8"/>
          <w:sz w:val="24"/>
          <w:szCs w:val="24"/>
        </w:rPr>
      </w:pPr>
      <w:r>
        <w:rPr>
          <w:rFonts w:ascii="宋体" w:hAnsi="宋体" w:hint="eastAsia"/>
          <w:color w:val="000000" w:themeColor="text1"/>
          <w:spacing w:val="8"/>
          <w:sz w:val="24"/>
          <w:szCs w:val="24"/>
        </w:rPr>
        <w:t>数据挖掘理论及核心技术</w:t>
      </w:r>
    </w:p>
    <w:p w14:paraId="255044FA" w14:textId="77777777" w:rsidR="009D12EA" w:rsidRDefault="009D60E2">
      <w:pPr>
        <w:pStyle w:val="aa"/>
        <w:numPr>
          <w:ilvl w:val="0"/>
          <w:numId w:val="3"/>
        </w:numPr>
        <w:tabs>
          <w:tab w:val="left" w:pos="10080"/>
        </w:tabs>
        <w:adjustRightInd w:val="0"/>
        <w:snapToGrid w:val="0"/>
        <w:spacing w:line="400" w:lineRule="exact"/>
        <w:ind w:rightChars="-39" w:right="-82" w:firstLineChars="0"/>
        <w:jc w:val="left"/>
        <w:rPr>
          <w:rFonts w:ascii="宋体" w:hAnsi="宋体"/>
          <w:color w:val="000000" w:themeColor="text1"/>
          <w:spacing w:val="8"/>
          <w:sz w:val="24"/>
          <w:szCs w:val="24"/>
        </w:rPr>
      </w:pPr>
      <w:r>
        <w:rPr>
          <w:rFonts w:ascii="宋体" w:hAnsi="宋体" w:hint="eastAsia"/>
          <w:color w:val="000000" w:themeColor="text1"/>
          <w:spacing w:val="8"/>
          <w:sz w:val="24"/>
          <w:szCs w:val="24"/>
        </w:rPr>
        <w:t>大数据算法原理及案例实现</w:t>
      </w:r>
    </w:p>
    <w:p w14:paraId="1372F41A" w14:textId="77777777" w:rsidR="009D12EA" w:rsidRDefault="009D60E2">
      <w:pPr>
        <w:pStyle w:val="aa"/>
        <w:numPr>
          <w:ilvl w:val="0"/>
          <w:numId w:val="3"/>
        </w:numPr>
        <w:tabs>
          <w:tab w:val="left" w:pos="10080"/>
        </w:tabs>
        <w:adjustRightInd w:val="0"/>
        <w:snapToGrid w:val="0"/>
        <w:spacing w:line="400" w:lineRule="exact"/>
        <w:ind w:rightChars="-39" w:right="-82" w:firstLineChars="0"/>
        <w:jc w:val="left"/>
        <w:rPr>
          <w:rFonts w:ascii="宋体" w:hAnsi="宋体"/>
          <w:color w:val="000000" w:themeColor="text1"/>
          <w:spacing w:val="8"/>
          <w:sz w:val="24"/>
          <w:szCs w:val="24"/>
        </w:rPr>
      </w:pPr>
      <w:r>
        <w:rPr>
          <w:rFonts w:ascii="宋体" w:hAnsi="宋体" w:hint="eastAsia"/>
          <w:color w:val="000000" w:themeColor="text1"/>
          <w:spacing w:val="8"/>
          <w:sz w:val="24"/>
          <w:szCs w:val="24"/>
        </w:rPr>
        <w:t>Python应用实战</w:t>
      </w:r>
    </w:p>
    <w:p w14:paraId="3C0B55A6" w14:textId="77777777" w:rsidR="009D12EA" w:rsidRDefault="009D60E2">
      <w:pPr>
        <w:numPr>
          <w:ilvl w:val="0"/>
          <w:numId w:val="2"/>
        </w:numPr>
        <w:adjustRightInd w:val="0"/>
        <w:snapToGrid w:val="0"/>
        <w:spacing w:before="240" w:line="400" w:lineRule="exact"/>
        <w:rPr>
          <w:rFonts w:ascii="宋体" w:eastAsia="宋体" w:hAnsi="宋体" w:cs="仿宋_GB2312"/>
          <w:b/>
          <w:bCs/>
          <w:color w:val="000000" w:themeColor="text1"/>
          <w:sz w:val="28"/>
          <w:szCs w:val="28"/>
        </w:rPr>
      </w:pPr>
      <w:r>
        <w:rPr>
          <w:rFonts w:ascii="宋体" w:eastAsia="宋体" w:hAnsi="宋体" w:cs="仿宋_GB2312"/>
          <w:b/>
          <w:bCs/>
          <w:color w:val="000000" w:themeColor="text1"/>
          <w:sz w:val="28"/>
          <w:szCs w:val="28"/>
        </w:rPr>
        <w:t>培训</w:t>
      </w:r>
      <w:r>
        <w:rPr>
          <w:rFonts w:ascii="宋体" w:eastAsia="宋体" w:hAnsi="宋体" w:cs="仿宋_GB2312" w:hint="eastAsia"/>
          <w:b/>
          <w:bCs/>
          <w:color w:val="000000" w:themeColor="text1"/>
          <w:sz w:val="28"/>
          <w:szCs w:val="28"/>
        </w:rPr>
        <w:t>特色</w:t>
      </w:r>
    </w:p>
    <w:p w14:paraId="19E190BB" w14:textId="77777777" w:rsidR="009D12EA" w:rsidRDefault="009D60E2">
      <w:pPr>
        <w:tabs>
          <w:tab w:val="left" w:pos="10080"/>
        </w:tabs>
        <w:adjustRightInd w:val="0"/>
        <w:snapToGrid w:val="0"/>
        <w:spacing w:line="400" w:lineRule="exact"/>
        <w:ind w:rightChars="-39" w:right="-82" w:firstLineChars="200" w:firstLine="512"/>
        <w:rPr>
          <w:rFonts w:ascii="宋体" w:eastAsia="宋体" w:hAnsi="宋体"/>
          <w:color w:val="000000" w:themeColor="text1"/>
          <w:spacing w:val="8"/>
          <w:sz w:val="24"/>
          <w:szCs w:val="24"/>
        </w:rPr>
      </w:pPr>
      <w:r>
        <w:rPr>
          <w:rFonts w:ascii="宋体" w:eastAsia="宋体" w:hAnsi="宋体" w:hint="eastAsia"/>
          <w:color w:val="000000" w:themeColor="text1"/>
          <w:spacing w:val="8"/>
          <w:sz w:val="24"/>
          <w:szCs w:val="24"/>
        </w:rPr>
        <w:t>1.理论与实践相结合、案例分析与行业应用穿插进行；</w:t>
      </w:r>
    </w:p>
    <w:p w14:paraId="7D7A1E16" w14:textId="77777777" w:rsidR="009D12EA" w:rsidRDefault="009D60E2">
      <w:pPr>
        <w:tabs>
          <w:tab w:val="left" w:pos="10080"/>
        </w:tabs>
        <w:adjustRightInd w:val="0"/>
        <w:snapToGrid w:val="0"/>
        <w:spacing w:line="400" w:lineRule="exact"/>
        <w:ind w:rightChars="-39" w:right="-82" w:firstLineChars="200" w:firstLine="512"/>
        <w:rPr>
          <w:rFonts w:ascii="宋体" w:eastAsia="宋体" w:hAnsi="宋体"/>
          <w:color w:val="000000" w:themeColor="text1"/>
          <w:spacing w:val="8"/>
          <w:sz w:val="24"/>
          <w:szCs w:val="24"/>
        </w:rPr>
      </w:pPr>
      <w:r>
        <w:rPr>
          <w:rFonts w:ascii="宋体" w:eastAsia="宋体" w:hAnsi="宋体" w:hint="eastAsia"/>
          <w:color w:val="000000" w:themeColor="text1"/>
          <w:spacing w:val="8"/>
          <w:sz w:val="24"/>
          <w:szCs w:val="24"/>
        </w:rPr>
        <w:t>2.专家精彩内容解析、学员专题讨论、分组研究；</w:t>
      </w:r>
    </w:p>
    <w:p w14:paraId="50E12F1F" w14:textId="77777777" w:rsidR="009D12EA" w:rsidRDefault="009D60E2">
      <w:pPr>
        <w:tabs>
          <w:tab w:val="left" w:pos="10080"/>
        </w:tabs>
        <w:adjustRightInd w:val="0"/>
        <w:snapToGrid w:val="0"/>
        <w:spacing w:line="400" w:lineRule="exact"/>
        <w:ind w:rightChars="-39" w:right="-82" w:firstLineChars="200" w:firstLine="512"/>
        <w:rPr>
          <w:rFonts w:ascii="宋体" w:eastAsia="宋体" w:hAnsi="宋体"/>
          <w:color w:val="000000" w:themeColor="text1"/>
          <w:spacing w:val="8"/>
          <w:sz w:val="24"/>
          <w:szCs w:val="24"/>
        </w:rPr>
      </w:pPr>
      <w:r>
        <w:rPr>
          <w:rFonts w:ascii="宋体" w:eastAsia="宋体" w:hAnsi="宋体" w:hint="eastAsia"/>
          <w:color w:val="000000" w:themeColor="text1"/>
          <w:spacing w:val="8"/>
          <w:sz w:val="24"/>
          <w:szCs w:val="24"/>
        </w:rPr>
        <w:t>3.通过全面知识理解、专题技能和实践结合的授课方式。</w:t>
      </w:r>
    </w:p>
    <w:p w14:paraId="69D99F49" w14:textId="77777777" w:rsidR="009D12EA" w:rsidRDefault="009D60E2">
      <w:pPr>
        <w:numPr>
          <w:ilvl w:val="0"/>
          <w:numId w:val="2"/>
        </w:numPr>
        <w:adjustRightInd w:val="0"/>
        <w:snapToGrid w:val="0"/>
        <w:spacing w:before="240" w:line="400" w:lineRule="exact"/>
        <w:rPr>
          <w:rFonts w:ascii="宋体" w:eastAsia="宋体" w:hAnsi="宋体" w:cs="仿宋_GB2312"/>
          <w:b/>
          <w:bCs/>
          <w:color w:val="000000" w:themeColor="text1"/>
          <w:sz w:val="28"/>
          <w:szCs w:val="28"/>
        </w:rPr>
      </w:pPr>
      <w:r>
        <w:rPr>
          <w:rFonts w:ascii="宋体" w:eastAsia="宋体" w:hAnsi="宋体" w:cs="仿宋_GB2312" w:hint="eastAsia"/>
          <w:b/>
          <w:bCs/>
          <w:color w:val="000000" w:themeColor="text1"/>
          <w:sz w:val="28"/>
          <w:szCs w:val="28"/>
        </w:rPr>
        <w:t>日程安排</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789"/>
        <w:gridCol w:w="7200"/>
      </w:tblGrid>
      <w:tr w:rsidR="009D12EA" w14:paraId="63911CDE" w14:textId="77777777">
        <w:trPr>
          <w:jc w:val="center"/>
        </w:trPr>
        <w:tc>
          <w:tcPr>
            <w:tcW w:w="981" w:type="dxa"/>
            <w:shd w:val="clear" w:color="auto" w:fill="auto"/>
            <w:vAlign w:val="center"/>
          </w:tcPr>
          <w:p w14:paraId="5CC0AA5B"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时间</w:t>
            </w:r>
          </w:p>
        </w:tc>
        <w:tc>
          <w:tcPr>
            <w:tcW w:w="1789" w:type="dxa"/>
            <w:shd w:val="clear" w:color="auto" w:fill="auto"/>
            <w:vAlign w:val="center"/>
          </w:tcPr>
          <w:p w14:paraId="6654420B"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知识模块</w:t>
            </w:r>
          </w:p>
        </w:tc>
        <w:tc>
          <w:tcPr>
            <w:tcW w:w="7200" w:type="dxa"/>
            <w:shd w:val="clear" w:color="auto" w:fill="auto"/>
            <w:vAlign w:val="center"/>
          </w:tcPr>
          <w:p w14:paraId="497689CB"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授课内容</w:t>
            </w:r>
          </w:p>
        </w:tc>
      </w:tr>
      <w:tr w:rsidR="009D12EA" w14:paraId="154EF675" w14:textId="77777777">
        <w:trPr>
          <w:jc w:val="center"/>
        </w:trPr>
        <w:tc>
          <w:tcPr>
            <w:tcW w:w="981" w:type="dxa"/>
            <w:vMerge w:val="restart"/>
            <w:vAlign w:val="center"/>
          </w:tcPr>
          <w:p w14:paraId="510D4E9C"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第一天</w:t>
            </w:r>
          </w:p>
          <w:p w14:paraId="068D87F9"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上午</w:t>
            </w:r>
          </w:p>
        </w:tc>
        <w:tc>
          <w:tcPr>
            <w:tcW w:w="1789" w:type="dxa"/>
            <w:vMerge w:val="restart"/>
            <w:vAlign w:val="center"/>
          </w:tcPr>
          <w:p w14:paraId="7EA61200" w14:textId="77777777" w:rsidR="009D12EA" w:rsidRDefault="009D60E2">
            <w:pPr>
              <w:snapToGrid w:val="0"/>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数据分析实战</w:t>
            </w:r>
          </w:p>
        </w:tc>
        <w:tc>
          <w:tcPr>
            <w:tcW w:w="7200" w:type="dxa"/>
            <w:vAlign w:val="center"/>
          </w:tcPr>
          <w:p w14:paraId="440D9332" w14:textId="77777777" w:rsidR="009D12EA" w:rsidRDefault="009D60E2">
            <w:pPr>
              <w:pStyle w:val="aa"/>
              <w:widowControl/>
              <w:tabs>
                <w:tab w:val="left" w:pos="420"/>
              </w:tabs>
              <w:adjustRightInd w:val="0"/>
              <w:snapToGrid w:val="0"/>
              <w:spacing w:line="360" w:lineRule="exact"/>
              <w:ind w:firstLineChars="0" w:firstLine="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第一讲 零基础学Python</w:t>
            </w:r>
          </w:p>
          <w:p w14:paraId="57D4AF1E"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讲解Python背景、国内发展状况、基础语法、数据结构及绘图操作等内容。特别针对向量计算这块，着重介绍Python在这方面的优势及用法。</w:t>
            </w:r>
          </w:p>
        </w:tc>
      </w:tr>
      <w:tr w:rsidR="009D12EA" w14:paraId="35206A10" w14:textId="77777777">
        <w:trPr>
          <w:jc w:val="center"/>
        </w:trPr>
        <w:tc>
          <w:tcPr>
            <w:tcW w:w="981" w:type="dxa"/>
            <w:vMerge/>
            <w:vAlign w:val="center"/>
          </w:tcPr>
          <w:p w14:paraId="115190D7"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012E53A3"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694B4B49" w14:textId="77777777" w:rsidR="009D12EA" w:rsidRDefault="009D60E2">
            <w:pPr>
              <w:widowControl/>
              <w:tabs>
                <w:tab w:val="left" w:pos="420"/>
              </w:tabs>
              <w:adjustRightInd w:val="0"/>
              <w:snapToGrid w:val="0"/>
              <w:spacing w:line="360" w:lineRule="exact"/>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第二讲 数据分析方法论</w:t>
            </w:r>
          </w:p>
          <w:p w14:paraId="08941CC5" w14:textId="77777777" w:rsidR="009D12EA" w:rsidRDefault="009D60E2">
            <w:pPr>
              <w:widowControl/>
              <w:tabs>
                <w:tab w:val="left" w:pos="420"/>
              </w:tabs>
              <w:adjustRightInd w:val="0"/>
              <w:snapToGrid w:val="0"/>
              <w:spacing w:line="360" w:lineRule="exact"/>
              <w:ind w:firstLineChars="200"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讲解统计分析基础，包括统计学基本概念，假设检验，置信区间等基础，并结合数据案例说明其使用场景和运用方法。介绍数据分析流程和常见分析思路，并结合案例进行讲解。</w:t>
            </w:r>
          </w:p>
        </w:tc>
      </w:tr>
      <w:tr w:rsidR="009D12EA" w14:paraId="41CDF6CA" w14:textId="77777777">
        <w:trPr>
          <w:jc w:val="center"/>
        </w:trPr>
        <w:tc>
          <w:tcPr>
            <w:tcW w:w="981" w:type="dxa"/>
            <w:vMerge/>
            <w:vAlign w:val="center"/>
          </w:tcPr>
          <w:p w14:paraId="3791C001"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6D7FB82F"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57C9CA66" w14:textId="77777777" w:rsidR="009D12EA" w:rsidRDefault="009D60E2">
            <w:pPr>
              <w:widowControl/>
              <w:tabs>
                <w:tab w:val="left" w:pos="420"/>
              </w:tabs>
              <w:adjustRightInd w:val="0"/>
              <w:snapToGrid w:val="0"/>
              <w:spacing w:line="360" w:lineRule="exact"/>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第三讲 数据处理技法</w:t>
            </w:r>
          </w:p>
          <w:p w14:paraId="73669779"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从数据接入、数据统计、数据转换等几个方面进行讲解。数据接入包含接入MySQL、Oracle、Hadoop等常见数据库操作；数据统</w:t>
            </w:r>
            <w:r>
              <w:rPr>
                <w:rFonts w:asciiTheme="majorEastAsia" w:eastAsiaTheme="majorEastAsia" w:hAnsiTheme="majorEastAsia" w:cs="宋体" w:hint="eastAsia"/>
                <w:color w:val="000000"/>
                <w:kern w:val="0"/>
                <w:sz w:val="24"/>
                <w:szCs w:val="24"/>
              </w:rPr>
              <w:lastRenderedPageBreak/>
              <w:t>计包含Pandas包的具体用法和讲解；数据转换包含对数据集的关联、合并、重塑等操作。此外，针对海量数据的情况下，介绍在Spark平台上的数据处理技术，并结合真实环境进行操作讲解。</w:t>
            </w:r>
          </w:p>
        </w:tc>
      </w:tr>
      <w:tr w:rsidR="009D12EA" w14:paraId="5BD7C9EF" w14:textId="77777777">
        <w:trPr>
          <w:jc w:val="center"/>
        </w:trPr>
        <w:tc>
          <w:tcPr>
            <w:tcW w:w="981" w:type="dxa"/>
            <w:vMerge w:val="restart"/>
            <w:vAlign w:val="center"/>
          </w:tcPr>
          <w:p w14:paraId="15818AB6"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第一天</w:t>
            </w:r>
          </w:p>
          <w:p w14:paraId="25B32E1A"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下午</w:t>
            </w:r>
          </w:p>
        </w:tc>
        <w:tc>
          <w:tcPr>
            <w:tcW w:w="1789" w:type="dxa"/>
            <w:vMerge w:val="restart"/>
            <w:vAlign w:val="center"/>
          </w:tcPr>
          <w:p w14:paraId="65FC67F2" w14:textId="77777777" w:rsidR="009D12EA" w:rsidRDefault="009D60E2">
            <w:pPr>
              <w:snapToGrid w:val="0"/>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数据挖掘理论及核心技术</w:t>
            </w:r>
          </w:p>
        </w:tc>
        <w:tc>
          <w:tcPr>
            <w:tcW w:w="7200" w:type="dxa"/>
            <w:vAlign w:val="center"/>
          </w:tcPr>
          <w:p w14:paraId="1F2C9A37" w14:textId="77777777" w:rsidR="009D12EA" w:rsidRDefault="009D60E2">
            <w:pPr>
              <w:widowControl/>
              <w:tabs>
                <w:tab w:val="left" w:pos="420"/>
              </w:tabs>
              <w:adjustRightInd w:val="0"/>
              <w:snapToGrid w:val="0"/>
              <w:spacing w:line="360" w:lineRule="exact"/>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第四讲 认识数据挖掘</w:t>
            </w:r>
          </w:p>
          <w:p w14:paraId="0D24E7A8"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讲解数据挖掘基本概念，细致讲解业务理解、数据理解、数据准备、建立模型、模型评估、模型部署各环节的工作内容及相关技术；结合业界经典场景，讲解数据挖掘的实施流程和方法体系。</w:t>
            </w:r>
          </w:p>
        </w:tc>
      </w:tr>
      <w:tr w:rsidR="009D12EA" w14:paraId="4348936F" w14:textId="77777777">
        <w:trPr>
          <w:jc w:val="center"/>
        </w:trPr>
        <w:tc>
          <w:tcPr>
            <w:tcW w:w="981" w:type="dxa"/>
            <w:vMerge/>
            <w:vAlign w:val="center"/>
          </w:tcPr>
          <w:p w14:paraId="006AAE9E"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17B9A03E"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474530E2" w14:textId="77777777" w:rsidR="009D12EA" w:rsidRDefault="009D60E2">
            <w:pPr>
              <w:widowControl/>
              <w:tabs>
                <w:tab w:val="left" w:pos="420"/>
              </w:tabs>
              <w:adjustRightInd w:val="0"/>
              <w:snapToGrid w:val="0"/>
              <w:spacing w:line="360" w:lineRule="exact"/>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第五讲 数据挖掘核心技术</w:t>
            </w:r>
          </w:p>
          <w:p w14:paraId="44712295"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细致讲解抽样、分区、样本平衡、特征选择、训练模型、评估模型等数据挖掘核心技术原理，并结合案例讲解其具体实现和用法。尤其针对样本平衡，重点讲解人工合成、代价敏感等算法；针对特征选择，重点讲解特征选择的核心思路，并结合Python进行案例演示。</w:t>
            </w:r>
          </w:p>
        </w:tc>
      </w:tr>
      <w:tr w:rsidR="009D12EA" w14:paraId="7FA0A72B" w14:textId="77777777">
        <w:trPr>
          <w:jc w:val="center"/>
        </w:trPr>
        <w:tc>
          <w:tcPr>
            <w:tcW w:w="981" w:type="dxa"/>
            <w:vMerge w:val="restart"/>
            <w:vAlign w:val="center"/>
          </w:tcPr>
          <w:p w14:paraId="524CD2FA"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第二天</w:t>
            </w:r>
          </w:p>
          <w:p w14:paraId="6846AFDD"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上午</w:t>
            </w:r>
          </w:p>
        </w:tc>
        <w:tc>
          <w:tcPr>
            <w:tcW w:w="1789" w:type="dxa"/>
            <w:vMerge w:val="restart"/>
            <w:vAlign w:val="center"/>
          </w:tcPr>
          <w:p w14:paraId="7AD59277" w14:textId="77777777" w:rsidR="009D12EA" w:rsidRDefault="009D60E2">
            <w:pPr>
              <w:snapToGrid w:val="0"/>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大数据算法原理及案例实现（1）</w:t>
            </w:r>
          </w:p>
        </w:tc>
        <w:tc>
          <w:tcPr>
            <w:tcW w:w="7200" w:type="dxa"/>
            <w:vAlign w:val="center"/>
          </w:tcPr>
          <w:p w14:paraId="6E60CF9F" w14:textId="77777777" w:rsidR="009D12EA" w:rsidRDefault="009D60E2">
            <w:pPr>
              <w:pStyle w:val="aa"/>
              <w:widowControl/>
              <w:adjustRightInd w:val="0"/>
              <w:snapToGrid w:val="0"/>
              <w:spacing w:line="360" w:lineRule="exact"/>
              <w:ind w:firstLineChars="0" w:firstLine="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第六讲 特征降维算法及Python实现</w:t>
            </w:r>
          </w:p>
          <w:p w14:paraId="1309F249" w14:textId="77777777" w:rsidR="009D12EA" w:rsidRDefault="009D60E2">
            <w:pPr>
              <w:pStyle w:val="aa"/>
              <w:widowControl/>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降维是大数据分析非常重要的算法，它可以在降低极少信息量的情况下，极大地缩小数据规模。主要讲解主成分、LDA以及t-SNE原理，并结合案例进行Python实现。特别地，针对海量数据情况下的应用场景，讲解实现思路和Python案例。</w:t>
            </w:r>
          </w:p>
        </w:tc>
      </w:tr>
      <w:tr w:rsidR="009D12EA" w14:paraId="3C691F0D" w14:textId="77777777">
        <w:trPr>
          <w:jc w:val="center"/>
        </w:trPr>
        <w:tc>
          <w:tcPr>
            <w:tcW w:w="981" w:type="dxa"/>
            <w:vMerge/>
            <w:vAlign w:val="center"/>
          </w:tcPr>
          <w:p w14:paraId="513A15DB"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3C654880"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149B3D74" w14:textId="77777777" w:rsidR="009D12EA" w:rsidRDefault="009D60E2">
            <w:pPr>
              <w:pStyle w:val="aa"/>
              <w:widowControl/>
              <w:adjustRightInd w:val="0"/>
              <w:snapToGrid w:val="0"/>
              <w:spacing w:line="360" w:lineRule="exact"/>
              <w:ind w:firstLineChars="0" w:firstLine="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第七讲 决策树算法及Python实现</w:t>
            </w:r>
          </w:p>
          <w:p w14:paraId="229154A6" w14:textId="77777777" w:rsidR="009D12EA" w:rsidRDefault="009D60E2">
            <w:pPr>
              <w:pStyle w:val="aa"/>
              <w:widowControl/>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决策树是非常经典的算法，一般常见于小数据的挖掘。由于决策树具有极强的可解释性，针对海量数据仍然是非常重要的实用价值。主要讲解ID3、C4.5、C5.0以及CART决策树算法的实现原理，并结合案例进行Python实现。</w:t>
            </w:r>
          </w:p>
        </w:tc>
      </w:tr>
      <w:tr w:rsidR="009D12EA" w14:paraId="58CD3316" w14:textId="77777777">
        <w:trPr>
          <w:jc w:val="center"/>
        </w:trPr>
        <w:tc>
          <w:tcPr>
            <w:tcW w:w="981" w:type="dxa"/>
            <w:vMerge/>
            <w:vAlign w:val="center"/>
          </w:tcPr>
          <w:p w14:paraId="27D8F8C9"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49CD004D"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5891562C" w14:textId="77777777" w:rsidR="009D12EA" w:rsidRDefault="009D60E2">
            <w:pPr>
              <w:pStyle w:val="aa"/>
              <w:widowControl/>
              <w:adjustRightInd w:val="0"/>
              <w:snapToGrid w:val="0"/>
              <w:spacing w:line="360" w:lineRule="exact"/>
              <w:ind w:firstLineChars="0" w:firstLine="0"/>
              <w:contextualSpacing/>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第八讲 好莱坞百万级影评数据分析与电影推荐实现</w:t>
            </w:r>
          </w:p>
          <w:p w14:paraId="5AA3CBC5" w14:textId="77777777" w:rsidR="009D12EA" w:rsidRDefault="009D60E2">
            <w:pPr>
              <w:pStyle w:val="aa"/>
              <w:widowControl/>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themeColor="text1"/>
                <w:kern w:val="0"/>
                <w:sz w:val="24"/>
                <w:szCs w:val="24"/>
              </w:rPr>
              <w:t>实战部分：基于好莱坞百万级的影评数据，对数据进行建模、清洗、透视表操作。然后根据用户画像分析不同的用户喜好通过机器学习算法对不同性别、年龄阶段的用户进行定制化的电影推荐，最后把推荐的电影进行可视化的展示操作</w:t>
            </w:r>
          </w:p>
        </w:tc>
      </w:tr>
      <w:tr w:rsidR="009D12EA" w14:paraId="5EF6AB08" w14:textId="77777777">
        <w:trPr>
          <w:jc w:val="center"/>
        </w:trPr>
        <w:tc>
          <w:tcPr>
            <w:tcW w:w="981" w:type="dxa"/>
            <w:vMerge w:val="restart"/>
            <w:vAlign w:val="center"/>
          </w:tcPr>
          <w:p w14:paraId="532DA9C2"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第二天</w:t>
            </w:r>
          </w:p>
          <w:p w14:paraId="19D65E5B"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下午</w:t>
            </w:r>
          </w:p>
        </w:tc>
        <w:tc>
          <w:tcPr>
            <w:tcW w:w="1789" w:type="dxa"/>
            <w:vMerge w:val="restart"/>
            <w:vAlign w:val="center"/>
          </w:tcPr>
          <w:p w14:paraId="4FEE8B98" w14:textId="77777777" w:rsidR="009D12EA" w:rsidRDefault="009D60E2">
            <w:pPr>
              <w:snapToGrid w:val="0"/>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大数据算法原理及案例实现（2）</w:t>
            </w:r>
          </w:p>
        </w:tc>
        <w:tc>
          <w:tcPr>
            <w:tcW w:w="7200" w:type="dxa"/>
            <w:vAlign w:val="center"/>
          </w:tcPr>
          <w:p w14:paraId="0D6E2B73" w14:textId="77777777" w:rsidR="009D12EA" w:rsidRDefault="009D60E2">
            <w:pPr>
              <w:pStyle w:val="aa"/>
              <w:tabs>
                <w:tab w:val="left" w:pos="420"/>
              </w:tabs>
              <w:adjustRightInd w:val="0"/>
              <w:snapToGrid w:val="0"/>
              <w:spacing w:line="360" w:lineRule="exact"/>
              <w:ind w:firstLineChars="0" w:firstLine="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第九讲 因果推理算法及Python实现</w:t>
            </w:r>
          </w:p>
          <w:p w14:paraId="56859D76" w14:textId="77777777" w:rsidR="009D12EA" w:rsidRDefault="009D60E2">
            <w:pPr>
              <w:pStyle w:val="aa"/>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大数据分析技术可以帮助我们去发现、解决一些业务问题，然而如何去判断我们的改进是否生效，是否在业务指标上呈现过一定的因果逻辑，则是一个重要问题和分析方向。本节主要介绍因果推理算法，包括贝叶斯推理、状态空间模型以及CausalImpact工具等内容，并结合案例进行Python实现。</w:t>
            </w:r>
          </w:p>
        </w:tc>
      </w:tr>
      <w:tr w:rsidR="009D12EA" w14:paraId="6FAC1BF2" w14:textId="77777777">
        <w:trPr>
          <w:jc w:val="center"/>
        </w:trPr>
        <w:tc>
          <w:tcPr>
            <w:tcW w:w="981" w:type="dxa"/>
            <w:vMerge/>
            <w:vAlign w:val="center"/>
          </w:tcPr>
          <w:p w14:paraId="380C32B7"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47026408"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41C460AC" w14:textId="77777777" w:rsidR="009D12EA" w:rsidRDefault="009D60E2">
            <w:pPr>
              <w:pStyle w:val="aa"/>
              <w:tabs>
                <w:tab w:val="left" w:pos="420"/>
              </w:tabs>
              <w:adjustRightInd w:val="0"/>
              <w:snapToGrid w:val="0"/>
              <w:spacing w:line="360" w:lineRule="exact"/>
              <w:ind w:firstLineChars="0" w:firstLine="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第十讲 深度学习算法及Python实现</w:t>
            </w:r>
          </w:p>
          <w:p w14:paraId="25BD7131" w14:textId="77777777" w:rsidR="009D12EA" w:rsidRDefault="009D60E2">
            <w:pPr>
              <w:pStyle w:val="aa"/>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对于大数据的建模任务，我们可以基于深度学习来实现，不仅能够针对海量数据进行建模，其效果也非常不错。本节主要讲解深度学习的发展历程，DBN、DNN等经典深度学习算法，深度学习优化算法以及一些技巧。同时，介绍Keras、Open</w:t>
            </w:r>
            <w:r>
              <w:rPr>
                <w:rFonts w:asciiTheme="majorEastAsia" w:eastAsiaTheme="majorEastAsia" w:hAnsiTheme="majorEastAsia" w:cs="宋体"/>
                <w:color w:val="000000"/>
                <w:kern w:val="0"/>
                <w:sz w:val="24"/>
                <w:szCs w:val="24"/>
              </w:rPr>
              <w:t>CV</w:t>
            </w:r>
            <w:r>
              <w:rPr>
                <w:rFonts w:asciiTheme="majorEastAsia" w:eastAsiaTheme="majorEastAsia" w:hAnsiTheme="majorEastAsia" w:cs="宋体" w:hint="eastAsia"/>
                <w:color w:val="000000"/>
                <w:kern w:val="0"/>
                <w:sz w:val="24"/>
                <w:szCs w:val="24"/>
              </w:rPr>
              <w:t>库的使用方法，并结合案例进行Python实现。</w:t>
            </w:r>
          </w:p>
        </w:tc>
      </w:tr>
      <w:tr w:rsidR="009D12EA" w14:paraId="07A3B16F" w14:textId="77777777">
        <w:trPr>
          <w:jc w:val="center"/>
        </w:trPr>
        <w:tc>
          <w:tcPr>
            <w:tcW w:w="981" w:type="dxa"/>
            <w:vMerge/>
            <w:vAlign w:val="center"/>
          </w:tcPr>
          <w:p w14:paraId="38B90721"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2D534C57"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6FA466CA" w14:textId="77777777" w:rsidR="009D12EA" w:rsidRDefault="009D60E2">
            <w:pPr>
              <w:pStyle w:val="aa"/>
              <w:tabs>
                <w:tab w:val="left" w:pos="420"/>
              </w:tabs>
              <w:adjustRightInd w:val="0"/>
              <w:snapToGrid w:val="0"/>
              <w:spacing w:line="360" w:lineRule="exact"/>
              <w:ind w:firstLineChars="0" w:firstLine="0"/>
              <w:contextualSpacing/>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第十一讲 采用Ope</w:t>
            </w:r>
            <w:r>
              <w:rPr>
                <w:rFonts w:asciiTheme="majorEastAsia" w:eastAsiaTheme="majorEastAsia" w:hAnsiTheme="majorEastAsia" w:cs="宋体"/>
                <w:color w:val="000000" w:themeColor="text1"/>
                <w:kern w:val="0"/>
                <w:sz w:val="24"/>
                <w:szCs w:val="24"/>
              </w:rPr>
              <w:t>nCV</w:t>
            </w:r>
            <w:r>
              <w:rPr>
                <w:rFonts w:asciiTheme="majorEastAsia" w:eastAsiaTheme="majorEastAsia" w:hAnsiTheme="majorEastAsia" w:cs="宋体" w:hint="eastAsia"/>
                <w:color w:val="000000" w:themeColor="text1"/>
                <w:kern w:val="0"/>
                <w:sz w:val="24"/>
                <w:szCs w:val="24"/>
              </w:rPr>
              <w:t>实现计算机视觉技术</w:t>
            </w:r>
          </w:p>
          <w:p w14:paraId="110854A3" w14:textId="77777777" w:rsidR="009D12EA" w:rsidRDefault="009D60E2">
            <w:pPr>
              <w:pStyle w:val="aa"/>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themeColor="text1"/>
                <w:kern w:val="0"/>
                <w:sz w:val="24"/>
                <w:szCs w:val="24"/>
              </w:rPr>
              <w:t>实战部分：基于O</w:t>
            </w:r>
            <w:r>
              <w:rPr>
                <w:rFonts w:asciiTheme="majorEastAsia" w:eastAsiaTheme="majorEastAsia" w:hAnsiTheme="majorEastAsia" w:cs="宋体"/>
                <w:color w:val="000000" w:themeColor="text1"/>
                <w:kern w:val="0"/>
                <w:sz w:val="24"/>
                <w:szCs w:val="24"/>
              </w:rPr>
              <w:t>penCV</w:t>
            </w:r>
            <w:r>
              <w:rPr>
                <w:rFonts w:asciiTheme="majorEastAsia" w:eastAsiaTheme="majorEastAsia" w:hAnsiTheme="majorEastAsia" w:cs="宋体" w:hint="eastAsia"/>
                <w:color w:val="000000" w:themeColor="text1"/>
                <w:kern w:val="0"/>
                <w:sz w:val="24"/>
                <w:szCs w:val="24"/>
              </w:rPr>
              <w:t>面部模型，完成对图片和视频的人脸识别，</w:t>
            </w:r>
            <w:r>
              <w:rPr>
                <w:rFonts w:hint="eastAsia"/>
                <w:color w:val="000000" w:themeColor="text1"/>
                <w:sz w:val="24"/>
                <w:szCs w:val="24"/>
              </w:rPr>
              <w:t>实战中会</w:t>
            </w:r>
            <w:r>
              <w:rPr>
                <w:color w:val="000000" w:themeColor="text1"/>
                <w:sz w:val="24"/>
                <w:szCs w:val="24"/>
              </w:rPr>
              <w:t>讲解</w:t>
            </w:r>
            <w:r>
              <w:rPr>
                <w:color w:val="000000" w:themeColor="text1"/>
                <w:sz w:val="24"/>
                <w:szCs w:val="24"/>
              </w:rPr>
              <w:t>OpenCV</w:t>
            </w:r>
            <w:r>
              <w:rPr>
                <w:color w:val="000000" w:themeColor="text1"/>
                <w:sz w:val="24"/>
                <w:szCs w:val="24"/>
              </w:rPr>
              <w:t>的重要类和函数。主要内容包括</w:t>
            </w:r>
            <w:r>
              <w:rPr>
                <w:color w:val="000000" w:themeColor="text1"/>
                <w:sz w:val="24"/>
                <w:szCs w:val="24"/>
              </w:rPr>
              <w:t>OpenCV</w:t>
            </w:r>
            <w:r>
              <w:rPr>
                <w:color w:val="000000" w:themeColor="text1"/>
                <w:sz w:val="24"/>
                <w:szCs w:val="24"/>
              </w:rPr>
              <w:t>库的安装和部署、图像增强、像素操作、图形分析等各种技术，并且详细介绍了如何处理来自文件或摄像机的视频，以及如何检测和跟踪移动对象。</w:t>
            </w:r>
          </w:p>
        </w:tc>
      </w:tr>
      <w:tr w:rsidR="009D12EA" w14:paraId="385A87CA" w14:textId="77777777">
        <w:trPr>
          <w:jc w:val="center"/>
        </w:trPr>
        <w:tc>
          <w:tcPr>
            <w:tcW w:w="981" w:type="dxa"/>
            <w:vMerge w:val="restart"/>
            <w:vAlign w:val="center"/>
          </w:tcPr>
          <w:p w14:paraId="2DDA95FD"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第三天</w:t>
            </w:r>
          </w:p>
          <w:p w14:paraId="35B8DA43"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上午</w:t>
            </w:r>
          </w:p>
        </w:tc>
        <w:tc>
          <w:tcPr>
            <w:tcW w:w="1789" w:type="dxa"/>
            <w:vMerge w:val="restart"/>
            <w:vAlign w:val="center"/>
          </w:tcPr>
          <w:p w14:paraId="0F99FD88" w14:textId="77777777" w:rsidR="009D12EA" w:rsidRDefault="009D60E2">
            <w:pPr>
              <w:snapToGrid w:val="0"/>
              <w:spacing w:line="360" w:lineRule="exact"/>
              <w:jc w:val="center"/>
              <w:rPr>
                <w:rFonts w:asciiTheme="majorEastAsia" w:eastAsiaTheme="majorEastAsia" w:hAnsiTheme="majorEastAsia"/>
                <w:b/>
                <w:sz w:val="24"/>
                <w:szCs w:val="24"/>
              </w:rPr>
            </w:pPr>
            <w:r>
              <w:rPr>
                <w:rFonts w:asciiTheme="majorEastAsia" w:eastAsiaTheme="majorEastAsia" w:hAnsiTheme="majorEastAsia"/>
                <w:b/>
                <w:sz w:val="24"/>
                <w:szCs w:val="24"/>
              </w:rPr>
              <w:t>Python</w:t>
            </w:r>
            <w:r>
              <w:rPr>
                <w:rFonts w:asciiTheme="majorEastAsia" w:eastAsiaTheme="majorEastAsia" w:hAnsiTheme="majorEastAsia" w:hint="eastAsia"/>
                <w:b/>
                <w:sz w:val="24"/>
                <w:szCs w:val="24"/>
              </w:rPr>
              <w:t>应用实战（一）</w:t>
            </w:r>
          </w:p>
        </w:tc>
        <w:tc>
          <w:tcPr>
            <w:tcW w:w="7200" w:type="dxa"/>
            <w:vAlign w:val="center"/>
          </w:tcPr>
          <w:p w14:paraId="219FFEEF" w14:textId="77777777" w:rsidR="009D12EA" w:rsidRDefault="009D60E2">
            <w:pPr>
              <w:pStyle w:val="aa"/>
              <w:widowControl/>
              <w:tabs>
                <w:tab w:val="left" w:pos="420"/>
              </w:tabs>
              <w:adjustRightInd w:val="0"/>
              <w:snapToGrid w:val="0"/>
              <w:spacing w:line="360" w:lineRule="exact"/>
              <w:ind w:firstLineChars="0" w:firstLine="0"/>
              <w:contextualSpacing/>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第十二讲 Python自然语言处理原理及案例</w:t>
            </w:r>
          </w:p>
          <w:p w14:paraId="1203D6F7"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目前文档数据已经成为很多企业重要的资产，通过对文档数据进行解析、建模、分析、挖掘、可视化，我们能够发现不一样的洞察。本节主要讲解自然语言处理基本概念和技法，包含分词、关键字提取、文摘提取、文本分类、主题模型、word2vec等内容。介绍在深度学习的加持下，与传统做法的区别，并使用Python进行案例讲解。</w:t>
            </w:r>
          </w:p>
        </w:tc>
      </w:tr>
      <w:tr w:rsidR="009D12EA" w14:paraId="394433DE" w14:textId="77777777">
        <w:trPr>
          <w:jc w:val="center"/>
        </w:trPr>
        <w:tc>
          <w:tcPr>
            <w:tcW w:w="981" w:type="dxa"/>
            <w:vMerge/>
            <w:vAlign w:val="center"/>
          </w:tcPr>
          <w:p w14:paraId="041823DB"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2D24495F"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641F9FEB" w14:textId="77777777" w:rsidR="009D12EA" w:rsidRDefault="009D60E2">
            <w:pPr>
              <w:pStyle w:val="aa"/>
              <w:widowControl/>
              <w:tabs>
                <w:tab w:val="left" w:pos="420"/>
              </w:tabs>
              <w:adjustRightInd w:val="0"/>
              <w:snapToGrid w:val="0"/>
              <w:spacing w:line="360" w:lineRule="exact"/>
              <w:ind w:firstLineChars="0" w:firstLine="0"/>
              <w:contextualSpacing/>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第十三讲 数据分析图表及Python案例</w:t>
            </w:r>
          </w:p>
          <w:p w14:paraId="2C46F57B"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数据可视化是大数据分析的重要手段，通过合理地使用图表，不仅可以简洁地表达数据的含义，高效地发现问题，还可以为报告的编写以及数据分析web应用增色不少。本节主要讲解常用的数据分析图表及其使用场景，介绍数据可视化的方法论，避免生搬硬套的使用图表，针对不同的业务场景和需求，合理选择可视化方法。介绍的工具不限于matplotlib、pycha、pyecharts、ggplot、Bokeh、HoloViews、mpld3、plotly、pygal等常用可视化库。</w:t>
            </w:r>
          </w:p>
        </w:tc>
      </w:tr>
      <w:tr w:rsidR="009D12EA" w14:paraId="4771E96F" w14:textId="77777777">
        <w:trPr>
          <w:jc w:val="center"/>
        </w:trPr>
        <w:tc>
          <w:tcPr>
            <w:tcW w:w="981" w:type="dxa"/>
            <w:vMerge w:val="restart"/>
            <w:vAlign w:val="center"/>
          </w:tcPr>
          <w:p w14:paraId="0886B0BB"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第三天</w:t>
            </w:r>
          </w:p>
          <w:p w14:paraId="3236AAAF" w14:textId="77777777" w:rsidR="009D12EA" w:rsidRDefault="009D60E2">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下午</w:t>
            </w:r>
          </w:p>
        </w:tc>
        <w:tc>
          <w:tcPr>
            <w:tcW w:w="1789" w:type="dxa"/>
            <w:vMerge w:val="restart"/>
            <w:vAlign w:val="center"/>
          </w:tcPr>
          <w:p w14:paraId="763ED09D" w14:textId="77777777" w:rsidR="009D12EA" w:rsidRDefault="009D60E2">
            <w:pPr>
              <w:snapToGrid w:val="0"/>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Python应用实战（二）</w:t>
            </w:r>
          </w:p>
        </w:tc>
        <w:tc>
          <w:tcPr>
            <w:tcW w:w="7200" w:type="dxa"/>
            <w:vAlign w:val="center"/>
          </w:tcPr>
          <w:p w14:paraId="62D61D74" w14:textId="77777777" w:rsidR="009D12EA" w:rsidRDefault="009D60E2">
            <w:pPr>
              <w:pStyle w:val="aa"/>
              <w:widowControl/>
              <w:tabs>
                <w:tab w:val="left" w:pos="420"/>
              </w:tabs>
              <w:adjustRightInd w:val="0"/>
              <w:snapToGrid w:val="0"/>
              <w:spacing w:line="360" w:lineRule="exact"/>
              <w:ind w:firstLineChars="0" w:firstLine="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第十四讲 使用Notebook编写数据分析报告</w:t>
            </w:r>
          </w:p>
          <w:p w14:paraId="4B34E63F"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数据分析报告在大数据分析过程中具有重要价值，它体现了大数据分析的目的、过程和结果，以及对发现问题的解读、改进方案等等，本节主要讲解使用Notebook编写数据分析报告的具体方法，以及编写数据分析报告的方法论，并结合案例讲解其用法。</w:t>
            </w:r>
          </w:p>
        </w:tc>
      </w:tr>
      <w:tr w:rsidR="009D12EA" w14:paraId="366A7956" w14:textId="77777777">
        <w:trPr>
          <w:jc w:val="center"/>
        </w:trPr>
        <w:tc>
          <w:tcPr>
            <w:tcW w:w="981" w:type="dxa"/>
            <w:vMerge/>
            <w:vAlign w:val="center"/>
          </w:tcPr>
          <w:p w14:paraId="78152C66" w14:textId="77777777" w:rsidR="009D12EA" w:rsidRDefault="009D12EA">
            <w:pPr>
              <w:spacing w:line="360" w:lineRule="exact"/>
              <w:jc w:val="center"/>
              <w:rPr>
                <w:rFonts w:asciiTheme="majorEastAsia" w:eastAsiaTheme="majorEastAsia" w:hAnsiTheme="majorEastAsia"/>
                <w:b/>
                <w:sz w:val="24"/>
                <w:szCs w:val="24"/>
              </w:rPr>
            </w:pPr>
          </w:p>
        </w:tc>
        <w:tc>
          <w:tcPr>
            <w:tcW w:w="1789" w:type="dxa"/>
            <w:vMerge/>
            <w:vAlign w:val="center"/>
          </w:tcPr>
          <w:p w14:paraId="5F554687" w14:textId="77777777" w:rsidR="009D12EA" w:rsidRDefault="009D12EA">
            <w:pPr>
              <w:snapToGrid w:val="0"/>
              <w:spacing w:line="360" w:lineRule="exact"/>
              <w:jc w:val="center"/>
              <w:rPr>
                <w:rFonts w:asciiTheme="majorEastAsia" w:eastAsiaTheme="majorEastAsia" w:hAnsiTheme="majorEastAsia"/>
                <w:b/>
                <w:sz w:val="24"/>
                <w:szCs w:val="24"/>
              </w:rPr>
            </w:pPr>
          </w:p>
        </w:tc>
        <w:tc>
          <w:tcPr>
            <w:tcW w:w="7200" w:type="dxa"/>
            <w:vAlign w:val="center"/>
          </w:tcPr>
          <w:p w14:paraId="657FA473" w14:textId="77777777" w:rsidR="009D12EA" w:rsidRDefault="009D60E2">
            <w:pPr>
              <w:pStyle w:val="aa"/>
              <w:widowControl/>
              <w:tabs>
                <w:tab w:val="left" w:pos="420"/>
              </w:tabs>
              <w:adjustRightInd w:val="0"/>
              <w:snapToGrid w:val="0"/>
              <w:spacing w:line="360" w:lineRule="exact"/>
              <w:ind w:firstLineChars="0" w:firstLine="0"/>
              <w:contextualSpacing/>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第十五讲 </w:t>
            </w:r>
            <w:r>
              <w:rPr>
                <w:color w:val="000000" w:themeColor="text1"/>
                <w:sz w:val="24"/>
                <w:szCs w:val="24"/>
              </w:rPr>
              <w:t>Seabor</w:t>
            </w:r>
            <w:r>
              <w:rPr>
                <w:rFonts w:hint="eastAsia"/>
                <w:color w:val="000000" w:themeColor="text1"/>
                <w:sz w:val="24"/>
                <w:szCs w:val="24"/>
              </w:rPr>
              <w:t>n</w:t>
            </w:r>
            <w:r>
              <w:rPr>
                <w:rFonts w:asciiTheme="majorEastAsia" w:eastAsiaTheme="majorEastAsia" w:hAnsiTheme="majorEastAsia" w:cs="宋体" w:hint="eastAsia"/>
                <w:color w:val="000000" w:themeColor="text1"/>
                <w:kern w:val="0"/>
                <w:sz w:val="24"/>
                <w:szCs w:val="24"/>
              </w:rPr>
              <w:t>可视化开发实战</w:t>
            </w:r>
          </w:p>
          <w:p w14:paraId="6CD4AFD5" w14:textId="77777777" w:rsidR="009D12EA" w:rsidRDefault="009D60E2">
            <w:pPr>
              <w:pStyle w:val="aa"/>
              <w:widowControl/>
              <w:tabs>
                <w:tab w:val="left" w:pos="420"/>
              </w:tabs>
              <w:adjustRightInd w:val="0"/>
              <w:snapToGrid w:val="0"/>
              <w:spacing w:line="360" w:lineRule="exact"/>
              <w:ind w:firstLine="480"/>
              <w:contextualSpacing/>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themeColor="text1"/>
                <w:kern w:val="0"/>
                <w:sz w:val="24"/>
                <w:szCs w:val="24"/>
              </w:rPr>
              <w:t>Seaborn</w:t>
            </w:r>
            <w:r>
              <w:rPr>
                <w:rFonts w:asciiTheme="majorEastAsia" w:eastAsiaTheme="majorEastAsia" w:hAnsiTheme="majorEastAsia" w:cs="宋体" w:hint="eastAsia"/>
                <w:color w:val="000000" w:themeColor="text1"/>
                <w:kern w:val="0"/>
                <w:sz w:val="24"/>
                <w:szCs w:val="24"/>
              </w:rPr>
              <w:t>是一款不错的可视化框架，它和 Pandas一样是建立在 Matplotlib 之上的。可以基于</w:t>
            </w:r>
            <w:r>
              <w:rPr>
                <w:rFonts w:asciiTheme="majorEastAsia" w:eastAsiaTheme="majorEastAsia" w:hAnsiTheme="majorEastAsia" w:cs="宋体"/>
                <w:color w:val="000000" w:themeColor="text1"/>
                <w:kern w:val="0"/>
                <w:sz w:val="24"/>
                <w:szCs w:val="24"/>
              </w:rPr>
              <w:t>Seaborn</w:t>
            </w:r>
            <w:r>
              <w:rPr>
                <w:rFonts w:asciiTheme="majorEastAsia" w:eastAsiaTheme="majorEastAsia" w:hAnsiTheme="majorEastAsia" w:cs="宋体" w:hint="eastAsia"/>
                <w:color w:val="000000" w:themeColor="text1"/>
                <w:kern w:val="0"/>
                <w:sz w:val="24"/>
                <w:szCs w:val="24"/>
              </w:rPr>
              <w:t>快速开发一个轻量级的数据分析web应用。在网页中嵌入图表、数据以及分析的算法，非常适合打造企业内部的敏捷数据分析工具集。本节主要介绍</w:t>
            </w:r>
            <w:r>
              <w:rPr>
                <w:rFonts w:asciiTheme="majorEastAsia" w:eastAsiaTheme="majorEastAsia" w:hAnsiTheme="majorEastAsia" w:cs="宋体"/>
                <w:color w:val="000000" w:themeColor="text1"/>
                <w:kern w:val="0"/>
                <w:sz w:val="24"/>
                <w:szCs w:val="24"/>
              </w:rPr>
              <w:t>Pie</w:t>
            </w:r>
            <w:r>
              <w:rPr>
                <w:rFonts w:asciiTheme="majorEastAsia" w:eastAsiaTheme="majorEastAsia" w:hAnsiTheme="majorEastAsia" w:cs="宋体" w:hint="eastAsia"/>
                <w:color w:val="000000" w:themeColor="text1"/>
                <w:kern w:val="0"/>
                <w:sz w:val="24"/>
                <w:szCs w:val="24"/>
              </w:rPr>
              <w:t>、Scatter、Ra</w:t>
            </w:r>
            <w:r>
              <w:rPr>
                <w:rFonts w:asciiTheme="majorEastAsia" w:eastAsiaTheme="majorEastAsia" w:hAnsiTheme="majorEastAsia" w:cs="宋体"/>
                <w:color w:val="000000" w:themeColor="text1"/>
                <w:kern w:val="0"/>
                <w:sz w:val="24"/>
                <w:szCs w:val="24"/>
              </w:rPr>
              <w:t>dar</w:t>
            </w:r>
            <w:r>
              <w:rPr>
                <w:rFonts w:asciiTheme="majorEastAsia" w:eastAsiaTheme="majorEastAsia" w:hAnsiTheme="majorEastAsia" w:cs="宋体" w:hint="eastAsia"/>
                <w:color w:val="000000" w:themeColor="text1"/>
                <w:kern w:val="0"/>
                <w:sz w:val="24"/>
                <w:szCs w:val="24"/>
              </w:rPr>
              <w:t>等等各种可视化解决方案，同时讲解一个用S</w:t>
            </w:r>
            <w:r>
              <w:rPr>
                <w:rFonts w:asciiTheme="majorEastAsia" w:eastAsiaTheme="majorEastAsia" w:hAnsiTheme="majorEastAsia" w:cs="宋体"/>
                <w:color w:val="000000" w:themeColor="text1"/>
                <w:kern w:val="0"/>
                <w:sz w:val="24"/>
                <w:szCs w:val="24"/>
              </w:rPr>
              <w:t>eaborn</w:t>
            </w:r>
            <w:r>
              <w:rPr>
                <w:rFonts w:asciiTheme="majorEastAsia" w:eastAsiaTheme="majorEastAsia" w:hAnsiTheme="majorEastAsia" w:cs="宋体" w:hint="eastAsia"/>
                <w:color w:val="000000" w:themeColor="text1"/>
                <w:kern w:val="0"/>
                <w:sz w:val="24"/>
                <w:szCs w:val="24"/>
              </w:rPr>
              <w:t>实现数据分析功能（兼图表）的实际案例，搭建服务器，在企业内部实现轻量级数据分析应用。</w:t>
            </w:r>
          </w:p>
        </w:tc>
      </w:tr>
    </w:tbl>
    <w:p w14:paraId="2DBDB4EE" w14:textId="77777777" w:rsidR="009D12EA" w:rsidRDefault="009D12EA">
      <w:pPr>
        <w:adjustRightInd w:val="0"/>
        <w:snapToGrid w:val="0"/>
        <w:spacing w:line="400" w:lineRule="exact"/>
        <w:rPr>
          <w:rFonts w:ascii="宋体" w:eastAsia="宋体" w:hAnsi="宋体" w:cs="仿宋_GB2312"/>
          <w:b/>
          <w:bCs/>
          <w:color w:val="000000" w:themeColor="text1"/>
          <w:sz w:val="28"/>
          <w:szCs w:val="28"/>
        </w:rPr>
      </w:pPr>
    </w:p>
    <w:p w14:paraId="61D2DC62" w14:textId="77777777" w:rsidR="009D12EA" w:rsidRDefault="009D60E2">
      <w:pPr>
        <w:numPr>
          <w:ilvl w:val="0"/>
          <w:numId w:val="2"/>
        </w:numPr>
        <w:adjustRightInd w:val="0"/>
        <w:snapToGrid w:val="0"/>
        <w:spacing w:line="400" w:lineRule="exact"/>
        <w:rPr>
          <w:rFonts w:ascii="宋体" w:eastAsia="宋体" w:hAnsi="宋体" w:cs="仿宋_GB2312"/>
          <w:b/>
          <w:bCs/>
          <w:color w:val="000000" w:themeColor="text1"/>
          <w:sz w:val="28"/>
          <w:szCs w:val="28"/>
        </w:rPr>
      </w:pPr>
      <w:r>
        <w:rPr>
          <w:rFonts w:ascii="宋体" w:eastAsia="宋体" w:hAnsi="宋体" w:cs="仿宋_GB2312" w:hint="eastAsia"/>
          <w:b/>
          <w:bCs/>
          <w:color w:val="000000" w:themeColor="text1"/>
          <w:sz w:val="28"/>
          <w:szCs w:val="28"/>
        </w:rPr>
        <w:t>授课专家</w:t>
      </w:r>
    </w:p>
    <w:p w14:paraId="715D9834" w14:textId="77777777" w:rsidR="009D12EA" w:rsidRDefault="009D60E2">
      <w:pPr>
        <w:tabs>
          <w:tab w:val="left" w:pos="10080"/>
        </w:tabs>
        <w:adjustRightInd w:val="0"/>
        <w:snapToGrid w:val="0"/>
        <w:spacing w:line="380" w:lineRule="exact"/>
        <w:ind w:rightChars="-39" w:right="-82" w:firstLineChars="200" w:firstLine="514"/>
        <w:rPr>
          <w:rFonts w:ascii="宋体" w:eastAsia="宋体" w:hAnsi="宋体"/>
          <w:color w:val="000000"/>
          <w:spacing w:val="8"/>
          <w:sz w:val="24"/>
          <w:szCs w:val="21"/>
        </w:rPr>
      </w:pPr>
      <w:r>
        <w:rPr>
          <w:rFonts w:ascii="宋体" w:eastAsia="宋体" w:hAnsi="宋体" w:hint="eastAsia"/>
          <w:b/>
          <w:color w:val="000000"/>
          <w:spacing w:val="8"/>
          <w:sz w:val="24"/>
          <w:szCs w:val="21"/>
        </w:rPr>
        <w:t>刘老师</w:t>
      </w:r>
      <w:r>
        <w:rPr>
          <w:rFonts w:ascii="宋体" w:eastAsia="宋体" w:hAnsi="宋体" w:hint="eastAsia"/>
          <w:color w:val="000000"/>
          <w:spacing w:val="8"/>
          <w:sz w:val="24"/>
          <w:szCs w:val="21"/>
        </w:rPr>
        <w:t xml:space="preserve">  10多年的IT领域相关技术研究和项目开发工作，在长期软件领域工作过程中，对软件企业运作模式有深入研究，熟悉软件质量保障标准ISO9003和软件过程改进模型CMM/CMMI，在具体项目实施过程中总结经验，有深刻认识。通晓多种软件设计和开发工具。对软件开发整个流程非常熟悉，能根据项目特点定制具体软件过程，并进行项目管理和监控，有</w:t>
      </w:r>
      <w:r>
        <w:rPr>
          <w:rFonts w:ascii="宋体" w:eastAsia="宋体" w:hAnsi="宋体" w:hint="eastAsia"/>
          <w:color w:val="000000"/>
          <w:spacing w:val="8"/>
          <w:sz w:val="24"/>
          <w:szCs w:val="21"/>
        </w:rPr>
        <w:lastRenderedPageBreak/>
        <w:t>很强的软件项目组织管理能力。对C/C++、HTML 5、p</w:t>
      </w:r>
      <w:r>
        <w:rPr>
          <w:rFonts w:ascii="宋体" w:eastAsia="宋体" w:hAnsi="宋体"/>
          <w:color w:val="000000"/>
          <w:spacing w:val="8"/>
          <w:sz w:val="24"/>
          <w:szCs w:val="21"/>
        </w:rPr>
        <w:t>ython</w:t>
      </w:r>
      <w:r>
        <w:rPr>
          <w:rFonts w:ascii="宋体" w:eastAsia="宋体" w:hAnsi="宋体" w:hint="eastAsia"/>
          <w:color w:val="000000"/>
          <w:spacing w:val="8"/>
          <w:sz w:val="24"/>
          <w:szCs w:val="21"/>
        </w:rPr>
        <w:t>、Hadoop、java、java EE、android、IOS、大数据、云计算有比较深入的理解和应用，具有较强的移动互联网应用需求分析和系统设计能力，熟悉Android框架、IOS框架等技术，了解各种设计模式，能在具体项目中灵活运用。</w:t>
      </w:r>
    </w:p>
    <w:p w14:paraId="2EA505B8" w14:textId="77777777" w:rsidR="009D12EA" w:rsidRDefault="009D12EA">
      <w:pPr>
        <w:tabs>
          <w:tab w:val="left" w:pos="10080"/>
        </w:tabs>
        <w:adjustRightInd w:val="0"/>
        <w:snapToGrid w:val="0"/>
        <w:spacing w:line="380" w:lineRule="exact"/>
        <w:ind w:rightChars="-39" w:right="-82" w:firstLineChars="200" w:firstLine="512"/>
        <w:rPr>
          <w:rFonts w:ascii="宋体" w:eastAsia="宋体" w:hAnsi="宋体"/>
          <w:color w:val="000000"/>
          <w:spacing w:val="8"/>
          <w:sz w:val="24"/>
          <w:szCs w:val="21"/>
        </w:rPr>
      </w:pPr>
    </w:p>
    <w:p w14:paraId="0BD91D04" w14:textId="77777777" w:rsidR="009D12EA" w:rsidRDefault="009D60E2">
      <w:pPr>
        <w:numPr>
          <w:ilvl w:val="0"/>
          <w:numId w:val="2"/>
        </w:numPr>
        <w:adjustRightInd w:val="0"/>
        <w:snapToGrid w:val="0"/>
        <w:spacing w:before="240" w:line="400" w:lineRule="exact"/>
        <w:rPr>
          <w:rFonts w:ascii="宋体" w:eastAsia="宋体" w:hAnsi="宋体" w:cs="仿宋_GB2312"/>
          <w:b/>
          <w:bCs/>
          <w:color w:val="000000" w:themeColor="text1"/>
          <w:sz w:val="28"/>
          <w:szCs w:val="28"/>
        </w:rPr>
      </w:pPr>
      <w:r>
        <w:rPr>
          <w:rFonts w:ascii="宋体" w:eastAsia="宋体" w:hAnsi="宋体" w:cs="仿宋_GB2312" w:hint="eastAsia"/>
          <w:b/>
          <w:bCs/>
          <w:color w:val="000000" w:themeColor="text1"/>
          <w:sz w:val="28"/>
          <w:szCs w:val="28"/>
        </w:rPr>
        <w:t>培训费用</w:t>
      </w:r>
    </w:p>
    <w:p w14:paraId="233AECA2" w14:textId="521C5E76" w:rsidR="009D12EA" w:rsidRDefault="009D60E2">
      <w:pPr>
        <w:snapToGrid w:val="0"/>
        <w:spacing w:line="400" w:lineRule="exact"/>
        <w:ind w:firstLineChars="200" w:firstLine="512"/>
        <w:rPr>
          <w:rFonts w:asciiTheme="minorEastAsia" w:hAnsiTheme="minorEastAsia"/>
          <w:color w:val="000000"/>
          <w:spacing w:val="8"/>
          <w:sz w:val="24"/>
          <w:szCs w:val="21"/>
        </w:rPr>
      </w:pPr>
      <w:r>
        <w:rPr>
          <w:rFonts w:asciiTheme="minorEastAsia" w:hAnsiTheme="minorEastAsia" w:hint="eastAsia"/>
          <w:color w:val="000000"/>
          <w:spacing w:val="8"/>
          <w:sz w:val="24"/>
          <w:szCs w:val="21"/>
        </w:rPr>
        <w:t>面授班培训费</w:t>
      </w:r>
      <w:r w:rsidR="00C15487">
        <w:rPr>
          <w:rFonts w:asciiTheme="minorEastAsia" w:hAnsiTheme="minorEastAsia"/>
          <w:color w:val="000000"/>
          <w:spacing w:val="8"/>
          <w:sz w:val="24"/>
          <w:szCs w:val="21"/>
        </w:rPr>
        <w:t>7</w:t>
      </w:r>
      <w:r>
        <w:rPr>
          <w:rFonts w:asciiTheme="minorEastAsia" w:hAnsiTheme="minorEastAsia" w:hint="eastAsia"/>
          <w:color w:val="000000"/>
          <w:spacing w:val="8"/>
          <w:sz w:val="24"/>
          <w:szCs w:val="21"/>
        </w:rPr>
        <w:t>800 元/人（含场地费、考试证书费、教材费、学习期间的午餐费）食宿统一安排，费用自理。</w:t>
      </w:r>
    </w:p>
    <w:p w14:paraId="2694D5F3" w14:textId="77777777" w:rsidR="009D12EA" w:rsidRDefault="009D60E2">
      <w:pPr>
        <w:snapToGrid w:val="0"/>
        <w:spacing w:line="400" w:lineRule="exact"/>
        <w:ind w:firstLineChars="200" w:firstLine="512"/>
        <w:rPr>
          <w:rFonts w:asciiTheme="minorEastAsia" w:hAnsiTheme="minorEastAsia"/>
          <w:color w:val="000000"/>
          <w:spacing w:val="8"/>
          <w:sz w:val="24"/>
          <w:szCs w:val="21"/>
        </w:rPr>
      </w:pPr>
      <w:r>
        <w:rPr>
          <w:rFonts w:asciiTheme="minorEastAsia" w:hAnsiTheme="minorEastAsia" w:hint="eastAsia"/>
          <w:color w:val="000000"/>
          <w:spacing w:val="8"/>
          <w:sz w:val="24"/>
          <w:szCs w:val="21"/>
        </w:rPr>
        <w:t>本课程由中国信息化培训中心颁发《大数据分析高级工程师》证书，证书查询网址：www.zpedu.com;证书可作为专业技术人员职业能力考核的证明，以及专业技术人员岗位聘用、任职、定级和晋升职务的重要依据。</w:t>
      </w:r>
    </w:p>
    <w:p w14:paraId="36E08F9D" w14:textId="4A9D13EA" w:rsidR="009D12EA" w:rsidRDefault="009D60E2">
      <w:pPr>
        <w:numPr>
          <w:ilvl w:val="0"/>
          <w:numId w:val="2"/>
        </w:numPr>
        <w:adjustRightInd w:val="0"/>
        <w:snapToGrid w:val="0"/>
        <w:spacing w:before="240" w:line="400" w:lineRule="exact"/>
        <w:rPr>
          <w:rFonts w:ascii="宋体" w:eastAsia="宋体" w:hAnsi="宋体" w:cs="仿宋_GB2312"/>
          <w:b/>
          <w:bCs/>
          <w:color w:val="000000" w:themeColor="text1"/>
          <w:sz w:val="28"/>
          <w:szCs w:val="28"/>
        </w:rPr>
      </w:pPr>
      <w:r>
        <w:rPr>
          <w:rFonts w:ascii="宋体" w:eastAsia="宋体" w:hAnsi="宋体" w:cs="仿宋_GB2312" w:hint="eastAsia"/>
          <w:b/>
          <w:bCs/>
          <w:color w:val="000000" w:themeColor="text1"/>
          <w:sz w:val="28"/>
          <w:szCs w:val="28"/>
        </w:rPr>
        <w:t>报名回执【</w:t>
      </w:r>
      <w:r w:rsidR="00C15487">
        <w:rPr>
          <w:rFonts w:ascii="宋体" w:eastAsia="宋体" w:hAnsi="宋体" w:cs="仿宋_GB2312" w:hint="eastAsia"/>
          <w:b/>
          <w:bCs/>
          <w:color w:val="000000" w:themeColor="text1"/>
          <w:sz w:val="28"/>
          <w:szCs w:val="28"/>
        </w:rPr>
        <w:t>大</w:t>
      </w:r>
      <w:r>
        <w:rPr>
          <w:rFonts w:ascii="宋体" w:eastAsia="宋体" w:hAnsi="宋体" w:cs="仿宋_GB2312" w:hint="eastAsia"/>
          <w:b/>
          <w:bCs/>
          <w:color w:val="000000" w:themeColor="text1"/>
          <w:sz w:val="28"/>
          <w:szCs w:val="28"/>
        </w:rPr>
        <w:t>数据分析挖掘与可视化最佳实践】</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175"/>
        <w:gridCol w:w="1595"/>
        <w:gridCol w:w="827"/>
        <w:gridCol w:w="461"/>
        <w:gridCol w:w="2268"/>
        <w:gridCol w:w="1183"/>
      </w:tblGrid>
      <w:tr w:rsidR="009D12EA" w14:paraId="6498BB5C" w14:textId="77777777" w:rsidTr="000D47A4">
        <w:trPr>
          <w:trHeight w:hRule="exact" w:val="1059"/>
          <w:jc w:val="center"/>
        </w:trPr>
        <w:tc>
          <w:tcPr>
            <w:tcW w:w="2025" w:type="dxa"/>
            <w:tcBorders>
              <w:top w:val="single" w:sz="4" w:space="0" w:color="auto"/>
              <w:left w:val="single" w:sz="4" w:space="0" w:color="auto"/>
              <w:bottom w:val="single" w:sz="4" w:space="0" w:color="auto"/>
              <w:right w:val="single" w:sz="4" w:space="0" w:color="auto"/>
            </w:tcBorders>
            <w:vAlign w:val="center"/>
          </w:tcPr>
          <w:p w14:paraId="5FF246AF"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单位名称</w:t>
            </w:r>
          </w:p>
          <w:p w14:paraId="6C8EA0CE"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（开发票</w:t>
            </w:r>
            <w:r>
              <w:rPr>
                <w:rFonts w:asciiTheme="minorEastAsia" w:hAnsiTheme="minorEastAsia"/>
                <w:sz w:val="24"/>
                <w:szCs w:val="24"/>
              </w:rPr>
              <w:t>名称</w:t>
            </w:r>
            <w:r>
              <w:rPr>
                <w:rFonts w:asciiTheme="minorEastAsia" w:hAnsiTheme="minorEastAsia" w:hint="eastAsia"/>
                <w:sz w:val="24"/>
                <w:szCs w:val="24"/>
              </w:rPr>
              <w:t>）</w:t>
            </w:r>
          </w:p>
        </w:tc>
        <w:tc>
          <w:tcPr>
            <w:tcW w:w="8509" w:type="dxa"/>
            <w:gridSpan w:val="6"/>
            <w:tcBorders>
              <w:top w:val="single" w:sz="4" w:space="0" w:color="auto"/>
              <w:left w:val="single" w:sz="4" w:space="0" w:color="auto"/>
              <w:bottom w:val="single" w:sz="4" w:space="0" w:color="auto"/>
              <w:right w:val="single" w:sz="4" w:space="0" w:color="auto"/>
            </w:tcBorders>
            <w:vAlign w:val="center"/>
          </w:tcPr>
          <w:p w14:paraId="36BBFAFE" w14:textId="77777777" w:rsidR="009D12EA" w:rsidRDefault="009D12EA">
            <w:pPr>
              <w:snapToGrid w:val="0"/>
              <w:jc w:val="right"/>
              <w:rPr>
                <w:rFonts w:asciiTheme="minorEastAsia" w:hAnsiTheme="minorEastAsia"/>
                <w:sz w:val="24"/>
                <w:szCs w:val="24"/>
              </w:rPr>
            </w:pPr>
          </w:p>
        </w:tc>
      </w:tr>
      <w:tr w:rsidR="009D12EA" w14:paraId="0D9ECACB"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5258B780"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快递地址</w:t>
            </w:r>
          </w:p>
        </w:tc>
        <w:tc>
          <w:tcPr>
            <w:tcW w:w="5058" w:type="dxa"/>
            <w:gridSpan w:val="4"/>
            <w:tcBorders>
              <w:top w:val="single" w:sz="4" w:space="0" w:color="auto"/>
              <w:left w:val="single" w:sz="4" w:space="0" w:color="auto"/>
              <w:bottom w:val="single" w:sz="4" w:space="0" w:color="auto"/>
              <w:right w:val="single" w:sz="4" w:space="0" w:color="auto"/>
            </w:tcBorders>
            <w:vAlign w:val="center"/>
          </w:tcPr>
          <w:p w14:paraId="308485BD" w14:textId="77777777" w:rsidR="009D12EA" w:rsidRDefault="009D12EA">
            <w:pPr>
              <w:snapToGrid w:val="0"/>
              <w:jc w:val="center"/>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70B6E23"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邮编</w:t>
            </w:r>
          </w:p>
        </w:tc>
        <w:tc>
          <w:tcPr>
            <w:tcW w:w="1183" w:type="dxa"/>
            <w:tcBorders>
              <w:top w:val="single" w:sz="4" w:space="0" w:color="auto"/>
              <w:left w:val="single" w:sz="4" w:space="0" w:color="auto"/>
              <w:bottom w:val="single" w:sz="4" w:space="0" w:color="auto"/>
              <w:right w:val="single" w:sz="4" w:space="0" w:color="auto"/>
            </w:tcBorders>
            <w:vAlign w:val="center"/>
          </w:tcPr>
          <w:p w14:paraId="3C8D23AF" w14:textId="77777777" w:rsidR="009D12EA" w:rsidRDefault="009D12EA">
            <w:pPr>
              <w:snapToGrid w:val="0"/>
              <w:jc w:val="center"/>
              <w:rPr>
                <w:rFonts w:asciiTheme="minorEastAsia" w:hAnsiTheme="minorEastAsia"/>
                <w:sz w:val="24"/>
                <w:szCs w:val="24"/>
              </w:rPr>
            </w:pPr>
          </w:p>
        </w:tc>
      </w:tr>
      <w:tr w:rsidR="009D12EA" w14:paraId="3710DC47"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1FD67589"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联系人</w:t>
            </w:r>
          </w:p>
        </w:tc>
        <w:tc>
          <w:tcPr>
            <w:tcW w:w="3770" w:type="dxa"/>
            <w:gridSpan w:val="2"/>
            <w:tcBorders>
              <w:top w:val="single" w:sz="4" w:space="0" w:color="auto"/>
              <w:left w:val="single" w:sz="4" w:space="0" w:color="auto"/>
              <w:bottom w:val="single" w:sz="4" w:space="0" w:color="auto"/>
              <w:right w:val="single" w:sz="4" w:space="0" w:color="auto"/>
            </w:tcBorders>
            <w:vAlign w:val="center"/>
          </w:tcPr>
          <w:p w14:paraId="0167CD8F" w14:textId="77777777" w:rsidR="009D12EA" w:rsidRDefault="009D12EA">
            <w:pPr>
              <w:snapToGrid w:val="0"/>
              <w:jc w:val="center"/>
              <w:rPr>
                <w:rFonts w:asciiTheme="minorEastAsia" w:hAnsiTheme="minorEastAsia"/>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064590B0" w14:textId="77777777" w:rsidR="009D12EA" w:rsidRDefault="009D60E2">
            <w:pPr>
              <w:snapToGrid w:val="0"/>
              <w:rPr>
                <w:rFonts w:asciiTheme="minorEastAsia" w:hAnsiTheme="minorEastAsia"/>
                <w:sz w:val="24"/>
                <w:szCs w:val="24"/>
              </w:rPr>
            </w:pPr>
            <w:r>
              <w:rPr>
                <w:rFonts w:asciiTheme="minorEastAsia" w:hAnsiTheme="minorEastAsia" w:hint="eastAsia"/>
                <w:sz w:val="24"/>
                <w:szCs w:val="24"/>
              </w:rPr>
              <w:t>职位</w:t>
            </w:r>
          </w:p>
        </w:tc>
        <w:tc>
          <w:tcPr>
            <w:tcW w:w="461" w:type="dxa"/>
            <w:tcBorders>
              <w:top w:val="single" w:sz="4" w:space="0" w:color="auto"/>
              <w:left w:val="single" w:sz="4" w:space="0" w:color="auto"/>
              <w:bottom w:val="single" w:sz="4" w:space="0" w:color="auto"/>
              <w:right w:val="single" w:sz="4" w:space="0" w:color="auto"/>
            </w:tcBorders>
            <w:vAlign w:val="center"/>
          </w:tcPr>
          <w:p w14:paraId="35CC6A15" w14:textId="77777777" w:rsidR="009D12EA" w:rsidRDefault="009D12EA">
            <w:pPr>
              <w:snapToGrid w:val="0"/>
              <w:jc w:val="center"/>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E0E8B2A"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电话</w:t>
            </w:r>
          </w:p>
        </w:tc>
        <w:tc>
          <w:tcPr>
            <w:tcW w:w="1183" w:type="dxa"/>
            <w:tcBorders>
              <w:top w:val="single" w:sz="4" w:space="0" w:color="auto"/>
              <w:left w:val="single" w:sz="4" w:space="0" w:color="auto"/>
              <w:bottom w:val="single" w:sz="4" w:space="0" w:color="auto"/>
              <w:right w:val="single" w:sz="4" w:space="0" w:color="auto"/>
            </w:tcBorders>
            <w:vAlign w:val="center"/>
          </w:tcPr>
          <w:p w14:paraId="0EFDBB8D" w14:textId="77777777" w:rsidR="009D12EA" w:rsidRDefault="009D12EA">
            <w:pPr>
              <w:snapToGrid w:val="0"/>
              <w:jc w:val="center"/>
              <w:rPr>
                <w:rFonts w:asciiTheme="minorEastAsia" w:hAnsiTheme="minorEastAsia"/>
                <w:sz w:val="24"/>
                <w:szCs w:val="24"/>
              </w:rPr>
            </w:pPr>
          </w:p>
        </w:tc>
      </w:tr>
      <w:tr w:rsidR="009D12EA" w14:paraId="61484F1B" w14:textId="77777777" w:rsidTr="000D47A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1CDF5148"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Email</w:t>
            </w:r>
          </w:p>
        </w:tc>
        <w:tc>
          <w:tcPr>
            <w:tcW w:w="3770" w:type="dxa"/>
            <w:gridSpan w:val="2"/>
            <w:tcBorders>
              <w:top w:val="single" w:sz="4" w:space="0" w:color="auto"/>
              <w:left w:val="single" w:sz="4" w:space="0" w:color="auto"/>
              <w:bottom w:val="single" w:sz="4" w:space="0" w:color="auto"/>
              <w:right w:val="single" w:sz="4" w:space="0" w:color="auto"/>
            </w:tcBorders>
            <w:vAlign w:val="center"/>
          </w:tcPr>
          <w:p w14:paraId="3E3E078E" w14:textId="77777777" w:rsidR="009D12EA" w:rsidRDefault="009D12EA">
            <w:pPr>
              <w:snapToGrid w:val="0"/>
              <w:jc w:val="center"/>
              <w:rPr>
                <w:rFonts w:asciiTheme="minorEastAsia" w:hAnsiTheme="minorEastAsia"/>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6CB4A89A" w14:textId="77777777" w:rsidR="009D12EA" w:rsidRDefault="009D60E2">
            <w:pPr>
              <w:snapToGrid w:val="0"/>
              <w:rPr>
                <w:rFonts w:asciiTheme="minorEastAsia" w:hAnsiTheme="minorEastAsia"/>
                <w:sz w:val="24"/>
                <w:szCs w:val="24"/>
              </w:rPr>
            </w:pPr>
            <w:r>
              <w:rPr>
                <w:rFonts w:asciiTheme="minorEastAsia" w:hAnsiTheme="minorEastAsia" w:hint="eastAsia"/>
                <w:sz w:val="24"/>
                <w:szCs w:val="24"/>
              </w:rPr>
              <w:t>传真</w:t>
            </w:r>
          </w:p>
        </w:tc>
        <w:tc>
          <w:tcPr>
            <w:tcW w:w="3912" w:type="dxa"/>
            <w:gridSpan w:val="3"/>
            <w:tcBorders>
              <w:top w:val="single" w:sz="4" w:space="0" w:color="auto"/>
              <w:left w:val="single" w:sz="4" w:space="0" w:color="auto"/>
              <w:bottom w:val="single" w:sz="4" w:space="0" w:color="auto"/>
              <w:right w:val="single" w:sz="4" w:space="0" w:color="auto"/>
            </w:tcBorders>
            <w:vAlign w:val="center"/>
          </w:tcPr>
          <w:p w14:paraId="69B509DD" w14:textId="77777777" w:rsidR="009D12EA" w:rsidRDefault="009D12EA">
            <w:pPr>
              <w:snapToGrid w:val="0"/>
              <w:jc w:val="center"/>
              <w:rPr>
                <w:rFonts w:asciiTheme="minorEastAsia" w:hAnsiTheme="minorEastAsia"/>
                <w:sz w:val="24"/>
                <w:szCs w:val="24"/>
              </w:rPr>
            </w:pPr>
          </w:p>
        </w:tc>
      </w:tr>
      <w:tr w:rsidR="009D12EA" w14:paraId="0743A509" w14:textId="77777777" w:rsidTr="009B4A74">
        <w:trPr>
          <w:trHeight w:hRule="exact" w:val="796"/>
          <w:jc w:val="center"/>
        </w:trPr>
        <w:tc>
          <w:tcPr>
            <w:tcW w:w="2025" w:type="dxa"/>
            <w:tcBorders>
              <w:top w:val="single" w:sz="4" w:space="0" w:color="auto"/>
              <w:left w:val="single" w:sz="4" w:space="0" w:color="auto"/>
              <w:bottom w:val="single" w:sz="4" w:space="0" w:color="auto"/>
              <w:right w:val="single" w:sz="4" w:space="0" w:color="auto"/>
            </w:tcBorders>
            <w:vAlign w:val="center"/>
          </w:tcPr>
          <w:p w14:paraId="2E0FA743"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学员姓名</w:t>
            </w:r>
          </w:p>
        </w:tc>
        <w:tc>
          <w:tcPr>
            <w:tcW w:w="2175" w:type="dxa"/>
            <w:tcBorders>
              <w:top w:val="single" w:sz="4" w:space="0" w:color="auto"/>
              <w:left w:val="single" w:sz="4" w:space="0" w:color="auto"/>
              <w:bottom w:val="single" w:sz="4" w:space="0" w:color="auto"/>
              <w:right w:val="single" w:sz="4" w:space="0" w:color="auto"/>
            </w:tcBorders>
            <w:vAlign w:val="center"/>
          </w:tcPr>
          <w:p w14:paraId="299070C2"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身份证号</w:t>
            </w:r>
          </w:p>
          <w:p w14:paraId="25429DE4"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（做证书使用）</w:t>
            </w:r>
          </w:p>
        </w:tc>
        <w:tc>
          <w:tcPr>
            <w:tcW w:w="1595" w:type="dxa"/>
            <w:tcBorders>
              <w:top w:val="single" w:sz="4" w:space="0" w:color="auto"/>
              <w:left w:val="single" w:sz="4" w:space="0" w:color="auto"/>
              <w:bottom w:val="single" w:sz="4" w:space="0" w:color="auto"/>
              <w:right w:val="single" w:sz="4" w:space="0" w:color="auto"/>
            </w:tcBorders>
            <w:vAlign w:val="center"/>
          </w:tcPr>
          <w:p w14:paraId="07AFFE63"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邮箱</w:t>
            </w: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05BEC52E" w14:textId="77777777"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联系电话</w:t>
            </w:r>
          </w:p>
        </w:tc>
        <w:tc>
          <w:tcPr>
            <w:tcW w:w="2268" w:type="dxa"/>
            <w:tcBorders>
              <w:top w:val="single" w:sz="4" w:space="0" w:color="auto"/>
              <w:left w:val="single" w:sz="4" w:space="0" w:color="auto"/>
              <w:bottom w:val="single" w:sz="4" w:space="0" w:color="auto"/>
              <w:right w:val="single" w:sz="4" w:space="0" w:color="auto"/>
            </w:tcBorders>
            <w:vAlign w:val="center"/>
          </w:tcPr>
          <w:p w14:paraId="1C5D8956" w14:textId="77777777" w:rsidR="009D12EA" w:rsidRDefault="009D60E2" w:rsidP="009B4A74">
            <w:pPr>
              <w:snapToGrid w:val="0"/>
              <w:jc w:val="center"/>
              <w:rPr>
                <w:rFonts w:asciiTheme="minorEastAsia" w:hAnsiTheme="minorEastAsia"/>
                <w:sz w:val="24"/>
                <w:szCs w:val="24"/>
              </w:rPr>
            </w:pPr>
            <w:r>
              <w:rPr>
                <w:rFonts w:asciiTheme="minorEastAsia" w:hAnsiTheme="minorEastAsia" w:hint="eastAsia"/>
                <w:sz w:val="24"/>
                <w:szCs w:val="24"/>
              </w:rPr>
              <w:t>培训地点</w:t>
            </w:r>
          </w:p>
          <w:p w14:paraId="029F2572" w14:textId="67C93953" w:rsidR="009B4A74" w:rsidRDefault="009B4A74" w:rsidP="009B4A74">
            <w:pPr>
              <w:snapToGrid w:val="0"/>
              <w:jc w:val="center"/>
              <w:rPr>
                <w:rFonts w:asciiTheme="minorEastAsia" w:hAnsiTheme="minorEastAsia"/>
                <w:sz w:val="24"/>
                <w:szCs w:val="24"/>
              </w:rPr>
            </w:pPr>
            <w:r>
              <w:rPr>
                <w:rFonts w:asciiTheme="minorEastAsia" w:hAnsiTheme="minorEastAsia" w:hint="eastAsia"/>
                <w:sz w:val="24"/>
                <w:szCs w:val="24"/>
              </w:rPr>
              <w:t>（培训方式）</w:t>
            </w:r>
          </w:p>
        </w:tc>
        <w:tc>
          <w:tcPr>
            <w:tcW w:w="1183" w:type="dxa"/>
            <w:tcBorders>
              <w:top w:val="single" w:sz="4" w:space="0" w:color="auto"/>
              <w:left w:val="single" w:sz="4" w:space="0" w:color="auto"/>
              <w:bottom w:val="single" w:sz="4" w:space="0" w:color="auto"/>
              <w:right w:val="single" w:sz="4" w:space="0" w:color="auto"/>
            </w:tcBorders>
            <w:vAlign w:val="center"/>
          </w:tcPr>
          <w:p w14:paraId="042E91C4" w14:textId="77777777" w:rsidR="009B4A74" w:rsidRDefault="009D60E2">
            <w:pPr>
              <w:snapToGrid w:val="0"/>
              <w:jc w:val="center"/>
              <w:rPr>
                <w:rFonts w:asciiTheme="minorEastAsia" w:hAnsiTheme="minorEastAsia"/>
                <w:sz w:val="24"/>
                <w:szCs w:val="24"/>
              </w:rPr>
            </w:pPr>
            <w:r>
              <w:rPr>
                <w:rFonts w:asciiTheme="minorEastAsia" w:hAnsiTheme="minorEastAsia" w:hint="eastAsia"/>
                <w:sz w:val="24"/>
                <w:szCs w:val="24"/>
              </w:rPr>
              <w:t>是否</w:t>
            </w:r>
          </w:p>
          <w:p w14:paraId="2E6C2E94" w14:textId="121D2C06" w:rsidR="009D12EA" w:rsidRDefault="009D60E2">
            <w:pPr>
              <w:snapToGrid w:val="0"/>
              <w:jc w:val="center"/>
              <w:rPr>
                <w:rFonts w:asciiTheme="minorEastAsia" w:hAnsiTheme="minorEastAsia"/>
                <w:sz w:val="24"/>
                <w:szCs w:val="24"/>
              </w:rPr>
            </w:pPr>
            <w:r>
              <w:rPr>
                <w:rFonts w:asciiTheme="minorEastAsia" w:hAnsiTheme="minorEastAsia" w:hint="eastAsia"/>
                <w:sz w:val="24"/>
                <w:szCs w:val="24"/>
              </w:rPr>
              <w:t>住宿</w:t>
            </w:r>
          </w:p>
        </w:tc>
      </w:tr>
      <w:tr w:rsidR="009D12EA" w14:paraId="44DB448B"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491EF667"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43DFA6BC"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760C418D"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4F3BB475"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086DE9F"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111745BE" w14:textId="77777777" w:rsidR="009D12EA" w:rsidRDefault="009D12EA">
            <w:pPr>
              <w:snapToGrid w:val="0"/>
              <w:jc w:val="center"/>
              <w:rPr>
                <w:rFonts w:asciiTheme="minorEastAsia" w:hAnsiTheme="minorEastAsia"/>
                <w:sz w:val="24"/>
                <w:szCs w:val="24"/>
              </w:rPr>
            </w:pPr>
          </w:p>
        </w:tc>
      </w:tr>
      <w:tr w:rsidR="009D12EA" w14:paraId="77A837AD"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2AE15D04"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22BA3819"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5D06E229"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6C1F18E2"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0A75B7"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2C529844" w14:textId="77777777" w:rsidR="009D12EA" w:rsidRDefault="009D12EA">
            <w:pPr>
              <w:snapToGrid w:val="0"/>
              <w:jc w:val="center"/>
              <w:rPr>
                <w:rFonts w:asciiTheme="minorEastAsia" w:hAnsiTheme="minorEastAsia"/>
                <w:sz w:val="24"/>
                <w:szCs w:val="24"/>
              </w:rPr>
            </w:pPr>
          </w:p>
        </w:tc>
      </w:tr>
      <w:tr w:rsidR="009D12EA" w14:paraId="6BA51574"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0B6CE090"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6AEF9966"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04DCDAE4"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27C6019F"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38EB5A"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0CA9DD8D" w14:textId="77777777" w:rsidR="009D12EA" w:rsidRDefault="009D12EA">
            <w:pPr>
              <w:snapToGrid w:val="0"/>
              <w:jc w:val="center"/>
              <w:rPr>
                <w:rFonts w:asciiTheme="minorEastAsia" w:hAnsiTheme="minorEastAsia"/>
                <w:sz w:val="24"/>
                <w:szCs w:val="24"/>
              </w:rPr>
            </w:pPr>
          </w:p>
        </w:tc>
      </w:tr>
      <w:tr w:rsidR="009D12EA" w14:paraId="66698C8C"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3734FBED"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06B18573"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635931CA"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6FD8083E"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DC12803"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0628CDBD" w14:textId="77777777" w:rsidR="009D12EA" w:rsidRDefault="009D12EA">
            <w:pPr>
              <w:snapToGrid w:val="0"/>
              <w:jc w:val="center"/>
              <w:rPr>
                <w:rFonts w:asciiTheme="minorEastAsia" w:hAnsiTheme="minorEastAsia"/>
                <w:sz w:val="24"/>
                <w:szCs w:val="24"/>
              </w:rPr>
            </w:pPr>
          </w:p>
        </w:tc>
      </w:tr>
      <w:tr w:rsidR="009D12EA" w14:paraId="53D6254B"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7A41BC3C"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46DF40C8"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7DC52393"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0EF2C653"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2AF24D0"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6423FE0D" w14:textId="77777777" w:rsidR="009D12EA" w:rsidRDefault="009D12EA">
            <w:pPr>
              <w:snapToGrid w:val="0"/>
              <w:jc w:val="center"/>
              <w:rPr>
                <w:rFonts w:asciiTheme="minorEastAsia" w:hAnsiTheme="minorEastAsia"/>
                <w:sz w:val="24"/>
                <w:szCs w:val="24"/>
              </w:rPr>
            </w:pPr>
          </w:p>
        </w:tc>
      </w:tr>
      <w:tr w:rsidR="009D12EA" w14:paraId="5DCF6BE2"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59618FA7"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0ED0D89B"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7D126B1A"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46A3B882"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EA3B01"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61E65ECB" w14:textId="77777777" w:rsidR="009D12EA" w:rsidRDefault="009D12EA">
            <w:pPr>
              <w:snapToGrid w:val="0"/>
              <w:jc w:val="center"/>
              <w:rPr>
                <w:rFonts w:asciiTheme="minorEastAsia" w:hAnsiTheme="minorEastAsia"/>
                <w:sz w:val="24"/>
                <w:szCs w:val="24"/>
              </w:rPr>
            </w:pPr>
          </w:p>
        </w:tc>
      </w:tr>
      <w:tr w:rsidR="009D12EA" w14:paraId="1206D5C6" w14:textId="77777777" w:rsidTr="009B4A74">
        <w:trPr>
          <w:trHeight w:hRule="exact" w:val="484"/>
          <w:jc w:val="center"/>
        </w:trPr>
        <w:tc>
          <w:tcPr>
            <w:tcW w:w="2025" w:type="dxa"/>
            <w:tcBorders>
              <w:top w:val="single" w:sz="4" w:space="0" w:color="auto"/>
              <w:left w:val="single" w:sz="4" w:space="0" w:color="auto"/>
              <w:bottom w:val="single" w:sz="4" w:space="0" w:color="auto"/>
              <w:right w:val="single" w:sz="4" w:space="0" w:color="auto"/>
            </w:tcBorders>
            <w:vAlign w:val="center"/>
          </w:tcPr>
          <w:p w14:paraId="796AAAA5" w14:textId="77777777" w:rsidR="009D12EA" w:rsidRDefault="009D12EA">
            <w:pPr>
              <w:snapToGrid w:val="0"/>
              <w:jc w:val="center"/>
              <w:rPr>
                <w:rFonts w:asciiTheme="minorEastAsia" w:hAnsiTheme="minorEastAsia"/>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14:paraId="0C216B37" w14:textId="77777777" w:rsidR="009D12EA" w:rsidRDefault="009D12EA">
            <w:pPr>
              <w:snapToGrid w:val="0"/>
              <w:rPr>
                <w:rFonts w:asciiTheme="minorEastAsia" w:hAnsiTheme="minorEastAsia"/>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14:paraId="791AC66A" w14:textId="77777777" w:rsidR="009D12EA" w:rsidRDefault="009D12EA">
            <w:pPr>
              <w:snapToGrid w:val="0"/>
              <w:rPr>
                <w:rFonts w:asciiTheme="minorEastAsia" w:hAnsiTheme="minorEastAsia"/>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133ABB82" w14:textId="77777777" w:rsidR="009D12EA" w:rsidRDefault="009D12EA">
            <w:pPr>
              <w:snapToGrid w:val="0"/>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F382C63" w14:textId="77777777" w:rsidR="009D12EA" w:rsidRDefault="009D12EA">
            <w:pPr>
              <w:snapToGrid w:val="0"/>
              <w:rPr>
                <w:rFonts w:asciiTheme="minorEastAsia" w:hAnsiTheme="minorEastAsia"/>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390BBAB7" w14:textId="77777777" w:rsidR="009D12EA" w:rsidRDefault="009D12EA">
            <w:pPr>
              <w:snapToGrid w:val="0"/>
              <w:jc w:val="center"/>
              <w:rPr>
                <w:rFonts w:asciiTheme="minorEastAsia" w:hAnsiTheme="minorEastAsia"/>
                <w:sz w:val="24"/>
                <w:szCs w:val="24"/>
              </w:rPr>
            </w:pPr>
          </w:p>
        </w:tc>
      </w:tr>
      <w:tr w:rsidR="001429E5" w14:paraId="442C42BF" w14:textId="77777777" w:rsidTr="006D7806">
        <w:trPr>
          <w:trHeight w:val="2390"/>
          <w:jc w:val="center"/>
        </w:trPr>
        <w:tc>
          <w:tcPr>
            <w:tcW w:w="2025" w:type="dxa"/>
            <w:tcBorders>
              <w:top w:val="double" w:sz="4" w:space="0" w:color="auto"/>
              <w:left w:val="single" w:sz="4" w:space="0" w:color="auto"/>
              <w:bottom w:val="single" w:sz="4" w:space="0" w:color="auto"/>
              <w:right w:val="double" w:sz="4" w:space="0" w:color="auto"/>
            </w:tcBorders>
            <w:vAlign w:val="center"/>
          </w:tcPr>
          <w:p w14:paraId="2B43D7DC" w14:textId="77777777" w:rsidR="001429E5" w:rsidRDefault="001429E5">
            <w:pPr>
              <w:snapToGri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汇款</w:t>
            </w:r>
          </w:p>
          <w:p w14:paraId="64BCDEF9" w14:textId="77777777" w:rsidR="001429E5" w:rsidRDefault="001429E5">
            <w:pPr>
              <w:snapToGri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方式</w:t>
            </w:r>
          </w:p>
        </w:tc>
        <w:tc>
          <w:tcPr>
            <w:tcW w:w="7326" w:type="dxa"/>
            <w:gridSpan w:val="5"/>
            <w:tcBorders>
              <w:top w:val="double" w:sz="4" w:space="0" w:color="auto"/>
              <w:left w:val="double" w:sz="4" w:space="0" w:color="auto"/>
              <w:right w:val="double" w:sz="4" w:space="0" w:color="auto"/>
            </w:tcBorders>
            <w:vAlign w:val="center"/>
          </w:tcPr>
          <w:p w14:paraId="3CC2DE4F" w14:textId="77777777" w:rsidR="001429E5" w:rsidRDefault="001429E5">
            <w:pPr>
              <w:snapToGrid w:val="0"/>
              <w:spacing w:beforeLines="50" w:before="156" w:line="276" w:lineRule="auto"/>
              <w:rPr>
                <w:rFonts w:asciiTheme="minorEastAsia" w:hAnsiTheme="minorEastAsia"/>
                <w:sz w:val="24"/>
                <w:szCs w:val="24"/>
              </w:rPr>
            </w:pPr>
            <w:r>
              <w:rPr>
                <w:rFonts w:asciiTheme="minorEastAsia" w:hAnsiTheme="minorEastAsia" w:cs="宋体" w:hint="eastAsia"/>
                <w:sz w:val="24"/>
                <w:szCs w:val="24"/>
              </w:rPr>
              <w:t>户</w:t>
            </w:r>
            <w:r>
              <w:rPr>
                <w:rFonts w:asciiTheme="minorEastAsia" w:hAnsiTheme="minorEastAsia" w:hint="eastAsia"/>
                <w:sz w:val="24"/>
                <w:szCs w:val="24"/>
              </w:rPr>
              <w:t>名：北京中培</w:t>
            </w:r>
            <w:r>
              <w:rPr>
                <w:rFonts w:asciiTheme="minorEastAsia" w:hAnsiTheme="minorEastAsia" w:cs="宋体" w:hint="eastAsia"/>
                <w:sz w:val="24"/>
                <w:szCs w:val="24"/>
              </w:rPr>
              <w:t>伟业</w:t>
            </w:r>
            <w:r>
              <w:rPr>
                <w:rFonts w:asciiTheme="minorEastAsia" w:hAnsiTheme="minorEastAsia" w:cs="Dotum" w:hint="eastAsia"/>
                <w:sz w:val="24"/>
                <w:szCs w:val="24"/>
              </w:rPr>
              <w:t>管理咨</w:t>
            </w:r>
            <w:r>
              <w:rPr>
                <w:rFonts w:asciiTheme="minorEastAsia" w:hAnsiTheme="minorEastAsia" w:cs="宋体" w:hint="eastAsia"/>
                <w:sz w:val="24"/>
                <w:szCs w:val="24"/>
              </w:rPr>
              <w:t>询</w:t>
            </w:r>
            <w:r>
              <w:rPr>
                <w:rFonts w:asciiTheme="minorEastAsia" w:hAnsiTheme="minorEastAsia" w:cs="Dotum" w:hint="eastAsia"/>
                <w:sz w:val="24"/>
                <w:szCs w:val="24"/>
              </w:rPr>
              <w:t>有限公司</w:t>
            </w:r>
          </w:p>
          <w:p w14:paraId="1AD74D1A" w14:textId="77777777" w:rsidR="001429E5" w:rsidRDefault="001429E5">
            <w:pPr>
              <w:snapToGrid w:val="0"/>
              <w:spacing w:line="276" w:lineRule="auto"/>
              <w:rPr>
                <w:rFonts w:asciiTheme="minorEastAsia" w:hAnsiTheme="minorEastAsia"/>
                <w:sz w:val="24"/>
                <w:szCs w:val="24"/>
              </w:rPr>
            </w:pPr>
            <w:r>
              <w:rPr>
                <w:rFonts w:asciiTheme="minorEastAsia" w:hAnsiTheme="minorEastAsia" w:cs="宋体" w:hint="eastAsia"/>
                <w:sz w:val="24"/>
                <w:szCs w:val="24"/>
              </w:rPr>
              <w:t>开户</w:t>
            </w:r>
            <w:r>
              <w:rPr>
                <w:rFonts w:asciiTheme="minorEastAsia" w:hAnsiTheme="minorEastAsia" w:cs="Dotum" w:hint="eastAsia"/>
                <w:sz w:val="24"/>
                <w:szCs w:val="24"/>
              </w:rPr>
              <w:t>行：北京</w:t>
            </w:r>
            <w:r>
              <w:rPr>
                <w:rFonts w:asciiTheme="minorEastAsia" w:hAnsiTheme="minorEastAsia" w:cs="宋体" w:hint="eastAsia"/>
                <w:sz w:val="24"/>
                <w:szCs w:val="24"/>
              </w:rPr>
              <w:t>农</w:t>
            </w:r>
            <w:r>
              <w:rPr>
                <w:rFonts w:asciiTheme="minorEastAsia" w:hAnsiTheme="minorEastAsia" w:cs="Dotum" w:hint="eastAsia"/>
                <w:sz w:val="24"/>
                <w:szCs w:val="24"/>
              </w:rPr>
              <w:t>村商</w:t>
            </w:r>
            <w:r>
              <w:rPr>
                <w:rFonts w:asciiTheme="minorEastAsia" w:hAnsiTheme="minorEastAsia" w:cs="宋体" w:hint="eastAsia"/>
                <w:sz w:val="24"/>
                <w:szCs w:val="24"/>
              </w:rPr>
              <w:t>业银</w:t>
            </w:r>
            <w:r>
              <w:rPr>
                <w:rFonts w:asciiTheme="minorEastAsia" w:hAnsiTheme="minorEastAsia" w:cs="Dotum" w:hint="eastAsia"/>
                <w:sz w:val="24"/>
                <w:szCs w:val="24"/>
              </w:rPr>
              <w:t>行</w:t>
            </w:r>
            <w:r>
              <w:rPr>
                <w:rFonts w:asciiTheme="minorEastAsia" w:hAnsiTheme="minorEastAsia" w:cs="宋体" w:hint="eastAsia"/>
                <w:sz w:val="24"/>
                <w:szCs w:val="24"/>
              </w:rPr>
              <w:t>卢沟桥</w:t>
            </w:r>
            <w:r>
              <w:rPr>
                <w:rFonts w:asciiTheme="minorEastAsia" w:hAnsiTheme="minorEastAsia" w:cs="Dotum" w:hint="eastAsia"/>
                <w:sz w:val="24"/>
                <w:szCs w:val="24"/>
              </w:rPr>
              <w:t>支行</w:t>
            </w:r>
          </w:p>
          <w:p w14:paraId="5D711DC9" w14:textId="77777777" w:rsidR="001429E5" w:rsidRDefault="001429E5">
            <w:pPr>
              <w:snapToGrid w:val="0"/>
              <w:spacing w:line="276" w:lineRule="auto"/>
              <w:rPr>
                <w:rFonts w:asciiTheme="minorEastAsia" w:hAnsiTheme="minorEastAsia"/>
                <w:sz w:val="24"/>
                <w:szCs w:val="24"/>
              </w:rPr>
            </w:pPr>
            <w:r>
              <w:rPr>
                <w:rFonts w:asciiTheme="minorEastAsia" w:hAnsiTheme="minorEastAsia" w:cs="宋体" w:hint="eastAsia"/>
                <w:sz w:val="24"/>
                <w:szCs w:val="24"/>
              </w:rPr>
              <w:t>帐号</w:t>
            </w:r>
            <w:r>
              <w:rPr>
                <w:rFonts w:asciiTheme="minorEastAsia" w:hAnsiTheme="minorEastAsia" w:cs="Dotum" w:hint="eastAsia"/>
                <w:sz w:val="24"/>
                <w:szCs w:val="24"/>
              </w:rPr>
              <w:t>：</w:t>
            </w:r>
            <w:r>
              <w:rPr>
                <w:rFonts w:asciiTheme="minorEastAsia" w:hAnsiTheme="minorEastAsia" w:hint="eastAsia"/>
                <w:sz w:val="24"/>
                <w:szCs w:val="24"/>
              </w:rPr>
              <w:t>0203 0101 0300 0033 172</w:t>
            </w:r>
          </w:p>
          <w:p w14:paraId="50B58E19" w14:textId="77777777" w:rsidR="001429E5" w:rsidRDefault="001429E5" w:rsidP="006D7806">
            <w:pPr>
              <w:snapToGrid w:val="0"/>
              <w:spacing w:line="276" w:lineRule="auto"/>
              <w:rPr>
                <w:rFonts w:asciiTheme="minorEastAsia" w:hAnsiTheme="minorEastAsia"/>
                <w:sz w:val="24"/>
                <w:szCs w:val="24"/>
              </w:rPr>
            </w:pPr>
          </w:p>
        </w:tc>
        <w:tc>
          <w:tcPr>
            <w:tcW w:w="1183" w:type="dxa"/>
            <w:tcBorders>
              <w:top w:val="double" w:sz="4" w:space="0" w:color="auto"/>
              <w:left w:val="double" w:sz="4" w:space="0" w:color="auto"/>
              <w:bottom w:val="single" w:sz="4" w:space="0" w:color="auto"/>
              <w:right w:val="single" w:sz="4" w:space="0" w:color="auto"/>
            </w:tcBorders>
            <w:vAlign w:val="center"/>
          </w:tcPr>
          <w:p w14:paraId="60194300" w14:textId="77777777" w:rsidR="001429E5" w:rsidRDefault="001429E5">
            <w:pPr>
              <w:widowControl/>
              <w:snapToGri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备注：</w:t>
            </w:r>
          </w:p>
        </w:tc>
      </w:tr>
      <w:tr w:rsidR="009D12EA" w14:paraId="6DCD098F" w14:textId="77777777" w:rsidTr="000D47A4">
        <w:trPr>
          <w:trHeight w:val="1130"/>
          <w:jc w:val="center"/>
        </w:trPr>
        <w:tc>
          <w:tcPr>
            <w:tcW w:w="2025" w:type="dxa"/>
            <w:tcBorders>
              <w:top w:val="double" w:sz="4" w:space="0" w:color="auto"/>
              <w:left w:val="single" w:sz="4" w:space="0" w:color="auto"/>
              <w:bottom w:val="single" w:sz="4" w:space="0" w:color="auto"/>
              <w:right w:val="double" w:sz="4" w:space="0" w:color="auto"/>
            </w:tcBorders>
            <w:vAlign w:val="center"/>
          </w:tcPr>
          <w:p w14:paraId="02C7D88A" w14:textId="77777777" w:rsidR="009D12EA" w:rsidRDefault="009D60E2">
            <w:pPr>
              <w:widowControl/>
              <w:jc w:val="center"/>
              <w:rPr>
                <w:rFonts w:asciiTheme="minorEastAsia" w:hAnsiTheme="minorEastAsia"/>
                <w:color w:val="000000"/>
                <w:sz w:val="24"/>
                <w:szCs w:val="24"/>
              </w:rPr>
            </w:pPr>
            <w:r>
              <w:rPr>
                <w:rFonts w:asciiTheme="minorEastAsia" w:hAnsiTheme="minorEastAsia" w:hint="eastAsia"/>
                <w:color w:val="000000"/>
                <w:sz w:val="24"/>
                <w:szCs w:val="24"/>
              </w:rPr>
              <w:lastRenderedPageBreak/>
              <w:t>发票信息：</w:t>
            </w:r>
          </w:p>
        </w:tc>
        <w:tc>
          <w:tcPr>
            <w:tcW w:w="8509" w:type="dxa"/>
            <w:gridSpan w:val="6"/>
            <w:tcBorders>
              <w:top w:val="single" w:sz="4" w:space="0" w:color="auto"/>
              <w:left w:val="double" w:sz="4" w:space="0" w:color="auto"/>
              <w:right w:val="single" w:sz="4" w:space="0" w:color="auto"/>
            </w:tcBorders>
            <w:vAlign w:val="center"/>
          </w:tcPr>
          <w:p w14:paraId="47CAD736" w14:textId="77777777" w:rsidR="009D12EA" w:rsidRDefault="009D60E2">
            <w:pPr>
              <w:spacing w:line="300" w:lineRule="auto"/>
              <w:rPr>
                <w:kern w:val="0"/>
                <w:sz w:val="24"/>
                <w:szCs w:val="24"/>
              </w:rPr>
            </w:pPr>
            <w:r>
              <w:rPr>
                <w:rFonts w:hint="eastAsia"/>
                <w:sz w:val="24"/>
                <w:szCs w:val="24"/>
              </w:rPr>
              <w:t>单位名称：</w:t>
            </w:r>
          </w:p>
          <w:p w14:paraId="4BAF0B7C" w14:textId="77777777" w:rsidR="009D12EA" w:rsidRDefault="009D60E2">
            <w:pPr>
              <w:spacing w:line="300" w:lineRule="auto"/>
              <w:rPr>
                <w:sz w:val="24"/>
                <w:szCs w:val="24"/>
              </w:rPr>
            </w:pPr>
            <w:r>
              <w:rPr>
                <w:rFonts w:hint="eastAsia"/>
                <w:sz w:val="24"/>
                <w:szCs w:val="24"/>
              </w:rPr>
              <w:t>统一社会信用代码：</w:t>
            </w:r>
          </w:p>
          <w:p w14:paraId="15586EDD" w14:textId="77777777" w:rsidR="009D12EA" w:rsidRDefault="009D60E2">
            <w:pPr>
              <w:spacing w:line="300" w:lineRule="auto"/>
              <w:rPr>
                <w:sz w:val="24"/>
                <w:szCs w:val="24"/>
              </w:rPr>
            </w:pPr>
            <w:r>
              <w:rPr>
                <w:rFonts w:hint="eastAsia"/>
                <w:sz w:val="24"/>
                <w:szCs w:val="24"/>
              </w:rPr>
              <w:t>开户银行：</w:t>
            </w:r>
          </w:p>
          <w:p w14:paraId="7CA1CD74" w14:textId="77777777" w:rsidR="009D12EA" w:rsidRDefault="009D60E2">
            <w:pPr>
              <w:spacing w:line="300" w:lineRule="auto"/>
              <w:rPr>
                <w:sz w:val="24"/>
                <w:szCs w:val="24"/>
              </w:rPr>
            </w:pPr>
            <w:r>
              <w:rPr>
                <w:rFonts w:hint="eastAsia"/>
                <w:sz w:val="24"/>
                <w:szCs w:val="24"/>
              </w:rPr>
              <w:t>账号：</w:t>
            </w:r>
          </w:p>
          <w:p w14:paraId="6653CBAE" w14:textId="77777777" w:rsidR="009D12EA" w:rsidRDefault="009D60E2">
            <w:pPr>
              <w:spacing w:line="300" w:lineRule="auto"/>
              <w:rPr>
                <w:sz w:val="24"/>
                <w:szCs w:val="24"/>
              </w:rPr>
            </w:pPr>
            <w:r>
              <w:rPr>
                <w:rFonts w:hint="eastAsia"/>
                <w:sz w:val="24"/>
                <w:szCs w:val="24"/>
              </w:rPr>
              <w:t>地址：</w:t>
            </w:r>
          </w:p>
          <w:p w14:paraId="37B9CBD2" w14:textId="77777777" w:rsidR="009D12EA" w:rsidRDefault="009D60E2">
            <w:pPr>
              <w:widowControl/>
              <w:jc w:val="left"/>
              <w:rPr>
                <w:rFonts w:asciiTheme="minorEastAsia" w:hAnsiTheme="minorEastAsia"/>
                <w:color w:val="000000"/>
                <w:sz w:val="24"/>
                <w:szCs w:val="24"/>
              </w:rPr>
            </w:pPr>
            <w:r>
              <w:rPr>
                <w:rFonts w:hint="eastAsia"/>
                <w:sz w:val="24"/>
                <w:szCs w:val="24"/>
              </w:rPr>
              <w:t>电话：</w:t>
            </w:r>
          </w:p>
        </w:tc>
      </w:tr>
    </w:tbl>
    <w:p w14:paraId="6DF49DB8" w14:textId="77777777" w:rsidR="009D12EA" w:rsidRDefault="009D12EA" w:rsidP="000D47A4">
      <w:pPr>
        <w:adjustRightInd w:val="0"/>
        <w:snapToGrid w:val="0"/>
        <w:spacing w:line="400" w:lineRule="exact"/>
        <w:rPr>
          <w:rFonts w:ascii="宋体" w:eastAsia="宋体" w:hAnsi="宋体" w:cs="仿宋_GB2312"/>
          <w:b/>
          <w:bCs/>
          <w:color w:val="000000" w:themeColor="text1"/>
          <w:sz w:val="28"/>
          <w:szCs w:val="28"/>
        </w:rPr>
      </w:pPr>
    </w:p>
    <w:p w14:paraId="5C5395E7" w14:textId="77777777" w:rsidR="009D12EA" w:rsidRDefault="009D60E2" w:rsidP="000D47A4">
      <w:pPr>
        <w:numPr>
          <w:ilvl w:val="0"/>
          <w:numId w:val="2"/>
        </w:numPr>
        <w:adjustRightInd w:val="0"/>
        <w:snapToGrid w:val="0"/>
        <w:spacing w:line="400" w:lineRule="exact"/>
        <w:rPr>
          <w:rFonts w:ascii="宋体" w:eastAsia="宋体" w:hAnsi="宋体" w:cs="仿宋_GB2312"/>
          <w:b/>
          <w:bCs/>
          <w:color w:val="000000" w:themeColor="text1"/>
          <w:sz w:val="28"/>
          <w:szCs w:val="28"/>
        </w:rPr>
      </w:pPr>
      <w:r>
        <w:rPr>
          <w:rFonts w:ascii="宋体" w:eastAsia="宋体" w:hAnsi="宋体" w:cs="仿宋_GB2312" w:hint="eastAsia"/>
          <w:b/>
          <w:bCs/>
          <w:color w:val="000000" w:themeColor="text1"/>
          <w:sz w:val="28"/>
          <w:szCs w:val="28"/>
        </w:rPr>
        <w:t>联系方式</w:t>
      </w:r>
    </w:p>
    <w:p w14:paraId="36721FF3" w14:textId="26DF093D" w:rsidR="00F426B5" w:rsidRDefault="009D60E2" w:rsidP="00F426B5">
      <w:pPr>
        <w:adjustRightInd w:val="0"/>
        <w:snapToGrid w:val="0"/>
        <w:spacing w:line="400" w:lineRule="exact"/>
        <w:ind w:left="1" w:firstLineChars="58" w:firstLine="139"/>
        <w:rPr>
          <w:rFonts w:asciiTheme="minorEastAsia" w:hAnsiTheme="minorEastAsia"/>
          <w:color w:val="000000" w:themeColor="text1"/>
          <w:sz w:val="24"/>
          <w:szCs w:val="21"/>
        </w:rPr>
      </w:pPr>
      <w:r>
        <w:rPr>
          <w:rFonts w:asciiTheme="minorEastAsia" w:hAnsiTheme="minorEastAsia" w:hint="eastAsia"/>
          <w:color w:val="000000" w:themeColor="text1"/>
          <w:sz w:val="24"/>
          <w:szCs w:val="21"/>
        </w:rPr>
        <w:t>联系人：</w:t>
      </w:r>
      <w:r w:rsidR="009E2E61">
        <w:rPr>
          <w:rFonts w:asciiTheme="minorEastAsia" w:hAnsiTheme="minorEastAsia" w:hint="eastAsia"/>
          <w:color w:val="000000" w:themeColor="text1"/>
          <w:sz w:val="24"/>
          <w:szCs w:val="21"/>
        </w:rPr>
        <w:t>赵娟</w:t>
      </w:r>
      <w:r w:rsidR="001179AC">
        <w:rPr>
          <w:rFonts w:asciiTheme="minorEastAsia" w:hAnsiTheme="minorEastAsia" w:hint="eastAsia"/>
          <w:b/>
          <w:bCs/>
          <w:color w:val="000000" w:themeColor="text1"/>
          <w:sz w:val="24"/>
          <w:szCs w:val="21"/>
        </w:rPr>
        <w:t xml:space="preserve"> </w:t>
      </w:r>
      <w:r w:rsidR="00F426B5">
        <w:rPr>
          <w:rFonts w:asciiTheme="minorEastAsia" w:hAnsiTheme="minorEastAsia" w:hint="eastAsia"/>
          <w:b/>
          <w:bCs/>
          <w:color w:val="000000" w:themeColor="text1"/>
          <w:sz w:val="24"/>
          <w:szCs w:val="21"/>
        </w:rPr>
        <w:t xml:space="preserve"> </w:t>
      </w:r>
    </w:p>
    <w:p w14:paraId="53406FF6" w14:textId="557225B4" w:rsidR="00F426B5" w:rsidRDefault="00F426B5" w:rsidP="00F426B5">
      <w:pPr>
        <w:adjustRightInd w:val="0"/>
        <w:snapToGrid w:val="0"/>
        <w:spacing w:line="400" w:lineRule="exact"/>
        <w:ind w:left="1" w:firstLineChars="58" w:firstLine="139"/>
        <w:rPr>
          <w:rFonts w:asciiTheme="minorEastAsia" w:hAnsiTheme="minorEastAsia"/>
          <w:color w:val="000000" w:themeColor="text1"/>
          <w:sz w:val="24"/>
          <w:szCs w:val="21"/>
        </w:rPr>
      </w:pPr>
      <w:r>
        <w:rPr>
          <w:rFonts w:asciiTheme="minorEastAsia" w:hAnsiTheme="minorEastAsia" w:hint="eastAsia"/>
          <w:color w:val="000000" w:themeColor="text1"/>
          <w:sz w:val="24"/>
          <w:szCs w:val="21"/>
        </w:rPr>
        <w:t>手  机（微信）：</w:t>
      </w:r>
      <w:r w:rsidR="009E2E61">
        <w:rPr>
          <w:rFonts w:asciiTheme="minorEastAsia" w:hAnsiTheme="minorEastAsia" w:hint="eastAsia"/>
          <w:color w:val="000000" w:themeColor="text1"/>
          <w:sz w:val="24"/>
          <w:szCs w:val="21"/>
        </w:rPr>
        <w:t>13261046023</w:t>
      </w:r>
      <w:r>
        <w:rPr>
          <w:rFonts w:asciiTheme="minorEastAsia" w:hAnsiTheme="minorEastAsia" w:hint="eastAsia"/>
          <w:color w:val="000000" w:themeColor="text1"/>
          <w:sz w:val="24"/>
          <w:szCs w:val="21"/>
        </w:rPr>
        <w:t xml:space="preserve"> </w:t>
      </w:r>
      <w:r w:rsidR="001179AC">
        <w:rPr>
          <w:rFonts w:asciiTheme="minorEastAsia" w:hAnsiTheme="minorEastAsia"/>
          <w:color w:val="000000" w:themeColor="text1"/>
          <w:sz w:val="24"/>
          <w:szCs w:val="21"/>
        </w:rPr>
        <w:t xml:space="preserve"> </w:t>
      </w:r>
    </w:p>
    <w:p w14:paraId="6A142388" w14:textId="171D3B3E" w:rsidR="00F426B5" w:rsidRDefault="00C15487" w:rsidP="00F426B5">
      <w:pPr>
        <w:adjustRightInd w:val="0"/>
        <w:snapToGrid w:val="0"/>
        <w:spacing w:line="400" w:lineRule="exact"/>
        <w:ind w:left="1" w:firstLineChars="58" w:firstLine="122"/>
        <w:rPr>
          <w:rFonts w:asciiTheme="minorEastAsia" w:hAnsiTheme="minorEastAsia"/>
          <w:color w:val="000000" w:themeColor="text1"/>
          <w:sz w:val="24"/>
          <w:szCs w:val="21"/>
        </w:rPr>
      </w:pPr>
      <w:r>
        <w:rPr>
          <w:rFonts w:hint="eastAsia"/>
          <w:noProof/>
        </w:rPr>
        <w:drawing>
          <wp:anchor distT="0" distB="0" distL="114300" distR="114300" simplePos="0" relativeHeight="251659264" behindDoc="0" locked="0" layoutInCell="1" allowOverlap="1" wp14:anchorId="5F4A0A18" wp14:editId="466D37B8">
            <wp:simplePos x="0" y="0"/>
            <wp:positionH relativeFrom="margin">
              <wp:posOffset>4762500</wp:posOffset>
            </wp:positionH>
            <wp:positionV relativeFrom="paragraph">
              <wp:posOffset>226060</wp:posOffset>
            </wp:positionV>
            <wp:extent cx="1623060" cy="18719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1871980"/>
                    </a:xfrm>
                    <a:prstGeom prst="rect">
                      <a:avLst/>
                    </a:prstGeom>
                    <a:noFill/>
                  </pic:spPr>
                </pic:pic>
              </a:graphicData>
            </a:graphic>
            <wp14:sizeRelH relativeFrom="page">
              <wp14:pctWidth>0</wp14:pctWidth>
            </wp14:sizeRelH>
            <wp14:sizeRelV relativeFrom="page">
              <wp14:pctHeight>0</wp14:pctHeight>
            </wp14:sizeRelV>
          </wp:anchor>
        </w:drawing>
      </w:r>
      <w:r w:rsidR="00F426B5">
        <w:rPr>
          <w:rFonts w:asciiTheme="minorEastAsia" w:hAnsiTheme="minorEastAsia" w:hint="eastAsia"/>
          <w:color w:val="000000" w:themeColor="text1"/>
          <w:sz w:val="24"/>
          <w:szCs w:val="21"/>
        </w:rPr>
        <w:t>QQ：</w:t>
      </w:r>
      <w:r w:rsidR="009E2E61">
        <w:rPr>
          <w:rFonts w:asciiTheme="minorEastAsia" w:hAnsiTheme="minorEastAsia" w:hint="eastAsia"/>
          <w:color w:val="000000" w:themeColor="text1"/>
          <w:sz w:val="24"/>
          <w:szCs w:val="21"/>
        </w:rPr>
        <w:t>1164082541</w:t>
      </w:r>
      <w:r w:rsidR="001179AC">
        <w:rPr>
          <w:rFonts w:asciiTheme="minorEastAsia" w:hAnsiTheme="minorEastAsia"/>
          <w:color w:val="000000" w:themeColor="text1"/>
          <w:sz w:val="24"/>
          <w:szCs w:val="21"/>
        </w:rPr>
        <w:t xml:space="preserve"> </w:t>
      </w:r>
    </w:p>
    <w:p w14:paraId="2A9C8088" w14:textId="6F5E8F4C" w:rsidR="00F426B5" w:rsidRDefault="00F426B5" w:rsidP="009E2E61">
      <w:pPr>
        <w:adjustRightInd w:val="0"/>
        <w:snapToGrid w:val="0"/>
        <w:spacing w:line="400" w:lineRule="exact"/>
        <w:ind w:left="1" w:firstLineChars="58" w:firstLine="139"/>
        <w:rPr>
          <w:rFonts w:asciiTheme="minorEastAsia" w:hAnsiTheme="minorEastAsia"/>
          <w:color w:val="000000" w:themeColor="text1"/>
          <w:sz w:val="24"/>
          <w:szCs w:val="21"/>
        </w:rPr>
      </w:pPr>
      <w:r>
        <w:rPr>
          <w:rFonts w:asciiTheme="minorEastAsia" w:hAnsiTheme="minorEastAsia" w:hint="eastAsia"/>
          <w:color w:val="000000" w:themeColor="text1"/>
          <w:sz w:val="24"/>
          <w:szCs w:val="21"/>
        </w:rPr>
        <w:t>邮 箱：</w:t>
      </w:r>
      <w:r w:rsidR="009E2E61">
        <w:rPr>
          <w:rFonts w:asciiTheme="minorEastAsia" w:hAnsiTheme="minorEastAsia" w:hint="eastAsia"/>
          <w:color w:val="000000" w:themeColor="text1"/>
          <w:sz w:val="24"/>
          <w:szCs w:val="21"/>
        </w:rPr>
        <w:t>1164082541@qq.com</w:t>
      </w:r>
      <w:bookmarkStart w:id="0" w:name="_GoBack"/>
      <w:bookmarkEnd w:id="0"/>
      <w:r w:rsidR="001179AC">
        <w:rPr>
          <w:rFonts w:asciiTheme="minorEastAsia" w:hAnsiTheme="minorEastAsia"/>
          <w:color w:val="000000" w:themeColor="text1"/>
          <w:sz w:val="24"/>
          <w:szCs w:val="21"/>
        </w:rPr>
        <w:t xml:space="preserve"> </w:t>
      </w:r>
    </w:p>
    <w:p w14:paraId="50FBBB2B" w14:textId="77777777" w:rsidR="00F426B5" w:rsidRDefault="00F426B5" w:rsidP="00F426B5">
      <w:pPr>
        <w:adjustRightInd w:val="0"/>
        <w:snapToGrid w:val="0"/>
        <w:spacing w:line="400" w:lineRule="exact"/>
        <w:ind w:left="1" w:firstLineChars="58" w:firstLine="139"/>
        <w:rPr>
          <w:rFonts w:ascii="宋体" w:eastAsia="宋体" w:hAnsi="宋体"/>
          <w:color w:val="000000" w:themeColor="text1"/>
          <w:sz w:val="24"/>
          <w:szCs w:val="21"/>
        </w:rPr>
      </w:pPr>
    </w:p>
    <w:p w14:paraId="644851B0" w14:textId="77777777" w:rsidR="00F426B5" w:rsidRDefault="00F426B5" w:rsidP="00F426B5">
      <w:pPr>
        <w:adjustRightInd w:val="0"/>
        <w:snapToGrid w:val="0"/>
        <w:spacing w:line="400" w:lineRule="exact"/>
        <w:ind w:left="1" w:firstLineChars="58" w:firstLine="139"/>
        <w:rPr>
          <w:rFonts w:ascii="宋体" w:eastAsia="宋体" w:hAnsi="宋体"/>
          <w:color w:val="000000" w:themeColor="text1"/>
          <w:sz w:val="24"/>
          <w:szCs w:val="21"/>
        </w:rPr>
      </w:pPr>
    </w:p>
    <w:p w14:paraId="6896F9BA" w14:textId="72A07790" w:rsidR="009D12EA" w:rsidRDefault="00F426B5" w:rsidP="00F426B5">
      <w:pPr>
        <w:adjustRightInd w:val="0"/>
        <w:snapToGrid w:val="0"/>
        <w:spacing w:line="400" w:lineRule="exact"/>
        <w:ind w:left="1" w:firstLineChars="58" w:firstLine="139"/>
        <w:jc w:val="right"/>
        <w:rPr>
          <w:rFonts w:ascii="宋体"/>
          <w:b/>
          <w:color w:val="000000"/>
          <w:szCs w:val="21"/>
        </w:rPr>
      </w:pPr>
      <w:r>
        <w:rPr>
          <w:rFonts w:ascii="宋体" w:eastAsia="宋体" w:hAnsi="宋体" w:hint="eastAsia"/>
          <w:color w:val="000000" w:themeColor="text1"/>
          <w:sz w:val="24"/>
          <w:szCs w:val="21"/>
        </w:rPr>
        <w:t>二〇二</w:t>
      </w:r>
      <w:r w:rsidR="00C15487">
        <w:rPr>
          <w:rFonts w:ascii="宋体" w:eastAsia="宋体" w:hAnsi="宋体" w:hint="eastAsia"/>
          <w:color w:val="000000" w:themeColor="text1"/>
          <w:sz w:val="24"/>
          <w:szCs w:val="21"/>
        </w:rPr>
        <w:t>二</w:t>
      </w:r>
      <w:r>
        <w:rPr>
          <w:rFonts w:ascii="宋体" w:eastAsia="宋体" w:hAnsi="宋体" w:hint="eastAsia"/>
          <w:color w:val="000000" w:themeColor="text1"/>
          <w:sz w:val="24"/>
          <w:szCs w:val="21"/>
        </w:rPr>
        <w:t>年一月一</w:t>
      </w:r>
      <w:r w:rsidR="00C15487">
        <w:rPr>
          <w:rFonts w:ascii="宋体" w:eastAsia="宋体" w:hAnsi="宋体" w:hint="eastAsia"/>
          <w:color w:val="000000" w:themeColor="text1"/>
          <w:sz w:val="24"/>
          <w:szCs w:val="21"/>
        </w:rPr>
        <w:t>日</w:t>
      </w:r>
    </w:p>
    <w:p w14:paraId="02F75214" w14:textId="77777777" w:rsidR="009D12EA" w:rsidRDefault="009D12EA">
      <w:pPr>
        <w:adjustRightInd w:val="0"/>
        <w:snapToGrid w:val="0"/>
        <w:spacing w:line="400" w:lineRule="exact"/>
        <w:ind w:left="1" w:firstLineChars="58" w:firstLine="139"/>
        <w:rPr>
          <w:rFonts w:ascii="宋体" w:eastAsia="宋体" w:hAnsi="宋体"/>
          <w:color w:val="000000" w:themeColor="text1"/>
          <w:sz w:val="24"/>
          <w:szCs w:val="24"/>
        </w:rPr>
      </w:pPr>
    </w:p>
    <w:sectPr w:rsidR="009D12EA">
      <w:headerReference w:type="default" r:id="rId11"/>
      <w:footerReference w:type="default" r:id="rId12"/>
      <w:pgSz w:w="11906" w:h="16838"/>
      <w:pgMar w:top="1276" w:right="720" w:bottom="720" w:left="720" w:header="284" w:footer="45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D71C" w14:textId="77777777" w:rsidR="0033021A" w:rsidRDefault="0033021A">
      <w:r>
        <w:separator/>
      </w:r>
    </w:p>
  </w:endnote>
  <w:endnote w:type="continuationSeparator" w:id="0">
    <w:p w14:paraId="05439707" w14:textId="77777777" w:rsidR="0033021A" w:rsidRDefault="0033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00"/>
    <w:family w:val="auto"/>
    <w:pitch w:val="default"/>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057842"/>
    </w:sdtPr>
    <w:sdtEndPr/>
    <w:sdtContent>
      <w:sdt>
        <w:sdtPr>
          <w:id w:val="-1705238520"/>
        </w:sdtPr>
        <w:sdtEndPr/>
        <w:sdtContent>
          <w:p w14:paraId="00B296F8" w14:textId="77777777" w:rsidR="009D12EA" w:rsidRDefault="009D60E2">
            <w:pPr>
              <w:pStyle w:val="a4"/>
              <w:jc w:val="center"/>
            </w:pPr>
            <w:r>
              <w:rPr>
                <w:b/>
                <w:bCs/>
                <w:sz w:val="24"/>
                <w:szCs w:val="24"/>
              </w:rPr>
              <w:fldChar w:fldCharType="begin"/>
            </w:r>
            <w:r>
              <w:rPr>
                <w:b/>
                <w:bCs/>
              </w:rPr>
              <w:instrText>PAGE</w:instrText>
            </w:r>
            <w:r>
              <w:rPr>
                <w:b/>
                <w:bCs/>
                <w:sz w:val="24"/>
                <w:szCs w:val="24"/>
              </w:rPr>
              <w:fldChar w:fldCharType="separate"/>
            </w:r>
            <w:r w:rsidR="009E2E61">
              <w:rPr>
                <w:b/>
                <w:bCs/>
                <w:noProof/>
              </w:rPr>
              <w:t>5</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9E2E61">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60778" w14:textId="77777777" w:rsidR="0033021A" w:rsidRDefault="0033021A">
      <w:r>
        <w:separator/>
      </w:r>
    </w:p>
  </w:footnote>
  <w:footnote w:type="continuationSeparator" w:id="0">
    <w:p w14:paraId="2D309377" w14:textId="77777777" w:rsidR="0033021A" w:rsidRDefault="0033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8A7B" w14:textId="77777777" w:rsidR="009D12EA" w:rsidRDefault="009D60E2">
    <w:pPr>
      <w:pStyle w:val="a5"/>
      <w:ind w:rightChars="-146" w:right="-307" w:firstLineChars="4800" w:firstLine="8640"/>
      <w:jc w:val="both"/>
    </w:pPr>
    <w:r>
      <w:rPr>
        <w:noProof/>
      </w:rPr>
      <w:drawing>
        <wp:anchor distT="0" distB="0" distL="114300" distR="114300" simplePos="0" relativeHeight="251659264" behindDoc="1" locked="0" layoutInCell="1" allowOverlap="1" wp14:anchorId="550C2ADD" wp14:editId="4ED53ED8">
          <wp:simplePos x="0" y="0"/>
          <wp:positionH relativeFrom="page">
            <wp:align>right</wp:align>
          </wp:positionH>
          <wp:positionV relativeFrom="page">
            <wp:posOffset>116205</wp:posOffset>
          </wp:positionV>
          <wp:extent cx="7552690" cy="70929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2690" cy="7092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139"/>
    <w:multiLevelType w:val="multilevel"/>
    <w:tmpl w:val="084A2139"/>
    <w:lvl w:ilvl="0">
      <w:start w:val="1"/>
      <w:numFmt w:val="decimal"/>
      <w:lvlText w:val="%1."/>
      <w:lvlJc w:val="left"/>
      <w:pPr>
        <w:ind w:left="932" w:hanging="420"/>
      </w:p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1">
    <w:nsid w:val="38FE19B8"/>
    <w:multiLevelType w:val="multilevel"/>
    <w:tmpl w:val="38FE19B8"/>
    <w:lvl w:ilvl="0">
      <w:start w:val="1"/>
      <w:numFmt w:val="chineseCountingThousand"/>
      <w:lvlText w:val="%1、"/>
      <w:lvlJc w:val="left"/>
      <w:pPr>
        <w:ind w:left="170" w:hanging="170"/>
      </w:pPr>
      <w:rPr>
        <w:rFonts w:hint="eastAsia"/>
        <w:snapToGrid w:val="0"/>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1878BC"/>
    <w:multiLevelType w:val="multilevel"/>
    <w:tmpl w:val="451878BC"/>
    <w:lvl w:ilvl="0">
      <w:start w:val="1"/>
      <w:numFmt w:val="bullet"/>
      <w:pStyle w:val="Dev2"/>
      <w:lvlText w:val=""/>
      <w:lvlJc w:val="left"/>
      <w:pPr>
        <w:ind w:left="900" w:hanging="420"/>
      </w:pPr>
      <w:rPr>
        <w:rFonts w:ascii="Wingdings" w:hAnsi="Wingdings" w:hint="default"/>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hideGrammaticalErrors/>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CB"/>
    <w:rsid w:val="00001A45"/>
    <w:rsid w:val="000026A1"/>
    <w:rsid w:val="00011B37"/>
    <w:rsid w:val="00020038"/>
    <w:rsid w:val="0002491B"/>
    <w:rsid w:val="00031CFF"/>
    <w:rsid w:val="000330DE"/>
    <w:rsid w:val="0003443F"/>
    <w:rsid w:val="000379FC"/>
    <w:rsid w:val="00040558"/>
    <w:rsid w:val="000411A3"/>
    <w:rsid w:val="000428F9"/>
    <w:rsid w:val="0004295E"/>
    <w:rsid w:val="0004545E"/>
    <w:rsid w:val="000560EA"/>
    <w:rsid w:val="00060F86"/>
    <w:rsid w:val="0006500C"/>
    <w:rsid w:val="0007476E"/>
    <w:rsid w:val="0007624D"/>
    <w:rsid w:val="00076D45"/>
    <w:rsid w:val="00097776"/>
    <w:rsid w:val="000B3DAA"/>
    <w:rsid w:val="000C0829"/>
    <w:rsid w:val="000C1C9E"/>
    <w:rsid w:val="000D1750"/>
    <w:rsid w:val="000D2FA2"/>
    <w:rsid w:val="000D47A4"/>
    <w:rsid w:val="000E0C32"/>
    <w:rsid w:val="000F2771"/>
    <w:rsid w:val="000F2E4F"/>
    <w:rsid w:val="00101CD2"/>
    <w:rsid w:val="00104C22"/>
    <w:rsid w:val="00110C8F"/>
    <w:rsid w:val="001143AA"/>
    <w:rsid w:val="00114C2A"/>
    <w:rsid w:val="001179AC"/>
    <w:rsid w:val="00135F8F"/>
    <w:rsid w:val="00141DE9"/>
    <w:rsid w:val="001429E5"/>
    <w:rsid w:val="00171F64"/>
    <w:rsid w:val="0018465A"/>
    <w:rsid w:val="001872C0"/>
    <w:rsid w:val="00187504"/>
    <w:rsid w:val="001956B3"/>
    <w:rsid w:val="00196E0B"/>
    <w:rsid w:val="001A0F90"/>
    <w:rsid w:val="001A3F16"/>
    <w:rsid w:val="001B466E"/>
    <w:rsid w:val="001C4938"/>
    <w:rsid w:val="001D0E31"/>
    <w:rsid w:val="001D1263"/>
    <w:rsid w:val="001D2691"/>
    <w:rsid w:val="001E1373"/>
    <w:rsid w:val="001E1532"/>
    <w:rsid w:val="001F0D98"/>
    <w:rsid w:val="001F4307"/>
    <w:rsid w:val="001F47DE"/>
    <w:rsid w:val="00220310"/>
    <w:rsid w:val="002230CD"/>
    <w:rsid w:val="00244552"/>
    <w:rsid w:val="00247A2B"/>
    <w:rsid w:val="00261EC4"/>
    <w:rsid w:val="00265C5F"/>
    <w:rsid w:val="00280BAE"/>
    <w:rsid w:val="00284616"/>
    <w:rsid w:val="00285563"/>
    <w:rsid w:val="002B4061"/>
    <w:rsid w:val="002B5A3E"/>
    <w:rsid w:val="002C200E"/>
    <w:rsid w:val="002C32E2"/>
    <w:rsid w:val="002D1862"/>
    <w:rsid w:val="002D499F"/>
    <w:rsid w:val="002E5A44"/>
    <w:rsid w:val="002F0B26"/>
    <w:rsid w:val="003004A6"/>
    <w:rsid w:val="00315C77"/>
    <w:rsid w:val="00323146"/>
    <w:rsid w:val="00325E75"/>
    <w:rsid w:val="0033021A"/>
    <w:rsid w:val="00330715"/>
    <w:rsid w:val="00334840"/>
    <w:rsid w:val="003351A8"/>
    <w:rsid w:val="00347A35"/>
    <w:rsid w:val="003625D7"/>
    <w:rsid w:val="003816E7"/>
    <w:rsid w:val="00384969"/>
    <w:rsid w:val="003934FC"/>
    <w:rsid w:val="00393C6F"/>
    <w:rsid w:val="003C0ED3"/>
    <w:rsid w:val="003C290B"/>
    <w:rsid w:val="003D09D1"/>
    <w:rsid w:val="003D3531"/>
    <w:rsid w:val="003D709A"/>
    <w:rsid w:val="003E038A"/>
    <w:rsid w:val="003E039C"/>
    <w:rsid w:val="003F592F"/>
    <w:rsid w:val="004028B4"/>
    <w:rsid w:val="00403F2E"/>
    <w:rsid w:val="004119D8"/>
    <w:rsid w:val="00413B22"/>
    <w:rsid w:val="00444F05"/>
    <w:rsid w:val="00445C69"/>
    <w:rsid w:val="00460F36"/>
    <w:rsid w:val="004637EA"/>
    <w:rsid w:val="00465A33"/>
    <w:rsid w:val="00466A0F"/>
    <w:rsid w:val="00483A1C"/>
    <w:rsid w:val="0048600A"/>
    <w:rsid w:val="00493B6E"/>
    <w:rsid w:val="00497A1E"/>
    <w:rsid w:val="004A63D8"/>
    <w:rsid w:val="004B47FE"/>
    <w:rsid w:val="004B4E07"/>
    <w:rsid w:val="004D7D2F"/>
    <w:rsid w:val="004E3230"/>
    <w:rsid w:val="004E7CDC"/>
    <w:rsid w:val="004F5D45"/>
    <w:rsid w:val="00525F5F"/>
    <w:rsid w:val="00530F7B"/>
    <w:rsid w:val="00531EC0"/>
    <w:rsid w:val="005363D7"/>
    <w:rsid w:val="00542E1F"/>
    <w:rsid w:val="0055616F"/>
    <w:rsid w:val="005612AF"/>
    <w:rsid w:val="00562FE3"/>
    <w:rsid w:val="00575719"/>
    <w:rsid w:val="005A1593"/>
    <w:rsid w:val="005A2422"/>
    <w:rsid w:val="005A49DE"/>
    <w:rsid w:val="005A6C35"/>
    <w:rsid w:val="005C665C"/>
    <w:rsid w:val="005C6AF2"/>
    <w:rsid w:val="005C792B"/>
    <w:rsid w:val="005D03D8"/>
    <w:rsid w:val="005E16E4"/>
    <w:rsid w:val="006106A4"/>
    <w:rsid w:val="00610834"/>
    <w:rsid w:val="00610FB5"/>
    <w:rsid w:val="00614A21"/>
    <w:rsid w:val="00617171"/>
    <w:rsid w:val="00623F18"/>
    <w:rsid w:val="00633E86"/>
    <w:rsid w:val="006406D1"/>
    <w:rsid w:val="006418E9"/>
    <w:rsid w:val="0064344C"/>
    <w:rsid w:val="00645D06"/>
    <w:rsid w:val="00652550"/>
    <w:rsid w:val="00674D0B"/>
    <w:rsid w:val="00690FAC"/>
    <w:rsid w:val="006A1B99"/>
    <w:rsid w:val="006A388C"/>
    <w:rsid w:val="006C3408"/>
    <w:rsid w:val="006C6A3B"/>
    <w:rsid w:val="006D59FC"/>
    <w:rsid w:val="006D6AF4"/>
    <w:rsid w:val="006E391B"/>
    <w:rsid w:val="006F159F"/>
    <w:rsid w:val="006F3542"/>
    <w:rsid w:val="007100AD"/>
    <w:rsid w:val="007336DB"/>
    <w:rsid w:val="007442BC"/>
    <w:rsid w:val="00745738"/>
    <w:rsid w:val="007470CF"/>
    <w:rsid w:val="0076199C"/>
    <w:rsid w:val="00764D65"/>
    <w:rsid w:val="00767E04"/>
    <w:rsid w:val="00773B6E"/>
    <w:rsid w:val="007750AB"/>
    <w:rsid w:val="00781DE9"/>
    <w:rsid w:val="0078200A"/>
    <w:rsid w:val="00785FBB"/>
    <w:rsid w:val="007869CD"/>
    <w:rsid w:val="00793468"/>
    <w:rsid w:val="007A2D8E"/>
    <w:rsid w:val="007B4B6B"/>
    <w:rsid w:val="007C3C81"/>
    <w:rsid w:val="007D226C"/>
    <w:rsid w:val="007D601F"/>
    <w:rsid w:val="007F20C8"/>
    <w:rsid w:val="007F2B6C"/>
    <w:rsid w:val="007F4CF8"/>
    <w:rsid w:val="008034A9"/>
    <w:rsid w:val="008036D8"/>
    <w:rsid w:val="00810BD2"/>
    <w:rsid w:val="00812D53"/>
    <w:rsid w:val="00816DA8"/>
    <w:rsid w:val="00823058"/>
    <w:rsid w:val="0083046F"/>
    <w:rsid w:val="00833507"/>
    <w:rsid w:val="00840067"/>
    <w:rsid w:val="0084601A"/>
    <w:rsid w:val="00851B40"/>
    <w:rsid w:val="00863AB2"/>
    <w:rsid w:val="00867076"/>
    <w:rsid w:val="0087190A"/>
    <w:rsid w:val="008744EE"/>
    <w:rsid w:val="00875D28"/>
    <w:rsid w:val="00884016"/>
    <w:rsid w:val="00895C06"/>
    <w:rsid w:val="008C4D87"/>
    <w:rsid w:val="008D3442"/>
    <w:rsid w:val="008D6B4E"/>
    <w:rsid w:val="008E4D0C"/>
    <w:rsid w:val="00900158"/>
    <w:rsid w:val="009057C7"/>
    <w:rsid w:val="00914664"/>
    <w:rsid w:val="00916F6F"/>
    <w:rsid w:val="00921261"/>
    <w:rsid w:val="00931357"/>
    <w:rsid w:val="009333FC"/>
    <w:rsid w:val="00936CAD"/>
    <w:rsid w:val="009502C4"/>
    <w:rsid w:val="00950529"/>
    <w:rsid w:val="00955BA9"/>
    <w:rsid w:val="00960DB2"/>
    <w:rsid w:val="009659C8"/>
    <w:rsid w:val="00973C22"/>
    <w:rsid w:val="00974296"/>
    <w:rsid w:val="00982C3A"/>
    <w:rsid w:val="0099206D"/>
    <w:rsid w:val="009A3E9F"/>
    <w:rsid w:val="009A7665"/>
    <w:rsid w:val="009B4A74"/>
    <w:rsid w:val="009B5C61"/>
    <w:rsid w:val="009D12EA"/>
    <w:rsid w:val="009D1329"/>
    <w:rsid w:val="009D60E2"/>
    <w:rsid w:val="009E2E61"/>
    <w:rsid w:val="009F3073"/>
    <w:rsid w:val="009F3CC7"/>
    <w:rsid w:val="00A029EA"/>
    <w:rsid w:val="00A11147"/>
    <w:rsid w:val="00A15B87"/>
    <w:rsid w:val="00A16075"/>
    <w:rsid w:val="00A21076"/>
    <w:rsid w:val="00A2444E"/>
    <w:rsid w:val="00A25D6F"/>
    <w:rsid w:val="00A320E3"/>
    <w:rsid w:val="00A403D3"/>
    <w:rsid w:val="00A42C77"/>
    <w:rsid w:val="00A55A67"/>
    <w:rsid w:val="00A60AC9"/>
    <w:rsid w:val="00A652CA"/>
    <w:rsid w:val="00A673B2"/>
    <w:rsid w:val="00A76129"/>
    <w:rsid w:val="00A82244"/>
    <w:rsid w:val="00AA0370"/>
    <w:rsid w:val="00AC5F92"/>
    <w:rsid w:val="00AD1F24"/>
    <w:rsid w:val="00AD670B"/>
    <w:rsid w:val="00AE0795"/>
    <w:rsid w:val="00B126E2"/>
    <w:rsid w:val="00B1683A"/>
    <w:rsid w:val="00B17223"/>
    <w:rsid w:val="00B2204B"/>
    <w:rsid w:val="00B33FDC"/>
    <w:rsid w:val="00B41DCD"/>
    <w:rsid w:val="00B43E1D"/>
    <w:rsid w:val="00B5292C"/>
    <w:rsid w:val="00B52BCD"/>
    <w:rsid w:val="00B636DF"/>
    <w:rsid w:val="00B71379"/>
    <w:rsid w:val="00B836A5"/>
    <w:rsid w:val="00B96886"/>
    <w:rsid w:val="00BA2770"/>
    <w:rsid w:val="00BB0036"/>
    <w:rsid w:val="00BB0345"/>
    <w:rsid w:val="00BB4DAC"/>
    <w:rsid w:val="00BC091C"/>
    <w:rsid w:val="00BC17AD"/>
    <w:rsid w:val="00BC2C41"/>
    <w:rsid w:val="00BD03AE"/>
    <w:rsid w:val="00BD03C8"/>
    <w:rsid w:val="00BF338E"/>
    <w:rsid w:val="00BF3E1D"/>
    <w:rsid w:val="00C100B0"/>
    <w:rsid w:val="00C15487"/>
    <w:rsid w:val="00C171E9"/>
    <w:rsid w:val="00C225B5"/>
    <w:rsid w:val="00C41AF6"/>
    <w:rsid w:val="00C436B4"/>
    <w:rsid w:val="00C5145A"/>
    <w:rsid w:val="00C5355C"/>
    <w:rsid w:val="00C55012"/>
    <w:rsid w:val="00C607DD"/>
    <w:rsid w:val="00C60BEE"/>
    <w:rsid w:val="00C6177E"/>
    <w:rsid w:val="00C675BD"/>
    <w:rsid w:val="00C75885"/>
    <w:rsid w:val="00C77AED"/>
    <w:rsid w:val="00C8588A"/>
    <w:rsid w:val="00C92824"/>
    <w:rsid w:val="00C94F03"/>
    <w:rsid w:val="00CA504F"/>
    <w:rsid w:val="00CA52D0"/>
    <w:rsid w:val="00CB2926"/>
    <w:rsid w:val="00CC7ABB"/>
    <w:rsid w:val="00CD3075"/>
    <w:rsid w:val="00CE2FCF"/>
    <w:rsid w:val="00CE69F3"/>
    <w:rsid w:val="00CF0A14"/>
    <w:rsid w:val="00D01A4F"/>
    <w:rsid w:val="00D1346A"/>
    <w:rsid w:val="00D14E68"/>
    <w:rsid w:val="00D23EAF"/>
    <w:rsid w:val="00D325AB"/>
    <w:rsid w:val="00D363DD"/>
    <w:rsid w:val="00D43A39"/>
    <w:rsid w:val="00D55363"/>
    <w:rsid w:val="00D56B14"/>
    <w:rsid w:val="00D56FAC"/>
    <w:rsid w:val="00D6378B"/>
    <w:rsid w:val="00D91A75"/>
    <w:rsid w:val="00D91EF1"/>
    <w:rsid w:val="00D94219"/>
    <w:rsid w:val="00DA085A"/>
    <w:rsid w:val="00DA1AF5"/>
    <w:rsid w:val="00DA1C41"/>
    <w:rsid w:val="00DA35D2"/>
    <w:rsid w:val="00DA39F5"/>
    <w:rsid w:val="00DA3DBA"/>
    <w:rsid w:val="00DB1239"/>
    <w:rsid w:val="00DB41B6"/>
    <w:rsid w:val="00DC1709"/>
    <w:rsid w:val="00DC6DB5"/>
    <w:rsid w:val="00DC76F7"/>
    <w:rsid w:val="00DC783B"/>
    <w:rsid w:val="00DD1AAB"/>
    <w:rsid w:val="00DD6531"/>
    <w:rsid w:val="00DE048A"/>
    <w:rsid w:val="00DF27E8"/>
    <w:rsid w:val="00DF511E"/>
    <w:rsid w:val="00E001CB"/>
    <w:rsid w:val="00E00AC4"/>
    <w:rsid w:val="00E01A3F"/>
    <w:rsid w:val="00E03BF5"/>
    <w:rsid w:val="00E1245C"/>
    <w:rsid w:val="00E126C2"/>
    <w:rsid w:val="00E1748F"/>
    <w:rsid w:val="00E36560"/>
    <w:rsid w:val="00E43F33"/>
    <w:rsid w:val="00E45301"/>
    <w:rsid w:val="00E503EA"/>
    <w:rsid w:val="00E5187C"/>
    <w:rsid w:val="00E55901"/>
    <w:rsid w:val="00E60621"/>
    <w:rsid w:val="00E641A2"/>
    <w:rsid w:val="00E835BA"/>
    <w:rsid w:val="00E90DEA"/>
    <w:rsid w:val="00E93109"/>
    <w:rsid w:val="00E9667D"/>
    <w:rsid w:val="00EB056D"/>
    <w:rsid w:val="00EB50A5"/>
    <w:rsid w:val="00EE756D"/>
    <w:rsid w:val="00EF529C"/>
    <w:rsid w:val="00F27994"/>
    <w:rsid w:val="00F426B5"/>
    <w:rsid w:val="00F47C24"/>
    <w:rsid w:val="00F505CF"/>
    <w:rsid w:val="00F70B0B"/>
    <w:rsid w:val="00F76EF3"/>
    <w:rsid w:val="00F773B5"/>
    <w:rsid w:val="00F801E4"/>
    <w:rsid w:val="00F932BE"/>
    <w:rsid w:val="00FA054E"/>
    <w:rsid w:val="00FA0FCA"/>
    <w:rsid w:val="00FA40DE"/>
    <w:rsid w:val="00FD4D04"/>
    <w:rsid w:val="00FD7F52"/>
    <w:rsid w:val="00FE482C"/>
    <w:rsid w:val="00FE5FC0"/>
    <w:rsid w:val="00FE6E35"/>
    <w:rsid w:val="00FF02CE"/>
    <w:rsid w:val="00FF2534"/>
    <w:rsid w:val="02CB4429"/>
    <w:rsid w:val="05707833"/>
    <w:rsid w:val="06CA59AC"/>
    <w:rsid w:val="0B013740"/>
    <w:rsid w:val="0B946927"/>
    <w:rsid w:val="0C8E41CC"/>
    <w:rsid w:val="13E57639"/>
    <w:rsid w:val="164F5778"/>
    <w:rsid w:val="2431370E"/>
    <w:rsid w:val="267468F1"/>
    <w:rsid w:val="2E6D5EAA"/>
    <w:rsid w:val="31A8158A"/>
    <w:rsid w:val="34F52234"/>
    <w:rsid w:val="3CC70F1A"/>
    <w:rsid w:val="3E37268A"/>
    <w:rsid w:val="409B3F92"/>
    <w:rsid w:val="515A2262"/>
    <w:rsid w:val="54B75DE8"/>
    <w:rsid w:val="5F283D34"/>
    <w:rsid w:val="5FA36109"/>
    <w:rsid w:val="61F05A51"/>
    <w:rsid w:val="68C80376"/>
    <w:rsid w:val="6B1B74EC"/>
    <w:rsid w:val="6E2142A0"/>
    <w:rsid w:val="75E03651"/>
    <w:rsid w:val="7C440BAC"/>
    <w:rsid w:val="7ED11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5C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rFonts w:ascii="Times New Roman" w:eastAsia="宋体" w:hAnsi="Times New Roman" w:cs="Times New Roman"/>
      <w:szCs w:val="20"/>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 w:type="paragraph" w:customStyle="1" w:styleId="1">
    <w:name w:val="列出段落1"/>
    <w:basedOn w:val="a"/>
    <w:qFormat/>
    <w:pPr>
      <w:ind w:firstLineChars="200" w:firstLine="420"/>
    </w:pPr>
  </w:style>
  <w:style w:type="paragraph" w:customStyle="1" w:styleId="Dev2">
    <w:name w:val="Dev2"/>
    <w:basedOn w:val="a"/>
    <w:link w:val="Dev2Char"/>
    <w:qFormat/>
    <w:pPr>
      <w:numPr>
        <w:numId w:val="1"/>
      </w:numPr>
      <w:spacing w:after="60" w:line="360" w:lineRule="auto"/>
    </w:pPr>
    <w:rPr>
      <w:rFonts w:ascii="Times New Roman" w:eastAsia="宋体" w:hAnsi="Times New Roman" w:cs="Times New Roman"/>
      <w:sz w:val="24"/>
      <w:szCs w:val="21"/>
      <w:lang w:val="zh-CN"/>
    </w:rPr>
  </w:style>
  <w:style w:type="character" w:customStyle="1" w:styleId="Dev2Char">
    <w:name w:val="Dev2 Char"/>
    <w:link w:val="Dev2"/>
    <w:qFormat/>
    <w:rPr>
      <w:rFonts w:ascii="Times New Roman" w:eastAsia="宋体" w:hAnsi="Times New Roman" w:cs="Times New Roman"/>
      <w:sz w:val="24"/>
      <w:szCs w:val="21"/>
      <w:lang w:val="zh-CN" w:eastAsia="zh-CN"/>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szCs w:val="20"/>
    </w:rPr>
  </w:style>
  <w:style w:type="paragraph" w:customStyle="1" w:styleId="ListParagraph1">
    <w:name w:val="List Paragraph1"/>
    <w:basedOn w:val="a"/>
    <w:uiPriority w:val="99"/>
    <w:qFormat/>
    <w:pPr>
      <w:ind w:firstLineChars="200" w:firstLine="200"/>
    </w:pPr>
    <w:rPr>
      <w:rFonts w:ascii="Calibri" w:eastAsia="宋体" w:hAnsi="Calibri" w:cs="Arial"/>
    </w:rPr>
  </w:style>
  <w:style w:type="paragraph" w:customStyle="1" w:styleId="11">
    <w:name w:val="列出段落11"/>
    <w:basedOn w:val="a"/>
    <w:qFormat/>
    <w:pPr>
      <w:ind w:firstLineChars="200" w:firstLine="420"/>
    </w:pPr>
    <w:rPr>
      <w:rFonts w:ascii="Times New Roman" w:eastAsia="宋体" w:hAnsi="Times New Roman" w:cs="Times New Roman"/>
      <w:szCs w:val="21"/>
    </w:rPr>
  </w:style>
  <w:style w:type="character" w:customStyle="1" w:styleId="Char">
    <w:name w:val="批注框文本 Char"/>
    <w:basedOn w:val="a0"/>
    <w:link w:val="a3"/>
    <w:uiPriority w:val="99"/>
    <w:semiHidden/>
    <w:qFormat/>
    <w:rPr>
      <w:sz w:val="18"/>
      <w:szCs w:val="18"/>
    </w:rPr>
  </w:style>
  <w:style w:type="paragraph" w:customStyle="1" w:styleId="a7">
    <w:name w:val="联系人"/>
    <w:basedOn w:val="a"/>
    <w:uiPriority w:val="5"/>
    <w:qFormat/>
    <w:pPr>
      <w:widowControl/>
      <w:spacing w:line="192" w:lineRule="auto"/>
      <w:ind w:left="357" w:right="357"/>
      <w:jc w:val="center"/>
    </w:pPr>
    <w:rPr>
      <w:rFonts w:eastAsia="Microsoft YaHei UI" w:cs="Times New Roman"/>
      <w:color w:val="1F497D"/>
      <w:kern w:val="0"/>
      <w:sz w:val="20"/>
      <w:szCs w:val="20"/>
    </w:rPr>
  </w:style>
  <w:style w:type="paragraph" w:styleId="a8">
    <w:name w:val="No Spacing"/>
    <w:link w:val="Char2"/>
    <w:uiPriority w:val="1"/>
    <w:qFormat/>
    <w:rPr>
      <w:sz w:val="22"/>
      <w:szCs w:val="22"/>
    </w:rPr>
  </w:style>
  <w:style w:type="character" w:customStyle="1" w:styleId="Char2">
    <w:name w:val="无间隔 Char"/>
    <w:basedOn w:val="a0"/>
    <w:link w:val="a8"/>
    <w:uiPriority w:val="1"/>
    <w:qFormat/>
    <w:rPr>
      <w:sz w:val="22"/>
      <w:szCs w:val="22"/>
    </w:rPr>
  </w:style>
  <w:style w:type="character" w:styleId="a9">
    <w:name w:val="Placeholder Text"/>
    <w:basedOn w:val="a0"/>
    <w:uiPriority w:val="99"/>
    <w:semiHidden/>
    <w:qFormat/>
    <w:rPr>
      <w:color w:val="808080"/>
    </w:rPr>
  </w:style>
  <w:style w:type="character" w:customStyle="1" w:styleId="10">
    <w:name w:val="未处理的提及1"/>
    <w:basedOn w:val="a0"/>
    <w:uiPriority w:val="99"/>
    <w:semiHidden/>
    <w:unhideWhenUsed/>
    <w:qFormat/>
    <w:rPr>
      <w:color w:val="605E5C"/>
      <w:shd w:val="clear" w:color="auto" w:fill="E1DFDD"/>
    </w:rPr>
  </w:style>
  <w:style w:type="paragraph" w:styleId="aa">
    <w:name w:val="List Paragraph"/>
    <w:basedOn w:val="a"/>
    <w:uiPriority w:val="99"/>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pPr>
      <w:spacing w:after="120" w:line="480" w:lineRule="auto"/>
      <w:ind w:leftChars="200" w:left="420"/>
    </w:pPr>
    <w:rPr>
      <w:rFonts w:ascii="Times New Roman" w:eastAsia="宋体" w:hAnsi="Times New Roman" w:cs="Times New Roman"/>
      <w:szCs w:val="20"/>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 w:type="paragraph" w:customStyle="1" w:styleId="1">
    <w:name w:val="列出段落1"/>
    <w:basedOn w:val="a"/>
    <w:qFormat/>
    <w:pPr>
      <w:ind w:firstLineChars="200" w:firstLine="420"/>
    </w:pPr>
  </w:style>
  <w:style w:type="paragraph" w:customStyle="1" w:styleId="Dev2">
    <w:name w:val="Dev2"/>
    <w:basedOn w:val="a"/>
    <w:link w:val="Dev2Char"/>
    <w:qFormat/>
    <w:pPr>
      <w:numPr>
        <w:numId w:val="1"/>
      </w:numPr>
      <w:spacing w:after="60" w:line="360" w:lineRule="auto"/>
    </w:pPr>
    <w:rPr>
      <w:rFonts w:ascii="Times New Roman" w:eastAsia="宋体" w:hAnsi="Times New Roman" w:cs="Times New Roman"/>
      <w:sz w:val="24"/>
      <w:szCs w:val="21"/>
      <w:lang w:val="zh-CN"/>
    </w:rPr>
  </w:style>
  <w:style w:type="character" w:customStyle="1" w:styleId="Dev2Char">
    <w:name w:val="Dev2 Char"/>
    <w:link w:val="Dev2"/>
    <w:qFormat/>
    <w:rPr>
      <w:rFonts w:ascii="Times New Roman" w:eastAsia="宋体" w:hAnsi="Times New Roman" w:cs="Times New Roman"/>
      <w:sz w:val="24"/>
      <w:szCs w:val="21"/>
      <w:lang w:val="zh-CN" w:eastAsia="zh-CN"/>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szCs w:val="20"/>
    </w:rPr>
  </w:style>
  <w:style w:type="paragraph" w:customStyle="1" w:styleId="ListParagraph1">
    <w:name w:val="List Paragraph1"/>
    <w:basedOn w:val="a"/>
    <w:uiPriority w:val="99"/>
    <w:qFormat/>
    <w:pPr>
      <w:ind w:firstLineChars="200" w:firstLine="200"/>
    </w:pPr>
    <w:rPr>
      <w:rFonts w:ascii="Calibri" w:eastAsia="宋体" w:hAnsi="Calibri" w:cs="Arial"/>
    </w:rPr>
  </w:style>
  <w:style w:type="paragraph" w:customStyle="1" w:styleId="11">
    <w:name w:val="列出段落11"/>
    <w:basedOn w:val="a"/>
    <w:qFormat/>
    <w:pPr>
      <w:ind w:firstLineChars="200" w:firstLine="420"/>
    </w:pPr>
    <w:rPr>
      <w:rFonts w:ascii="Times New Roman" w:eastAsia="宋体" w:hAnsi="Times New Roman" w:cs="Times New Roman"/>
      <w:szCs w:val="21"/>
    </w:rPr>
  </w:style>
  <w:style w:type="character" w:customStyle="1" w:styleId="Char">
    <w:name w:val="批注框文本 Char"/>
    <w:basedOn w:val="a0"/>
    <w:link w:val="a3"/>
    <w:uiPriority w:val="99"/>
    <w:semiHidden/>
    <w:qFormat/>
    <w:rPr>
      <w:sz w:val="18"/>
      <w:szCs w:val="18"/>
    </w:rPr>
  </w:style>
  <w:style w:type="paragraph" w:customStyle="1" w:styleId="a7">
    <w:name w:val="联系人"/>
    <w:basedOn w:val="a"/>
    <w:uiPriority w:val="5"/>
    <w:qFormat/>
    <w:pPr>
      <w:widowControl/>
      <w:spacing w:line="192" w:lineRule="auto"/>
      <w:ind w:left="357" w:right="357"/>
      <w:jc w:val="center"/>
    </w:pPr>
    <w:rPr>
      <w:rFonts w:eastAsia="Microsoft YaHei UI" w:cs="Times New Roman"/>
      <w:color w:val="1F497D"/>
      <w:kern w:val="0"/>
      <w:sz w:val="20"/>
      <w:szCs w:val="20"/>
    </w:rPr>
  </w:style>
  <w:style w:type="paragraph" w:styleId="a8">
    <w:name w:val="No Spacing"/>
    <w:link w:val="Char2"/>
    <w:uiPriority w:val="1"/>
    <w:qFormat/>
    <w:rPr>
      <w:sz w:val="22"/>
      <w:szCs w:val="22"/>
    </w:rPr>
  </w:style>
  <w:style w:type="character" w:customStyle="1" w:styleId="Char2">
    <w:name w:val="无间隔 Char"/>
    <w:basedOn w:val="a0"/>
    <w:link w:val="a8"/>
    <w:uiPriority w:val="1"/>
    <w:qFormat/>
    <w:rPr>
      <w:sz w:val="22"/>
      <w:szCs w:val="22"/>
    </w:rPr>
  </w:style>
  <w:style w:type="character" w:styleId="a9">
    <w:name w:val="Placeholder Text"/>
    <w:basedOn w:val="a0"/>
    <w:uiPriority w:val="99"/>
    <w:semiHidden/>
    <w:qFormat/>
    <w:rPr>
      <w:color w:val="808080"/>
    </w:rPr>
  </w:style>
  <w:style w:type="character" w:customStyle="1" w:styleId="10">
    <w:name w:val="未处理的提及1"/>
    <w:basedOn w:val="a0"/>
    <w:uiPriority w:val="99"/>
    <w:semiHidden/>
    <w:unhideWhenUsed/>
    <w:qFormat/>
    <w:rPr>
      <w:color w:val="605E5C"/>
      <w:shd w:val="clear" w:color="auto" w:fill="E1DFDD"/>
    </w:rPr>
  </w:style>
  <w:style w:type="paragraph" w:styleId="aa">
    <w:name w:val="List Paragraph"/>
    <w:basedOn w:val="a"/>
    <w:uiPriority w:val="99"/>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0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16822-7439-4FA5-833B-E2131E42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11</cp:revision>
  <dcterms:created xsi:type="dcterms:W3CDTF">2021-11-17T05:12:00Z</dcterms:created>
  <dcterms:modified xsi:type="dcterms:W3CDTF">2021-12-10T01:47:00Z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7620620B73654DBC8D08857AD1EB7860</vt:lpwstr>
  </property>
</Properties>
</file>