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CCCCCC" w:sz="6" w:space="7"/>
        </w:pBdr>
        <w:spacing w:before="300" w:beforeAutospacing="0" w:after="375" w:afterAutospacing="0" w:line="17" w:lineRule="atLeast"/>
        <w:jc w:val="center"/>
        <w:rPr>
          <w:rFonts w:hint="eastAsia" w:ascii="微软雅黑" w:hAnsi="微软雅黑" w:eastAsia="微软雅黑" w:cs="微软雅黑"/>
          <w:color w:val="2E75B6" w:themeColor="accent1" w:themeShade="BF"/>
          <w:sz w:val="30"/>
          <w:szCs w:val="30"/>
          <w:lang w:eastAsia="zh-CN"/>
        </w:rPr>
      </w:pPr>
      <w:r>
        <w:rPr>
          <w:rFonts w:hint="eastAsia" w:ascii="微软雅黑" w:hAnsi="微软雅黑" w:eastAsia="微软雅黑" w:cs="微软雅黑"/>
          <w:color w:val="2E75B6" w:themeColor="accent1" w:themeShade="BF"/>
          <w:sz w:val="30"/>
          <w:szCs w:val="30"/>
          <w:lang w:eastAsia="zh-CN"/>
        </w:rPr>
        <w:t>创新思维与问题分析解决行动学习</w:t>
      </w:r>
      <w:r>
        <w:rPr>
          <w:rFonts w:ascii="微软雅黑" w:hAnsi="微软雅黑" w:eastAsia="微软雅黑" w:cs="微软雅黑"/>
          <w:color w:val="2E75B6" w:themeColor="accent1" w:themeShade="BF"/>
          <w:sz w:val="30"/>
          <w:szCs w:val="30"/>
        </w:rPr>
        <w:t>工作坊</w:t>
      </w:r>
      <w:r>
        <w:rPr>
          <w:rFonts w:hint="eastAsia" w:ascii="微软雅黑" w:hAnsi="微软雅黑" w:eastAsia="微软雅黑" w:cs="微软雅黑"/>
          <w:color w:val="2E75B6" w:themeColor="accent1" w:themeShade="BF"/>
          <w:sz w:val="30"/>
          <w:szCs w:val="30"/>
          <w:lang w:eastAsia="zh-CN"/>
        </w:rPr>
        <w:t>（</w:t>
      </w:r>
      <w:r>
        <w:rPr>
          <w:rFonts w:hint="eastAsia" w:ascii="微软雅黑" w:hAnsi="微软雅黑" w:eastAsia="微软雅黑" w:cs="微软雅黑"/>
          <w:color w:val="2E75B6" w:themeColor="accent1" w:themeShade="BF"/>
          <w:sz w:val="30"/>
          <w:szCs w:val="30"/>
          <w:lang w:val="en-US" w:eastAsia="zh-CN"/>
        </w:rPr>
        <w:t>2天版</w:t>
      </w:r>
      <w:r>
        <w:rPr>
          <w:rFonts w:hint="eastAsia" w:ascii="微软雅黑" w:hAnsi="微软雅黑" w:eastAsia="微软雅黑" w:cs="微软雅黑"/>
          <w:color w:val="2E75B6" w:themeColor="accent1" w:themeShade="BF"/>
          <w:sz w:val="30"/>
          <w:szCs w:val="30"/>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textAlignment w:val="auto"/>
        <w:rPr>
          <w:rFonts w:ascii="微软雅黑" w:hAnsi="微软雅黑" w:eastAsia="微软雅黑" w:cs="微软雅黑"/>
          <w:b/>
          <w:bCs/>
          <w:sz w:val="21"/>
          <w:szCs w:val="21"/>
          <w:shd w:val="clear" w:color="auto" w:fill="FFFFFF"/>
        </w:rPr>
      </w:pPr>
      <w:r>
        <w:rPr>
          <w:rFonts w:hint="eastAsia" w:ascii="微软雅黑" w:hAnsi="微软雅黑" w:eastAsia="微软雅黑" w:cs="微软雅黑"/>
          <w:b/>
          <w:bCs/>
          <w:sz w:val="21"/>
          <w:szCs w:val="21"/>
          <w:shd w:val="clear" w:color="auto" w:fill="FFFFFF"/>
        </w:rPr>
        <w:t>【</w:t>
      </w:r>
      <w:r>
        <w:rPr>
          <w:rFonts w:hint="eastAsia" w:ascii="微软雅黑" w:hAnsi="微软雅黑" w:eastAsia="微软雅黑" w:cs="微软雅黑"/>
          <w:b/>
          <w:bCs/>
          <w:sz w:val="21"/>
          <w:szCs w:val="21"/>
          <w:shd w:val="clear" w:color="auto" w:fill="FFFFFF"/>
          <w:lang w:eastAsia="zh-CN"/>
        </w:rPr>
        <w:t>课程背景</w:t>
      </w:r>
      <w:r>
        <w:rPr>
          <w:rFonts w:hint="eastAsia" w:ascii="微软雅黑" w:hAnsi="微软雅黑" w:eastAsia="微软雅黑" w:cs="微软雅黑"/>
          <w:b/>
          <w:bCs/>
          <w:sz w:val="21"/>
          <w:szCs w:val="21"/>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衡量职场人的价值，在于能否突破性的解决问题！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证明管理者的能力，在于能否带领团队解决问题！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bCs/>
          <w:color w:val="0000FF"/>
          <w:sz w:val="21"/>
          <w:szCs w:val="21"/>
          <w:shd w:val="clear" w:color="auto" w:fill="FFFFFF"/>
          <w:lang w:val="en-US" w:eastAsia="zh-CN"/>
        </w:rPr>
        <w:t>在管理中，有效的解决问题是将所有能力进行变现的过程。</w:t>
      </w:r>
      <w:r>
        <w:rPr>
          <w:rFonts w:hint="eastAsia" w:ascii="微软雅黑" w:hAnsi="微软雅黑" w:eastAsia="微软雅黑" w:cs="微软雅黑"/>
          <w:b w:val="0"/>
          <w:bCs w:val="0"/>
          <w:sz w:val="21"/>
          <w:szCs w:val="21"/>
          <w:shd w:val="clear" w:color="auto" w:fill="FFFFFF"/>
          <w:lang w:val="en-US" w:eastAsia="zh-CN"/>
        </w:rPr>
        <w:t>掌握系统性、突破性、迭代性解决问题的思维和方法，是职场人和管理者应该具备的最基本素质，也是一个高效能团队最应该关注的关键要素。</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textAlignment w:val="auto"/>
        <w:rPr>
          <w:rFonts w:hint="default"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本工作坊以行动学习的方式，“在解决真实问题的过程中，实现组织和个人的成长”，导入独创、前沿的创新与解决问题方法工具，帮助学员拿来即用，助力个人能力和组织绩效双提升。</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textAlignment w:val="auto"/>
        <w:rPr>
          <w:rFonts w:hint="eastAsia" w:ascii="微软雅黑" w:hAnsi="微软雅黑" w:eastAsia="微软雅黑" w:cs="微软雅黑"/>
          <w:b/>
          <w:bCs/>
          <w:sz w:val="21"/>
          <w:szCs w:val="21"/>
          <w:shd w:val="clear" w:color="auto" w:fill="FFFFFF"/>
          <w:lang w:val="en-US" w:eastAsia="zh-CN"/>
        </w:rPr>
      </w:pPr>
      <w:r>
        <w:rPr>
          <w:rFonts w:hint="eastAsia" w:ascii="微软雅黑" w:hAnsi="微软雅黑" w:eastAsia="微软雅黑" w:cs="微软雅黑"/>
          <w:b/>
          <w:bCs/>
          <w:sz w:val="21"/>
          <w:szCs w:val="21"/>
          <w:shd w:val="clear" w:color="auto" w:fill="FFFFFF"/>
          <w:lang w:val="en-US" w:eastAsia="zh-CN"/>
        </w:rPr>
        <w:t>【课程收益】</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1.针对性的聚焦课题：关注真实核心关键问题，共识组织行动课题；</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2.突破性的共创策略：打破路径依赖，导入创新思维，形成突破策略；</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3.系统性的形成计划：聚焦高投入产出的关键策略，细化行动路径；</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4.落地性的高效执行：通过持续跟进立体干预，保证计划执行到位；</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5.迭代性的持续精进：持续有效的复盘，实现“做中学，学中做”。</w:t>
      </w:r>
    </w:p>
    <w:p>
      <w:pPr>
        <w:pStyle w:val="4"/>
        <w:widowControl/>
        <w:numPr>
          <w:ilvl w:val="0"/>
          <w:numId w:val="0"/>
        </w:numPr>
        <w:shd w:val="clear" w:color="auto" w:fill="FFFFFF"/>
        <w:spacing w:beforeAutospacing="0" w:afterAutospacing="0"/>
        <w:rPr>
          <w:rFonts w:hint="eastAsia" w:ascii="微软雅黑" w:hAnsi="微软雅黑" w:eastAsia="微软雅黑" w:cs="微软雅黑"/>
          <w:b/>
          <w:bCs/>
          <w:sz w:val="21"/>
          <w:szCs w:val="21"/>
          <w:shd w:val="clear" w:color="auto" w:fill="FFFFFF"/>
        </w:rPr>
      </w:pPr>
      <w:r>
        <w:rPr>
          <w:rFonts w:hint="eastAsia" w:ascii="微软雅黑" w:hAnsi="微软雅黑" w:eastAsia="微软雅黑" w:cs="微软雅黑"/>
          <w:b/>
          <w:bCs/>
          <w:sz w:val="21"/>
          <w:szCs w:val="21"/>
          <w:shd w:val="clear" w:color="auto" w:fill="FFFFFF"/>
        </w:rPr>
        <w:t>【</w:t>
      </w:r>
      <w:r>
        <w:rPr>
          <w:rFonts w:hint="eastAsia" w:ascii="微软雅黑" w:hAnsi="微软雅黑" w:eastAsia="微软雅黑" w:cs="微软雅黑"/>
          <w:b/>
          <w:bCs/>
          <w:sz w:val="21"/>
          <w:szCs w:val="21"/>
          <w:shd w:val="clear" w:color="auto" w:fill="FFFFFF"/>
          <w:lang w:eastAsia="zh-CN"/>
        </w:rPr>
        <w:t>课程方式</w:t>
      </w:r>
      <w:r>
        <w:rPr>
          <w:rFonts w:hint="eastAsia" w:ascii="微软雅黑" w:hAnsi="微软雅黑" w:eastAsia="微软雅黑" w:cs="微软雅黑"/>
          <w:b/>
          <w:bCs/>
          <w:sz w:val="21"/>
          <w:szCs w:val="21"/>
          <w:shd w:val="clear" w:color="auto" w:fill="FFFFFF"/>
        </w:rPr>
        <w:t>】</w:t>
      </w:r>
    </w:p>
    <w:p>
      <w:pPr>
        <w:pStyle w:val="4"/>
        <w:widowControl/>
        <w:numPr>
          <w:ilvl w:val="0"/>
          <w:numId w:val="0"/>
        </w:numPr>
        <w:shd w:val="clear" w:color="auto" w:fill="FFFFFF"/>
        <w:spacing w:beforeAutospacing="0" w:afterAutospacing="0"/>
        <w:ind w:firstLine="420" w:firstLineChars="200"/>
        <w:rPr>
          <w:rFonts w:hint="default" w:ascii="微软雅黑" w:hAnsi="微软雅黑" w:eastAsia="微软雅黑" w:cs="微软雅黑"/>
          <w:b w:val="0"/>
          <w:bCs w:val="0"/>
          <w:sz w:val="21"/>
          <w:szCs w:val="21"/>
          <w:shd w:val="clear" w:color="auto" w:fill="FFFFFF"/>
          <w:lang w:val="en-US" w:eastAsia="zh-CN"/>
        </w:rPr>
      </w:pPr>
      <w:r>
        <w:rPr>
          <w:rFonts w:hint="eastAsia" w:ascii="微软雅黑" w:hAnsi="微软雅黑" w:eastAsia="微软雅黑" w:cs="微软雅黑"/>
          <w:b w:val="0"/>
          <w:bCs w:val="0"/>
          <w:sz w:val="21"/>
          <w:szCs w:val="21"/>
          <w:shd w:val="clear" w:color="auto" w:fill="FFFFFF"/>
          <w:lang w:val="en-US" w:eastAsia="zh-CN"/>
        </w:rPr>
        <w:t>启发式工具导入+案例分析+实战互动+竞赛教学</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textAlignment w:val="auto"/>
        <w:rPr>
          <w:rFonts w:ascii="微软雅黑" w:hAnsi="微软雅黑" w:eastAsia="微软雅黑" w:cs="微软雅黑"/>
          <w:b/>
          <w:bCs/>
          <w:sz w:val="21"/>
          <w:szCs w:val="21"/>
          <w:shd w:val="clear" w:color="auto" w:fill="FFFFFF"/>
        </w:rPr>
      </w:pPr>
      <w:r>
        <w:rPr>
          <w:rFonts w:hint="eastAsia" w:ascii="微软雅黑" w:hAnsi="微软雅黑" w:eastAsia="微软雅黑" w:cs="微软雅黑"/>
          <w:b/>
          <w:bCs/>
          <w:sz w:val="21"/>
          <w:szCs w:val="21"/>
          <w:shd w:val="clear" w:color="auto" w:fill="FFFFFF"/>
        </w:rPr>
        <w:t>【课程大纲】</w:t>
      </w:r>
    </w:p>
    <w:p>
      <w:pPr>
        <w:pStyle w:val="4"/>
        <w:widowControl/>
        <w:shd w:val="clear" w:color="auto" w:fill="FFFFFF"/>
        <w:spacing w:beforeAutospacing="0" w:afterAutospacing="0"/>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一、团队破冰及学习规则介绍</w:t>
      </w:r>
    </w:p>
    <w:p>
      <w:pPr>
        <w:pStyle w:val="4"/>
        <w:widowControl/>
        <w:shd w:val="clear" w:color="auto" w:fill="FFFFFF"/>
        <w:spacing w:beforeAutospacing="0" w:afterAutospacing="0"/>
        <w:ind w:firstLine="420" w:firstLineChars="2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1.团队分组及分工：现场通过分组形成竞争机制，提高学员参与度。</w:t>
      </w:r>
    </w:p>
    <w:p>
      <w:pPr>
        <w:pStyle w:val="4"/>
        <w:widowControl/>
        <w:shd w:val="clear" w:color="auto" w:fill="FFFFFF"/>
        <w:spacing w:beforeAutospacing="0" w:afterAutospacing="0"/>
        <w:ind w:firstLine="420" w:firstLineChars="200"/>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2.学习机制导入：介绍学习具体计划与形式，实现学员与促动师的同频。</w:t>
      </w:r>
    </w:p>
    <w:p>
      <w:pPr>
        <w:pStyle w:val="4"/>
        <w:widowControl/>
        <w:shd w:val="clear" w:color="auto" w:fill="FFFFFF"/>
        <w:spacing w:beforeAutospacing="0" w:afterAutospacing="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eastAsia="zh-CN"/>
        </w:rPr>
        <w:t>二、行动学习与问题分析解决基本介绍</w:t>
      </w:r>
    </w:p>
    <w:p>
      <w:pPr>
        <w:pStyle w:val="4"/>
        <w:widowControl/>
        <w:shd w:val="clear" w:color="auto" w:fill="FFFFFF"/>
        <w:spacing w:beforeAutospacing="0" w:afterAutospacing="0"/>
        <w:ind w:firstLine="420" w:firstLineChars="20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1.</w:t>
      </w:r>
      <w:r>
        <w:rPr>
          <w:rFonts w:hint="eastAsia" w:ascii="微软雅黑" w:hAnsi="微软雅黑" w:eastAsia="微软雅黑" w:cs="微软雅黑"/>
          <w:sz w:val="21"/>
          <w:szCs w:val="21"/>
          <w:shd w:val="clear" w:color="auto" w:fill="FFFFFF"/>
          <w:lang w:eastAsia="zh-CN"/>
        </w:rPr>
        <w:t>解决问题能力在团队中的重要性。</w:t>
      </w:r>
    </w:p>
    <w:p>
      <w:pPr>
        <w:pStyle w:val="4"/>
        <w:widowControl/>
        <w:shd w:val="clear" w:color="auto" w:fill="FFFFFF"/>
        <w:spacing w:beforeAutospacing="0" w:afterAutospacing="0"/>
        <w:ind w:firstLine="420" w:firstLineChars="200"/>
        <w:rPr>
          <w:rFonts w:hint="eastAsia" w:ascii="微软雅黑" w:hAnsi="微软雅黑" w:eastAsia="微软雅黑" w:cs="微软雅黑"/>
          <w:sz w:val="21"/>
          <w:szCs w:val="21"/>
          <w:shd w:val="clear" w:color="auto" w:fill="FFFFFF"/>
        </w:rPr>
      </w:pPr>
      <w:r>
        <w:rPr>
          <w:rFonts w:hint="default" w:ascii="微软雅黑" w:hAnsi="微软雅黑" w:eastAsia="微软雅黑" w:cs="微软雅黑"/>
          <w:sz w:val="21"/>
          <w:szCs w:val="21"/>
          <w:shd w:val="clear" w:color="auto" w:fill="FFFFFF"/>
        </w:rPr>
        <w:t>2.</w:t>
      </w:r>
      <w:r>
        <w:rPr>
          <w:rFonts w:hint="eastAsia" w:ascii="微软雅黑" w:hAnsi="微软雅黑" w:eastAsia="微软雅黑" w:cs="微软雅黑"/>
          <w:sz w:val="21"/>
          <w:szCs w:val="21"/>
          <w:shd w:val="clear" w:color="auto" w:fill="FFFFFF"/>
          <w:lang w:eastAsia="zh-CN"/>
        </w:rPr>
        <w:t>管理中解决问题的场景：个人解决问题</w:t>
      </w:r>
      <w:r>
        <w:rPr>
          <w:rFonts w:hint="eastAsia" w:ascii="微软雅黑" w:hAnsi="微软雅黑" w:eastAsia="微软雅黑" w:cs="微软雅黑"/>
          <w:sz w:val="21"/>
          <w:szCs w:val="21"/>
          <w:shd w:val="clear" w:color="auto" w:fill="FFFFFF"/>
          <w:lang w:val="en-US" w:eastAsia="zh-CN"/>
        </w:rPr>
        <w:t>VS团队解决问题</w:t>
      </w:r>
      <w:r>
        <w:rPr>
          <w:rFonts w:hint="default" w:ascii="微软雅黑" w:hAnsi="微软雅黑" w:eastAsia="微软雅黑" w:cs="微软雅黑"/>
          <w:sz w:val="21"/>
          <w:szCs w:val="21"/>
          <w:shd w:val="clear" w:color="auto" w:fill="FFFFFF"/>
        </w:rPr>
        <w:t>。</w:t>
      </w:r>
    </w:p>
    <w:p>
      <w:pPr>
        <w:pStyle w:val="4"/>
        <w:widowControl/>
        <w:shd w:val="clear" w:color="auto" w:fill="FFFFFF"/>
        <w:spacing w:beforeAutospacing="0" w:afterAutospacing="0"/>
        <w:ind w:firstLine="420" w:firstLineChars="200"/>
        <w:rPr>
          <w:rFonts w:hint="eastAsia" w:ascii="微软雅黑" w:hAnsi="微软雅黑" w:eastAsia="微软雅黑" w:cs="微软雅黑"/>
          <w:sz w:val="21"/>
          <w:szCs w:val="21"/>
          <w:shd w:val="clear" w:color="auto" w:fill="FFFFFF"/>
        </w:rPr>
      </w:pPr>
      <w:r>
        <w:rPr>
          <w:rFonts w:hint="default" w:ascii="微软雅黑" w:hAnsi="微软雅黑" w:eastAsia="微软雅黑" w:cs="微软雅黑"/>
          <w:sz w:val="21"/>
          <w:szCs w:val="21"/>
          <w:shd w:val="clear" w:color="auto" w:fill="FFFFFF"/>
        </w:rPr>
        <w:t>3.</w:t>
      </w:r>
      <w:r>
        <w:rPr>
          <w:rFonts w:hint="eastAsia" w:ascii="微软雅黑" w:hAnsi="微软雅黑" w:eastAsia="微软雅黑" w:cs="微软雅黑"/>
          <w:sz w:val="21"/>
          <w:szCs w:val="21"/>
          <w:shd w:val="clear" w:color="auto" w:fill="FFFFFF"/>
          <w:lang w:eastAsia="zh-CN"/>
        </w:rPr>
        <w:t>行动学习与问题分析解决</w:t>
      </w:r>
      <w:r>
        <w:rPr>
          <w:rFonts w:hint="default" w:ascii="微软雅黑" w:hAnsi="微软雅黑" w:eastAsia="微软雅黑" w:cs="微软雅黑"/>
          <w:sz w:val="21"/>
          <w:szCs w:val="21"/>
          <w:shd w:val="clear" w:color="auto" w:fill="FFFFFF"/>
        </w:rPr>
        <w:t>。</w:t>
      </w:r>
    </w:p>
    <w:p>
      <w:pPr>
        <w:pStyle w:val="4"/>
        <w:widowControl/>
        <w:shd w:val="clear" w:color="auto" w:fill="FFFFFF"/>
        <w:spacing w:beforeAutospacing="0" w:afterAutospacing="0"/>
        <w:ind w:firstLine="420" w:firstLineChars="200"/>
        <w:rPr>
          <w:rFonts w:hint="default" w:ascii="微软雅黑" w:hAnsi="微软雅黑" w:eastAsia="微软雅黑" w:cs="微软雅黑"/>
          <w:sz w:val="21"/>
          <w:szCs w:val="21"/>
          <w:shd w:val="clear" w:color="auto" w:fill="FFFFFF"/>
        </w:rPr>
      </w:pPr>
      <w:r>
        <w:rPr>
          <w:rFonts w:hint="default" w:ascii="微软雅黑" w:hAnsi="微软雅黑" w:eastAsia="微软雅黑" w:cs="微软雅黑"/>
          <w:sz w:val="21"/>
          <w:szCs w:val="21"/>
          <w:shd w:val="clear" w:color="auto" w:fill="FFFFFF"/>
        </w:rPr>
        <w:t>4.</w:t>
      </w:r>
      <w:r>
        <w:rPr>
          <w:rFonts w:hint="eastAsia" w:ascii="微软雅黑" w:hAnsi="微软雅黑" w:eastAsia="微软雅黑" w:cs="微软雅黑"/>
          <w:sz w:val="21"/>
          <w:szCs w:val="21"/>
          <w:shd w:val="clear" w:color="auto" w:fill="FFFFFF"/>
          <w:lang w:eastAsia="zh-CN"/>
        </w:rPr>
        <w:t>“五环模型”——团队解决问题的基本流程</w:t>
      </w:r>
      <w:r>
        <w:rPr>
          <w:rFonts w:hint="default" w:ascii="微软雅黑" w:hAnsi="微软雅黑" w:eastAsia="微软雅黑" w:cs="微软雅黑"/>
          <w:sz w:val="21"/>
          <w:szCs w:val="21"/>
          <w:shd w:val="clear" w:color="auto" w:fill="FFFFFF"/>
        </w:rPr>
        <w:t>。</w:t>
      </w:r>
    </w:p>
    <w:p>
      <w:pPr>
        <w:pStyle w:val="4"/>
        <w:widowControl/>
        <w:shd w:val="clear" w:color="auto" w:fill="FFFFFF"/>
        <w:spacing w:beforeAutospacing="0" w:afterAutospacing="0"/>
        <w:ind w:firstLine="420" w:firstLineChars="200"/>
        <w:rPr>
          <w:rFonts w:hint="default" w:ascii="微软雅黑" w:hAnsi="微软雅黑" w:eastAsia="微软雅黑" w:cs="微软雅黑"/>
          <w:sz w:val="21"/>
          <w:szCs w:val="21"/>
          <w:shd w:val="clear" w:color="auto" w:fill="FFFFFF"/>
          <w:lang w:val="en-US" w:eastAsia="zh-CN"/>
        </w:rPr>
      </w:pPr>
      <w:r>
        <w:rPr>
          <w:rFonts w:hint="eastAsia" w:ascii="微软雅黑" w:hAnsi="微软雅黑" w:eastAsia="微软雅黑" w:cs="微软雅黑"/>
          <w:sz w:val="21"/>
          <w:szCs w:val="21"/>
          <w:shd w:val="clear" w:color="auto" w:fill="FFFFFF"/>
          <w:lang w:val="en-US" w:eastAsia="zh-CN"/>
        </w:rPr>
        <w:t>5.解决问题的三个层级：物理反应、化学反应、生物反应。</w:t>
      </w:r>
    </w:p>
    <w:p>
      <w:pPr>
        <w:pStyle w:val="4"/>
        <w:widowControl/>
        <w:shd w:val="clear" w:color="auto" w:fill="FFFFFF"/>
        <w:spacing w:beforeAutospacing="0" w:afterAutospacing="0"/>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三、有效分析问题，是有效确定课题的先决条件</w:t>
      </w:r>
    </w:p>
    <w:p>
      <w:pPr>
        <w:pStyle w:val="4"/>
        <w:widowControl/>
        <w:shd w:val="clear" w:color="auto" w:fill="FFFFFF"/>
        <w:spacing w:beforeAutospacing="0" w:afterAutospacing="0"/>
        <w:ind w:firstLine="420" w:firstLineChars="2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1.找到问题环节的两种途径：</w:t>
      </w:r>
    </w:p>
    <w:p>
      <w:pPr>
        <w:pStyle w:val="4"/>
        <w:widowControl/>
        <w:shd w:val="clear" w:color="auto" w:fill="FFFFFF"/>
        <w:spacing w:beforeAutospacing="0" w:afterAutospacing="0"/>
        <w:ind w:firstLine="420" w:firstLineChars="200"/>
        <w:rPr>
          <w:rFonts w:hint="default" w:ascii="微软雅黑" w:hAnsi="微软雅黑" w:eastAsia="微软雅黑" w:cs="微软雅黑"/>
          <w:b w:val="0"/>
          <w:bCs w:val="0"/>
          <w:sz w:val="21"/>
          <w:szCs w:val="21"/>
          <w:lang w:val="en-US" w:eastAsia="zh-CN"/>
        </w:rPr>
      </w:pPr>
      <w:r>
        <w:rPr>
          <w:rFonts w:hint="eastAsia" w:ascii="宋体" w:hAnsi="宋体" w:eastAsia="宋体" w:cs="宋体"/>
          <w:b w:val="0"/>
          <w:bCs w:val="0"/>
          <w:sz w:val="21"/>
          <w:szCs w:val="21"/>
          <w:lang w:val="en-US" w:eastAsia="zh-CN"/>
        </w:rPr>
        <w:t>①</w:t>
      </w:r>
      <w:r>
        <w:rPr>
          <w:rFonts w:hint="default" w:ascii="微软雅黑" w:hAnsi="微软雅黑" w:eastAsia="微软雅黑" w:cs="微软雅黑"/>
          <w:b w:val="0"/>
          <w:bCs w:val="0"/>
          <w:sz w:val="21"/>
          <w:szCs w:val="21"/>
          <w:lang w:val="en-US" w:eastAsia="zh-CN"/>
        </w:rPr>
        <w:t>通过差距</w:t>
      </w:r>
      <w:r>
        <w:rPr>
          <w:rFonts w:hint="eastAsia" w:ascii="微软雅黑" w:hAnsi="微软雅黑" w:eastAsia="微软雅黑" w:cs="微软雅黑"/>
          <w:b w:val="0"/>
          <w:bCs w:val="0"/>
          <w:sz w:val="21"/>
          <w:szCs w:val="21"/>
          <w:lang w:val="en-US" w:eastAsia="zh-CN"/>
        </w:rPr>
        <w:t>法</w:t>
      </w:r>
      <w:r>
        <w:rPr>
          <w:rFonts w:hint="default" w:ascii="微软雅黑" w:hAnsi="微软雅黑" w:eastAsia="微软雅黑" w:cs="微软雅黑"/>
          <w:b w:val="0"/>
          <w:bCs w:val="0"/>
          <w:sz w:val="21"/>
          <w:szCs w:val="21"/>
          <w:lang w:val="en-US" w:eastAsia="zh-CN"/>
        </w:rPr>
        <w:t>找到问题。</w:t>
      </w:r>
    </w:p>
    <w:p>
      <w:pPr>
        <w:pStyle w:val="4"/>
        <w:widowControl/>
        <w:shd w:val="clear" w:color="auto" w:fill="FFFFFF"/>
        <w:spacing w:beforeAutospacing="0" w:afterAutospacing="0"/>
        <w:ind w:firstLine="420" w:firstLineChars="200"/>
        <w:rPr>
          <w:rFonts w:hint="default" w:ascii="微软雅黑" w:hAnsi="微软雅黑" w:eastAsia="微软雅黑" w:cs="微软雅黑"/>
          <w:b w:val="0"/>
          <w:bCs w:val="0"/>
          <w:sz w:val="21"/>
          <w:szCs w:val="21"/>
          <w:lang w:val="en-US"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sz w:val="21"/>
          <w:szCs w:val="21"/>
          <w:lang w:val="en-US" w:eastAsia="zh-CN"/>
        </w:rPr>
        <w:t>通过</w:t>
      </w:r>
      <w:r>
        <w:rPr>
          <w:rFonts w:hint="default" w:ascii="微软雅黑" w:hAnsi="微软雅黑" w:eastAsia="微软雅黑" w:cs="微软雅黑"/>
          <w:b w:val="0"/>
          <w:bCs w:val="0"/>
          <w:sz w:val="21"/>
          <w:szCs w:val="21"/>
          <w:lang w:val="en-US" w:eastAsia="zh-CN"/>
        </w:rPr>
        <w:t>“人、机、料、法、环”</w:t>
      </w:r>
      <w:r>
        <w:rPr>
          <w:rFonts w:hint="eastAsia" w:ascii="微软雅黑" w:hAnsi="微软雅黑" w:eastAsia="微软雅黑" w:cs="微软雅黑"/>
          <w:b w:val="0"/>
          <w:bCs w:val="0"/>
          <w:sz w:val="21"/>
          <w:szCs w:val="21"/>
          <w:lang w:val="en-US" w:eastAsia="zh-CN"/>
        </w:rPr>
        <w:t>法</w:t>
      </w:r>
      <w:r>
        <w:rPr>
          <w:rFonts w:hint="default" w:ascii="微软雅黑" w:hAnsi="微软雅黑" w:eastAsia="微软雅黑" w:cs="微软雅黑"/>
          <w:b w:val="0"/>
          <w:bCs w:val="0"/>
          <w:sz w:val="21"/>
          <w:szCs w:val="21"/>
          <w:lang w:val="en-US" w:eastAsia="zh-CN"/>
        </w:rPr>
        <w:t>系统的找出问题。</w:t>
      </w:r>
    </w:p>
    <w:p>
      <w:pPr>
        <w:pStyle w:val="4"/>
        <w:widowControl/>
        <w:shd w:val="clear" w:color="auto" w:fill="FFFFFF"/>
        <w:spacing w:beforeAutospacing="0" w:afterAutospacing="0"/>
        <w:ind w:firstLine="420" w:firstLineChars="200"/>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2.清晰界定问题DEBS模型：</w:t>
      </w:r>
    </w:p>
    <w:p>
      <w:pPr>
        <w:pStyle w:val="4"/>
        <w:widowControl/>
        <w:shd w:val="clear" w:color="auto" w:fill="FFFFFF"/>
        <w:spacing w:beforeAutospacing="0" w:afterAutospacing="0"/>
        <w:ind w:firstLine="420" w:firstLineChars="200"/>
        <w:rPr>
          <w:rFonts w:hint="default" w:ascii="微软雅黑" w:hAnsi="微软雅黑" w:eastAsia="微软雅黑" w:cs="微软雅黑"/>
          <w:b w:val="0"/>
          <w:bCs w:val="0"/>
          <w:sz w:val="21"/>
          <w:szCs w:val="21"/>
          <w:lang w:val="en-US" w:eastAsia="zh-CN"/>
        </w:rPr>
      </w:pPr>
      <w:r>
        <w:rPr>
          <w:rFonts w:hint="eastAsia" w:ascii="宋体" w:hAnsi="宋体" w:eastAsia="宋体" w:cs="宋体"/>
          <w:b w:val="0"/>
          <w:bCs w:val="0"/>
          <w:sz w:val="21"/>
          <w:szCs w:val="21"/>
          <w:lang w:val="en-US" w:eastAsia="zh-CN"/>
        </w:rPr>
        <w:t>①</w:t>
      </w:r>
      <w:r>
        <w:rPr>
          <w:rFonts w:hint="default" w:ascii="微软雅黑" w:hAnsi="微软雅黑" w:eastAsia="微软雅黑" w:cs="微软雅黑"/>
          <w:b w:val="0"/>
          <w:bCs w:val="0"/>
          <w:sz w:val="21"/>
          <w:szCs w:val="21"/>
          <w:lang w:val="en-US" w:eastAsia="zh-CN"/>
        </w:rPr>
        <w:t>准确描述问题（量化、客观、具体）</w:t>
      </w:r>
    </w:p>
    <w:p>
      <w:pPr>
        <w:pStyle w:val="4"/>
        <w:widowControl/>
        <w:shd w:val="clear" w:color="auto" w:fill="FFFFFF"/>
        <w:spacing w:beforeAutospacing="0" w:afterAutospacing="0"/>
        <w:ind w:firstLine="420" w:firstLineChars="200"/>
        <w:rPr>
          <w:rFonts w:hint="eastAsia" w:ascii="微软雅黑" w:hAnsi="微软雅黑" w:eastAsia="微软雅黑" w:cs="微软雅黑"/>
          <w:b w:val="0"/>
          <w:bCs w:val="0"/>
          <w:sz w:val="21"/>
          <w:szCs w:val="21"/>
          <w:lang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sz w:val="21"/>
          <w:szCs w:val="21"/>
          <w:lang w:eastAsia="zh-CN"/>
        </w:rPr>
        <w:t>明确问题构成（5W2H、站在对方角度考虑，弄清背景）</w:t>
      </w:r>
    </w:p>
    <w:p>
      <w:pPr>
        <w:pStyle w:val="4"/>
        <w:widowControl/>
        <w:shd w:val="clear" w:color="auto" w:fill="FFFFFF"/>
        <w:spacing w:beforeAutospacing="0" w:afterAutospacing="0"/>
        <w:ind w:firstLine="420" w:firstLineChars="200"/>
        <w:rPr>
          <w:rFonts w:hint="eastAsia" w:ascii="微软雅黑" w:hAnsi="微软雅黑" w:eastAsia="微软雅黑" w:cs="微软雅黑"/>
          <w:b w:val="0"/>
          <w:bCs w:val="0"/>
          <w:sz w:val="21"/>
          <w:szCs w:val="21"/>
          <w:lang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b w:val="0"/>
          <w:bCs w:val="0"/>
          <w:sz w:val="21"/>
          <w:szCs w:val="21"/>
          <w:lang w:eastAsia="zh-CN"/>
        </w:rPr>
        <w:t>探究问题本质（5 Why分析法、去除干扰）</w:t>
      </w:r>
    </w:p>
    <w:p>
      <w:pPr>
        <w:pStyle w:val="4"/>
        <w:widowControl/>
        <w:shd w:val="clear" w:color="auto" w:fill="FFFFFF"/>
        <w:spacing w:beforeAutospacing="0" w:afterAutospacing="0"/>
        <w:ind w:firstLine="420" w:firstLineChars="200"/>
        <w:rPr>
          <w:rFonts w:hint="eastAsia" w:ascii="微软雅黑" w:hAnsi="微软雅黑" w:eastAsia="微软雅黑" w:cs="微软雅黑"/>
          <w:b w:val="0"/>
          <w:bCs w:val="0"/>
          <w:sz w:val="21"/>
          <w:szCs w:val="21"/>
          <w:lang w:eastAsia="zh-CN"/>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b w:val="0"/>
          <w:bCs w:val="0"/>
          <w:sz w:val="21"/>
          <w:szCs w:val="21"/>
          <w:lang w:eastAsia="zh-CN"/>
        </w:rPr>
        <w:t>显性化隐含假设（挖掘并分析假设）</w:t>
      </w:r>
    </w:p>
    <w:p>
      <w:pPr>
        <w:pStyle w:val="4"/>
        <w:widowControl/>
        <w:shd w:val="clear" w:color="auto" w:fill="FFFFFF"/>
        <w:spacing w:beforeAutospacing="0" w:afterAutospacing="0"/>
        <w:ind w:firstLine="420" w:firstLineChars="200"/>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3.引导各小组界定和澄清现阶段存在的问题</w:t>
      </w:r>
    </w:p>
    <w:p>
      <w:pPr>
        <w:pStyle w:val="4"/>
        <w:widowControl/>
        <w:shd w:val="clear" w:color="auto" w:fill="FFFFFF"/>
        <w:spacing w:beforeAutospacing="0" w:afterAutospacing="0"/>
        <w:rPr>
          <w:rFonts w:ascii="微软雅黑" w:hAnsi="微软雅黑" w:eastAsia="微软雅黑" w:cs="微软雅黑"/>
          <w:sz w:val="21"/>
          <w:szCs w:val="21"/>
          <w:shd w:val="clear" w:color="auto" w:fill="FFFFFF"/>
        </w:rPr>
      </w:pPr>
      <w:r>
        <w:rPr>
          <w:rFonts w:hint="eastAsia" w:ascii="微软雅黑" w:hAnsi="微软雅黑" w:eastAsia="微软雅黑" w:cs="微软雅黑"/>
          <w:b/>
          <w:bCs/>
          <w:sz w:val="21"/>
          <w:szCs w:val="21"/>
          <w:shd w:val="clear" w:color="auto" w:fill="FFFFFF"/>
          <w:lang w:eastAsia="zh-CN"/>
        </w:rPr>
        <w:t>四、确定</w:t>
      </w:r>
      <w:r>
        <w:rPr>
          <w:rFonts w:hint="eastAsia" w:ascii="微软雅黑" w:hAnsi="微软雅黑" w:eastAsia="微软雅黑" w:cs="微软雅黑"/>
          <w:b/>
          <w:bCs/>
          <w:sz w:val="21"/>
          <w:szCs w:val="21"/>
          <w:shd w:val="clear" w:color="auto" w:fill="FFFFFF"/>
        </w:rPr>
        <w:t>什么是好的行动学习课题</w:t>
      </w:r>
    </w:p>
    <w:p>
      <w:pPr>
        <w:pStyle w:val="4"/>
        <w:widowControl/>
        <w:shd w:val="clear" w:color="auto" w:fill="FFFFFF"/>
        <w:spacing w:beforeAutospacing="0" w:afterAutospacing="0"/>
        <w:ind w:firstLine="420" w:firstLineChars="20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lang w:val="en-US" w:eastAsia="zh-CN"/>
        </w:rPr>
        <w:t>1.好的行动学习课题的具体标准：</w:t>
      </w:r>
      <w:r>
        <w:rPr>
          <w:rFonts w:hint="eastAsia" w:ascii="微软雅黑" w:hAnsi="微软雅黑" w:eastAsia="微软雅黑" w:cs="微软雅黑"/>
          <w:sz w:val="21"/>
          <w:szCs w:val="21"/>
          <w:shd w:val="clear" w:color="auto" w:fill="FFFFFF"/>
        </w:rPr>
        <w:t> </w:t>
      </w:r>
    </w:p>
    <w:p>
      <w:pPr>
        <w:pStyle w:val="4"/>
        <w:widowControl/>
        <w:shd w:val="clear" w:color="auto" w:fill="FFFFFF"/>
        <w:spacing w:beforeAutospacing="0" w:afterAutospacing="0"/>
        <w:ind w:firstLine="420" w:firstLineChars="200"/>
        <w:rPr>
          <w:rFonts w:ascii="微软雅黑" w:hAnsi="微软雅黑" w:eastAsia="微软雅黑" w:cs="微软雅黑"/>
          <w:sz w:val="21"/>
          <w:szCs w:val="21"/>
          <w:shd w:val="clear" w:color="auto" w:fill="FFFFFF"/>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sz w:val="21"/>
          <w:szCs w:val="21"/>
          <w:shd w:val="clear" w:color="auto" w:fill="FFFFFF"/>
          <w:lang w:eastAsia="zh-CN"/>
        </w:rPr>
        <w:t>任务</w:t>
      </w:r>
      <w:r>
        <w:rPr>
          <w:rFonts w:hint="eastAsia" w:ascii="微软雅黑" w:hAnsi="微软雅黑" w:eastAsia="微软雅黑" w:cs="微软雅黑"/>
          <w:sz w:val="21"/>
          <w:szCs w:val="21"/>
          <w:shd w:val="clear" w:color="auto" w:fill="FFFFFF"/>
        </w:rPr>
        <w:t>目标是重要且急迫的，值得投入公司时间、人力、财务等相关资源；</w:t>
      </w:r>
    </w:p>
    <w:p>
      <w:pPr>
        <w:pStyle w:val="4"/>
        <w:widowControl/>
        <w:shd w:val="clear" w:color="auto" w:fill="FFFFFF"/>
        <w:spacing w:beforeAutospacing="0" w:afterAutospacing="0"/>
        <w:ind w:firstLine="420" w:firstLineChars="200"/>
        <w:rPr>
          <w:rFonts w:ascii="微软雅黑" w:hAnsi="微软雅黑" w:eastAsia="微软雅黑" w:cs="微软雅黑"/>
          <w:sz w:val="21"/>
          <w:szCs w:val="21"/>
          <w:shd w:val="clear" w:color="auto" w:fill="FFFFFF"/>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sz w:val="21"/>
          <w:szCs w:val="21"/>
          <w:shd w:val="clear" w:color="auto" w:fill="FFFFFF"/>
        </w:rPr>
        <w:t>主题广泛，足以</w:t>
      </w:r>
      <w:bookmarkStart w:id="0" w:name="_GoBack"/>
      <w:bookmarkEnd w:id="0"/>
      <w:r>
        <w:rPr>
          <w:rFonts w:hint="eastAsia" w:ascii="微软雅黑" w:hAnsi="微软雅黑" w:eastAsia="微软雅黑" w:cs="微软雅黑"/>
          <w:sz w:val="21"/>
          <w:szCs w:val="21"/>
          <w:shd w:val="clear" w:color="auto" w:fill="FFFFFF"/>
        </w:rPr>
        <w:t>引起众人思考，非个人力量或部门力量独立解决 ；</w:t>
      </w:r>
    </w:p>
    <w:p>
      <w:pPr>
        <w:pStyle w:val="4"/>
        <w:widowControl/>
        <w:shd w:val="clear" w:color="auto" w:fill="FFFFFF"/>
        <w:spacing w:beforeAutospacing="0" w:afterAutospacing="0"/>
        <w:ind w:firstLine="420" w:firstLineChars="200"/>
        <w:rPr>
          <w:rFonts w:ascii="微软雅黑" w:hAnsi="微软雅黑" w:eastAsia="微软雅黑" w:cs="微软雅黑"/>
          <w:sz w:val="21"/>
          <w:szCs w:val="21"/>
          <w:shd w:val="clear" w:color="auto" w:fill="FFFFFF"/>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sz w:val="21"/>
          <w:szCs w:val="21"/>
          <w:shd w:val="clear" w:color="auto" w:fill="FFFFFF"/>
        </w:rPr>
        <w:t>目标是要改善实际的工作绩效，在现有条件下可以实施，并可在公司范围内推广（关于体制机制的不提，解决不了的不提）；</w:t>
      </w:r>
    </w:p>
    <w:p>
      <w:pPr>
        <w:pStyle w:val="4"/>
        <w:widowControl/>
        <w:shd w:val="clear" w:color="auto" w:fill="FFFFFF"/>
        <w:spacing w:beforeAutospacing="0" w:afterAutospacing="0"/>
        <w:ind w:firstLine="420" w:firstLineChars="200"/>
        <w:rPr>
          <w:rFonts w:ascii="微软雅黑" w:hAnsi="微软雅黑" w:eastAsia="微软雅黑" w:cs="微软雅黑"/>
          <w:sz w:val="21"/>
          <w:szCs w:val="21"/>
          <w:shd w:val="clear" w:color="auto" w:fill="FFFFFF"/>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sz w:val="21"/>
          <w:szCs w:val="21"/>
          <w:shd w:val="clear" w:color="auto" w:fill="FFFFFF"/>
        </w:rPr>
        <w:t>经3-6个月的实践，改善机会的某些部分可产生立竿见影的效果，并量化可考。</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hint="eastAsia" w:ascii="微软雅黑" w:hAnsi="微软雅黑" w:eastAsia="微软雅黑" w:cs="微软雅黑"/>
          <w:sz w:val="21"/>
          <w:szCs w:val="21"/>
          <w:shd w:val="clear" w:color="auto" w:fill="FFFFFF"/>
          <w:lang w:eastAsia="zh-CN"/>
        </w:rPr>
      </w:pPr>
      <w:r>
        <w:rPr>
          <w:rFonts w:hint="eastAsia" w:ascii="微软雅黑" w:hAnsi="微软雅黑" w:eastAsia="微软雅黑" w:cs="微软雅黑"/>
          <w:b w:val="0"/>
          <w:bCs w:val="0"/>
          <w:sz w:val="21"/>
          <w:szCs w:val="21"/>
          <w:shd w:val="clear" w:color="auto" w:fill="FFFFFF"/>
          <w:lang w:val="en-US" w:eastAsia="zh-CN"/>
        </w:rPr>
        <w:t>2.</w:t>
      </w:r>
      <w:r>
        <w:rPr>
          <w:rFonts w:hint="eastAsia" w:ascii="微软雅黑" w:hAnsi="微软雅黑" w:eastAsia="微软雅黑" w:cs="微软雅黑"/>
          <w:b w:val="0"/>
          <w:bCs w:val="0"/>
          <w:sz w:val="21"/>
          <w:szCs w:val="21"/>
          <w:shd w:val="clear" w:color="auto" w:fill="FFFFFF"/>
        </w:rPr>
        <w:t>SMART原则</w:t>
      </w:r>
      <w:r>
        <w:rPr>
          <w:rFonts w:hint="eastAsia" w:ascii="微软雅黑" w:hAnsi="微软雅黑" w:eastAsia="微软雅黑" w:cs="微软雅黑"/>
          <w:sz w:val="21"/>
          <w:szCs w:val="21"/>
          <w:shd w:val="clear" w:color="auto" w:fill="FFFFFF"/>
          <w:lang w:eastAsia="zh-CN"/>
        </w:rPr>
        <w:drawing>
          <wp:anchor distT="0" distB="0" distL="114300" distR="114300" simplePos="0" relativeHeight="251660288" behindDoc="1" locked="0" layoutInCell="1" allowOverlap="1">
            <wp:simplePos x="0" y="0"/>
            <wp:positionH relativeFrom="column">
              <wp:posOffset>0</wp:posOffset>
            </wp:positionH>
            <wp:positionV relativeFrom="paragraph">
              <wp:posOffset>417195</wp:posOffset>
            </wp:positionV>
            <wp:extent cx="2027555" cy="1838325"/>
            <wp:effectExtent l="0" t="0" r="10795" b="9525"/>
            <wp:wrapTight wrapText="bothSides">
              <wp:wrapPolygon>
                <wp:start x="0" y="0"/>
                <wp:lineTo x="0" y="21488"/>
                <wp:lineTo x="21309" y="21488"/>
                <wp:lineTo x="21309" y="0"/>
                <wp:lineTo x="0" y="0"/>
              </wp:wrapPolygon>
            </wp:wrapTight>
            <wp:docPr id="9" name="图片 9" descr="QQ截图2021052615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210526154929"/>
                    <pic:cNvPicPr>
                      <a:picLocks noChangeAspect="1"/>
                    </pic:cNvPicPr>
                  </pic:nvPicPr>
                  <pic:blipFill>
                    <a:blip r:embed="rId5"/>
                    <a:stretch>
                      <a:fillRect/>
                    </a:stretch>
                  </pic:blipFill>
                  <pic:spPr>
                    <a:xfrm>
                      <a:off x="0" y="0"/>
                      <a:ext cx="2027555" cy="1838325"/>
                    </a:xfrm>
                    <a:prstGeom prst="rect">
                      <a:avLst/>
                    </a:prstGeom>
                  </pic:spPr>
                </pic:pic>
              </a:graphicData>
            </a:graphic>
          </wp:anchor>
        </w:drawing>
      </w:r>
    </w:p>
    <w:p>
      <w:pPr>
        <w:pStyle w:val="4"/>
        <w:widowControl/>
        <w:shd w:val="clear" w:color="auto" w:fill="FFFFFF"/>
        <w:spacing w:beforeAutospacing="0" w:afterAutospacing="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 xml:space="preserve">目标必须是具体的（Specific）  </w:t>
      </w:r>
    </w:p>
    <w:p>
      <w:pPr>
        <w:pStyle w:val="4"/>
        <w:widowControl/>
        <w:shd w:val="clear" w:color="auto" w:fill="FFFFFF"/>
        <w:spacing w:beforeAutospacing="0" w:afterAutospacing="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 xml:space="preserve">目标必须是可以衡量的（Measurable） </w:t>
      </w:r>
    </w:p>
    <w:p>
      <w:pPr>
        <w:pStyle w:val="4"/>
        <w:widowControl/>
        <w:shd w:val="clear" w:color="auto" w:fill="FFFFFF"/>
        <w:spacing w:beforeAutospacing="0" w:afterAutospacing="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 xml:space="preserve">目标必须是可以达到的（Attainable） </w:t>
      </w:r>
    </w:p>
    <w:p>
      <w:pPr>
        <w:pStyle w:val="4"/>
        <w:widowControl/>
        <w:shd w:val="clear" w:color="auto" w:fill="FFFFFF"/>
        <w:spacing w:beforeAutospacing="0" w:afterAutospacing="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 xml:space="preserve">目标是实实在在的，可以证明和观察的(Realistic) </w:t>
      </w:r>
    </w:p>
    <w:p>
      <w:pPr>
        <w:pStyle w:val="4"/>
        <w:widowControl/>
        <w:shd w:val="clear" w:color="auto" w:fill="FFFFFF"/>
        <w:spacing w:beforeAutospacing="0" w:afterAutospacing="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目标必须具有明确的截止期限（Time-bound）</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Autospacing="0"/>
        <w:ind w:firstLine="420" w:firstLineChars="200"/>
        <w:textAlignment w:val="auto"/>
        <w:rPr>
          <w:rFonts w:ascii="微软雅黑" w:hAnsi="微软雅黑" w:eastAsia="微软雅黑" w:cs="微软雅黑"/>
          <w:sz w:val="21"/>
          <w:szCs w:val="21"/>
          <w:shd w:val="clear" w:color="auto" w:fill="FFFFFF"/>
        </w:rPr>
      </w:pPr>
      <w:r>
        <w:rPr>
          <w:rFonts w:hint="eastAsia" w:ascii="微软雅黑" w:hAnsi="微软雅黑" w:eastAsia="微软雅黑" w:cs="微软雅黑"/>
          <w:b w:val="0"/>
          <w:bCs w:val="0"/>
          <w:sz w:val="21"/>
          <w:szCs w:val="21"/>
          <w:shd w:val="clear" w:color="auto" w:fill="FFFFFF"/>
          <w:lang w:val="en-US" w:eastAsia="zh-CN"/>
        </w:rPr>
        <w:t>3.</w:t>
      </w:r>
      <w:r>
        <w:rPr>
          <w:rFonts w:hint="eastAsia" w:ascii="微软雅黑" w:hAnsi="微软雅黑" w:eastAsia="微软雅黑" w:cs="微软雅黑"/>
          <w:b w:val="0"/>
          <w:bCs w:val="0"/>
          <w:sz w:val="21"/>
          <w:szCs w:val="21"/>
          <w:shd w:val="clear" w:color="auto" w:fill="FFFFFF"/>
        </w:rPr>
        <w:t xml:space="preserve">课题的表达方式 </w:t>
      </w:r>
    </w:p>
    <w:p>
      <w:pPr>
        <w:pStyle w:val="4"/>
        <w:widowControl/>
        <w:shd w:val="clear" w:color="auto" w:fill="FFFFFF"/>
        <w:spacing w:beforeAutospacing="0" w:afterAutospacing="0"/>
        <w:ind w:firstLine="420" w:firstLineChars="200"/>
        <w:rPr>
          <w:rFonts w:ascii="微软雅黑" w:hAnsi="微软雅黑" w:eastAsia="微软雅黑" w:cs="微软雅黑"/>
          <w:sz w:val="21"/>
          <w:szCs w:val="21"/>
          <w:shd w:val="clear" w:color="auto" w:fill="FFFFFF"/>
        </w:rPr>
      </w:pPr>
      <w:r>
        <w:rPr>
          <w:rFonts w:hint="eastAsia" w:ascii="微软雅黑" w:hAnsi="微软雅黑" w:eastAsia="微软雅黑" w:cs="微软雅黑"/>
          <w:sz w:val="21"/>
          <w:szCs w:val="21"/>
          <w:shd w:val="clear" w:color="auto" w:fill="FFFFFF"/>
        </w:rPr>
        <w:t>课题以问句形式提出，主语（谁）+谓语（动词）+宾语（名词）+补语（结果）的结构</w:t>
      </w:r>
    </w:p>
    <w:p>
      <w:pPr>
        <w:pStyle w:val="4"/>
        <w:widowControl/>
        <w:shd w:val="clear" w:color="auto" w:fill="FFFFFF"/>
        <w:spacing w:beforeAutospacing="0" w:afterAutospacing="0"/>
        <w:ind w:firstLine="480" w:firstLineChars="200"/>
        <w:rPr>
          <w:rFonts w:hint="eastAsia" w:ascii="微软雅黑" w:hAnsi="微软雅黑" w:eastAsia="微软雅黑" w:cs="微软雅黑"/>
          <w:sz w:val="21"/>
          <w:szCs w:val="21"/>
          <w:shd w:val="clear" w:color="auto" w:fill="FFFFFF"/>
        </w:rPr>
      </w:pPr>
      <w:r>
        <w:rPr>
          <w:rFonts w:hint="eastAsia" w:ascii="微软雅黑" w:hAnsi="微软雅黑" w:eastAsia="微软雅黑" w:cs="微软雅黑"/>
          <w:b w:val="0"/>
          <w:bCs w:val="0"/>
          <w:lang w:eastAsia="zh-CN"/>
        </w:rPr>
        <w:drawing>
          <wp:anchor distT="0" distB="0" distL="114935" distR="114935" simplePos="0" relativeHeight="251661312" behindDoc="0" locked="0" layoutInCell="1" allowOverlap="1">
            <wp:simplePos x="0" y="0"/>
            <wp:positionH relativeFrom="column">
              <wp:posOffset>3019425</wp:posOffset>
            </wp:positionH>
            <wp:positionV relativeFrom="paragraph">
              <wp:posOffset>354965</wp:posOffset>
            </wp:positionV>
            <wp:extent cx="2273935" cy="1932305"/>
            <wp:effectExtent l="0" t="0" r="12065" b="10795"/>
            <wp:wrapNone/>
            <wp:docPr id="5" name="图片 5" descr="思维的点线面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思维的点线面体"/>
                    <pic:cNvPicPr>
                      <a:picLocks noChangeAspect="1"/>
                    </pic:cNvPicPr>
                  </pic:nvPicPr>
                  <pic:blipFill>
                    <a:blip r:embed="rId6"/>
                    <a:stretch>
                      <a:fillRect/>
                    </a:stretch>
                  </pic:blipFill>
                  <pic:spPr>
                    <a:xfrm>
                      <a:off x="0" y="0"/>
                      <a:ext cx="2273935" cy="1932305"/>
                    </a:xfrm>
                    <a:prstGeom prst="rect">
                      <a:avLst/>
                    </a:prstGeom>
                  </pic:spPr>
                </pic:pic>
              </a:graphicData>
            </a:graphic>
          </wp:anchor>
        </w:drawing>
      </w:r>
      <w:r>
        <w:rPr>
          <w:rFonts w:hint="eastAsia" w:ascii="微软雅黑" w:hAnsi="微软雅黑" w:eastAsia="微软雅黑" w:cs="微软雅黑"/>
          <w:sz w:val="21"/>
          <w:szCs w:val="21"/>
          <w:shd w:val="clear" w:color="auto" w:fill="FFFFFF"/>
        </w:rPr>
        <w:t>例：培训部如何在三个月内将精品培训项目成功推广给10家外部企业？</w:t>
      </w:r>
    </w:p>
    <w:p>
      <w:pPr>
        <w:pStyle w:val="4"/>
        <w:widowControl/>
        <w:shd w:val="clear" w:color="auto" w:fill="FFFFFF"/>
        <w:spacing w:beforeAutospacing="0" w:afterAutospacing="0"/>
        <w:ind w:firstLine="420" w:firstLineChars="200"/>
        <w:rPr>
          <w:rFonts w:hint="default" w:ascii="微软雅黑" w:hAnsi="微软雅黑" w:eastAsia="微软雅黑" w:cs="微软雅黑"/>
          <w:b/>
          <w:bCs/>
          <w:color w:val="auto"/>
          <w:sz w:val="21"/>
          <w:szCs w:val="21"/>
          <w:shd w:val="clear" w:color="auto" w:fill="FFFFFF"/>
          <w:lang w:val="en-US" w:eastAsia="zh-CN"/>
        </w:rPr>
      </w:pPr>
      <w:r>
        <w:rPr>
          <w:rFonts w:hint="eastAsia" w:ascii="微软雅黑" w:hAnsi="微软雅黑" w:eastAsia="微软雅黑" w:cs="微软雅黑"/>
          <w:b/>
          <w:bCs/>
          <w:color w:val="auto"/>
          <w:sz w:val="21"/>
          <w:szCs w:val="21"/>
          <w:shd w:val="clear" w:color="auto" w:fill="FFFFFF"/>
          <w:lang w:val="en-US" w:eastAsia="zh-CN"/>
        </w:rPr>
        <w:t>4.现场引导各组输出标准的行动学习课题。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五、解决问题的基础——系统性思维解决问题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1.人类的基础思维结构：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b w:val="0"/>
          <w:bCs w:val="0"/>
          <w:lang w:eastAsia="zh-CN"/>
        </w:rPr>
        <w:t>点：收敛思维（过滤、筛选、归纳）</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lang w:eastAsia="zh-CN"/>
        </w:rPr>
        <w:t>线：线性思维（思维链、平行思维、联想接龙、演绎推理、逆向思维）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b w:val="0"/>
          <w:bCs w:val="0"/>
          <w:lang w:eastAsia="zh-CN"/>
        </w:rPr>
        <w:t>面：发散思维（头脑风暴、联想开花）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b w:val="0"/>
          <w:bCs w:val="0"/>
          <w:lang w:eastAsia="zh-CN"/>
        </w:rPr>
        <w:t>体：系统思维（综合体现、框架为先）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2.用系统性思维解决问题：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sz w:val="21"/>
          <w:szCs w:val="21"/>
          <w:lang w:val="en-US"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b w:val="0"/>
          <w:bCs w:val="0"/>
          <w:sz w:val="21"/>
          <w:szCs w:val="21"/>
          <w:lang w:val="en-US" w:eastAsia="zh-CN"/>
        </w:rPr>
        <w:t>系统思维的两个方向：从上到下选择系统&amp;从下到上创造系统；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sz w:val="21"/>
          <w:szCs w:val="21"/>
          <w:lang w:val="en-US"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sz w:val="21"/>
          <w:szCs w:val="21"/>
          <w:lang w:val="en-US" w:eastAsia="zh-CN"/>
        </w:rPr>
        <w:t>从上到下选择系统的四个步骤</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sz w:val="21"/>
          <w:szCs w:val="21"/>
          <w:lang w:val="en-US"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b w:val="0"/>
          <w:bCs w:val="0"/>
          <w:sz w:val="21"/>
          <w:szCs w:val="21"/>
          <w:lang w:val="en-US" w:eastAsia="zh-CN"/>
        </w:rPr>
        <w:t>从下到上创建框架的五个步骤</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3.现场产出——利用《团队共创画布》输出解决问题的策略。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六、解决问题的过程中，创新性思维的应用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1.创新性思维的基本概述：</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b w:val="0"/>
          <w:bCs w:val="0"/>
          <w:lang w:eastAsia="zh-CN"/>
        </w:rPr>
        <w:t xml:space="preserve">布鲁姆的学习层次理论：创造是学习的最高境界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lang w:eastAsia="zh-CN"/>
        </w:rPr>
        <w:t>创意、创造、创新三者之间的关系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b w:val="0"/>
          <w:bCs w:val="0"/>
          <w:lang w:eastAsia="zh-CN"/>
        </w:rPr>
        <w:t>影响创造力的因素与创造力测评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b w:val="0"/>
          <w:bCs w:val="0"/>
          <w:lang w:eastAsia="zh-CN"/>
        </w:rPr>
        <w:t>影响创造力的拦路虎——惯性思维的九种情景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宋体" w:hAnsi="宋体" w:eastAsia="宋体" w:cs="宋体"/>
          <w:b w:val="0"/>
          <w:bCs w:val="0"/>
          <w:lang w:eastAsia="zh-CN"/>
        </w:rPr>
        <w:t>⑤</w:t>
      </w:r>
      <w:r>
        <w:rPr>
          <w:rFonts w:hint="eastAsia" w:ascii="微软雅黑" w:hAnsi="微软雅黑" w:eastAsia="微软雅黑" w:cs="微软雅黑"/>
          <w:b w:val="0"/>
          <w:bCs w:val="0"/>
          <w:lang w:eastAsia="zh-CN"/>
        </w:rPr>
        <w:t>传统试错型创新与现代科学性创新的区别</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2.创新思维的导入——四维度思维模式的切换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b w:val="0"/>
          <w:bCs w:val="0"/>
          <w:lang w:val="en-US" w:eastAsia="zh-CN"/>
        </w:rPr>
        <w:t>发散思维与收敛思维的切换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lang w:val="en-US" w:eastAsia="zh-CN"/>
        </w:rPr>
        <w:t>横向思维与纵向思维的切换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b w:val="0"/>
          <w:bCs w:val="0"/>
          <w:lang w:val="en-US" w:eastAsia="zh-CN"/>
        </w:rPr>
        <w:t>正向思维与反向思维的切换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b w:val="0"/>
          <w:bCs w:val="0"/>
          <w:lang w:val="en-US" w:eastAsia="zh-CN"/>
        </w:rPr>
        <w:t>形象思维与逻辑思维的切换</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微软雅黑" w:hAnsi="微软雅黑" w:eastAsia="微软雅黑" w:cs="微软雅黑"/>
          <w:b w:val="0"/>
          <w:bCs w:val="0"/>
          <w:lang w:val="en-US" w:eastAsia="zh-CN"/>
        </w:rPr>
        <w:t>3.常用创新方法的介绍：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b w:val="0"/>
          <w:bCs w:val="0"/>
          <w:lang w:val="en-US" w:eastAsia="zh-CN"/>
        </w:rPr>
        <w:t>智力激励型创新方法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lang w:val="en-US" w:eastAsia="zh-CN"/>
        </w:rPr>
        <w:t>设问型创新方法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b w:val="0"/>
          <w:bCs w:val="0"/>
          <w:lang w:val="en-US" w:eastAsia="zh-CN"/>
        </w:rPr>
        <w:t>列举型创新方法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b w:val="0"/>
          <w:bCs w:val="0"/>
          <w:lang w:val="en-US" w:eastAsia="zh-CN"/>
        </w:rPr>
        <w:t>组分型创新方法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lang w:eastAsia="zh-CN"/>
        </w:rPr>
        <w:t>⑤</w:t>
      </w:r>
      <w:r>
        <w:rPr>
          <w:rFonts w:hint="eastAsia" w:ascii="微软雅黑" w:hAnsi="微软雅黑" w:eastAsia="微软雅黑" w:cs="微软雅黑"/>
          <w:b w:val="0"/>
          <w:bCs w:val="0"/>
          <w:lang w:val="en-US" w:eastAsia="zh-CN"/>
        </w:rPr>
        <w:t>类比型创新方法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rPr>
          <w:rFonts w:hint="eastAsia" w:ascii="微软雅黑" w:hAnsi="微软雅黑" w:eastAsia="微软雅黑" w:cs="微软雅黑"/>
          <w:b/>
          <w:bCs/>
          <w:lang w:val="en-US" w:eastAsia="zh-CN"/>
        </w:rPr>
      </w:pPr>
      <w:r>
        <w:drawing>
          <wp:inline distT="0" distB="0" distL="114300" distR="114300">
            <wp:extent cx="3884295" cy="2429510"/>
            <wp:effectExtent l="0" t="0" r="1905" b="889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3884295" cy="242951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七、利用世界咖啡产出突破性创新解决方案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eastAsia="zh-CN"/>
        </w:rPr>
      </w:pPr>
      <w:r>
        <w:rPr>
          <w:rFonts w:hint="eastAsia" w:ascii="微软雅黑" w:hAnsi="微软雅黑" w:eastAsia="微软雅黑" w:cs="微软雅黑"/>
          <w:b w:val="0"/>
          <w:bCs w:val="0"/>
          <w:lang w:val="en-US" w:eastAsia="zh-CN"/>
        </w:rPr>
        <w:t>1.</w:t>
      </w:r>
      <w:r>
        <w:rPr>
          <w:rFonts w:hint="eastAsia" w:ascii="微软雅黑" w:hAnsi="微软雅黑" w:eastAsia="微软雅黑" w:cs="微软雅黑"/>
          <w:b w:val="0"/>
          <w:bCs w:val="0"/>
          <w:lang w:eastAsia="zh-CN"/>
        </w:rPr>
        <w:t>世界咖啡促动技术导入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eastAsia"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b w:val="0"/>
          <w:bCs w:val="0"/>
          <w:lang w:val="en-US" w:eastAsia="zh-CN"/>
        </w:rPr>
        <w:t>世界咖啡促动技术背后的应用原理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hint="default" w:ascii="微软雅黑" w:hAnsi="微软雅黑" w:eastAsia="微软雅黑" w:cs="微软雅黑"/>
          <w:b w:val="0"/>
          <w:bCs w:val="0"/>
          <w:lang w:val="en-US"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b w:val="0"/>
          <w:bCs w:val="0"/>
          <w:lang w:val="en-US" w:eastAsia="zh-CN"/>
        </w:rPr>
        <w:t>世界咖啡促动技术的操作流程与注意事项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ind w:firstLine="420" w:firstLineChars="200"/>
        <w:textAlignment w:val="auto"/>
        <w:rPr>
          <w:rFonts w:ascii="微软雅黑" w:hAnsi="微软雅黑" w:eastAsia="微软雅黑" w:cs="微软雅黑"/>
          <w:b w:val="0"/>
          <w:bCs w:val="0"/>
        </w:rPr>
      </w:pPr>
      <w:r>
        <w:rPr>
          <w:rFonts w:hint="eastAsia" w:ascii="微软雅黑" w:hAnsi="微软雅黑" w:eastAsia="微软雅黑" w:cs="微软雅黑"/>
          <w:b w:val="0"/>
          <w:bCs w:val="0"/>
          <w:lang w:val="en-US" w:eastAsia="zh-CN"/>
        </w:rPr>
        <w:t>2.</w:t>
      </w:r>
      <w:r>
        <w:rPr>
          <w:rFonts w:hint="eastAsia" w:ascii="微软雅黑" w:hAnsi="微软雅黑" w:eastAsia="微软雅黑" w:cs="微软雅黑"/>
          <w:b w:val="0"/>
          <w:bCs w:val="0"/>
          <w:lang w:eastAsia="zh-CN"/>
        </w:rPr>
        <w:t>在促动师的引导下，通过世界咖啡团队共创策略</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让背景各异、观念不一，甚至素不相识的人围坐在一起，进行心无障碍的轻松交流与畅谈，让深藏的思想碰撞出火花、形成集体的智慧；</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打破僵化的会议形式和沉闷的组织氛围，为参与者注入了全新的活力，成为激发组织创新能力的极佳工具。</w:t>
      </w:r>
    </w:p>
    <w:p>
      <w:pPr>
        <w:ind w:firstLine="42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3.利用“加减乘除”矩阵，归纳分类行动策略</w:t>
      </w:r>
    </w:p>
    <w:p>
      <w:pPr>
        <w:ind w:firstLine="420" w:firstLineChars="200"/>
        <w:rPr>
          <w:rFonts w:hint="eastAsia" w:ascii="微软雅黑" w:hAnsi="微软雅黑" w:eastAsia="微软雅黑" w:cs="微软雅黑"/>
          <w:lang w:val="en-US" w:eastAsia="zh-CN"/>
        </w:rPr>
      </w:pPr>
      <w:r>
        <w:rPr>
          <w:rFonts w:hint="eastAsia" w:ascii="宋体" w:hAnsi="宋体" w:eastAsia="宋体" w:cs="宋体"/>
          <w:b w:val="0"/>
          <w:bCs w:val="0"/>
          <w:sz w:val="21"/>
          <w:szCs w:val="21"/>
          <w:lang w:val="en-US" w:eastAsia="zh-CN"/>
        </w:rPr>
        <w:t>①</w:t>
      </w:r>
      <w:r>
        <w:rPr>
          <w:rFonts w:hint="eastAsia" w:ascii="微软雅黑" w:hAnsi="微软雅黑" w:eastAsia="微软雅黑" w:cs="微软雅黑"/>
          <w:lang w:val="en-US" w:eastAsia="zh-CN"/>
        </w:rPr>
        <w:t>加项：突破原有做法，新增策略，或对原有策略进行升级改善</w:t>
      </w:r>
    </w:p>
    <w:p>
      <w:pPr>
        <w:ind w:firstLine="420" w:firstLineChars="200"/>
        <w:rPr>
          <w:rFonts w:hint="eastAsia" w:ascii="微软雅黑" w:hAnsi="微软雅黑" w:eastAsia="微软雅黑" w:cs="微软雅黑"/>
          <w:lang w:val="en-US" w:eastAsia="zh-CN"/>
        </w:rPr>
      </w:pPr>
      <w:r>
        <w:rPr>
          <w:rFonts w:hint="eastAsia" w:ascii="宋体" w:hAnsi="宋体" w:eastAsia="宋体" w:cs="宋体"/>
          <w:b w:val="0"/>
          <w:bCs w:val="0"/>
          <w:sz w:val="21"/>
          <w:szCs w:val="21"/>
          <w:lang w:val="en-US" w:eastAsia="zh-CN"/>
        </w:rPr>
        <w:t>②</w:t>
      </w:r>
      <w:r>
        <w:rPr>
          <w:rFonts w:hint="eastAsia" w:ascii="微软雅黑" w:hAnsi="微软雅黑" w:eastAsia="微软雅黑" w:cs="微软雅黑"/>
          <w:lang w:val="en-US" w:eastAsia="zh-CN"/>
        </w:rPr>
        <w:t>减项：针对已经在使用的策略，投入产出比不高且没有长远想象的，停止行动</w:t>
      </w:r>
    </w:p>
    <w:p>
      <w:pPr>
        <w:ind w:firstLine="420" w:firstLineChars="200"/>
        <w:rPr>
          <w:rFonts w:hint="eastAsia" w:ascii="微软雅黑" w:hAnsi="微软雅黑" w:eastAsia="微软雅黑" w:cs="微软雅黑"/>
          <w:lang w:val="en-US" w:eastAsia="zh-CN"/>
        </w:rPr>
      </w:pPr>
      <w:r>
        <w:rPr>
          <w:rFonts w:hint="eastAsia" w:ascii="宋体" w:hAnsi="宋体" w:eastAsia="宋体" w:cs="宋体"/>
          <w:b w:val="0"/>
          <w:bCs w:val="0"/>
          <w:sz w:val="21"/>
          <w:szCs w:val="21"/>
          <w:lang w:val="en-US" w:eastAsia="zh-CN"/>
        </w:rPr>
        <w:t>③</w:t>
      </w:r>
      <w:r>
        <w:rPr>
          <w:rFonts w:hint="eastAsia" w:ascii="微软雅黑" w:hAnsi="微软雅黑" w:eastAsia="微软雅黑" w:cs="微软雅黑"/>
          <w:lang w:val="en-US" w:eastAsia="zh-CN"/>
        </w:rPr>
        <w:t>乘项：已经在小范围内运用的具有一点效果的策略，更大范围的推广</w:t>
      </w:r>
    </w:p>
    <w:p>
      <w:pPr>
        <w:ind w:firstLine="420" w:firstLineChars="200"/>
        <w:rPr>
          <w:rFonts w:hint="eastAsia" w:ascii="微软雅黑" w:hAnsi="微软雅黑" w:eastAsia="微软雅黑" w:cs="微软雅黑"/>
          <w:lang w:val="en-US" w:eastAsia="zh-CN"/>
        </w:rPr>
      </w:pPr>
      <w:r>
        <w:rPr>
          <w:rFonts w:hint="eastAsia" w:ascii="宋体" w:hAnsi="宋体" w:eastAsia="宋体" w:cs="宋体"/>
          <w:b w:val="0"/>
          <w:bCs w:val="0"/>
          <w:sz w:val="21"/>
          <w:szCs w:val="21"/>
          <w:lang w:val="en-US" w:eastAsia="zh-CN"/>
        </w:rPr>
        <w:t>④</w:t>
      </w:r>
      <w:r>
        <w:rPr>
          <w:rFonts w:hint="eastAsia" w:ascii="微软雅黑" w:hAnsi="微软雅黑" w:eastAsia="微软雅黑" w:cs="微软雅黑"/>
          <w:lang w:val="en-US" w:eastAsia="zh-CN"/>
        </w:rPr>
        <w:t>除项：跨部门之间可以整合协同，加以合并，提高整体工作效率的事项</w:t>
      </w:r>
    </w:p>
    <w:p>
      <w:pPr>
        <w:ind w:firstLine="420" w:firstLineChars="200"/>
        <w:jc w:val="center"/>
        <w:rPr>
          <w:rFonts w:hint="eastAsia" w:ascii="微软雅黑" w:hAnsi="微软雅黑" w:eastAsia="微软雅黑" w:cs="微软雅黑"/>
          <w:lang w:val="en-US" w:eastAsia="zh-CN"/>
        </w:rPr>
      </w:pPr>
      <w:r>
        <w:drawing>
          <wp:inline distT="0" distB="0" distL="114300" distR="114300">
            <wp:extent cx="3995420" cy="2004060"/>
            <wp:effectExtent l="0" t="0" r="5080" b="1524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8"/>
                    <a:stretch>
                      <a:fillRect/>
                    </a:stretch>
                  </pic:blipFill>
                  <pic:spPr>
                    <a:xfrm>
                      <a:off x="0" y="0"/>
                      <a:ext cx="3995420" cy="200406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textAlignment w:val="auto"/>
        <w:rPr>
          <w:rFonts w:ascii="微软雅黑" w:hAnsi="微软雅黑" w:eastAsia="微软雅黑" w:cs="微软雅黑"/>
        </w:rPr>
      </w:pPr>
      <w:r>
        <w:rPr>
          <w:rFonts w:hint="eastAsia" w:ascii="微软雅黑" w:hAnsi="微软雅黑" w:eastAsia="微软雅黑" w:cs="微软雅黑"/>
          <w:b/>
          <w:bCs/>
          <w:lang w:eastAsia="zh-CN"/>
        </w:rPr>
        <w:t>八、</w:t>
      </w:r>
      <w:r>
        <w:rPr>
          <w:rFonts w:hint="eastAsia" w:ascii="微软雅黑" w:hAnsi="微软雅黑" w:eastAsia="微软雅黑" w:cs="微软雅黑"/>
          <w:b/>
          <w:bCs/>
        </w:rPr>
        <w:t>城镇会议</w:t>
      </w:r>
    </w:p>
    <w:p>
      <w:pPr>
        <w:ind w:firstLine="420" w:firstLineChars="2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1.城镇会议的基本原理和作用：</w:t>
      </w:r>
    </w:p>
    <w:p>
      <w:pPr>
        <w:numPr>
          <w:ilvl w:val="0"/>
          <w:numId w:val="0"/>
        </w:numPr>
        <w:ind w:leftChars="0" w:firstLine="420" w:firstLineChars="200"/>
        <w:rPr>
          <w:rFonts w:hint="eastAsia" w:ascii="微软雅黑" w:hAnsi="微软雅黑" w:eastAsia="微软雅黑" w:cs="微软雅黑"/>
          <w:lang w:eastAsia="zh-CN"/>
        </w:rPr>
      </w:pPr>
      <w:r>
        <w:rPr>
          <w:rFonts w:hint="eastAsia" w:ascii="微软雅黑" w:hAnsi="微软雅黑" w:eastAsia="微软雅黑" w:cs="微软雅黑"/>
          <w:lang w:val="en-US" w:eastAsia="zh-CN"/>
        </w:rPr>
        <w:t>2.城镇会议的实施规则。</w:t>
      </w:r>
    </w:p>
    <w:p>
      <w:pPr>
        <w:numPr>
          <w:ilvl w:val="0"/>
          <w:numId w:val="0"/>
        </w:numPr>
        <w:ind w:leftChars="0" w:firstLine="420" w:firstLineChars="200"/>
        <w:rPr>
          <w:rFonts w:hint="eastAsia" w:ascii="微软雅黑" w:hAnsi="微软雅黑" w:eastAsia="微软雅黑" w:cs="微软雅黑"/>
          <w:lang w:eastAsia="zh-CN"/>
        </w:rPr>
      </w:pPr>
      <w:r>
        <w:rPr>
          <w:rFonts w:hint="eastAsia" w:ascii="微软雅黑" w:hAnsi="微软雅黑" w:eastAsia="微软雅黑" w:cs="微软雅黑"/>
          <w:lang w:val="en-US" w:eastAsia="zh-CN"/>
        </w:rPr>
        <w:t>3.</w:t>
      </w:r>
      <w:r>
        <w:rPr>
          <w:rFonts w:hint="eastAsia" w:ascii="微软雅黑" w:hAnsi="微软雅黑" w:eastAsia="微软雅黑" w:cs="微软雅黑"/>
          <w:lang w:eastAsia="zh-CN"/>
        </w:rPr>
        <w:t>促动型管理者进行提问的技巧。</w:t>
      </w:r>
    </w:p>
    <w:p>
      <w:pPr>
        <w:numPr>
          <w:ilvl w:val="0"/>
          <w:numId w:val="0"/>
        </w:numPr>
        <w:ind w:leftChars="0" w:firstLine="420" w:firstLineChars="200"/>
        <w:rPr>
          <w:rFonts w:hint="eastAsia" w:ascii="微软雅黑" w:hAnsi="微软雅黑" w:eastAsia="微软雅黑" w:cs="微软雅黑"/>
          <w:lang w:eastAsia="zh-CN"/>
        </w:rPr>
      </w:pPr>
      <w:r>
        <w:rPr>
          <w:rFonts w:hint="eastAsia" w:ascii="微软雅黑" w:hAnsi="微软雅黑" w:eastAsia="微软雅黑" w:cs="微软雅黑"/>
          <w:lang w:val="en-US" w:eastAsia="zh-CN"/>
        </w:rPr>
        <w:t>4.结构化提问技术工具ORID</w:t>
      </w:r>
      <w:r>
        <w:rPr>
          <w:rFonts w:hint="eastAsia" w:ascii="微软雅黑" w:hAnsi="微软雅黑" w:eastAsia="微软雅黑" w:cs="微软雅黑"/>
          <w:lang w:eastAsia="zh-CN"/>
        </w:rPr>
        <w:t>。</w:t>
      </w:r>
    </w:p>
    <w:p>
      <w:pPr>
        <w:numPr>
          <w:ilvl w:val="0"/>
          <w:numId w:val="0"/>
        </w:numPr>
        <w:ind w:leftChars="0" w:firstLine="420" w:firstLineChars="200"/>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5.通过城镇会议现场提问、挑战、互动，启发学员思考，形成更优策略。</w:t>
      </w:r>
    </w:p>
    <w:p>
      <w:pPr>
        <w:numPr>
          <w:ilvl w:val="0"/>
          <w:numId w:val="0"/>
        </w:numPr>
        <w:ind w:leftChars="0" w:firstLine="420" w:firstLineChars="200"/>
        <w:rPr>
          <w:rFonts w:hint="eastAsia" w:ascii="微软雅黑" w:hAnsi="微软雅黑" w:eastAsia="微软雅黑" w:cs="微软雅黑"/>
          <w:lang w:eastAsia="zh-CN"/>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授课老师</w:t>
      </w:r>
      <w:r>
        <w:rPr>
          <w:rFonts w:hint="eastAsia" w:ascii="微软雅黑" w:hAnsi="微软雅黑" w:eastAsia="微软雅黑" w:cs="微软雅黑"/>
          <w:b/>
          <w:bCs/>
          <w:lang w:eastAsia="zh-CN"/>
        </w:rPr>
        <w:t>】</w:t>
      </w:r>
    </w:p>
    <w:p>
      <w:pPr>
        <w:numPr>
          <w:ilvl w:val="0"/>
          <w:numId w:val="1"/>
        </w:numPr>
        <w:spacing w:line="120" w:lineRule="auto"/>
        <w:rPr>
          <w:rFonts w:ascii="微软雅黑" w:hAnsi="微软雅黑" w:eastAsia="微软雅黑" w:cs="微软雅黑"/>
        </w:rPr>
      </w:pPr>
      <w:r>
        <w:drawing>
          <wp:anchor distT="0" distB="0" distL="114300" distR="114300" simplePos="0" relativeHeight="251659264" behindDoc="1" locked="0" layoutInCell="1" allowOverlap="1">
            <wp:simplePos x="0" y="0"/>
            <wp:positionH relativeFrom="column">
              <wp:posOffset>0</wp:posOffset>
            </wp:positionH>
            <wp:positionV relativeFrom="paragraph">
              <wp:posOffset>69850</wp:posOffset>
            </wp:positionV>
            <wp:extent cx="1406525" cy="1576070"/>
            <wp:effectExtent l="0" t="0" r="3175" b="5080"/>
            <wp:wrapTight wrapText="bothSides">
              <wp:wrapPolygon>
                <wp:start x="585" y="0"/>
                <wp:lineTo x="0" y="522"/>
                <wp:lineTo x="0" y="20625"/>
                <wp:lineTo x="293" y="21409"/>
                <wp:lineTo x="585" y="21409"/>
                <wp:lineTo x="20771" y="21409"/>
                <wp:lineTo x="21064" y="21409"/>
                <wp:lineTo x="21356" y="20625"/>
                <wp:lineTo x="21356" y="522"/>
                <wp:lineTo x="20771" y="0"/>
                <wp:lineTo x="585" y="0"/>
              </wp:wrapPolygon>
            </wp:wrapTight>
            <wp:docPr id="3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pic:cNvPicPr>
                      <a:picLocks noChangeAspect="1"/>
                    </pic:cNvPicPr>
                  </pic:nvPicPr>
                  <pic:blipFill>
                    <a:blip r:embed="rId9" cstate="print">
                      <a:extLst>
                        <a:ext uri="{28A0092B-C50C-407E-A947-70E740481C1C}">
                          <a14:useLocalDpi xmlns:a14="http://schemas.microsoft.com/office/drawing/2010/main" val="0"/>
                        </a:ext>
                      </a:extLst>
                    </a:blip>
                    <a:srcRect b="37333"/>
                    <a:stretch>
                      <a:fillRect/>
                    </a:stretch>
                  </pic:blipFill>
                  <pic:spPr>
                    <a:xfrm>
                      <a:off x="0" y="0"/>
                      <a:ext cx="1406525" cy="1576070"/>
                    </a:xfrm>
                    <a:prstGeom prst="rect">
                      <a:avLst/>
                    </a:prstGeom>
                    <a:ln>
                      <a:noFill/>
                    </a:ln>
                    <a:effectLst>
                      <a:softEdge rad="112500"/>
                    </a:effectLst>
                  </pic:spPr>
                </pic:pic>
              </a:graphicData>
            </a:graphic>
          </wp:anchor>
        </w:drawing>
      </w:r>
      <w:r>
        <w:rPr>
          <w:rFonts w:hint="eastAsia" w:ascii="微软雅黑" w:hAnsi="微软雅黑" w:eastAsia="微软雅黑" w:cs="微软雅黑"/>
          <w:lang w:eastAsia="zh-CN"/>
        </w:rPr>
        <w:t>四川大学</w:t>
      </w:r>
      <w:r>
        <w:rPr>
          <w:rFonts w:ascii="微软雅黑" w:hAnsi="微软雅黑" w:eastAsia="微软雅黑" w:cs="微软雅黑"/>
        </w:rPr>
        <w:t>管理学硕士、心理学硕士、江西财经大学EMBA</w:t>
      </w:r>
    </w:p>
    <w:p>
      <w:pPr>
        <w:numPr>
          <w:ilvl w:val="0"/>
          <w:numId w:val="1"/>
        </w:numPr>
        <w:spacing w:line="120" w:lineRule="auto"/>
        <w:rPr>
          <w:rFonts w:ascii="微软雅黑" w:hAnsi="微软雅黑" w:eastAsia="微软雅黑" w:cs="微软雅黑"/>
        </w:rPr>
      </w:pPr>
      <w:r>
        <w:rPr>
          <w:rFonts w:ascii="微软雅黑" w:hAnsi="微软雅黑" w:eastAsia="微软雅黑" w:cs="微软雅黑"/>
        </w:rPr>
        <w:t>ALA英国国际行动学习协会认证促动师</w:t>
      </w:r>
    </w:p>
    <w:p>
      <w:pPr>
        <w:numPr>
          <w:ilvl w:val="0"/>
          <w:numId w:val="1"/>
        </w:numPr>
        <w:spacing w:line="120" w:lineRule="auto"/>
        <w:rPr>
          <w:rFonts w:ascii="微软雅黑" w:hAnsi="微软雅黑" w:eastAsia="微软雅黑" w:cs="微软雅黑"/>
        </w:rPr>
      </w:pPr>
      <w:r>
        <w:rPr>
          <w:rFonts w:ascii="微软雅黑" w:hAnsi="微软雅黑" w:eastAsia="微软雅黑" w:cs="微软雅黑"/>
        </w:rPr>
        <w:t>高级企业EAP执行师、CPMP高级项目管理师</w:t>
      </w:r>
    </w:p>
    <w:p>
      <w:pPr>
        <w:numPr>
          <w:ilvl w:val="0"/>
          <w:numId w:val="1"/>
        </w:numPr>
        <w:spacing w:line="120" w:lineRule="auto"/>
        <w:rPr>
          <w:rFonts w:ascii="微软雅黑" w:hAnsi="微软雅黑" w:eastAsia="微软雅黑" w:cs="微软雅黑"/>
        </w:rPr>
      </w:pPr>
      <w:r>
        <w:rPr>
          <w:rFonts w:ascii="微软雅黑" w:hAnsi="微软雅黑" w:eastAsia="微软雅黑" w:cs="微软雅黑"/>
        </w:rPr>
        <w:t>组织效能提升教练/行动学习项目专家</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多年来致力于管理心理学、行动学习相关方法论在组织中的落地实践应用，帮助组织实现效能的提升和高质量的成长。</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授课</w:t>
      </w:r>
      <w:r>
        <w:rPr>
          <w:rFonts w:hint="eastAsia" w:ascii="微软雅黑" w:hAnsi="微软雅黑" w:eastAsia="微软雅黑" w:cs="微软雅黑"/>
          <w:b/>
          <w:bCs/>
          <w:lang w:eastAsia="zh-CN"/>
        </w:rPr>
        <w:t>风格】</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马老师的课程将管理心理学的底层逻辑与自身多年的经营管理实操经验相结合，既有理论支撑，又能实操落地，坚持“培训为结果负责，而非为道理负责”的理念，授课具有如下特点：</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咨询式培训：根据企业和学员的实际情况充分调研，有针对性的交付课程；</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产出式学习：每次学习必须确保学员结合实际问题，产出解决方案，以输出倒逼学习输入，达到真正学习的目的；</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跟进式辅导：培训后，会跟进学员对课程内容的应用落地情况，适时辅导；</w:t>
      </w:r>
    </w:p>
    <w:p>
      <w:pPr>
        <w:spacing w:line="120" w:lineRule="auto"/>
        <w:rPr>
          <w:rFonts w:ascii="微软雅黑" w:hAnsi="微软雅黑" w:eastAsia="微软雅黑" w:cs="微软雅黑"/>
        </w:rPr>
      </w:pPr>
      <w:r>
        <w:rPr>
          <w:rFonts w:ascii="微软雅黑" w:hAnsi="微软雅黑" w:eastAsia="微软雅黑" w:cs="微软雅黑"/>
        </w:rPr>
        <w:t>情景式授课：善于打造授课的物理场和心理场，帮助学员实现知识迁移；</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案例式教学：导入丰富的实操案例，加深学员对知识的理解和转化；</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互动式参与：以学员为主导，充分调动学员积极参与热情，变被动为主动。</w:t>
      </w: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微软雅黑" w:hAnsi="微软雅黑" w:eastAsia="微软雅黑" w:cs="微软雅黑"/>
          <w:b/>
          <w:bCs/>
        </w:rPr>
      </w:pPr>
      <w:r>
        <w:rPr>
          <w:rFonts w:hint="eastAsia" w:ascii="微软雅黑" w:hAnsi="微软雅黑" w:eastAsia="微软雅黑" w:cs="微软雅黑"/>
          <w:b/>
          <w:bCs/>
          <w:lang w:eastAsia="zh-CN"/>
        </w:rPr>
        <w:t>【实战经验】</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企业高管、自主创业、咨询顾问三合一实战经验：</w:t>
      </w:r>
    </w:p>
    <w:p>
      <w:pPr>
        <w:spacing w:line="120" w:lineRule="auto"/>
        <w:ind w:firstLine="420" w:firstLineChars="200"/>
        <w:rPr>
          <w:rFonts w:ascii="微软雅黑" w:hAnsi="微软雅黑" w:eastAsia="微软雅黑" w:cs="微软雅黑"/>
        </w:rPr>
      </w:pPr>
      <w:r>
        <w:rPr>
          <w:rFonts w:ascii="微软雅黑" w:hAnsi="微软雅黑" w:eastAsia="微软雅黑" w:cs="微软雅黑"/>
        </w:rPr>
        <w:t>曾历任香江集团（600162）、利昂集团（832378）等上市公司培训经理、人力资源经理、运营总监、总裁助理、事业部副总经理等职。</w:t>
      </w:r>
    </w:p>
    <w:p>
      <w:pPr>
        <w:spacing w:line="120" w:lineRule="auto"/>
        <w:ind w:firstLine="420" w:firstLineChars="200"/>
        <w:rPr>
          <w:rFonts w:hint="eastAsia" w:ascii="微软雅黑" w:hAnsi="微软雅黑" w:eastAsia="微软雅黑" w:cs="微软雅黑"/>
          <w:lang w:eastAsia="zh-CN"/>
        </w:rPr>
      </w:pPr>
      <w:r>
        <w:rPr>
          <w:rFonts w:ascii="微软雅黑" w:hAnsi="微软雅黑" w:eastAsia="微软雅黑" w:cs="微软雅黑"/>
        </w:rPr>
        <w:t>2012年开始自主创业，</w:t>
      </w:r>
      <w:r>
        <w:rPr>
          <w:rFonts w:hint="eastAsia" w:ascii="微软雅黑" w:hAnsi="微软雅黑" w:eastAsia="微软雅黑" w:cs="微软雅黑"/>
          <w:lang w:eastAsia="zh-CN"/>
        </w:rPr>
        <w:t>曾任多家从</w:t>
      </w:r>
      <w:r>
        <w:rPr>
          <w:rFonts w:hint="eastAsia" w:ascii="微软雅黑" w:hAnsi="微软雅黑" w:eastAsia="微软雅黑" w:cs="微软雅黑"/>
          <w:lang w:val="en-US" w:eastAsia="zh-CN"/>
        </w:rPr>
        <w:t>0到1的创业公司</w:t>
      </w:r>
      <w:r>
        <w:rPr>
          <w:rFonts w:ascii="微软雅黑" w:hAnsi="微软雅黑" w:eastAsia="微软雅黑" w:cs="微软雅黑"/>
        </w:rPr>
        <w:t>总经理</w:t>
      </w:r>
      <w:r>
        <w:rPr>
          <w:rFonts w:hint="eastAsia" w:ascii="微软雅黑" w:hAnsi="微软雅黑" w:eastAsia="微软雅黑" w:cs="微软雅黑"/>
          <w:lang w:eastAsia="zh-CN"/>
        </w:rPr>
        <w:t>及核心创始人。</w:t>
      </w:r>
    </w:p>
    <w:p>
      <w:pPr>
        <w:spacing w:line="120" w:lineRule="auto"/>
        <w:ind w:firstLine="420" w:firstLineChars="200"/>
      </w:pPr>
      <w:r>
        <w:rPr>
          <w:rFonts w:ascii="微软雅黑" w:hAnsi="微软雅黑" w:eastAsia="微软雅黑" w:cs="微软雅黑"/>
        </w:rPr>
        <w:t>曾辅导多家企业开展行动学习、提升组织效能项目。创造了用一年时间，将一家年亏损1200万元的企业，实现年盈利1500万元的记录。</w:t>
      </w:r>
    </w:p>
    <w:sectPr>
      <w:footerReference r:id="rId3" w:type="default"/>
      <w:pgSz w:w="11906" w:h="16838"/>
      <w:pgMar w:top="1270" w:right="1463" w:bottom="127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0663B"/>
    <w:multiLevelType w:val="singleLevel"/>
    <w:tmpl w:val="C300663B"/>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942867"/>
    <w:rsid w:val="15665756"/>
    <w:rsid w:val="1C5C18EB"/>
    <w:rsid w:val="22131FCE"/>
    <w:rsid w:val="223C6151"/>
    <w:rsid w:val="23646791"/>
    <w:rsid w:val="25B2180D"/>
    <w:rsid w:val="32F72E8A"/>
    <w:rsid w:val="3BC15524"/>
    <w:rsid w:val="543161CA"/>
    <w:rsid w:val="5526725D"/>
    <w:rsid w:val="5568497E"/>
    <w:rsid w:val="587E6C47"/>
    <w:rsid w:val="5B9B6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4056</Words>
  <Characters>4376</Characters>
  <Lines>0</Lines>
  <Paragraphs>0</Paragraphs>
  <TotalTime>30</TotalTime>
  <ScaleCrop>false</ScaleCrop>
  <LinksUpToDate>false</LinksUpToDate>
  <CharactersWithSpaces>4418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2021-05-29T01:39:00Z</dcterms:created>
  <dc:creator>Administrator</dc:creator>
  <cp:lastModifiedBy>马佳春</cp:lastModifiedBy>
  <dcterms:modified xsi:type="dcterms:W3CDTF">2021-09-07T02:14:35Z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3B4923D74D42451CA64B740EB7C8DDF9</vt:lpwstr>
  </property>
</Properties>
</file>