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微软雅黑" w:cs="Times New Roman"/>
          <w:b/>
          <w:color w:val="0000FF"/>
          <w:sz w:val="44"/>
        </w:rPr>
      </w:pPr>
      <w:bookmarkStart w:id="2" w:name="_GoBack"/>
      <w:r>
        <w:rPr>
          <w:rFonts w:hint="default" w:ascii="Times New Roman" w:hAnsi="Times New Roman" w:eastAsia="微软雅黑" w:cs="Times New Roman"/>
          <w:b/>
          <w:color w:val="0000FF"/>
          <w:sz w:val="44"/>
        </w:rPr>
        <w:t>MRO/CAPX/OPEX工厂设备</w:t>
      </w:r>
    </w:p>
    <w:bookmarkEnd w:id="2"/>
    <w:p>
      <w:pPr>
        <w:spacing w:line="560" w:lineRule="exact"/>
        <w:jc w:val="center"/>
        <w:rPr>
          <w:rFonts w:hint="default" w:ascii="Times New Roman" w:hAnsi="Times New Roman" w:eastAsia="微软雅黑" w:cs="Times New Roman"/>
          <w:b/>
          <w:color w:val="0000FF"/>
          <w:sz w:val="44"/>
        </w:rPr>
      </w:pPr>
      <w:r>
        <w:rPr>
          <w:rFonts w:hint="default" w:ascii="Times New Roman" w:hAnsi="Times New Roman" w:eastAsia="微软雅黑" w:cs="Times New Roman"/>
          <w:b/>
          <w:color w:val="0000FF"/>
          <w:sz w:val="44"/>
        </w:rPr>
        <w:t>及备品备件采购管理</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szCs w:val="21"/>
        </w:rPr>
        <w:t>2022年6月11~12日（</w:t>
      </w:r>
      <w:r>
        <w:rPr>
          <w:rFonts w:eastAsia="微软雅黑"/>
          <w:b/>
          <w:szCs w:val="21"/>
        </w:rPr>
        <w:t>星期</w:t>
      </w:r>
      <w:r>
        <w:rPr>
          <w:rFonts w:hint="eastAsia" w:eastAsia="微软雅黑"/>
          <w:b/>
          <w:szCs w:val="21"/>
        </w:rPr>
        <w:t>六~星期日）/上 海</w:t>
      </w:r>
    </w:p>
    <w:p>
      <w:pPr>
        <w:spacing w:line="480" w:lineRule="exac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42</w:t>
      </w:r>
      <w:r>
        <w:rPr>
          <w:rFonts w:eastAsia="微软雅黑"/>
          <w:b/>
          <w:szCs w:val="21"/>
        </w:rPr>
        <w:t>00/人</w:t>
      </w:r>
    </w:p>
    <w:p>
      <w:pPr>
        <w:numPr>
          <w:ilvl w:val="0"/>
          <w:numId w:val="1"/>
        </w:numPr>
        <w:spacing w:line="480" w:lineRule="exact"/>
        <w:rPr>
          <w:rFonts w:hint="eastAsia" w:eastAsia="微软雅黑"/>
        </w:rPr>
      </w:pPr>
      <w:r>
        <w:rPr>
          <w:rFonts w:eastAsia="微软雅黑"/>
        </w:rPr>
        <w:t>含授课费、证书费、资料费、午餐费、茶点费、会务费、税费</w:t>
      </w:r>
    </w:p>
    <w:p>
      <w:pPr>
        <w:numPr>
          <w:ilvl w:val="0"/>
          <w:numId w:val="1"/>
        </w:numPr>
        <w:spacing w:line="480" w:lineRule="exact"/>
        <w:rPr>
          <w:rFonts w:hint="eastAsia" w:eastAsia="微软雅黑"/>
        </w:rPr>
      </w:pPr>
      <w:r>
        <w:rPr>
          <w:rFonts w:hint="eastAsia" w:eastAsia="微软雅黑"/>
        </w:rPr>
        <w:t>不包含学员往返培训场地的交通费用、住宿费用，早餐及晚餐 </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课程背景：</w:t>
      </w:r>
    </w:p>
    <w:p>
      <w:pPr>
        <w:spacing w:line="480" w:lineRule="exact"/>
        <w:ind w:firstLine="420" w:firstLineChars="200"/>
        <w:rPr>
          <w:rFonts w:hint="eastAsia" w:eastAsia="微软雅黑"/>
          <w:color w:val="000000"/>
          <w:szCs w:val="22"/>
        </w:rPr>
      </w:pPr>
      <w:r>
        <w:rPr>
          <w:rFonts w:hint="eastAsia" w:eastAsia="微软雅黑"/>
          <w:color w:val="000000"/>
          <w:szCs w:val="22"/>
        </w:rPr>
        <w:t>近年来，随着成本的持续上升和日益激烈的市场竞争，传统制造业的利润率越来越低，普遍面临着巨大的成本压力，因此企业管理层在面对资产和</w:t>
      </w:r>
      <w:r>
        <w:rPr>
          <w:rFonts w:eastAsia="微软雅黑"/>
          <w:color w:val="000000"/>
          <w:szCs w:val="22"/>
        </w:rPr>
        <w:t>MRO</w:t>
      </w:r>
      <w:r>
        <w:rPr>
          <w:rFonts w:hint="eastAsia" w:eastAsia="微软雅黑"/>
          <w:color w:val="000000"/>
          <w:szCs w:val="22"/>
        </w:rPr>
        <w:t>两大品类的采购方面企业变得更为谨慎和关注成本。</w:t>
      </w:r>
    </w:p>
    <w:p>
      <w:pPr>
        <w:spacing w:line="480" w:lineRule="exact"/>
        <w:ind w:firstLine="420" w:firstLineChars="200"/>
        <w:rPr>
          <w:rFonts w:eastAsia="微软雅黑"/>
          <w:color w:val="000000"/>
          <w:szCs w:val="22"/>
        </w:rPr>
      </w:pPr>
      <w:r>
        <w:rPr>
          <w:rFonts w:hint="eastAsia" w:eastAsia="微软雅黑"/>
          <w:color w:val="000000"/>
          <w:szCs w:val="22"/>
        </w:rPr>
        <w:t>资本支出</w:t>
      </w:r>
      <w:r>
        <w:rPr>
          <w:rFonts w:eastAsia="微软雅黑"/>
          <w:color w:val="000000"/>
          <w:szCs w:val="22"/>
        </w:rPr>
        <w:t xml:space="preserve"> ( Capex ) </w:t>
      </w:r>
      <w:r>
        <w:rPr>
          <w:rFonts w:hint="eastAsia" w:eastAsia="微软雅黑"/>
          <w:color w:val="000000"/>
          <w:szCs w:val="22"/>
        </w:rPr>
        <w:t>指企业用于收购、维护和升级固定资产的资金。这些可能包括财产、厂房和设备</w:t>
      </w:r>
      <w:r>
        <w:rPr>
          <w:rFonts w:eastAsia="微软雅黑"/>
          <w:color w:val="000000"/>
          <w:szCs w:val="22"/>
        </w:rPr>
        <w:t>(PP&amp;E)</w:t>
      </w:r>
      <w:r>
        <w:rPr>
          <w:rFonts w:hint="eastAsia" w:eastAsia="微软雅黑"/>
          <w:color w:val="000000"/>
          <w:szCs w:val="22"/>
        </w:rPr>
        <w:t>，如建筑物、机器和办公基础设施。这些资产通常是长期资产，其使用寿命或生产目的超过一个会计周期。</w:t>
      </w:r>
    </w:p>
    <w:p>
      <w:pPr>
        <w:spacing w:line="480" w:lineRule="exact"/>
        <w:ind w:firstLine="420" w:firstLineChars="200"/>
        <w:rPr>
          <w:rFonts w:eastAsia="微软雅黑"/>
          <w:color w:val="000000"/>
          <w:szCs w:val="22"/>
        </w:rPr>
      </w:pPr>
      <w:r>
        <w:rPr>
          <w:rFonts w:hint="eastAsia" w:eastAsia="微软雅黑"/>
          <w:color w:val="000000"/>
          <w:szCs w:val="22"/>
        </w:rPr>
        <w:t>企业的资产(C</w:t>
      </w:r>
      <w:r>
        <w:rPr>
          <w:rFonts w:eastAsia="微软雅黑"/>
          <w:color w:val="000000"/>
          <w:szCs w:val="22"/>
        </w:rPr>
        <w:t>APITAL)</w:t>
      </w:r>
      <w:r>
        <w:rPr>
          <w:rFonts w:hint="eastAsia" w:eastAsia="微软雅黑"/>
          <w:color w:val="000000"/>
          <w:szCs w:val="22"/>
        </w:rPr>
        <w:t>采购简单可以分为两大类，一类是资产设备类的采购，既可以是支持企业日常运营的常规办公类设备如服务器、打印机等，也可以是支持生产用的专用设备。第二大类是资产服务类采购，具体包括基建和安装，工程与设计，技术咨询和其他资产服务等。资产采购由于其投资金额巨大，回报周期长，对企业的运营和生产的影响大，因此资产类采购被认为具有战略重要性，通常会得到公司管理层的高度关注。在中小企业中，企业主或者公司高级管理层甚至会直接管理和参与资产类采购。</w:t>
      </w:r>
    </w:p>
    <w:p>
      <w:pPr>
        <w:spacing w:line="480" w:lineRule="exact"/>
        <w:ind w:firstLine="420" w:firstLineChars="200"/>
        <w:rPr>
          <w:rFonts w:eastAsia="微软雅黑"/>
          <w:color w:val="000000"/>
          <w:szCs w:val="22"/>
        </w:rPr>
      </w:pPr>
      <w:r>
        <w:rPr>
          <w:rFonts w:eastAsia="微软雅黑"/>
          <w:color w:val="000000"/>
          <w:szCs w:val="22"/>
        </w:rPr>
        <w:t>MRO</w:t>
      </w:r>
      <w:r>
        <w:rPr>
          <w:rFonts w:hint="eastAsia" w:eastAsia="微软雅黑"/>
          <w:color w:val="000000"/>
          <w:szCs w:val="22"/>
        </w:rPr>
        <w:t>， 顾名思义就是支持企业日常生产所需的维护保养、维修以及运营所需物料及</w:t>
      </w:r>
      <w:r>
        <w:rPr>
          <w:rFonts w:eastAsia="微软雅黑"/>
          <w:color w:val="000000"/>
          <w:szCs w:val="22"/>
        </w:rPr>
        <w:t>/</w:t>
      </w:r>
      <w:r>
        <w:rPr>
          <w:rFonts w:hint="eastAsia" w:eastAsia="微软雅黑"/>
          <w:color w:val="000000"/>
          <w:szCs w:val="22"/>
        </w:rPr>
        <w:t>或服务的总称，广义而言，生产过程中凡是不在</w:t>
      </w:r>
      <w:r>
        <w:rPr>
          <w:rFonts w:eastAsia="微软雅黑"/>
          <w:color w:val="000000"/>
          <w:szCs w:val="22"/>
        </w:rPr>
        <w:t>BOM</w:t>
      </w:r>
      <w:r>
        <w:rPr>
          <w:rFonts w:hint="eastAsia" w:eastAsia="微软雅黑"/>
          <w:color w:val="000000"/>
          <w:szCs w:val="22"/>
        </w:rPr>
        <w:t>中的物料都属于</w:t>
      </w:r>
      <w:r>
        <w:rPr>
          <w:rFonts w:eastAsia="微软雅黑"/>
          <w:color w:val="000000"/>
          <w:szCs w:val="22"/>
        </w:rPr>
        <w:t>MRO</w:t>
      </w:r>
      <w:r>
        <w:rPr>
          <w:rFonts w:hint="eastAsia" w:eastAsia="微软雅黑"/>
          <w:color w:val="000000"/>
          <w:szCs w:val="22"/>
        </w:rPr>
        <w:t>的范畴。通常情况下，M</w:t>
      </w:r>
      <w:r>
        <w:rPr>
          <w:rFonts w:eastAsia="微软雅黑"/>
          <w:color w:val="000000"/>
          <w:szCs w:val="22"/>
        </w:rPr>
        <w:t>RO采购的平均金额较低</w:t>
      </w:r>
      <w:r>
        <w:rPr>
          <w:rFonts w:hint="eastAsia" w:eastAsia="微软雅黑"/>
          <w:color w:val="000000"/>
          <w:szCs w:val="22"/>
        </w:rPr>
        <w:t>，</w:t>
      </w:r>
      <w:r>
        <w:rPr>
          <w:rFonts w:eastAsia="微软雅黑"/>
          <w:color w:val="000000"/>
          <w:szCs w:val="22"/>
        </w:rPr>
        <w:t>而且</w:t>
      </w:r>
      <w:r>
        <w:rPr>
          <w:rFonts w:hint="eastAsia" w:eastAsia="微软雅黑"/>
          <w:color w:val="000000"/>
          <w:szCs w:val="22"/>
        </w:rPr>
        <w:t>S</w:t>
      </w:r>
      <w:r>
        <w:rPr>
          <w:rFonts w:eastAsia="微软雅黑"/>
          <w:color w:val="000000"/>
          <w:szCs w:val="22"/>
        </w:rPr>
        <w:t>KU</w:t>
      </w:r>
      <w:r>
        <w:rPr>
          <w:rFonts w:hint="eastAsia" w:eastAsia="微软雅黑"/>
          <w:color w:val="000000"/>
          <w:szCs w:val="22"/>
        </w:rPr>
        <w:t>数量</w:t>
      </w:r>
      <w:r>
        <w:rPr>
          <w:rFonts w:eastAsia="微软雅黑"/>
          <w:color w:val="000000"/>
          <w:szCs w:val="22"/>
        </w:rPr>
        <w:t>十分庞杂</w:t>
      </w:r>
      <w:r>
        <w:rPr>
          <w:rFonts w:hint="eastAsia" w:eastAsia="微软雅黑"/>
          <w:color w:val="000000"/>
          <w:szCs w:val="22"/>
        </w:rPr>
        <w:t>，</w:t>
      </w:r>
      <w:r>
        <w:rPr>
          <w:rFonts w:eastAsia="微软雅黑"/>
          <w:color w:val="000000"/>
          <w:szCs w:val="22"/>
        </w:rPr>
        <w:t>但</w:t>
      </w:r>
      <w:r>
        <w:rPr>
          <w:rFonts w:hint="eastAsia" w:eastAsia="微软雅黑"/>
          <w:color w:val="000000"/>
          <w:szCs w:val="22"/>
        </w:rPr>
        <w:t>MRO的采购成本能占到企业总采购成本的3</w:t>
      </w:r>
      <w:r>
        <w:rPr>
          <w:rFonts w:eastAsia="微软雅黑"/>
          <w:color w:val="000000"/>
          <w:szCs w:val="22"/>
        </w:rPr>
        <w:t>0</w:t>
      </w:r>
      <w:r>
        <w:rPr>
          <w:rFonts w:hint="eastAsia" w:eastAsia="微软雅黑"/>
          <w:color w:val="000000"/>
          <w:szCs w:val="22"/>
        </w:rPr>
        <w:t>%到6</w:t>
      </w:r>
      <w:r>
        <w:rPr>
          <w:rFonts w:eastAsia="微软雅黑"/>
          <w:color w:val="000000"/>
          <w:szCs w:val="22"/>
        </w:rPr>
        <w:t>0</w:t>
      </w:r>
      <w:r>
        <w:rPr>
          <w:rFonts w:hint="eastAsia" w:eastAsia="微软雅黑"/>
          <w:color w:val="000000"/>
          <w:szCs w:val="22"/>
        </w:rPr>
        <w:t>%不等，而且MRO中的设备备品备件的库存如管理不善则会大量占用企业的流动资金。也正因如此，MR</w:t>
      </w:r>
      <w:r>
        <w:rPr>
          <w:rFonts w:eastAsia="微软雅黑"/>
          <w:color w:val="000000"/>
          <w:szCs w:val="22"/>
        </w:rPr>
        <w:t>O</w:t>
      </w:r>
      <w:r>
        <w:rPr>
          <w:rFonts w:hint="eastAsia" w:eastAsia="微软雅黑"/>
          <w:color w:val="000000"/>
          <w:szCs w:val="22"/>
        </w:rPr>
        <w:t>的采购和供应链管理作为企业供应链的重要一部分也越来越被采购和财务部门负责人甚至是公司高级管理层加以重视和关注。同时，越来越多的企业尤其是大中型企业已经把间接采购包括M</w:t>
      </w:r>
      <w:r>
        <w:rPr>
          <w:rFonts w:eastAsia="微软雅黑"/>
          <w:color w:val="000000"/>
          <w:szCs w:val="22"/>
        </w:rPr>
        <w:t>RO</w:t>
      </w:r>
      <w:r>
        <w:rPr>
          <w:rFonts w:hint="eastAsia" w:eastAsia="微软雅黑"/>
          <w:color w:val="000000"/>
          <w:szCs w:val="22"/>
        </w:rPr>
        <w:t>在内集中起来加以管理，成立集团层面的采购团队，整合采购需求，提高采购和供应链的数字化水平，从而保证供应和降低采购成本。这无疑对M</w:t>
      </w:r>
      <w:r>
        <w:rPr>
          <w:rFonts w:eastAsia="微软雅黑"/>
          <w:color w:val="000000"/>
          <w:szCs w:val="22"/>
        </w:rPr>
        <w:t>RO</w:t>
      </w:r>
      <w:r>
        <w:rPr>
          <w:rFonts w:hint="eastAsia" w:eastAsia="微软雅黑"/>
          <w:color w:val="000000"/>
          <w:szCs w:val="22"/>
        </w:rPr>
        <w:t>采购的从业者提出了新的、更高的要求。</w:t>
      </w:r>
    </w:p>
    <w:p>
      <w:pPr>
        <w:spacing w:line="480" w:lineRule="exact"/>
        <w:ind w:firstLine="420" w:firstLineChars="200"/>
        <w:rPr>
          <w:rFonts w:hint="eastAsia" w:eastAsia="微软雅黑"/>
          <w:color w:val="000000"/>
          <w:szCs w:val="22"/>
        </w:rPr>
      </w:pPr>
      <w:r>
        <w:rPr>
          <w:rFonts w:hint="eastAsia" w:eastAsia="微软雅黑"/>
          <w:color w:val="000000"/>
          <w:szCs w:val="22"/>
        </w:rPr>
        <w:t>资产和MRO品类对企业运营成本的影响越来越大，高效的采购和供应链管理可以为企业持续运行提供更高的保障，同时又能降低采购成本及相关的库存成本。本课程从供应链的视角，深入探讨资产和MRO采购管理、库存管理、品类战略、需求管理、采购数字化等专题，讲解资产与MRO采购和供应链管理的最佳实践。</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参训对象：</w:t>
      </w:r>
    </w:p>
    <w:p>
      <w:pPr>
        <w:spacing w:line="480" w:lineRule="exact"/>
        <w:ind w:firstLine="420" w:firstLineChars="200"/>
        <w:rPr>
          <w:rFonts w:hint="eastAsia" w:eastAsia="微软雅黑"/>
          <w:color w:val="000000"/>
          <w:szCs w:val="22"/>
        </w:rPr>
      </w:pPr>
      <w:r>
        <w:rPr>
          <w:rFonts w:hint="eastAsia" w:eastAsia="微软雅黑"/>
          <w:color w:val="000000"/>
          <w:szCs w:val="22"/>
        </w:rPr>
        <w:t>企业资产与</w:t>
      </w:r>
      <w:r>
        <w:rPr>
          <w:rFonts w:eastAsia="微软雅黑"/>
          <w:color w:val="000000"/>
          <w:szCs w:val="22"/>
        </w:rPr>
        <w:t>MRO</w:t>
      </w:r>
      <w:r>
        <w:rPr>
          <w:rFonts w:hint="eastAsia" w:eastAsia="微软雅黑"/>
          <w:color w:val="000000"/>
          <w:szCs w:val="22"/>
        </w:rPr>
        <w:t>采购管理人员，备品备件管理人员如设备维修经理，运营及工艺管理人员等</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课程目标：</w:t>
      </w:r>
    </w:p>
    <w:p>
      <w:pPr>
        <w:numPr>
          <w:ilvl w:val="0"/>
          <w:numId w:val="2"/>
        </w:numPr>
        <w:spacing w:line="480" w:lineRule="exact"/>
        <w:rPr>
          <w:rFonts w:hint="eastAsia" w:eastAsia="微软雅黑"/>
        </w:rPr>
      </w:pPr>
      <w:r>
        <w:rPr>
          <w:rFonts w:hint="eastAsia" w:eastAsia="微软雅黑"/>
        </w:rPr>
        <w:t>理解资产和MRO品类的基本知识与概念</w:t>
      </w:r>
    </w:p>
    <w:p>
      <w:pPr>
        <w:numPr>
          <w:ilvl w:val="0"/>
          <w:numId w:val="2"/>
        </w:numPr>
        <w:spacing w:line="480" w:lineRule="exact"/>
        <w:rPr>
          <w:rFonts w:hint="eastAsia" w:eastAsia="微软雅黑"/>
        </w:rPr>
      </w:pPr>
      <w:r>
        <w:rPr>
          <w:rFonts w:hint="eastAsia" w:eastAsia="微软雅黑"/>
        </w:rPr>
        <w:t>熟悉如何制定合适的资产和MRO品类采购战略</w:t>
      </w:r>
    </w:p>
    <w:p>
      <w:pPr>
        <w:numPr>
          <w:ilvl w:val="0"/>
          <w:numId w:val="2"/>
        </w:numPr>
        <w:spacing w:line="480" w:lineRule="exact"/>
        <w:rPr>
          <w:rFonts w:hint="eastAsia" w:eastAsia="微软雅黑"/>
        </w:rPr>
      </w:pPr>
      <w:r>
        <w:rPr>
          <w:rFonts w:hint="eastAsia" w:eastAsia="微软雅黑"/>
        </w:rPr>
        <w:t>资产采购的成本结构和成本节省</w:t>
      </w:r>
    </w:p>
    <w:p>
      <w:pPr>
        <w:numPr>
          <w:ilvl w:val="0"/>
          <w:numId w:val="2"/>
        </w:numPr>
        <w:spacing w:line="480" w:lineRule="exact"/>
        <w:rPr>
          <w:rFonts w:hint="eastAsia" w:eastAsia="微软雅黑"/>
        </w:rPr>
      </w:pPr>
      <w:r>
        <w:rPr>
          <w:rFonts w:hint="eastAsia" w:eastAsia="微软雅黑"/>
        </w:rPr>
        <w:t>了解MRO品类的长尾支出管理的最佳实践</w:t>
      </w:r>
    </w:p>
    <w:p>
      <w:pPr>
        <w:numPr>
          <w:ilvl w:val="0"/>
          <w:numId w:val="2"/>
        </w:numPr>
        <w:spacing w:line="480" w:lineRule="exact"/>
        <w:rPr>
          <w:rFonts w:hint="eastAsia" w:eastAsia="微软雅黑"/>
        </w:rPr>
      </w:pPr>
      <w:r>
        <w:rPr>
          <w:rFonts w:hint="eastAsia" w:eastAsia="微软雅黑"/>
        </w:rPr>
        <w:t>熟悉备品备件采购的主要管理指标KPI</w:t>
      </w:r>
    </w:p>
    <w:p>
      <w:pPr>
        <w:numPr>
          <w:ilvl w:val="0"/>
          <w:numId w:val="2"/>
        </w:numPr>
        <w:spacing w:line="480" w:lineRule="exact"/>
        <w:rPr>
          <w:rFonts w:hint="eastAsia" w:eastAsia="微软雅黑"/>
        </w:rPr>
      </w:pPr>
      <w:r>
        <w:rPr>
          <w:rFonts w:hint="eastAsia" w:eastAsia="微软雅黑"/>
        </w:rPr>
        <w:t>了解驱动MRO库存的各种因素</w:t>
      </w:r>
    </w:p>
    <w:p>
      <w:pPr>
        <w:numPr>
          <w:ilvl w:val="0"/>
          <w:numId w:val="2"/>
        </w:numPr>
        <w:spacing w:line="480" w:lineRule="exact"/>
        <w:rPr>
          <w:rFonts w:hint="eastAsia" w:eastAsia="微软雅黑"/>
        </w:rPr>
      </w:pPr>
      <w:r>
        <w:rPr>
          <w:rFonts w:hint="eastAsia" w:eastAsia="微软雅黑"/>
        </w:rPr>
        <w:t>了解MRO需求管理的概念、方法及实践</w:t>
      </w:r>
    </w:p>
    <w:p>
      <w:pPr>
        <w:numPr>
          <w:ilvl w:val="0"/>
          <w:numId w:val="2"/>
        </w:numPr>
        <w:spacing w:line="480" w:lineRule="exact"/>
        <w:rPr>
          <w:rFonts w:hint="eastAsia" w:eastAsia="微软雅黑"/>
        </w:rPr>
      </w:pPr>
      <w:r>
        <w:rPr>
          <w:rFonts w:hint="eastAsia" w:eastAsia="微软雅黑"/>
        </w:rPr>
        <w:t>了解MRO采购的数字化趋势和实践</w:t>
      </w:r>
    </w:p>
    <w:p>
      <w:pPr>
        <w:numPr>
          <w:ilvl w:val="0"/>
          <w:numId w:val="2"/>
        </w:numPr>
        <w:spacing w:line="480" w:lineRule="exact"/>
        <w:rPr>
          <w:rFonts w:hint="eastAsia" w:eastAsia="微软雅黑"/>
        </w:rPr>
      </w:pPr>
      <w:r>
        <w:rPr>
          <w:rFonts w:hint="eastAsia" w:eastAsia="微软雅黑"/>
        </w:rPr>
        <w:t>通过课堂互动分组讨论，探讨企业资产和MRO问题的解决方案</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hint="eastAsia" w:eastAsia="微软雅黑"/>
          <w:szCs w:val="21"/>
        </w:rPr>
      </w:pPr>
      <w:r>
        <w:rPr>
          <w:rFonts w:eastAsia="微软雅黑"/>
          <w:color w:val="000000"/>
          <w:szCs w:val="22"/>
        </w:rPr>
        <w:t>知识讲解、案例分析讨论、角色演练、小组讨论、互动交流、游戏感悟、头脑风暴、强调学员参与</w:t>
      </w:r>
      <w:r>
        <w:rPr>
          <w:rFonts w:hint="eastAsia" w:eastAsia="微软雅黑"/>
          <w:color w:val="000000"/>
          <w:szCs w:val="22"/>
        </w:rPr>
        <w:t>。</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r>
        <w:rPr>
          <w:rFonts w:eastAsia="微软雅黑"/>
          <w:b/>
          <w:color w:val="C00000"/>
          <w:sz w:val="24"/>
          <w:szCs w:val="24"/>
          <w14:shadow w14:blurRad="50800" w14:dist="38100" w14:dir="2700000" w14:sx="100000" w14:sy="100000" w14:kx="0" w14:ky="0" w14:algn="tl">
            <w14:srgbClr w14:val="000000">
              <w14:alpha w14:val="60000"/>
            </w14:srgbClr>
          </w14:shadow>
        </w:rPr>
        <w:tab/>
      </w:r>
    </w:p>
    <w:p>
      <w:pPr>
        <w:numPr>
          <w:ilvl w:val="0"/>
          <w:numId w:val="3"/>
        </w:numPr>
        <w:spacing w:line="480" w:lineRule="exact"/>
        <w:ind w:firstLine="0"/>
        <w:rPr>
          <w:rFonts w:hint="eastAsia" w:eastAsia="微软雅黑"/>
          <w:b/>
          <w:kern w:val="0"/>
          <w:szCs w:val="21"/>
        </w:rPr>
      </w:pPr>
      <w:r>
        <w:rPr>
          <w:rFonts w:hint="eastAsia" w:eastAsia="微软雅黑"/>
          <w:b/>
          <w:kern w:val="0"/>
          <w:szCs w:val="21"/>
        </w:rPr>
        <w:t>资产品类(CAPEX)的基本知识</w:t>
      </w:r>
    </w:p>
    <w:p>
      <w:pPr>
        <w:numPr>
          <w:ilvl w:val="0"/>
          <w:numId w:val="4"/>
        </w:numPr>
        <w:spacing w:line="480" w:lineRule="exact"/>
        <w:rPr>
          <w:rFonts w:hint="eastAsia" w:eastAsia="微软雅黑"/>
          <w:bCs/>
          <w:kern w:val="0"/>
          <w:szCs w:val="21"/>
        </w:rPr>
      </w:pPr>
      <w:r>
        <w:rPr>
          <w:rFonts w:hint="eastAsia" w:eastAsia="微软雅黑"/>
          <w:bCs/>
          <w:kern w:val="0"/>
          <w:szCs w:val="21"/>
        </w:rPr>
        <w:t>资产采购的定义：资产设备和资产服务</w:t>
      </w:r>
    </w:p>
    <w:p>
      <w:pPr>
        <w:numPr>
          <w:ilvl w:val="0"/>
          <w:numId w:val="4"/>
        </w:numPr>
        <w:spacing w:line="480" w:lineRule="exact"/>
        <w:rPr>
          <w:rFonts w:hint="eastAsia" w:eastAsia="微软雅黑"/>
          <w:bCs/>
          <w:kern w:val="0"/>
          <w:szCs w:val="21"/>
        </w:rPr>
      </w:pPr>
      <w:r>
        <w:rPr>
          <w:rFonts w:hint="eastAsia" w:eastAsia="微软雅黑"/>
          <w:bCs/>
          <w:kern w:val="0"/>
          <w:szCs w:val="21"/>
        </w:rPr>
        <w:t>资产与费用的区别</w:t>
      </w:r>
    </w:p>
    <w:p>
      <w:pPr>
        <w:numPr>
          <w:ilvl w:val="0"/>
          <w:numId w:val="4"/>
        </w:numPr>
        <w:spacing w:line="480" w:lineRule="exact"/>
        <w:rPr>
          <w:rFonts w:hint="eastAsia" w:eastAsia="微软雅黑"/>
          <w:bCs/>
          <w:kern w:val="0"/>
          <w:szCs w:val="21"/>
        </w:rPr>
      </w:pPr>
      <w:r>
        <w:rPr>
          <w:rFonts w:hint="eastAsia" w:eastAsia="微软雅黑"/>
          <w:bCs/>
          <w:kern w:val="0"/>
          <w:szCs w:val="21"/>
        </w:rPr>
        <w:t>资产采购的细分品类定位</w:t>
      </w:r>
    </w:p>
    <w:p>
      <w:pPr>
        <w:numPr>
          <w:ilvl w:val="0"/>
          <w:numId w:val="4"/>
        </w:numPr>
        <w:spacing w:line="480" w:lineRule="exact"/>
        <w:rPr>
          <w:rFonts w:hint="eastAsia" w:eastAsia="微软雅黑"/>
          <w:bCs/>
          <w:kern w:val="0"/>
          <w:szCs w:val="21"/>
        </w:rPr>
      </w:pPr>
      <w:r>
        <w:rPr>
          <w:rFonts w:hint="eastAsia" w:eastAsia="微软雅黑"/>
          <w:bCs/>
          <w:kern w:val="0"/>
          <w:szCs w:val="21"/>
        </w:rPr>
        <w:t>资产采购的主要特征</w:t>
      </w:r>
    </w:p>
    <w:p>
      <w:pPr>
        <w:numPr>
          <w:ilvl w:val="0"/>
          <w:numId w:val="4"/>
        </w:numPr>
        <w:spacing w:line="480" w:lineRule="exact"/>
        <w:rPr>
          <w:rFonts w:hint="eastAsia" w:eastAsia="微软雅黑"/>
          <w:bCs/>
          <w:kern w:val="0"/>
          <w:szCs w:val="21"/>
        </w:rPr>
      </w:pPr>
      <w:r>
        <w:rPr>
          <w:rFonts w:hint="eastAsia" w:eastAsia="微软雅黑"/>
          <w:bCs/>
          <w:kern w:val="0"/>
          <w:szCs w:val="21"/>
        </w:rPr>
        <w:t>资产采购的一般流程</w:t>
      </w:r>
    </w:p>
    <w:p>
      <w:pPr>
        <w:numPr>
          <w:ilvl w:val="0"/>
          <w:numId w:val="4"/>
        </w:numPr>
        <w:spacing w:line="480" w:lineRule="exact"/>
        <w:rPr>
          <w:rFonts w:hint="eastAsia" w:eastAsia="微软雅黑"/>
          <w:bCs/>
          <w:kern w:val="0"/>
          <w:szCs w:val="21"/>
        </w:rPr>
      </w:pPr>
      <w:r>
        <w:rPr>
          <w:rFonts w:hint="eastAsia" w:eastAsia="微软雅黑"/>
          <w:bCs/>
          <w:kern w:val="0"/>
          <w:szCs w:val="21"/>
        </w:rPr>
        <w:t>资产采购的预算编制及方法</w:t>
      </w:r>
    </w:p>
    <w:p>
      <w:pPr>
        <w:numPr>
          <w:ilvl w:val="0"/>
          <w:numId w:val="3"/>
        </w:numPr>
        <w:spacing w:line="480" w:lineRule="exact"/>
        <w:ind w:firstLine="0"/>
        <w:rPr>
          <w:rFonts w:hint="eastAsia" w:eastAsia="微软雅黑"/>
          <w:b/>
          <w:kern w:val="0"/>
          <w:szCs w:val="21"/>
        </w:rPr>
      </w:pPr>
      <w:r>
        <w:rPr>
          <w:rFonts w:hint="eastAsia" w:eastAsia="微软雅黑"/>
          <w:b/>
          <w:kern w:val="0"/>
          <w:szCs w:val="21"/>
        </w:rPr>
        <w:t>资产采购的成本节省和成本避免</w:t>
      </w:r>
    </w:p>
    <w:p>
      <w:pPr>
        <w:numPr>
          <w:ilvl w:val="0"/>
          <w:numId w:val="5"/>
        </w:numPr>
        <w:spacing w:line="480" w:lineRule="exact"/>
        <w:rPr>
          <w:rFonts w:hint="eastAsia" w:eastAsia="微软雅黑"/>
          <w:bCs/>
          <w:kern w:val="0"/>
          <w:szCs w:val="21"/>
        </w:rPr>
      </w:pPr>
      <w:r>
        <w:rPr>
          <w:rFonts w:hint="eastAsia" w:eastAsia="微软雅黑"/>
          <w:bCs/>
          <w:kern w:val="0"/>
          <w:szCs w:val="21"/>
        </w:rPr>
        <w:t>资产采购的成本结构分析</w:t>
      </w:r>
    </w:p>
    <w:p>
      <w:pPr>
        <w:numPr>
          <w:ilvl w:val="0"/>
          <w:numId w:val="5"/>
        </w:numPr>
        <w:spacing w:line="480" w:lineRule="exact"/>
        <w:rPr>
          <w:rFonts w:hint="eastAsia" w:eastAsia="微软雅黑"/>
          <w:bCs/>
          <w:kern w:val="0"/>
          <w:szCs w:val="21"/>
        </w:rPr>
      </w:pPr>
      <w:r>
        <w:rPr>
          <w:rFonts w:hint="eastAsia" w:eastAsia="微软雅黑"/>
          <w:bCs/>
          <w:kern w:val="0"/>
          <w:szCs w:val="21"/>
        </w:rPr>
        <w:t>关注资产设备采购的总持有成本(TCO)</w:t>
      </w:r>
    </w:p>
    <w:p>
      <w:pPr>
        <w:numPr>
          <w:ilvl w:val="0"/>
          <w:numId w:val="5"/>
        </w:numPr>
        <w:spacing w:line="480" w:lineRule="exact"/>
        <w:rPr>
          <w:rFonts w:hint="eastAsia" w:eastAsia="微软雅黑"/>
          <w:bCs/>
          <w:kern w:val="0"/>
          <w:szCs w:val="21"/>
        </w:rPr>
      </w:pPr>
      <w:r>
        <w:rPr>
          <w:rFonts w:hint="eastAsia" w:eastAsia="微软雅黑"/>
          <w:bCs/>
          <w:kern w:val="0"/>
          <w:szCs w:val="21"/>
        </w:rPr>
        <w:t>资产服务中的建筑服务采购详解</w:t>
      </w:r>
    </w:p>
    <w:p>
      <w:pPr>
        <w:numPr>
          <w:ilvl w:val="0"/>
          <w:numId w:val="5"/>
        </w:numPr>
        <w:spacing w:line="480" w:lineRule="exact"/>
        <w:rPr>
          <w:rFonts w:hint="eastAsia" w:eastAsia="微软雅黑"/>
          <w:bCs/>
          <w:kern w:val="0"/>
          <w:szCs w:val="21"/>
        </w:rPr>
      </w:pPr>
      <w:r>
        <w:rPr>
          <w:rFonts w:hint="eastAsia" w:eastAsia="微软雅黑"/>
          <w:bCs/>
          <w:kern w:val="0"/>
          <w:szCs w:val="21"/>
        </w:rPr>
        <w:t>资产采购的成本节省杠杆</w:t>
      </w:r>
    </w:p>
    <w:p>
      <w:pPr>
        <w:numPr>
          <w:ilvl w:val="0"/>
          <w:numId w:val="5"/>
        </w:numPr>
        <w:spacing w:line="480" w:lineRule="exact"/>
        <w:rPr>
          <w:rFonts w:hint="eastAsia" w:eastAsia="微软雅黑"/>
          <w:bCs/>
          <w:kern w:val="0"/>
          <w:szCs w:val="21"/>
        </w:rPr>
      </w:pPr>
      <w:r>
        <w:rPr>
          <w:rFonts w:hint="eastAsia" w:eastAsia="微软雅黑"/>
          <w:bCs/>
          <w:kern w:val="0"/>
          <w:szCs w:val="21"/>
        </w:rPr>
        <w:t>资产采购的最佳实践分享</w:t>
      </w:r>
    </w:p>
    <w:p>
      <w:pPr>
        <w:numPr>
          <w:ilvl w:val="0"/>
          <w:numId w:val="3"/>
        </w:numPr>
        <w:spacing w:line="480" w:lineRule="exact"/>
        <w:ind w:firstLine="0"/>
        <w:rPr>
          <w:rFonts w:hint="eastAsia" w:eastAsia="微软雅黑"/>
          <w:b/>
          <w:kern w:val="0"/>
          <w:szCs w:val="21"/>
        </w:rPr>
      </w:pPr>
      <w:bookmarkStart w:id="0" w:name="OLE_LINK1"/>
      <w:bookmarkStart w:id="1" w:name="OLE_LINK2"/>
      <w:r>
        <w:rPr>
          <w:rFonts w:hint="eastAsia" w:eastAsia="微软雅黑"/>
          <w:b/>
          <w:kern w:val="0"/>
          <w:szCs w:val="21"/>
        </w:rPr>
        <w:t>MRO品类的基本知识</w:t>
      </w:r>
    </w:p>
    <w:p>
      <w:pPr>
        <w:numPr>
          <w:ilvl w:val="0"/>
          <w:numId w:val="6"/>
        </w:numPr>
        <w:spacing w:line="480" w:lineRule="exact"/>
        <w:rPr>
          <w:rFonts w:hint="eastAsia" w:eastAsia="微软雅黑"/>
          <w:bCs/>
          <w:kern w:val="0"/>
          <w:szCs w:val="21"/>
        </w:rPr>
      </w:pPr>
      <w:r>
        <w:rPr>
          <w:rFonts w:hint="eastAsia" w:eastAsia="微软雅黑"/>
          <w:bCs/>
          <w:kern w:val="0"/>
          <w:szCs w:val="21"/>
        </w:rPr>
        <w:t>MRO的定义和品类细分</w:t>
      </w:r>
    </w:p>
    <w:p>
      <w:pPr>
        <w:numPr>
          <w:ilvl w:val="0"/>
          <w:numId w:val="6"/>
        </w:numPr>
        <w:spacing w:line="480" w:lineRule="exact"/>
        <w:rPr>
          <w:rFonts w:hint="eastAsia" w:eastAsia="微软雅黑"/>
          <w:bCs/>
          <w:kern w:val="0"/>
          <w:szCs w:val="21"/>
        </w:rPr>
      </w:pPr>
      <w:r>
        <w:rPr>
          <w:rFonts w:hint="eastAsia" w:eastAsia="微软雅黑"/>
          <w:bCs/>
          <w:kern w:val="0"/>
          <w:szCs w:val="21"/>
        </w:rPr>
        <w:t>MRO品类的发展趋势</w:t>
      </w:r>
    </w:p>
    <w:p>
      <w:pPr>
        <w:numPr>
          <w:ilvl w:val="0"/>
          <w:numId w:val="6"/>
        </w:numPr>
        <w:spacing w:line="480" w:lineRule="exact"/>
        <w:rPr>
          <w:rFonts w:hint="eastAsia" w:eastAsia="微软雅黑"/>
          <w:bCs/>
          <w:kern w:val="0"/>
          <w:szCs w:val="21"/>
        </w:rPr>
      </w:pPr>
      <w:r>
        <w:rPr>
          <w:rFonts w:hint="eastAsia" w:eastAsia="微软雅黑"/>
          <w:bCs/>
          <w:kern w:val="0"/>
          <w:szCs w:val="21"/>
        </w:rPr>
        <w:t>MRO采购的特点与挑战</w:t>
      </w:r>
    </w:p>
    <w:p>
      <w:pPr>
        <w:numPr>
          <w:ilvl w:val="0"/>
          <w:numId w:val="6"/>
        </w:numPr>
        <w:spacing w:line="480" w:lineRule="exact"/>
        <w:rPr>
          <w:rFonts w:hint="eastAsia" w:eastAsia="微软雅黑"/>
          <w:bCs/>
          <w:kern w:val="0"/>
          <w:szCs w:val="21"/>
        </w:rPr>
      </w:pPr>
      <w:r>
        <w:rPr>
          <w:rFonts w:hint="eastAsia" w:eastAsia="微软雅黑"/>
          <w:bCs/>
          <w:kern w:val="0"/>
          <w:szCs w:val="21"/>
        </w:rPr>
        <w:t>MRO采购管理的成熟度分析</w:t>
      </w:r>
    </w:p>
    <w:p>
      <w:pPr>
        <w:numPr>
          <w:ilvl w:val="0"/>
          <w:numId w:val="6"/>
        </w:numPr>
        <w:spacing w:line="480" w:lineRule="exact"/>
        <w:rPr>
          <w:rFonts w:hint="eastAsia" w:eastAsia="微软雅黑"/>
          <w:bCs/>
          <w:kern w:val="0"/>
          <w:szCs w:val="21"/>
        </w:rPr>
      </w:pPr>
      <w:r>
        <w:rPr>
          <w:rFonts w:hint="eastAsia" w:eastAsia="微软雅黑"/>
          <w:bCs/>
          <w:kern w:val="0"/>
          <w:szCs w:val="21"/>
        </w:rPr>
        <w:t>MRO品类的供应商类型</w:t>
      </w:r>
    </w:p>
    <w:p>
      <w:pPr>
        <w:numPr>
          <w:ilvl w:val="0"/>
          <w:numId w:val="6"/>
        </w:numPr>
        <w:spacing w:line="480" w:lineRule="exact"/>
        <w:rPr>
          <w:rFonts w:hint="eastAsia" w:eastAsia="微软雅黑"/>
          <w:bCs/>
          <w:kern w:val="0"/>
          <w:szCs w:val="21"/>
        </w:rPr>
      </w:pPr>
      <w:r>
        <w:rPr>
          <w:rFonts w:hint="eastAsia" w:eastAsia="微软雅黑"/>
          <w:bCs/>
          <w:kern w:val="0"/>
          <w:szCs w:val="21"/>
        </w:rPr>
        <w:t>MRO采购常见的寻源模式</w:t>
      </w:r>
    </w:p>
    <w:p>
      <w:pPr>
        <w:numPr>
          <w:ilvl w:val="0"/>
          <w:numId w:val="3"/>
        </w:numPr>
        <w:spacing w:line="480" w:lineRule="exact"/>
        <w:ind w:firstLine="0"/>
        <w:rPr>
          <w:rFonts w:hint="eastAsia" w:eastAsia="微软雅黑"/>
          <w:b/>
          <w:kern w:val="0"/>
          <w:szCs w:val="21"/>
        </w:rPr>
      </w:pPr>
      <w:r>
        <w:rPr>
          <w:rFonts w:hint="eastAsia" w:eastAsia="微软雅黑"/>
          <w:b/>
          <w:kern w:val="0"/>
          <w:szCs w:val="21"/>
        </w:rPr>
        <w:t>MRO的品类规划及品类战略</w:t>
      </w:r>
    </w:p>
    <w:p>
      <w:pPr>
        <w:numPr>
          <w:ilvl w:val="0"/>
          <w:numId w:val="7"/>
        </w:numPr>
        <w:spacing w:line="480" w:lineRule="exact"/>
        <w:rPr>
          <w:rFonts w:hint="eastAsia" w:eastAsia="微软雅黑"/>
          <w:bCs/>
          <w:kern w:val="0"/>
          <w:szCs w:val="21"/>
        </w:rPr>
      </w:pPr>
      <w:r>
        <w:rPr>
          <w:rFonts w:hint="eastAsia" w:eastAsia="微软雅黑"/>
          <w:bCs/>
          <w:kern w:val="0"/>
          <w:szCs w:val="21"/>
        </w:rPr>
        <w:t>MRO品类的不同划分方法</w:t>
      </w:r>
    </w:p>
    <w:p>
      <w:pPr>
        <w:numPr>
          <w:ilvl w:val="0"/>
          <w:numId w:val="7"/>
        </w:numPr>
        <w:spacing w:line="480" w:lineRule="exact"/>
        <w:rPr>
          <w:rFonts w:hint="eastAsia" w:eastAsia="微软雅黑"/>
          <w:bCs/>
          <w:kern w:val="0"/>
          <w:szCs w:val="21"/>
        </w:rPr>
      </w:pPr>
      <w:r>
        <w:rPr>
          <w:rFonts w:hint="eastAsia" w:eastAsia="微软雅黑"/>
          <w:bCs/>
          <w:kern w:val="0"/>
          <w:szCs w:val="21"/>
        </w:rPr>
        <w:t>基于不同类别MRO的品类采购战略</w:t>
      </w:r>
    </w:p>
    <w:p>
      <w:pPr>
        <w:numPr>
          <w:ilvl w:val="0"/>
          <w:numId w:val="7"/>
        </w:numPr>
        <w:spacing w:line="480" w:lineRule="exact"/>
        <w:rPr>
          <w:rFonts w:hint="eastAsia" w:eastAsia="微软雅黑"/>
          <w:bCs/>
          <w:kern w:val="0"/>
          <w:szCs w:val="21"/>
        </w:rPr>
      </w:pPr>
      <w:r>
        <w:rPr>
          <w:rFonts w:hint="eastAsia" w:eastAsia="微软雅黑"/>
          <w:bCs/>
          <w:kern w:val="0"/>
          <w:szCs w:val="21"/>
        </w:rPr>
        <w:t>长尾支出如何管理</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长尾支出的概念及难点</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长尾支出管理的最佳实践</w:t>
      </w:r>
    </w:p>
    <w:bookmarkEnd w:id="0"/>
    <w:bookmarkEnd w:id="1"/>
    <w:p>
      <w:pPr>
        <w:numPr>
          <w:ilvl w:val="0"/>
          <w:numId w:val="3"/>
        </w:numPr>
        <w:spacing w:line="480" w:lineRule="exact"/>
        <w:ind w:firstLine="0"/>
        <w:rPr>
          <w:rFonts w:hint="eastAsia" w:eastAsia="微软雅黑"/>
          <w:b/>
          <w:kern w:val="0"/>
          <w:szCs w:val="21"/>
        </w:rPr>
      </w:pPr>
      <w:r>
        <w:rPr>
          <w:rFonts w:hint="eastAsia" w:eastAsia="微软雅黑"/>
          <w:b/>
          <w:kern w:val="0"/>
          <w:szCs w:val="21"/>
        </w:rPr>
        <w:t>MRO的库存管理</w:t>
      </w:r>
    </w:p>
    <w:p>
      <w:pPr>
        <w:numPr>
          <w:ilvl w:val="0"/>
          <w:numId w:val="9"/>
        </w:numPr>
        <w:spacing w:line="480" w:lineRule="exact"/>
        <w:rPr>
          <w:rFonts w:hint="eastAsia" w:eastAsia="微软雅黑"/>
          <w:bCs/>
          <w:kern w:val="0"/>
          <w:szCs w:val="21"/>
        </w:rPr>
      </w:pPr>
      <w:r>
        <w:rPr>
          <w:rFonts w:hint="eastAsia" w:eastAsia="微软雅黑"/>
          <w:bCs/>
          <w:kern w:val="0"/>
          <w:szCs w:val="21"/>
        </w:rPr>
        <w:t>MRO库存的分类</w:t>
      </w:r>
    </w:p>
    <w:p>
      <w:pPr>
        <w:numPr>
          <w:ilvl w:val="0"/>
          <w:numId w:val="9"/>
        </w:numPr>
        <w:spacing w:line="480" w:lineRule="exact"/>
        <w:rPr>
          <w:rFonts w:hint="eastAsia" w:eastAsia="微软雅黑"/>
          <w:bCs/>
          <w:kern w:val="0"/>
          <w:szCs w:val="21"/>
        </w:rPr>
      </w:pPr>
      <w:r>
        <w:rPr>
          <w:rFonts w:hint="eastAsia" w:eastAsia="微软雅黑"/>
          <w:bCs/>
          <w:kern w:val="0"/>
          <w:szCs w:val="21"/>
        </w:rPr>
        <w:t>库存总成本</w:t>
      </w:r>
    </w:p>
    <w:p>
      <w:pPr>
        <w:numPr>
          <w:ilvl w:val="0"/>
          <w:numId w:val="9"/>
        </w:numPr>
        <w:spacing w:line="480" w:lineRule="exact"/>
        <w:rPr>
          <w:rFonts w:hint="eastAsia" w:eastAsia="微软雅黑"/>
          <w:bCs/>
          <w:kern w:val="0"/>
          <w:szCs w:val="21"/>
        </w:rPr>
      </w:pPr>
      <w:r>
        <w:rPr>
          <w:rFonts w:hint="eastAsia" w:eastAsia="微软雅黑"/>
          <w:bCs/>
          <w:kern w:val="0"/>
          <w:szCs w:val="21"/>
        </w:rPr>
        <w:t>库存管理策略的制定</w:t>
      </w:r>
    </w:p>
    <w:p>
      <w:pPr>
        <w:numPr>
          <w:ilvl w:val="0"/>
          <w:numId w:val="9"/>
        </w:numPr>
        <w:spacing w:line="480" w:lineRule="exact"/>
        <w:rPr>
          <w:rFonts w:hint="eastAsia" w:eastAsia="微软雅黑"/>
          <w:bCs/>
          <w:kern w:val="0"/>
          <w:szCs w:val="21"/>
        </w:rPr>
      </w:pPr>
      <w:r>
        <w:rPr>
          <w:rFonts w:hint="eastAsia" w:eastAsia="微软雅黑"/>
          <w:bCs/>
          <w:kern w:val="0"/>
          <w:szCs w:val="21"/>
        </w:rPr>
        <w:t>供应商管理库存JMI和寄售</w:t>
      </w:r>
    </w:p>
    <w:p>
      <w:pPr>
        <w:numPr>
          <w:ilvl w:val="0"/>
          <w:numId w:val="9"/>
        </w:numPr>
        <w:spacing w:line="480" w:lineRule="exact"/>
        <w:rPr>
          <w:rFonts w:hint="eastAsia" w:eastAsia="微软雅黑"/>
          <w:bCs/>
          <w:kern w:val="0"/>
          <w:szCs w:val="21"/>
        </w:rPr>
      </w:pPr>
      <w:r>
        <w:rPr>
          <w:rFonts w:hint="eastAsia" w:eastAsia="微软雅黑"/>
          <w:bCs/>
          <w:kern w:val="0"/>
          <w:szCs w:val="21"/>
        </w:rPr>
        <w:t>库存管理的最佳实践</w:t>
      </w:r>
    </w:p>
    <w:p>
      <w:pPr>
        <w:numPr>
          <w:ilvl w:val="0"/>
          <w:numId w:val="3"/>
        </w:numPr>
        <w:spacing w:line="480" w:lineRule="exact"/>
        <w:ind w:firstLine="0"/>
        <w:rPr>
          <w:rFonts w:hint="eastAsia" w:eastAsia="微软雅黑"/>
          <w:b/>
          <w:kern w:val="0"/>
          <w:szCs w:val="21"/>
        </w:rPr>
      </w:pPr>
      <w:r>
        <w:rPr>
          <w:rFonts w:hint="eastAsia" w:eastAsia="微软雅黑"/>
          <w:b/>
          <w:kern w:val="0"/>
          <w:szCs w:val="21"/>
        </w:rPr>
        <w:t>通过MRO的需求管理（Demand Management）来降低成本</w:t>
      </w:r>
    </w:p>
    <w:p>
      <w:pPr>
        <w:numPr>
          <w:ilvl w:val="0"/>
          <w:numId w:val="10"/>
        </w:numPr>
        <w:spacing w:line="480" w:lineRule="exact"/>
        <w:rPr>
          <w:rFonts w:hint="eastAsia" w:eastAsia="微软雅黑"/>
          <w:bCs/>
          <w:kern w:val="0"/>
          <w:szCs w:val="21"/>
        </w:rPr>
      </w:pPr>
      <w:r>
        <w:rPr>
          <w:rFonts w:hint="eastAsia" w:eastAsia="微软雅黑"/>
          <w:bCs/>
          <w:kern w:val="0"/>
          <w:szCs w:val="21"/>
        </w:rPr>
        <w:t>MRO的需求管理的概念</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需求管理的方法和思路</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消除不必要的需求</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减少需求</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规格或品牌的改变</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变废为宝</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工艺改进</w:t>
      </w:r>
    </w:p>
    <w:p>
      <w:pPr>
        <w:numPr>
          <w:ilvl w:val="0"/>
          <w:numId w:val="8"/>
        </w:numPr>
        <w:spacing w:line="480" w:lineRule="exact"/>
        <w:ind w:firstLine="0"/>
        <w:rPr>
          <w:rFonts w:hint="eastAsia" w:eastAsia="微软雅黑"/>
          <w:bCs/>
          <w:kern w:val="0"/>
          <w:szCs w:val="21"/>
        </w:rPr>
      </w:pPr>
      <w:r>
        <w:rPr>
          <w:rFonts w:hint="eastAsia" w:eastAsia="微软雅黑"/>
          <w:bCs/>
          <w:kern w:val="0"/>
          <w:szCs w:val="21"/>
        </w:rPr>
        <w:t>利用技术进步</w:t>
      </w:r>
    </w:p>
    <w:p>
      <w:pPr>
        <w:numPr>
          <w:ilvl w:val="0"/>
          <w:numId w:val="10"/>
        </w:numPr>
        <w:spacing w:line="480" w:lineRule="exact"/>
        <w:rPr>
          <w:rFonts w:hint="eastAsia" w:eastAsia="微软雅黑"/>
          <w:bCs/>
          <w:kern w:val="0"/>
          <w:szCs w:val="21"/>
        </w:rPr>
      </w:pPr>
      <w:r>
        <w:rPr>
          <w:rFonts w:hint="eastAsia" w:eastAsia="微软雅黑"/>
          <w:bCs/>
          <w:kern w:val="0"/>
          <w:szCs w:val="21"/>
        </w:rPr>
        <w:t>案例分享</w:t>
      </w:r>
    </w:p>
    <w:p>
      <w:pPr>
        <w:numPr>
          <w:ilvl w:val="0"/>
          <w:numId w:val="3"/>
        </w:numPr>
        <w:spacing w:line="480" w:lineRule="exact"/>
        <w:ind w:firstLine="0"/>
        <w:rPr>
          <w:rFonts w:hint="eastAsia" w:eastAsia="微软雅黑"/>
          <w:b/>
          <w:kern w:val="0"/>
          <w:szCs w:val="21"/>
        </w:rPr>
      </w:pPr>
      <w:r>
        <w:rPr>
          <w:rFonts w:hint="eastAsia" w:eastAsia="微软雅黑"/>
          <w:b/>
          <w:kern w:val="0"/>
          <w:szCs w:val="21"/>
        </w:rPr>
        <w:t>MRO采购的数字化</w:t>
      </w:r>
    </w:p>
    <w:p>
      <w:pPr>
        <w:numPr>
          <w:ilvl w:val="0"/>
          <w:numId w:val="11"/>
        </w:numPr>
        <w:spacing w:line="480" w:lineRule="exact"/>
        <w:rPr>
          <w:rFonts w:hint="eastAsia" w:eastAsia="微软雅黑"/>
          <w:bCs/>
          <w:kern w:val="0"/>
          <w:szCs w:val="21"/>
        </w:rPr>
      </w:pPr>
      <w:r>
        <w:rPr>
          <w:rFonts w:hint="eastAsia" w:eastAsia="微软雅黑"/>
          <w:bCs/>
          <w:kern w:val="0"/>
          <w:szCs w:val="21"/>
        </w:rPr>
        <w:t>MRO采购的数字化及其意义</w:t>
      </w:r>
    </w:p>
    <w:p>
      <w:pPr>
        <w:numPr>
          <w:ilvl w:val="0"/>
          <w:numId w:val="11"/>
        </w:numPr>
        <w:spacing w:line="480" w:lineRule="exact"/>
        <w:rPr>
          <w:rFonts w:hint="eastAsia" w:eastAsia="微软雅黑"/>
          <w:bCs/>
          <w:kern w:val="0"/>
          <w:szCs w:val="21"/>
        </w:rPr>
      </w:pPr>
      <w:r>
        <w:rPr>
          <w:rFonts w:hint="eastAsia" w:eastAsia="微软雅黑"/>
          <w:bCs/>
          <w:kern w:val="0"/>
          <w:szCs w:val="21"/>
        </w:rPr>
        <w:t>MRO电子采购平台简介（以Ariba为例）</w:t>
      </w:r>
    </w:p>
    <w:p>
      <w:pPr>
        <w:numPr>
          <w:ilvl w:val="0"/>
          <w:numId w:val="11"/>
        </w:numPr>
        <w:spacing w:line="480" w:lineRule="exact"/>
        <w:rPr>
          <w:rFonts w:hint="eastAsia" w:eastAsia="微软雅黑"/>
          <w:bCs/>
          <w:kern w:val="0"/>
          <w:szCs w:val="21"/>
        </w:rPr>
      </w:pPr>
      <w:r>
        <w:rPr>
          <w:rFonts w:hint="eastAsia" w:eastAsia="微软雅黑"/>
          <w:bCs/>
          <w:kern w:val="0"/>
          <w:szCs w:val="21"/>
        </w:rPr>
        <w:t>MRO反向竞标介绍</w:t>
      </w:r>
    </w:p>
    <w:p>
      <w:pPr>
        <w:numPr>
          <w:ilvl w:val="0"/>
          <w:numId w:val="11"/>
        </w:numPr>
        <w:spacing w:line="480" w:lineRule="exact"/>
        <w:rPr>
          <w:rFonts w:hint="eastAsia" w:eastAsia="微软雅黑"/>
          <w:bCs/>
          <w:kern w:val="0"/>
          <w:szCs w:val="21"/>
        </w:rPr>
      </w:pPr>
      <w:r>
        <w:rPr>
          <w:rFonts w:hint="eastAsia" w:eastAsia="微软雅黑"/>
          <w:bCs/>
          <w:kern w:val="0"/>
          <w:szCs w:val="21"/>
        </w:rPr>
        <w:t>MRO物料管理的IT系统介绍，如CMMS</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讲师简介：</w:t>
      </w:r>
      <w:r>
        <w:rPr>
          <w:rFonts w:hint="eastAsia" w:eastAsia="微软雅黑"/>
          <w:b/>
          <w:sz w:val="24"/>
          <w:szCs w:val="24"/>
          <w14:shadow w14:blurRad="50800" w14:dist="38100" w14:dir="2700000" w14:sx="100000" w14:sy="100000" w14:kx="0" w14:ky="0" w14:algn="tl">
            <w14:srgbClr w14:val="000000">
              <w14:alpha w14:val="60000"/>
            </w14:srgbClr>
          </w14:shadow>
        </w:rPr>
        <w:t>占老师</w:t>
      </w:r>
    </w:p>
    <w:p>
      <w:pPr>
        <w:spacing w:line="480" w:lineRule="exact"/>
        <w:ind w:firstLine="420" w:firstLineChars="200"/>
        <w:rPr>
          <w:rFonts w:hint="eastAsia" w:eastAsia="微软雅黑"/>
          <w:color w:val="000000"/>
          <w:szCs w:val="22"/>
        </w:rPr>
      </w:pPr>
      <w:r>
        <w:rPr>
          <w:rFonts w:hint="eastAsia" w:eastAsia="微软雅黑"/>
          <w:color w:val="000000"/>
          <w:szCs w:val="22"/>
        </w:rPr>
        <w:t>Leo Zhan, CPSM, CSCP</w:t>
      </w:r>
    </w:p>
    <w:p>
      <w:pPr>
        <w:spacing w:line="480" w:lineRule="exact"/>
        <w:ind w:firstLine="420" w:firstLineChars="200"/>
        <w:rPr>
          <w:rFonts w:hint="eastAsia" w:eastAsia="微软雅黑"/>
          <w:color w:val="000000"/>
          <w:szCs w:val="22"/>
        </w:rPr>
      </w:pPr>
      <w:r>
        <w:rPr>
          <w:rFonts w:hint="eastAsia" w:eastAsia="微软雅黑"/>
          <w:color w:val="000000"/>
          <w:szCs w:val="22"/>
        </w:rPr>
        <w:t>超过18年的外资企业采购和供应管理工作经验。既熟悉制造行业的直接与间接采购，也负责过销售公司的非生产性物料包括服务类采购。有在企业内部负责采购持续改善的丰富经验，还曾在咨询行业为大型跨国企业提供采购咨询服务。曾任职的公司包括奔驰中国、毕马威咨询、丹佛斯等。</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785D"/>
    <w:multiLevelType w:val="singleLevel"/>
    <w:tmpl w:val="8685785D"/>
    <w:lvl w:ilvl="0" w:tentative="0">
      <w:start w:val="1"/>
      <w:numFmt w:val="bullet"/>
      <w:lvlText w:val=""/>
      <w:lvlJc w:val="left"/>
      <w:pPr>
        <w:ind w:left="420" w:hanging="420"/>
      </w:pPr>
      <w:rPr>
        <w:rFonts w:hint="default" w:ascii="Wingdings" w:hAnsi="Wingdings"/>
      </w:rPr>
    </w:lvl>
  </w:abstractNum>
  <w:abstractNum w:abstractNumId="1">
    <w:nsid w:val="B7ED5490"/>
    <w:multiLevelType w:val="singleLevel"/>
    <w:tmpl w:val="B7ED5490"/>
    <w:lvl w:ilvl="0" w:tentative="0">
      <w:start w:val="1"/>
      <w:numFmt w:val="decimal"/>
      <w:lvlText w:val="%1."/>
      <w:lvlJc w:val="left"/>
      <w:pPr>
        <w:ind w:left="425" w:hanging="425"/>
      </w:pPr>
      <w:rPr>
        <w:rFonts w:hint="default"/>
      </w:rPr>
    </w:lvl>
  </w:abstractNum>
  <w:abstractNum w:abstractNumId="2">
    <w:nsid w:val="D4388AB0"/>
    <w:multiLevelType w:val="singleLevel"/>
    <w:tmpl w:val="D4388AB0"/>
    <w:lvl w:ilvl="0" w:tentative="0">
      <w:start w:val="1"/>
      <w:numFmt w:val="decimal"/>
      <w:lvlText w:val="%1."/>
      <w:lvlJc w:val="left"/>
      <w:pPr>
        <w:ind w:left="425" w:hanging="425"/>
      </w:pPr>
      <w:rPr>
        <w:rFonts w:hint="default"/>
      </w:rPr>
    </w:lvl>
  </w:abstractNum>
  <w:abstractNum w:abstractNumId="3">
    <w:nsid w:val="213269EE"/>
    <w:multiLevelType w:val="singleLevel"/>
    <w:tmpl w:val="213269EE"/>
    <w:lvl w:ilvl="0" w:tentative="0">
      <w:start w:val="1"/>
      <w:numFmt w:val="decimal"/>
      <w:lvlText w:val="%1."/>
      <w:lvlJc w:val="left"/>
      <w:pPr>
        <w:ind w:left="425" w:hanging="425"/>
      </w:pPr>
      <w:rPr>
        <w:rFonts w:hint="default"/>
      </w:rPr>
    </w:lvl>
  </w:abstractNum>
  <w:abstractNum w:abstractNumId="4">
    <w:nsid w:val="27253625"/>
    <w:multiLevelType w:val="singleLevel"/>
    <w:tmpl w:val="27253625"/>
    <w:lvl w:ilvl="0" w:tentative="0">
      <w:start w:val="1"/>
      <w:numFmt w:val="decimal"/>
      <w:lvlText w:val="%1."/>
      <w:lvlJc w:val="left"/>
      <w:pPr>
        <w:ind w:left="425" w:hanging="425"/>
      </w:pPr>
      <w:rPr>
        <w:rFonts w:hint="default"/>
      </w:rPr>
    </w:lvl>
  </w:abstractNum>
  <w:abstractNum w:abstractNumId="5">
    <w:nsid w:val="4B215D99"/>
    <w:multiLevelType w:val="singleLevel"/>
    <w:tmpl w:val="4B215D99"/>
    <w:lvl w:ilvl="0" w:tentative="0">
      <w:start w:val="1"/>
      <w:numFmt w:val="chineseCounting"/>
      <w:suff w:val="nothing"/>
      <w:lvlText w:val="%1、"/>
      <w:lvlJc w:val="left"/>
      <w:pPr>
        <w:ind w:left="0" w:firstLine="420"/>
      </w:pPr>
      <w:rPr>
        <w:rFonts w:hint="eastAsia"/>
      </w:rPr>
    </w:lvl>
  </w:abstractNum>
  <w:abstractNum w:abstractNumId="6">
    <w:nsid w:val="4B82BF36"/>
    <w:multiLevelType w:val="singleLevel"/>
    <w:tmpl w:val="4B82BF36"/>
    <w:lvl w:ilvl="0" w:tentative="0">
      <w:start w:val="1"/>
      <w:numFmt w:val="decimal"/>
      <w:lvlText w:val="%1."/>
      <w:lvlJc w:val="left"/>
      <w:pPr>
        <w:ind w:left="425" w:hanging="425"/>
      </w:pPr>
      <w:rPr>
        <w:rFonts w:hint="default"/>
      </w:rPr>
    </w:lvl>
  </w:abstractNum>
  <w:abstractNum w:abstractNumId="7">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D190BD4"/>
    <w:multiLevelType w:val="singleLevel"/>
    <w:tmpl w:val="5D190BD4"/>
    <w:lvl w:ilvl="0" w:tentative="0">
      <w:start w:val="1"/>
      <w:numFmt w:val="decimal"/>
      <w:lvlText w:val="%1."/>
      <w:lvlJc w:val="left"/>
      <w:pPr>
        <w:ind w:left="425" w:hanging="425"/>
      </w:pPr>
      <w:rPr>
        <w:rFonts w:hint="default"/>
      </w:rPr>
    </w:lvl>
  </w:abstractNum>
  <w:abstractNum w:abstractNumId="9">
    <w:nsid w:val="619784DD"/>
    <w:multiLevelType w:val="singleLevel"/>
    <w:tmpl w:val="619784DD"/>
    <w:lvl w:ilvl="0" w:tentative="0">
      <w:start w:val="1"/>
      <w:numFmt w:val="decimal"/>
      <w:lvlText w:val="%1."/>
      <w:lvlJc w:val="left"/>
      <w:pPr>
        <w:ind w:left="425" w:hanging="425"/>
      </w:pPr>
      <w:rPr>
        <w:rFonts w:hint="default"/>
      </w:rPr>
    </w:lvl>
  </w:abstractNum>
  <w:abstractNum w:abstractNumId="10">
    <w:nsid w:val="740B15BC"/>
    <w:multiLevelType w:val="singleLevel"/>
    <w:tmpl w:val="740B15BC"/>
    <w:lvl w:ilvl="0" w:tentative="0">
      <w:start w:val="1"/>
      <w:numFmt w:val="decimal"/>
      <w:lvlText w:val="%1."/>
      <w:lvlJc w:val="left"/>
      <w:pPr>
        <w:ind w:left="425" w:hanging="425"/>
      </w:pPr>
      <w:rPr>
        <w:rFonts w:hint="default"/>
      </w:rPr>
    </w:lvl>
  </w:abstractNum>
  <w:num w:numId="1">
    <w:abstractNumId w:val="7"/>
  </w:num>
  <w:num w:numId="2">
    <w:abstractNumId w:val="3"/>
  </w:num>
  <w:num w:numId="3">
    <w:abstractNumId w:val="5"/>
  </w:num>
  <w:num w:numId="4">
    <w:abstractNumId w:val="4"/>
  </w:num>
  <w:num w:numId="5">
    <w:abstractNumId w:val="2"/>
  </w:num>
  <w:num w:numId="6">
    <w:abstractNumId w:val="1"/>
  </w:num>
  <w:num w:numId="7">
    <w:abstractNumId w:val="10"/>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22608"/>
    <w:rsid w:val="4302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2021-11-29T07:52:00Z</dcterms:created>
  <dc:creator>强思企管婷婷（渠道报单）</dc:creator>
  <cp:lastModifiedBy>强思企管婷婷（渠道报单）</cp:lastModifiedBy>
  <dcterms:modified xsi:type="dcterms:W3CDTF">2021-11-29T07:54:38Z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695A41389FB8486FAF5EB0B5AA3383E2</vt:lpwstr>
  </property>
</Properties>
</file>