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99CCFF"/>
        <w:spacing w:line="360" w:lineRule="auto"/>
        <w:jc w:val="center"/>
        <w:rPr>
          <w:rFonts w:ascii="微软雅黑" w:hAnsi="微软雅黑" w:eastAsia="微软雅黑" w:cs="微软雅黑"/>
          <w:b/>
          <w:bCs/>
          <w:color w:val="000080"/>
          <w:sz w:val="30"/>
          <w:szCs w:val="30"/>
        </w:rPr>
      </w:pPr>
      <w:r>
        <w:rPr>
          <w:rFonts w:hint="eastAsia" w:ascii="黑体" w:hAnsi="黑体" w:eastAsia="黑体"/>
          <w:b/>
          <w:bCs/>
          <w:color w:val="000080"/>
          <w:sz w:val="30"/>
          <w:szCs w:val="30"/>
        </w:rPr>
        <w:t xml:space="preserve">   新情境商务礼仪应用软实力</w:t>
      </w:r>
    </w:p>
    <w:p>
      <w:pPr>
        <w:spacing w:line="360" w:lineRule="auto"/>
        <w:rPr>
          <w:rFonts w:ascii="宋体" w:hAnsi="宋体" w:cs="宋体"/>
          <w:b/>
          <w:bCs/>
          <w:sz w:val="22"/>
          <w:szCs w:val="22"/>
        </w:rPr>
      </w:pPr>
      <w:r>
        <w:rPr>
          <w:rFonts w:hint="eastAsia" w:ascii="宋体" w:hAnsi="宋体" w:cs="宋体"/>
          <w:b/>
          <w:bCs/>
          <w:sz w:val="22"/>
          <w:szCs w:val="22"/>
        </w:rPr>
        <w:t>课程费用：1800元/人（课程资料、学习费、茶歇等）</w:t>
      </w:r>
    </w:p>
    <w:p>
      <w:pPr>
        <w:spacing w:line="360" w:lineRule="auto"/>
        <w:rPr>
          <w:rFonts w:hint="eastAsia" w:ascii="宋体" w:hAnsi="宋体" w:cs="宋体"/>
          <w:b/>
          <w:bCs/>
          <w:sz w:val="22"/>
          <w:szCs w:val="22"/>
        </w:rPr>
      </w:pPr>
      <w:r>
        <w:rPr>
          <w:rFonts w:hint="eastAsia" w:ascii="宋体" w:hAnsi="宋体" w:cs="宋体"/>
          <w:b/>
          <w:bCs/>
          <w:sz w:val="22"/>
          <w:szCs w:val="22"/>
        </w:rPr>
        <w:t>举办单位：深圳市中企智汇企业管理咨询有限公司</w:t>
      </w:r>
    </w:p>
    <w:p>
      <w:pPr>
        <w:spacing w:line="360" w:lineRule="auto"/>
        <w:rPr>
          <w:rFonts w:hint="eastAsia" w:ascii="宋体" w:hAnsi="宋体" w:eastAsia="宋体" w:cs="宋体"/>
          <w:b/>
          <w:bCs/>
          <w:sz w:val="22"/>
          <w:szCs w:val="22"/>
          <w:lang w:eastAsia="zh-CN"/>
        </w:rPr>
      </w:pPr>
      <w:r>
        <w:rPr>
          <w:rFonts w:hint="eastAsia" w:ascii="宋体" w:hAnsi="宋体" w:cs="宋体"/>
          <w:b/>
          <w:bCs/>
          <w:sz w:val="22"/>
          <w:szCs w:val="22"/>
          <w:lang w:eastAsia="zh-CN"/>
        </w:rPr>
        <w:t>课程地点：深圳</w:t>
      </w:r>
      <w:bookmarkStart w:id="0" w:name="_GoBack"/>
      <w:bookmarkEnd w:id="0"/>
    </w:p>
    <w:p>
      <w:pPr>
        <w:spacing w:line="360" w:lineRule="auto"/>
        <w:rPr>
          <w:rFonts w:hint="eastAsia" w:ascii="宋体" w:hAnsi="宋体" w:eastAsia="宋体" w:cs="宋体"/>
          <w:b/>
          <w:bCs/>
          <w:sz w:val="22"/>
          <w:szCs w:val="22"/>
          <w:lang w:eastAsia="zh-CN"/>
        </w:rPr>
      </w:pPr>
      <w:r>
        <w:rPr>
          <w:rFonts w:hint="eastAsia" w:ascii="宋体" w:hAnsi="宋体" w:cs="宋体"/>
          <w:b/>
          <w:bCs/>
          <w:sz w:val="22"/>
          <w:szCs w:val="22"/>
          <w:lang w:eastAsia="zh-CN"/>
        </w:rPr>
        <w:t>课程时间：3月11日、10月21日</w:t>
      </w:r>
    </w:p>
    <w:p>
      <w:pPr>
        <w:spacing w:line="380" w:lineRule="exact"/>
        <w:rPr>
          <w:rStyle w:val="10"/>
          <w:rFonts w:ascii="黑体" w:hAnsi="宋体" w:eastAsia="黑体"/>
          <w:b/>
          <w:bCs/>
          <w:color w:val="000080"/>
          <w:szCs w:val="21"/>
        </w:rPr>
      </w:pPr>
      <w:r>
        <w:rPr>
          <w:rFonts w:hint="eastAsia" w:ascii="黑体" w:hAnsi="宋体" w:eastAsia="黑体"/>
          <w:b/>
          <w:bCs/>
          <w:color w:val="000080"/>
          <w:szCs w:val="21"/>
        </w:rPr>
        <w:t>【课程背景】</w:t>
      </w:r>
    </w:p>
    <w:p>
      <w:pPr>
        <w:spacing w:line="380" w:lineRule="exact"/>
        <w:ind w:firstLine="420" w:firstLineChars="200"/>
        <w:rPr>
          <w:rStyle w:val="10"/>
          <w:color w:val="000000"/>
          <w:szCs w:val="21"/>
        </w:rPr>
      </w:pPr>
      <w:r>
        <w:rPr>
          <w:rStyle w:val="10"/>
          <w:rFonts w:hint="eastAsia"/>
          <w:color w:val="000000"/>
          <w:szCs w:val="21"/>
        </w:rPr>
        <w:t>情境礼仪，由张淑秋老师率先提出。她认为礼仪的理论和规范是相对标准化的，但礼仪的应用及价值要在具体的情境中才能真正体现出来。礼仪的应用要随我们所处场合、交往对象及个体角色的变换而调整原则和分寸。</w:t>
      </w:r>
    </w:p>
    <w:p>
      <w:pPr>
        <w:spacing w:line="380" w:lineRule="exact"/>
        <w:ind w:firstLine="420" w:firstLineChars="200"/>
        <w:rPr>
          <w:rStyle w:val="10"/>
          <w:color w:val="000000"/>
          <w:szCs w:val="21"/>
        </w:rPr>
      </w:pPr>
      <w:r>
        <w:rPr>
          <w:rStyle w:val="10"/>
          <w:rFonts w:hint="eastAsia"/>
          <w:color w:val="000000"/>
          <w:szCs w:val="21"/>
        </w:rPr>
        <w:t>本课程以企业商务交往中各种情境的应对为导向，融合了国企、民企、外企多家优秀企业最一线的商务现场关系处理案例，透视情境，解析本质，给出解决之道；指导企业培育和发展“一次一生”的忠诚、稳定、持久的客户关系，帮助商务人士提升个人绩效和组织绩效。</w:t>
      </w:r>
    </w:p>
    <w:p>
      <w:pPr>
        <w:spacing w:line="380" w:lineRule="exact"/>
        <w:rPr>
          <w:rFonts w:ascii="黑体" w:hAnsi="宋体" w:eastAsia="黑体"/>
          <w:b/>
          <w:bCs/>
          <w:color w:val="000080"/>
          <w:szCs w:val="21"/>
        </w:rPr>
      </w:pPr>
      <w:r>
        <w:rPr>
          <w:rFonts w:hint="eastAsia" w:ascii="黑体" w:hAnsi="宋体" w:eastAsia="黑体"/>
          <w:b/>
          <w:bCs/>
          <w:color w:val="000080"/>
          <w:szCs w:val="21"/>
        </w:rPr>
        <w:t>【培训收益】</w:t>
      </w:r>
    </w:p>
    <w:p>
      <w:pPr>
        <w:numPr>
          <w:ilvl w:val="0"/>
          <w:numId w:val="1"/>
        </w:numPr>
        <w:spacing w:line="380" w:lineRule="exact"/>
        <w:rPr>
          <w:rFonts w:ascii="宋体" w:hAnsi="宋体"/>
          <w:szCs w:val="21"/>
        </w:rPr>
      </w:pPr>
      <w:r>
        <w:rPr>
          <w:rFonts w:hint="eastAsia" w:ascii="宋体" w:hAnsi="宋体"/>
          <w:szCs w:val="21"/>
        </w:rPr>
        <w:t>塑造</w:t>
      </w:r>
      <w:r>
        <w:rPr>
          <w:rFonts w:ascii="宋体" w:hAnsi="宋体"/>
        </w:rPr>
        <w:t>良好的职业形象</w:t>
      </w:r>
      <w:r>
        <w:rPr>
          <w:rFonts w:hint="eastAsia" w:ascii="宋体" w:hAnsi="宋体"/>
        </w:rPr>
        <w:t>，</w:t>
      </w:r>
      <w:r>
        <w:rPr>
          <w:rFonts w:ascii="宋体" w:hAnsi="宋体"/>
        </w:rPr>
        <w:t>熟悉并运用</w:t>
      </w:r>
      <w:r>
        <w:rPr>
          <w:rFonts w:hint="eastAsia" w:ascii="宋体" w:hAnsi="宋体"/>
        </w:rPr>
        <w:t>情境</w:t>
      </w:r>
      <w:r>
        <w:rPr>
          <w:rFonts w:ascii="宋体" w:hAnsi="宋体"/>
        </w:rPr>
        <w:t>商务礼仪</w:t>
      </w:r>
      <w:r>
        <w:rPr>
          <w:rFonts w:hint="eastAsia" w:ascii="宋体" w:hAnsi="宋体"/>
        </w:rPr>
        <w:t>，养成良好的职业习惯，从而</w:t>
      </w:r>
      <w:r>
        <w:rPr>
          <w:rFonts w:hint="eastAsia" w:ascii="宋体" w:hAnsi="宋体"/>
          <w:szCs w:val="21"/>
        </w:rPr>
        <w:t>提升个人职场魅力与企业成员职业化程度，进而提升企业形象与公司的整体商务活动水平；</w:t>
      </w:r>
    </w:p>
    <w:p>
      <w:pPr>
        <w:numPr>
          <w:ilvl w:val="0"/>
          <w:numId w:val="1"/>
        </w:numPr>
        <w:spacing w:line="380" w:lineRule="exact"/>
      </w:pPr>
      <w:r>
        <w:rPr>
          <w:rFonts w:hint="eastAsia" w:ascii="宋体" w:hAnsi="宋体"/>
          <w:szCs w:val="21"/>
        </w:rPr>
        <w:t>通过深刻认识与体验礼仪本质“尊重”的含义，焕发受训者的工作热情，提升企业服务能力与销售业绩，从侧面推动企业文化建设，增强员工的归宿感。</w:t>
      </w:r>
    </w:p>
    <w:p>
      <w:pPr>
        <w:spacing w:line="380" w:lineRule="exact"/>
        <w:rPr>
          <w:rFonts w:ascii="黑体" w:hAnsi="宋体" w:eastAsia="黑体"/>
          <w:b/>
          <w:bCs/>
          <w:color w:val="000080"/>
          <w:szCs w:val="21"/>
        </w:rPr>
      </w:pPr>
      <w:r>
        <w:rPr>
          <w:rFonts w:hint="eastAsia" w:ascii="黑体" w:hAnsi="宋体" w:eastAsia="黑体"/>
          <w:b/>
          <w:bCs/>
          <w:color w:val="000080"/>
          <w:szCs w:val="21"/>
        </w:rPr>
        <w:t>【培训对象】</w:t>
      </w:r>
    </w:p>
    <w:p>
      <w:pPr>
        <w:spacing w:line="380" w:lineRule="exact"/>
        <w:ind w:firstLine="630" w:firstLineChars="300"/>
        <w:rPr>
          <w:rStyle w:val="10"/>
          <w:color w:val="000000"/>
        </w:rPr>
      </w:pPr>
      <w:r>
        <w:rPr>
          <w:rStyle w:val="10"/>
          <w:rFonts w:hint="eastAsia"/>
          <w:color w:val="000000"/>
        </w:rPr>
        <w:t>各企业、事业单位的管理人员、服务人员、销售人员、公关人员、办公室主任、接待人员等。</w:t>
      </w:r>
    </w:p>
    <w:p>
      <w:pPr>
        <w:spacing w:line="380" w:lineRule="exact"/>
        <w:rPr>
          <w:rFonts w:ascii="黑体" w:hAnsi="宋体" w:eastAsia="黑体"/>
          <w:b/>
          <w:bCs/>
          <w:color w:val="000080"/>
        </w:rPr>
      </w:pPr>
      <w:r>
        <w:rPr>
          <w:rFonts w:hint="eastAsia" w:ascii="黑体" w:hAnsi="宋体" w:eastAsia="黑体"/>
          <w:b/>
          <w:bCs/>
          <w:color w:val="000080"/>
          <w:szCs w:val="21"/>
        </w:rPr>
        <w:t>【培训方式】</w:t>
      </w:r>
      <w:r>
        <w:rPr>
          <w:rFonts w:ascii="黑体" w:hAnsi="宋体" w:eastAsia="黑体"/>
          <w:b/>
          <w:bCs/>
          <w:color w:val="000080"/>
        </w:rPr>
        <w:t>　　</w:t>
      </w:r>
    </w:p>
    <w:p>
      <w:pPr>
        <w:spacing w:line="380" w:lineRule="exact"/>
        <w:ind w:firstLine="420" w:firstLineChars="200"/>
        <w:rPr>
          <w:rFonts w:ascii="宋体" w:hAnsi="宋体"/>
          <w:b/>
          <w:bCs/>
          <w:color w:val="000080"/>
          <w:sz w:val="18"/>
          <w:szCs w:val="18"/>
        </w:rPr>
      </w:pPr>
      <w:r>
        <w:rPr>
          <w:rStyle w:val="10"/>
          <w:color w:val="000000"/>
          <w:szCs w:val="21"/>
        </w:rPr>
        <w:t>课程集多个案例、短片和图片，采用</w:t>
      </w:r>
      <w:r>
        <w:rPr>
          <w:rStyle w:val="10"/>
          <w:rFonts w:hint="eastAsia"/>
          <w:color w:val="000000"/>
          <w:szCs w:val="21"/>
        </w:rPr>
        <w:t>现场讲授、</w:t>
      </w:r>
      <w:r>
        <w:rPr>
          <w:rStyle w:val="10"/>
          <w:color w:val="000000"/>
          <w:szCs w:val="21"/>
        </w:rPr>
        <w:t>示范指导、</w:t>
      </w:r>
      <w:r>
        <w:rPr>
          <w:rStyle w:val="10"/>
          <w:rFonts w:hint="eastAsia"/>
          <w:color w:val="000000"/>
          <w:szCs w:val="21"/>
        </w:rPr>
        <w:t>情境模拟、</w:t>
      </w:r>
      <w:r>
        <w:rPr>
          <w:rStyle w:val="10"/>
          <w:color w:val="000000"/>
          <w:szCs w:val="21"/>
        </w:rPr>
        <w:t>小组</w:t>
      </w:r>
      <w:r>
        <w:rPr>
          <w:rStyle w:val="10"/>
          <w:rFonts w:hint="eastAsia"/>
          <w:color w:val="000000"/>
          <w:szCs w:val="21"/>
        </w:rPr>
        <w:t>研</w:t>
      </w:r>
      <w:r>
        <w:rPr>
          <w:rStyle w:val="10"/>
          <w:color w:val="000000"/>
          <w:szCs w:val="21"/>
        </w:rPr>
        <w:t>讨、</w:t>
      </w:r>
      <w:r>
        <w:rPr>
          <w:rStyle w:val="10"/>
          <w:rFonts w:hint="eastAsia"/>
          <w:color w:val="000000"/>
          <w:szCs w:val="21"/>
        </w:rPr>
        <w:t>案例分析、互动游戏、</w:t>
      </w:r>
      <w:r>
        <w:rPr>
          <w:rStyle w:val="10"/>
          <w:color w:val="000000"/>
          <w:szCs w:val="21"/>
        </w:rPr>
        <w:t>头脑风暴等多种</w:t>
      </w:r>
      <w:r>
        <w:rPr>
          <w:rStyle w:val="10"/>
          <w:rFonts w:hint="eastAsia"/>
          <w:color w:val="000000"/>
          <w:szCs w:val="21"/>
        </w:rPr>
        <w:t>教学</w:t>
      </w:r>
      <w:r>
        <w:rPr>
          <w:rStyle w:val="10"/>
          <w:color w:val="000000"/>
          <w:szCs w:val="21"/>
        </w:rPr>
        <w:t>方式，</w:t>
      </w:r>
      <w:r>
        <w:rPr>
          <w:rStyle w:val="10"/>
          <w:rFonts w:hint="eastAsia"/>
          <w:color w:val="000000"/>
          <w:szCs w:val="21"/>
        </w:rPr>
        <w:t>并</w:t>
      </w:r>
      <w:r>
        <w:rPr>
          <w:rStyle w:val="10"/>
          <w:color w:val="000000"/>
          <w:szCs w:val="21"/>
        </w:rPr>
        <w:t>融入学员现场提出的问题，进行分析、讨论、演练和点评。</w:t>
      </w:r>
    </w:p>
    <w:p>
      <w:pPr>
        <w:spacing w:line="380" w:lineRule="exact"/>
        <w:rPr>
          <w:rStyle w:val="10"/>
        </w:rPr>
      </w:pPr>
      <w:r>
        <w:rPr>
          <w:rFonts w:hint="eastAsia" w:ascii="黑体" w:hAnsi="宋体" w:eastAsia="黑体"/>
          <w:b/>
          <w:bCs/>
          <w:color w:val="000080"/>
          <w:szCs w:val="21"/>
        </w:rPr>
        <w:t>【培训课时】</w:t>
      </w:r>
      <w:r>
        <w:rPr>
          <w:rFonts w:hint="eastAsia" w:ascii="宋体" w:hAnsi="宋体"/>
          <w:b/>
          <w:bCs/>
          <w:color w:val="000080"/>
          <w:szCs w:val="21"/>
        </w:rPr>
        <w:t>1</w:t>
      </w:r>
      <w:r>
        <w:rPr>
          <w:rStyle w:val="10"/>
          <w:rFonts w:hint="eastAsia"/>
        </w:rPr>
        <w:t>天（6小时）</w:t>
      </w:r>
    </w:p>
    <w:p>
      <w:pPr>
        <w:spacing w:line="380" w:lineRule="exact"/>
        <w:rPr>
          <w:rFonts w:ascii="黑体" w:hAnsi="宋体" w:eastAsia="黑体"/>
          <w:b/>
          <w:bCs/>
          <w:color w:val="000080"/>
          <w:szCs w:val="21"/>
        </w:rPr>
      </w:pPr>
      <w:r>
        <w:rPr>
          <w:rFonts w:hint="eastAsia" w:ascii="黑体" w:hAnsi="宋体" w:eastAsia="黑体"/>
          <w:b/>
          <w:bCs/>
          <w:color w:val="000080"/>
          <w:szCs w:val="21"/>
        </w:rPr>
        <w:t>【课程大纲】</w:t>
      </w:r>
    </w:p>
    <w:p>
      <w:pPr>
        <w:widowControl/>
        <w:spacing w:line="380" w:lineRule="exact"/>
        <w:jc w:val="left"/>
        <w:rPr>
          <w:rFonts w:ascii="黑体" w:hAnsi="黑体" w:eastAsia="黑体"/>
          <w:b/>
          <w:bCs/>
          <w:color w:val="000080"/>
          <w:szCs w:val="21"/>
        </w:rPr>
      </w:pPr>
      <w:r>
        <w:rPr>
          <w:rFonts w:ascii="黑体" w:hAnsi="黑体" w:eastAsia="黑体"/>
          <w:b/>
          <w:bCs/>
          <w:color w:val="000080"/>
          <w:szCs w:val="21"/>
        </w:rPr>
        <w:t>一、商务礼仪概述</w:t>
      </w:r>
    </w:p>
    <w:p>
      <w:pPr>
        <w:numPr>
          <w:ilvl w:val="0"/>
          <w:numId w:val="2"/>
        </w:numPr>
        <w:spacing w:line="380" w:lineRule="exact"/>
        <w:rPr>
          <w:rFonts w:ascii="宋体" w:hAnsi="宋体"/>
          <w:szCs w:val="21"/>
        </w:rPr>
      </w:pPr>
      <w:r>
        <w:rPr>
          <w:rFonts w:ascii="宋体" w:hAnsi="宋体"/>
          <w:szCs w:val="21"/>
        </w:rPr>
        <w:t>礼仪的定义</w:t>
      </w:r>
      <w:r>
        <w:rPr>
          <w:rFonts w:hint="eastAsia" w:ascii="宋体" w:hAnsi="宋体"/>
          <w:szCs w:val="21"/>
        </w:rPr>
        <w:t>与特征</w:t>
      </w:r>
    </w:p>
    <w:p>
      <w:pPr>
        <w:numPr>
          <w:ilvl w:val="0"/>
          <w:numId w:val="2"/>
        </w:numPr>
        <w:spacing w:line="380" w:lineRule="exact"/>
        <w:rPr>
          <w:rFonts w:ascii="宋体" w:hAnsi="宋体"/>
          <w:szCs w:val="21"/>
        </w:rPr>
      </w:pPr>
      <w:r>
        <w:rPr>
          <w:rFonts w:ascii="宋体" w:hAnsi="宋体"/>
          <w:szCs w:val="21"/>
        </w:rPr>
        <w:t>商务礼仪的作用</w:t>
      </w:r>
    </w:p>
    <w:p>
      <w:pPr>
        <w:numPr>
          <w:ilvl w:val="0"/>
          <w:numId w:val="2"/>
        </w:numPr>
        <w:spacing w:line="380" w:lineRule="exact"/>
        <w:rPr>
          <w:rFonts w:ascii="宋体" w:hAnsi="宋体"/>
          <w:szCs w:val="21"/>
        </w:rPr>
      </w:pPr>
      <w:r>
        <w:rPr>
          <w:rFonts w:ascii="宋体" w:hAnsi="宋体"/>
          <w:szCs w:val="21"/>
        </w:rPr>
        <w:t>商务礼仪的基本原则与要求</w:t>
      </w:r>
    </w:p>
    <w:p>
      <w:pPr>
        <w:widowControl/>
        <w:spacing w:line="380" w:lineRule="exact"/>
        <w:ind w:firstLine="315" w:firstLineChars="150"/>
        <w:jc w:val="left"/>
        <w:rPr>
          <w:rFonts w:hint="eastAsia" w:ascii="ˎ̥" w:hAnsi="ˎ̥" w:cs="宋体"/>
          <w:kern w:val="0"/>
          <w:szCs w:val="21"/>
        </w:rPr>
      </w:pPr>
      <w:r>
        <w:rPr>
          <w:rFonts w:hint="eastAsia" w:ascii="宋体" w:hAnsi="宋体"/>
          <w:szCs w:val="21"/>
        </w:rPr>
        <w:t>【情境解析】通过三个问题，深度剖析</w:t>
      </w:r>
      <w:r>
        <w:rPr>
          <w:rFonts w:hint="eastAsia" w:ascii="ˎ̥" w:hAnsi="ˎ̥" w:cs="宋体"/>
          <w:kern w:val="0"/>
          <w:szCs w:val="21"/>
        </w:rPr>
        <w:t>商务礼仪本质</w:t>
      </w:r>
    </w:p>
    <w:p>
      <w:pPr>
        <w:widowControl/>
        <w:spacing w:line="380" w:lineRule="exact"/>
        <w:jc w:val="left"/>
        <w:rPr>
          <w:rFonts w:ascii="黑体" w:hAnsi="黑体" w:eastAsia="黑体"/>
          <w:b/>
          <w:bCs/>
          <w:color w:val="000080"/>
          <w:szCs w:val="21"/>
        </w:rPr>
      </w:pPr>
      <w:r>
        <w:rPr>
          <w:rFonts w:ascii="黑体" w:hAnsi="黑体" w:eastAsia="黑体"/>
          <w:b/>
          <w:bCs/>
          <w:color w:val="000080"/>
          <w:szCs w:val="21"/>
        </w:rPr>
        <w:t>二、</w:t>
      </w:r>
      <w:r>
        <w:rPr>
          <w:rFonts w:hint="eastAsia" w:ascii="黑体" w:hAnsi="黑体" w:eastAsia="黑体"/>
          <w:b/>
          <w:bCs/>
          <w:color w:val="000080"/>
          <w:szCs w:val="21"/>
        </w:rPr>
        <w:t xml:space="preserve">职业形象塑造 </w:t>
      </w:r>
    </w:p>
    <w:p>
      <w:pPr>
        <w:numPr>
          <w:ilvl w:val="0"/>
          <w:numId w:val="3"/>
        </w:numPr>
        <w:spacing w:line="380" w:lineRule="exact"/>
        <w:rPr>
          <w:rFonts w:ascii="宋体" w:hAnsi="宋体"/>
          <w:szCs w:val="21"/>
        </w:rPr>
      </w:pPr>
      <w:r>
        <w:rPr>
          <w:rFonts w:hint="eastAsia" w:ascii="宋体" w:hAnsi="宋体"/>
          <w:szCs w:val="21"/>
        </w:rPr>
        <w:t>成功形象的重要性</w:t>
      </w:r>
    </w:p>
    <w:p>
      <w:pPr>
        <w:widowControl/>
        <w:numPr>
          <w:ilvl w:val="1"/>
          <w:numId w:val="4"/>
        </w:numPr>
        <w:spacing w:line="380" w:lineRule="exact"/>
        <w:jc w:val="left"/>
        <w:rPr>
          <w:rFonts w:hint="eastAsia" w:ascii="ˎ̥" w:hAnsi="ˎ̥" w:cs="宋体"/>
          <w:kern w:val="0"/>
          <w:szCs w:val="21"/>
        </w:rPr>
      </w:pPr>
      <w:r>
        <w:rPr>
          <w:rFonts w:hint="eastAsia" w:ascii="ˎ̥" w:hAnsi="ˎ̥" w:cs="宋体"/>
          <w:kern w:val="0"/>
          <w:szCs w:val="21"/>
        </w:rPr>
        <w:t>个人形象=企业形象，你不可不知的职业化着装规范</w:t>
      </w:r>
    </w:p>
    <w:p>
      <w:pPr>
        <w:widowControl/>
        <w:numPr>
          <w:ilvl w:val="1"/>
          <w:numId w:val="4"/>
        </w:numPr>
        <w:spacing w:line="380" w:lineRule="exact"/>
        <w:jc w:val="left"/>
        <w:rPr>
          <w:rFonts w:hint="eastAsia" w:ascii="ˎ̥" w:hAnsi="ˎ̥" w:cs="宋体"/>
          <w:kern w:val="0"/>
          <w:szCs w:val="21"/>
        </w:rPr>
      </w:pPr>
      <w:r>
        <w:rPr>
          <w:rFonts w:ascii="ˎ̥" w:hAnsi="ˎ̥" w:cs="宋体"/>
          <w:kern w:val="0"/>
          <w:szCs w:val="21"/>
        </w:rPr>
        <w:t>你的形象价值百万</w:t>
      </w:r>
      <w:r>
        <w:rPr>
          <w:rFonts w:hint="eastAsia" w:ascii="ˎ̥" w:hAnsi="ˎ̥" w:cs="宋体"/>
          <w:kern w:val="0"/>
          <w:szCs w:val="21"/>
        </w:rPr>
        <w:t>，</w:t>
      </w:r>
      <w:r>
        <w:rPr>
          <w:rFonts w:ascii="ˎ̥" w:hAnsi="ˎ̥" w:cs="宋体"/>
          <w:kern w:val="0"/>
          <w:szCs w:val="21"/>
        </w:rPr>
        <w:t>不修边幅的人在社会上没有影响力</w:t>
      </w:r>
    </w:p>
    <w:p>
      <w:pPr>
        <w:widowControl/>
        <w:numPr>
          <w:ilvl w:val="1"/>
          <w:numId w:val="4"/>
        </w:numPr>
        <w:spacing w:line="380" w:lineRule="exact"/>
        <w:jc w:val="left"/>
        <w:rPr>
          <w:rFonts w:hint="eastAsia" w:ascii="ˎ̥" w:hAnsi="ˎ̥" w:cs="宋体"/>
          <w:kern w:val="0"/>
          <w:szCs w:val="21"/>
        </w:rPr>
      </w:pPr>
      <w:r>
        <w:rPr>
          <w:rFonts w:hint="eastAsia" w:ascii="ˎ̥" w:hAnsi="ˎ̥" w:cs="宋体"/>
          <w:kern w:val="0"/>
          <w:szCs w:val="21"/>
        </w:rPr>
        <w:t>穿出你职业魅力的关键词，让形象推动你事业的成功</w:t>
      </w:r>
    </w:p>
    <w:p>
      <w:pPr>
        <w:pStyle w:val="11"/>
        <w:widowControl/>
        <w:numPr>
          <w:ilvl w:val="0"/>
          <w:numId w:val="3"/>
        </w:numPr>
        <w:spacing w:line="380" w:lineRule="exact"/>
        <w:ind w:firstLineChars="0"/>
        <w:jc w:val="left"/>
        <w:rPr>
          <w:rFonts w:hint="eastAsia" w:ascii="ˎ̥" w:hAnsi="ˎ̥" w:cs="宋体"/>
          <w:kern w:val="0"/>
          <w:szCs w:val="21"/>
        </w:rPr>
      </w:pPr>
      <w:r>
        <w:rPr>
          <w:rFonts w:hint="eastAsia" w:ascii="宋体" w:hAnsi="宋体"/>
          <w:szCs w:val="21"/>
        </w:rPr>
        <w:t>有的放矢，精准表达自我形象</w:t>
      </w:r>
    </w:p>
    <w:p>
      <w:pPr>
        <w:widowControl/>
        <w:numPr>
          <w:ilvl w:val="1"/>
          <w:numId w:val="4"/>
        </w:numPr>
        <w:spacing w:line="380" w:lineRule="exact"/>
        <w:jc w:val="left"/>
        <w:rPr>
          <w:rFonts w:hint="eastAsia" w:ascii="ˎ̥" w:hAnsi="ˎ̥" w:cs="宋体"/>
          <w:kern w:val="0"/>
          <w:szCs w:val="21"/>
        </w:rPr>
      </w:pPr>
      <w:r>
        <w:rPr>
          <w:rFonts w:hint="eastAsia" w:ascii="ˎ̥" w:hAnsi="ˎ̥" w:cs="宋体"/>
          <w:kern w:val="0"/>
          <w:szCs w:val="21"/>
        </w:rPr>
        <w:t>如何建立黄金第一印象</w:t>
      </w:r>
    </w:p>
    <w:p>
      <w:pPr>
        <w:widowControl/>
        <w:numPr>
          <w:ilvl w:val="1"/>
          <w:numId w:val="4"/>
        </w:numPr>
        <w:spacing w:line="380" w:lineRule="exact"/>
        <w:jc w:val="left"/>
        <w:rPr>
          <w:rFonts w:hint="eastAsia" w:ascii="ˎ̥" w:hAnsi="ˎ̥" w:cs="宋体"/>
          <w:kern w:val="0"/>
          <w:szCs w:val="21"/>
        </w:rPr>
      </w:pPr>
      <w:r>
        <w:rPr>
          <w:rFonts w:hint="eastAsia" w:ascii="ˎ̥" w:hAnsi="ˎ̥" w:cs="宋体"/>
          <w:kern w:val="0"/>
          <w:szCs w:val="21"/>
        </w:rPr>
        <w:t>以终为始，设计自我形象</w:t>
      </w:r>
    </w:p>
    <w:p>
      <w:pPr>
        <w:widowControl/>
        <w:numPr>
          <w:ilvl w:val="1"/>
          <w:numId w:val="4"/>
        </w:numPr>
        <w:spacing w:line="380" w:lineRule="exact"/>
        <w:jc w:val="left"/>
        <w:rPr>
          <w:rFonts w:hint="eastAsia" w:ascii="ˎ̥" w:hAnsi="ˎ̥" w:cs="宋体"/>
          <w:kern w:val="0"/>
          <w:szCs w:val="21"/>
        </w:rPr>
      </w:pPr>
      <w:r>
        <w:rPr>
          <w:rFonts w:hint="eastAsia" w:ascii="ˎ̥" w:hAnsi="ˎ̥" w:cs="宋体"/>
          <w:kern w:val="0"/>
          <w:szCs w:val="21"/>
        </w:rPr>
        <w:t>穿对的衣服，而不是喜欢的衣服</w:t>
      </w:r>
    </w:p>
    <w:p>
      <w:pPr>
        <w:widowControl/>
        <w:numPr>
          <w:ilvl w:val="1"/>
          <w:numId w:val="4"/>
        </w:numPr>
        <w:spacing w:line="380" w:lineRule="exact"/>
        <w:jc w:val="left"/>
        <w:rPr>
          <w:rFonts w:hint="eastAsia" w:ascii="ˎ̥" w:hAnsi="ˎ̥" w:cs="宋体"/>
          <w:kern w:val="0"/>
          <w:szCs w:val="21"/>
        </w:rPr>
      </w:pPr>
      <w:r>
        <w:rPr>
          <w:rFonts w:hint="eastAsia" w:ascii="ˎ̥" w:hAnsi="ˎ̥" w:cs="宋体"/>
          <w:kern w:val="0"/>
          <w:szCs w:val="21"/>
        </w:rPr>
        <w:t>细分场合，区分角色的着装原则</w:t>
      </w:r>
    </w:p>
    <w:p>
      <w:pPr>
        <w:widowControl/>
        <w:spacing w:line="380" w:lineRule="exact"/>
        <w:ind w:left="420"/>
        <w:jc w:val="left"/>
        <w:rPr>
          <w:rFonts w:hint="eastAsia" w:ascii="ˎ̥" w:hAnsi="ˎ̥" w:cs="宋体"/>
          <w:kern w:val="0"/>
          <w:szCs w:val="21"/>
        </w:rPr>
      </w:pPr>
      <w:r>
        <w:rPr>
          <w:rFonts w:hint="eastAsia" w:ascii="ˎ̥" w:hAnsi="ˎ̥" w:cs="宋体"/>
          <w:kern w:val="0"/>
          <w:szCs w:val="21"/>
        </w:rPr>
        <w:t>【情境解析】比尔盖茨为什么被拒绝入场？</w:t>
      </w:r>
      <w:r>
        <w:rPr>
          <w:rFonts w:ascii="ˎ̥" w:hAnsi="ˎ̥" w:cs="宋体"/>
          <w:kern w:val="0"/>
          <w:szCs w:val="21"/>
        </w:rPr>
        <w:t>  </w:t>
      </w:r>
    </w:p>
    <w:p>
      <w:pPr>
        <w:numPr>
          <w:ilvl w:val="0"/>
          <w:numId w:val="3"/>
        </w:numPr>
        <w:spacing w:line="380" w:lineRule="exact"/>
        <w:rPr>
          <w:rFonts w:ascii="宋体" w:hAnsi="宋体"/>
          <w:szCs w:val="21"/>
        </w:rPr>
      </w:pPr>
      <w:r>
        <w:rPr>
          <w:rFonts w:hint="eastAsia" w:ascii="宋体" w:hAnsi="宋体"/>
          <w:szCs w:val="21"/>
        </w:rPr>
        <w:t>常见仪容仪表“雷区”</w:t>
      </w:r>
      <w:r>
        <w:rPr>
          <w:rFonts w:ascii="宋体" w:hAnsi="宋体"/>
          <w:szCs w:val="21"/>
        </w:rPr>
        <w:t>点评：</w:t>
      </w:r>
    </w:p>
    <w:p>
      <w:pPr>
        <w:widowControl/>
        <w:numPr>
          <w:ilvl w:val="1"/>
          <w:numId w:val="4"/>
        </w:numPr>
        <w:spacing w:line="380" w:lineRule="exact"/>
        <w:jc w:val="left"/>
        <w:rPr>
          <w:rFonts w:hint="eastAsia" w:ascii="ˎ̥" w:hAnsi="ˎ̥" w:cs="宋体"/>
          <w:kern w:val="0"/>
          <w:szCs w:val="21"/>
        </w:rPr>
      </w:pPr>
      <w:r>
        <w:rPr>
          <w:rFonts w:hint="eastAsia" w:ascii="ˎ̥" w:hAnsi="ˎ̥" w:cs="宋体"/>
          <w:kern w:val="0"/>
          <w:szCs w:val="21"/>
        </w:rPr>
        <w:t xml:space="preserve">男女的发型标准及面部要求 </w:t>
      </w:r>
    </w:p>
    <w:p>
      <w:pPr>
        <w:widowControl/>
        <w:numPr>
          <w:ilvl w:val="1"/>
          <w:numId w:val="4"/>
        </w:numPr>
        <w:spacing w:line="380" w:lineRule="exact"/>
        <w:jc w:val="left"/>
        <w:rPr>
          <w:rFonts w:ascii="宋体" w:hAnsi="宋体"/>
          <w:szCs w:val="21"/>
        </w:rPr>
      </w:pPr>
      <w:r>
        <w:rPr>
          <w:rFonts w:hint="eastAsia" w:ascii="ˎ̥" w:hAnsi="ˎ̥" w:cs="宋体"/>
          <w:kern w:val="0"/>
          <w:szCs w:val="21"/>
        </w:rPr>
        <w:t>男士着西装十大硬伤</w:t>
      </w:r>
    </w:p>
    <w:p>
      <w:pPr>
        <w:widowControl/>
        <w:numPr>
          <w:ilvl w:val="1"/>
          <w:numId w:val="4"/>
        </w:numPr>
        <w:spacing w:line="380" w:lineRule="exact"/>
        <w:jc w:val="left"/>
        <w:rPr>
          <w:rFonts w:ascii="宋体" w:hAnsi="宋体"/>
          <w:szCs w:val="21"/>
        </w:rPr>
      </w:pPr>
      <w:r>
        <w:rPr>
          <w:rFonts w:hint="eastAsia" w:ascii="ˎ̥" w:hAnsi="ˎ̥" w:cs="宋体"/>
          <w:kern w:val="0"/>
          <w:szCs w:val="21"/>
        </w:rPr>
        <w:t>女士穿正装十项注意</w:t>
      </w:r>
    </w:p>
    <w:p>
      <w:pPr>
        <w:widowControl/>
        <w:spacing w:line="380" w:lineRule="exact"/>
        <w:ind w:firstLine="315" w:firstLineChars="150"/>
        <w:jc w:val="left"/>
        <w:rPr>
          <w:rFonts w:hint="eastAsia" w:ascii="ˎ̥" w:hAnsi="ˎ̥" w:cs="宋体"/>
          <w:kern w:val="0"/>
          <w:szCs w:val="21"/>
        </w:rPr>
      </w:pPr>
      <w:r>
        <w:rPr>
          <w:rFonts w:hint="eastAsia" w:ascii="宋体" w:hAnsi="宋体"/>
          <w:szCs w:val="21"/>
        </w:rPr>
        <w:t>【</w:t>
      </w:r>
      <w:r>
        <w:rPr>
          <w:rFonts w:hint="eastAsia" w:ascii="宋体" w:hAnsi="宋体"/>
          <w:bCs/>
          <w:szCs w:val="21"/>
        </w:rPr>
        <w:t>案例分享</w:t>
      </w:r>
      <w:r>
        <w:rPr>
          <w:rFonts w:hint="eastAsia" w:ascii="宋体" w:hAnsi="宋体"/>
          <w:szCs w:val="21"/>
        </w:rPr>
        <w:t>】</w:t>
      </w:r>
      <w:r>
        <w:rPr>
          <w:rFonts w:hint="eastAsia" w:ascii="ˎ̥" w:hAnsi="ˎ̥" w:cs="宋体"/>
          <w:kern w:val="0"/>
          <w:szCs w:val="21"/>
        </w:rPr>
        <w:t>世界500强企业</w:t>
      </w:r>
      <w:r>
        <w:rPr>
          <w:rFonts w:ascii="ˎ̥" w:hAnsi="ˎ̥" w:cs="宋体"/>
          <w:kern w:val="0"/>
          <w:szCs w:val="21"/>
        </w:rPr>
        <w:t>员工</w:t>
      </w:r>
      <w:r>
        <w:rPr>
          <w:rFonts w:hint="eastAsia" w:ascii="ˎ̥" w:hAnsi="ˎ̥" w:cs="宋体"/>
          <w:kern w:val="0"/>
          <w:szCs w:val="21"/>
        </w:rPr>
        <w:t>通用</w:t>
      </w:r>
      <w:r>
        <w:rPr>
          <w:rFonts w:ascii="ˎ̥" w:hAnsi="ˎ̥" w:cs="宋体"/>
          <w:kern w:val="0"/>
          <w:szCs w:val="21"/>
        </w:rPr>
        <w:t>着装规范 </w:t>
      </w:r>
    </w:p>
    <w:p>
      <w:pPr>
        <w:numPr>
          <w:ilvl w:val="0"/>
          <w:numId w:val="3"/>
        </w:numPr>
        <w:spacing w:line="380" w:lineRule="exact"/>
        <w:rPr>
          <w:rFonts w:ascii="宋体" w:hAnsi="宋体"/>
          <w:szCs w:val="21"/>
        </w:rPr>
      </w:pPr>
      <w:r>
        <w:rPr>
          <w:rFonts w:hint="eastAsia" w:ascii="宋体" w:hAnsi="宋体"/>
          <w:szCs w:val="21"/>
        </w:rPr>
        <w:t>综合</w:t>
      </w:r>
      <w:r>
        <w:rPr>
          <w:rFonts w:ascii="宋体" w:hAnsi="宋体"/>
          <w:szCs w:val="21"/>
        </w:rPr>
        <w:t>形象</w:t>
      </w:r>
      <w:r>
        <w:rPr>
          <w:rFonts w:hint="eastAsia" w:ascii="宋体" w:hAnsi="宋体"/>
          <w:szCs w:val="21"/>
        </w:rPr>
        <w:t>提升技巧</w:t>
      </w:r>
    </w:p>
    <w:p>
      <w:pPr>
        <w:spacing w:line="380" w:lineRule="exact"/>
        <w:ind w:firstLine="420" w:firstLineChars="200"/>
        <w:rPr>
          <w:rStyle w:val="10"/>
          <w:color w:val="000000"/>
          <w:szCs w:val="21"/>
        </w:rPr>
      </w:pPr>
      <w:r>
        <w:rPr>
          <w:rFonts w:hint="eastAsia" w:ascii="宋体" w:hAnsi="宋体"/>
          <w:szCs w:val="21"/>
        </w:rPr>
        <w:t>【情境解析】会议谈判等正式场合、一般商务场合、宴请场合等</w:t>
      </w:r>
      <w:r>
        <w:rPr>
          <w:rStyle w:val="10"/>
          <w:rFonts w:hint="eastAsia"/>
          <w:color w:val="000000"/>
          <w:szCs w:val="21"/>
        </w:rPr>
        <w:t>不同情境的形象塑造</w:t>
      </w:r>
    </w:p>
    <w:p>
      <w:pPr>
        <w:widowControl/>
        <w:spacing w:line="380" w:lineRule="exact"/>
        <w:jc w:val="left"/>
        <w:rPr>
          <w:rFonts w:ascii="黑体" w:hAnsi="黑体" w:eastAsia="黑体"/>
          <w:b/>
          <w:bCs/>
          <w:color w:val="000080"/>
          <w:szCs w:val="21"/>
        </w:rPr>
      </w:pPr>
      <w:r>
        <w:rPr>
          <w:rFonts w:hint="eastAsia" w:ascii="黑体" w:hAnsi="黑体" w:eastAsia="黑体"/>
          <w:b/>
          <w:bCs/>
          <w:color w:val="000080"/>
          <w:szCs w:val="21"/>
        </w:rPr>
        <w:t>三</w:t>
      </w:r>
      <w:r>
        <w:rPr>
          <w:rFonts w:ascii="黑体" w:hAnsi="黑体" w:eastAsia="黑体"/>
          <w:b/>
          <w:bCs/>
          <w:color w:val="000080"/>
          <w:szCs w:val="21"/>
        </w:rPr>
        <w:t>、</w:t>
      </w:r>
      <w:r>
        <w:rPr>
          <w:rFonts w:hint="eastAsia" w:ascii="黑体" w:hAnsi="黑体" w:eastAsia="黑体"/>
          <w:b/>
          <w:bCs/>
          <w:color w:val="000080"/>
          <w:szCs w:val="21"/>
        </w:rPr>
        <w:t>商务接待与拜访</w:t>
      </w:r>
      <w:r>
        <w:rPr>
          <w:rFonts w:ascii="黑体" w:hAnsi="黑体" w:eastAsia="黑体"/>
          <w:b/>
          <w:bCs/>
          <w:color w:val="000080"/>
          <w:szCs w:val="21"/>
        </w:rPr>
        <w:t>礼仪</w:t>
      </w:r>
    </w:p>
    <w:p>
      <w:pPr>
        <w:numPr>
          <w:ilvl w:val="0"/>
          <w:numId w:val="5"/>
        </w:numPr>
        <w:spacing w:line="380" w:lineRule="exact"/>
        <w:rPr>
          <w:rFonts w:ascii="宋体" w:hAnsi="宋体"/>
          <w:szCs w:val="21"/>
        </w:rPr>
      </w:pPr>
      <w:r>
        <w:rPr>
          <w:rFonts w:ascii="宋体" w:hAnsi="宋体"/>
          <w:szCs w:val="21"/>
        </w:rPr>
        <w:t>会面礼仪：</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迎</w:t>
      </w:r>
      <w:r>
        <w:rPr>
          <w:rFonts w:hint="eastAsia" w:ascii="ˎ̥" w:hAnsi="ˎ̥" w:cs="宋体"/>
          <w:kern w:val="0"/>
          <w:szCs w:val="21"/>
        </w:rPr>
        <w:t>送礼仪</w:t>
      </w:r>
    </w:p>
    <w:p>
      <w:pPr>
        <w:widowControl/>
        <w:numPr>
          <w:ilvl w:val="1"/>
          <w:numId w:val="6"/>
        </w:numPr>
        <w:spacing w:line="380" w:lineRule="exact"/>
        <w:jc w:val="left"/>
        <w:rPr>
          <w:rFonts w:hint="eastAsia" w:ascii="ˎ̥" w:hAnsi="ˎ̥" w:cs="宋体"/>
          <w:kern w:val="0"/>
          <w:szCs w:val="21"/>
        </w:rPr>
      </w:pPr>
      <w:r>
        <w:rPr>
          <w:rFonts w:hint="eastAsia" w:ascii="宋体" w:hAnsi="宋体"/>
          <w:szCs w:val="21"/>
        </w:rPr>
        <w:t xml:space="preserve">   【情境解析】</w:t>
      </w:r>
      <w:r>
        <w:rPr>
          <w:rFonts w:hint="eastAsia" w:ascii="ˎ̥" w:hAnsi="ˎ̥" w:cs="宋体"/>
          <w:kern w:val="0"/>
          <w:szCs w:val="21"/>
        </w:rPr>
        <w:t>重要客户，到哪里迎接才得体？送行要送到哪里？</w:t>
      </w:r>
    </w:p>
    <w:p>
      <w:pPr>
        <w:widowControl/>
        <w:numPr>
          <w:ilvl w:val="1"/>
          <w:numId w:val="6"/>
        </w:numPr>
        <w:spacing w:line="380" w:lineRule="exact"/>
        <w:jc w:val="left"/>
        <w:rPr>
          <w:rFonts w:hint="eastAsia" w:ascii="ˎ̥" w:hAnsi="ˎ̥" w:cs="宋体"/>
          <w:kern w:val="0"/>
          <w:szCs w:val="21"/>
        </w:rPr>
      </w:pPr>
      <w:r>
        <w:rPr>
          <w:rFonts w:hint="eastAsia" w:ascii="ˎ̥" w:hAnsi="ˎ̥" w:cs="宋体"/>
          <w:kern w:val="0"/>
          <w:szCs w:val="21"/>
        </w:rPr>
        <w:t>初次见面，如何</w:t>
      </w:r>
      <w:r>
        <w:rPr>
          <w:rFonts w:ascii="ˎ̥" w:hAnsi="ˎ̥" w:cs="宋体"/>
          <w:kern w:val="0"/>
          <w:szCs w:val="21"/>
        </w:rPr>
        <w:t>称呼</w:t>
      </w:r>
      <w:r>
        <w:rPr>
          <w:rFonts w:hint="eastAsia" w:ascii="ˎ̥" w:hAnsi="ˎ̥" w:cs="宋体"/>
          <w:kern w:val="0"/>
          <w:szCs w:val="21"/>
        </w:rPr>
        <w:t>与</w:t>
      </w:r>
      <w:r>
        <w:rPr>
          <w:rFonts w:ascii="ˎ̥" w:hAnsi="ˎ̥" w:cs="宋体"/>
          <w:kern w:val="0"/>
          <w:szCs w:val="21"/>
        </w:rPr>
        <w:t>问候</w:t>
      </w:r>
      <w:r>
        <w:rPr>
          <w:rFonts w:hint="eastAsia" w:ascii="ˎ̥" w:hAnsi="ˎ̥" w:cs="宋体"/>
          <w:kern w:val="0"/>
          <w:szCs w:val="21"/>
        </w:rPr>
        <w:t>？</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 xml:space="preserve">   </w:t>
      </w:r>
      <w:r>
        <w:rPr>
          <w:rFonts w:hint="eastAsia" w:ascii="ˎ̥" w:hAnsi="ˎ̥" w:cs="宋体"/>
          <w:kern w:val="0"/>
          <w:szCs w:val="21"/>
        </w:rPr>
        <w:t>【案例分析】华为文化的</w:t>
      </w:r>
      <w:r>
        <w:rPr>
          <w:rFonts w:ascii="ˎ̥" w:hAnsi="ˎ̥" w:cs="宋体"/>
          <w:kern w:val="0"/>
          <w:szCs w:val="21"/>
        </w:rPr>
        <w:t>客户</w:t>
      </w:r>
      <w:r>
        <w:rPr>
          <w:rFonts w:hint="eastAsia" w:ascii="ˎ̥" w:hAnsi="ˎ̥" w:cs="宋体"/>
          <w:kern w:val="0"/>
          <w:szCs w:val="21"/>
        </w:rPr>
        <w:t>称呼遵循什么原则？</w:t>
      </w:r>
    </w:p>
    <w:p>
      <w:pPr>
        <w:widowControl/>
        <w:numPr>
          <w:ilvl w:val="1"/>
          <w:numId w:val="6"/>
        </w:numPr>
        <w:spacing w:line="380" w:lineRule="exact"/>
        <w:jc w:val="left"/>
        <w:rPr>
          <w:rFonts w:hint="eastAsia" w:ascii="ˎ̥" w:hAnsi="ˎ̥" w:cs="宋体"/>
          <w:kern w:val="0"/>
          <w:szCs w:val="21"/>
        </w:rPr>
      </w:pPr>
      <w:r>
        <w:rPr>
          <w:rFonts w:hint="eastAsia" w:ascii="ˎ̥" w:hAnsi="ˎ̥" w:cs="宋体"/>
          <w:kern w:val="0"/>
          <w:szCs w:val="21"/>
        </w:rPr>
        <w:t>见面三步曲：</w:t>
      </w:r>
      <w:r>
        <w:rPr>
          <w:rFonts w:ascii="ˎ̥" w:hAnsi="ˎ̥" w:cs="宋体"/>
          <w:kern w:val="0"/>
          <w:szCs w:val="21"/>
        </w:rPr>
        <w:t>介绍、握手、名片</w:t>
      </w:r>
      <w:r>
        <w:rPr>
          <w:rFonts w:hint="eastAsia" w:ascii="ˎ̥" w:hAnsi="ˎ̥" w:cs="宋体"/>
          <w:kern w:val="0"/>
          <w:szCs w:val="21"/>
        </w:rPr>
        <w:t>的礼仪</w:t>
      </w:r>
    </w:p>
    <w:p>
      <w:pPr>
        <w:widowControl/>
        <w:numPr>
          <w:ilvl w:val="1"/>
          <w:numId w:val="6"/>
        </w:numPr>
        <w:spacing w:line="380" w:lineRule="exact"/>
        <w:jc w:val="left"/>
        <w:rPr>
          <w:rFonts w:hint="eastAsia" w:ascii="ˎ̥" w:hAnsi="ˎ̥" w:cs="宋体"/>
          <w:kern w:val="0"/>
          <w:szCs w:val="21"/>
        </w:rPr>
      </w:pPr>
      <w:r>
        <w:rPr>
          <w:rFonts w:hint="eastAsia" w:ascii="ˎ̥" w:hAnsi="ˎ̥" w:cs="宋体"/>
          <w:kern w:val="0"/>
          <w:szCs w:val="21"/>
        </w:rPr>
        <w:t xml:space="preserve">    完美的自我介绍</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 xml:space="preserve">    </w:t>
      </w:r>
      <w:r>
        <w:rPr>
          <w:rFonts w:hint="eastAsia" w:ascii="ˎ̥" w:hAnsi="ˎ̥" w:cs="宋体"/>
          <w:kern w:val="0"/>
          <w:szCs w:val="21"/>
        </w:rPr>
        <w:t>介绍与被介绍的优先顺序</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 xml:space="preserve">    </w:t>
      </w:r>
      <w:r>
        <w:rPr>
          <w:rFonts w:hint="eastAsia" w:ascii="ˎ̥" w:hAnsi="ˎ̥" w:cs="宋体"/>
          <w:kern w:val="0"/>
          <w:szCs w:val="21"/>
        </w:rPr>
        <w:t>握手的次序与注意事项</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 xml:space="preserve">    </w:t>
      </w:r>
      <w:r>
        <w:rPr>
          <w:rFonts w:hint="eastAsia" w:ascii="ˎ̥" w:hAnsi="ˎ̥" w:cs="宋体"/>
          <w:kern w:val="0"/>
          <w:szCs w:val="21"/>
        </w:rPr>
        <w:t>交换名片细节的处理</w:t>
      </w:r>
    </w:p>
    <w:p>
      <w:pPr>
        <w:widowControl/>
        <w:numPr>
          <w:ilvl w:val="1"/>
          <w:numId w:val="6"/>
        </w:numPr>
        <w:spacing w:line="380" w:lineRule="exact"/>
        <w:jc w:val="left"/>
        <w:rPr>
          <w:rFonts w:hint="eastAsia" w:ascii="ˎ̥" w:hAnsi="ˎ̥" w:cs="宋体"/>
          <w:kern w:val="0"/>
          <w:szCs w:val="21"/>
        </w:rPr>
      </w:pPr>
      <w:r>
        <w:rPr>
          <w:rFonts w:ascii="宋体" w:hAnsi="宋体"/>
          <w:szCs w:val="21"/>
        </w:rPr>
        <w:t xml:space="preserve">   </w:t>
      </w:r>
      <w:r>
        <w:rPr>
          <w:rFonts w:hint="eastAsia" w:ascii="宋体" w:hAnsi="宋体"/>
          <w:szCs w:val="21"/>
        </w:rPr>
        <w:t>【角色扮演】</w:t>
      </w:r>
      <w:r>
        <w:rPr>
          <w:rFonts w:ascii="ˎ̥" w:hAnsi="ˎ̥" w:cs="宋体"/>
          <w:kern w:val="0"/>
          <w:szCs w:val="21"/>
        </w:rPr>
        <w:t>快速认识，得体交际</w:t>
      </w:r>
    </w:p>
    <w:p>
      <w:pPr>
        <w:numPr>
          <w:ilvl w:val="0"/>
          <w:numId w:val="5"/>
        </w:numPr>
        <w:spacing w:line="380" w:lineRule="exact"/>
        <w:rPr>
          <w:rFonts w:ascii="宋体" w:hAnsi="宋体"/>
          <w:szCs w:val="21"/>
        </w:rPr>
      </w:pPr>
      <w:r>
        <w:rPr>
          <w:rFonts w:ascii="宋体" w:hAnsi="宋体"/>
          <w:szCs w:val="21"/>
        </w:rPr>
        <w:t>接待与拜访礼仪：</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不守时的人不可信</w:t>
      </w:r>
      <w:r>
        <w:rPr>
          <w:rFonts w:hint="eastAsia" w:ascii="ˎ̥" w:hAnsi="ˎ̥" w:cs="宋体"/>
          <w:kern w:val="0"/>
          <w:szCs w:val="21"/>
        </w:rPr>
        <w:t>，</w:t>
      </w:r>
      <w:r>
        <w:rPr>
          <w:rFonts w:ascii="ˎ̥" w:hAnsi="ˎ̥" w:cs="宋体"/>
          <w:kern w:val="0"/>
          <w:szCs w:val="21"/>
        </w:rPr>
        <w:t>守时就是信誉</w:t>
      </w:r>
    </w:p>
    <w:p>
      <w:pPr>
        <w:widowControl/>
        <w:numPr>
          <w:ilvl w:val="1"/>
          <w:numId w:val="6"/>
        </w:numPr>
        <w:spacing w:line="380" w:lineRule="exact"/>
        <w:jc w:val="left"/>
        <w:rPr>
          <w:rFonts w:hint="eastAsia" w:ascii="ˎ̥" w:hAnsi="ˎ̥" w:cs="宋体"/>
          <w:kern w:val="0"/>
          <w:szCs w:val="21"/>
        </w:rPr>
      </w:pPr>
      <w:r>
        <w:rPr>
          <w:rFonts w:hint="eastAsia" w:ascii="ˎ̥" w:hAnsi="ˎ̥" w:cs="宋体"/>
          <w:kern w:val="0"/>
          <w:szCs w:val="21"/>
        </w:rPr>
        <w:t>“</w:t>
      </w:r>
      <w:r>
        <w:rPr>
          <w:rFonts w:ascii="ˎ̥" w:hAnsi="ˎ̥" w:cs="宋体"/>
          <w:kern w:val="0"/>
          <w:szCs w:val="21"/>
        </w:rPr>
        <w:t>商务拜访</w:t>
      </w:r>
      <w:r>
        <w:rPr>
          <w:rFonts w:hint="eastAsia" w:ascii="ˎ̥" w:hAnsi="ˎ̥" w:cs="宋体"/>
          <w:kern w:val="0"/>
          <w:szCs w:val="21"/>
        </w:rPr>
        <w:t>4</w:t>
      </w:r>
      <w:r>
        <w:rPr>
          <w:rFonts w:ascii="ˎ̥" w:hAnsi="ˎ̥" w:cs="宋体"/>
          <w:kern w:val="0"/>
          <w:szCs w:val="21"/>
        </w:rPr>
        <w:t>步曲</w:t>
      </w:r>
      <w:r>
        <w:rPr>
          <w:rFonts w:hint="eastAsia" w:ascii="ˎ̥" w:hAnsi="ˎ̥" w:cs="宋体"/>
          <w:kern w:val="0"/>
          <w:szCs w:val="21"/>
        </w:rPr>
        <w:t>”综合学习演练</w:t>
      </w:r>
    </w:p>
    <w:p>
      <w:pPr>
        <w:widowControl/>
        <w:numPr>
          <w:ilvl w:val="1"/>
          <w:numId w:val="6"/>
        </w:numPr>
        <w:spacing w:line="380" w:lineRule="exact"/>
        <w:jc w:val="left"/>
        <w:rPr>
          <w:rFonts w:hint="eastAsia" w:ascii="ˎ̥" w:hAnsi="ˎ̥" w:cs="宋体"/>
          <w:kern w:val="0"/>
          <w:szCs w:val="21"/>
        </w:rPr>
      </w:pPr>
      <w:r>
        <w:rPr>
          <w:rFonts w:hint="eastAsia" w:ascii="ˎ̥" w:hAnsi="ˎ̥" w:cs="宋体"/>
          <w:kern w:val="0"/>
          <w:szCs w:val="21"/>
        </w:rPr>
        <w:t xml:space="preserve"> </w:t>
      </w:r>
      <w:r>
        <w:rPr>
          <w:rFonts w:ascii="ˎ̥" w:hAnsi="ˎ̥" w:cs="宋体"/>
          <w:kern w:val="0"/>
          <w:szCs w:val="21"/>
        </w:rPr>
        <w:t xml:space="preserve">  </w:t>
      </w:r>
      <w:r>
        <w:rPr>
          <w:rFonts w:hint="eastAsia" w:ascii="宋体" w:hAnsi="宋体"/>
          <w:szCs w:val="21"/>
        </w:rPr>
        <w:t>【角色扮演】</w:t>
      </w:r>
      <w:r>
        <w:rPr>
          <w:rFonts w:hint="eastAsia" w:ascii="ˎ̥" w:hAnsi="ˎ̥" w:cs="宋体"/>
          <w:kern w:val="0"/>
          <w:szCs w:val="21"/>
        </w:rPr>
        <w:t>如何进行电话预约拜访，大大提高成功率？</w:t>
      </w:r>
    </w:p>
    <w:p>
      <w:pPr>
        <w:widowControl/>
        <w:numPr>
          <w:ilvl w:val="1"/>
          <w:numId w:val="6"/>
        </w:numPr>
        <w:spacing w:line="380" w:lineRule="exact"/>
        <w:jc w:val="left"/>
        <w:rPr>
          <w:rFonts w:hint="eastAsia" w:ascii="ˎ̥" w:hAnsi="ˎ̥" w:cs="宋体"/>
          <w:kern w:val="0"/>
          <w:szCs w:val="21"/>
        </w:rPr>
      </w:pPr>
      <w:r>
        <w:rPr>
          <w:rFonts w:hint="eastAsia" w:ascii="宋体" w:hAnsi="宋体"/>
          <w:szCs w:val="21"/>
        </w:rPr>
        <w:t xml:space="preserve">   【头脑风暴】商务拜访时，除了基本礼仪的运用外，还有哪些为自己加分的方式？</w:t>
      </w:r>
    </w:p>
    <w:p>
      <w:pPr>
        <w:widowControl/>
        <w:numPr>
          <w:ilvl w:val="1"/>
          <w:numId w:val="6"/>
        </w:numPr>
        <w:spacing w:line="380" w:lineRule="exact"/>
        <w:jc w:val="left"/>
        <w:rPr>
          <w:rFonts w:hint="eastAsia" w:ascii="ˎ̥" w:hAnsi="ˎ̥" w:cs="宋体"/>
          <w:kern w:val="0"/>
          <w:szCs w:val="21"/>
        </w:rPr>
      </w:pPr>
      <w:r>
        <w:rPr>
          <w:rFonts w:hint="eastAsia" w:ascii="ˎ̥" w:hAnsi="ˎ̥" w:cs="宋体"/>
          <w:kern w:val="0"/>
          <w:szCs w:val="21"/>
        </w:rPr>
        <w:t>“</w:t>
      </w:r>
      <w:r>
        <w:rPr>
          <w:rFonts w:ascii="ˎ̥" w:hAnsi="ˎ̥" w:cs="宋体"/>
          <w:kern w:val="0"/>
          <w:szCs w:val="21"/>
        </w:rPr>
        <w:t>商务接待</w:t>
      </w:r>
      <w:r>
        <w:rPr>
          <w:rFonts w:hint="eastAsia" w:ascii="ˎ̥" w:hAnsi="ˎ̥" w:cs="宋体"/>
          <w:kern w:val="0"/>
          <w:szCs w:val="21"/>
        </w:rPr>
        <w:t>6步曲”综合学习演练：</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 xml:space="preserve">    </w:t>
      </w:r>
      <w:r>
        <w:rPr>
          <w:rFonts w:hint="eastAsia" w:ascii="ˎ̥" w:hAnsi="ˎ̥" w:cs="宋体"/>
          <w:kern w:val="0"/>
          <w:szCs w:val="21"/>
        </w:rPr>
        <w:t xml:space="preserve">接待的基本原则 </w:t>
      </w:r>
    </w:p>
    <w:p>
      <w:pPr>
        <w:widowControl/>
        <w:spacing w:line="380" w:lineRule="exact"/>
        <w:ind w:left="420" w:firstLine="420" w:firstLineChars="200"/>
        <w:jc w:val="left"/>
        <w:rPr>
          <w:rFonts w:hint="eastAsia" w:ascii="ˎ̥" w:hAnsi="ˎ̥" w:cs="宋体"/>
          <w:kern w:val="0"/>
          <w:szCs w:val="21"/>
        </w:rPr>
      </w:pPr>
      <w:r>
        <w:rPr>
          <w:rFonts w:hint="eastAsia" w:ascii="ˎ̥" w:hAnsi="ˎ̥" w:cs="宋体"/>
          <w:kern w:val="0"/>
          <w:szCs w:val="21"/>
        </w:rPr>
        <w:t>接待的6步流程</w:t>
      </w:r>
    </w:p>
    <w:p>
      <w:pPr>
        <w:widowControl/>
        <w:spacing w:line="380" w:lineRule="exact"/>
        <w:ind w:left="420" w:firstLine="420" w:firstLineChars="200"/>
        <w:jc w:val="left"/>
        <w:rPr>
          <w:rFonts w:hint="eastAsia" w:ascii="ˎ̥" w:hAnsi="ˎ̥" w:eastAsia="宋体" w:cs="宋体"/>
          <w:kern w:val="0"/>
          <w:szCs w:val="21"/>
          <w:lang w:eastAsia="zh-CN"/>
        </w:rPr>
      </w:pPr>
      <w:r>
        <w:rPr>
          <w:rFonts w:hint="eastAsia" w:ascii="ˎ̥" w:hAnsi="ˎ̥" w:cs="宋体"/>
          <w:kern w:val="0"/>
          <w:szCs w:val="21"/>
        </w:rPr>
        <w:t>陪同</w:t>
      </w:r>
      <w:r>
        <w:rPr>
          <w:rFonts w:ascii="ˎ̥" w:hAnsi="ˎ̥" w:cs="宋体"/>
          <w:kern w:val="0"/>
          <w:szCs w:val="21"/>
        </w:rPr>
        <w:t>引</w:t>
      </w:r>
      <w:r>
        <w:rPr>
          <w:rFonts w:hint="eastAsia" w:ascii="ˎ̥" w:hAnsi="ˎ̥" w:cs="宋体"/>
          <w:kern w:val="0"/>
          <w:szCs w:val="21"/>
        </w:rPr>
        <w:t>领的礼仪细节：谁为谁开门</w:t>
      </w:r>
      <w:r>
        <w:rPr>
          <w:rFonts w:ascii="ˎ̥" w:hAnsi="ˎ̥" w:cs="宋体"/>
          <w:kern w:val="0"/>
          <w:szCs w:val="21"/>
        </w:rPr>
        <w:t xml:space="preserve"> </w:t>
      </w:r>
      <w:r>
        <w:rPr>
          <w:rFonts w:hint="eastAsia" w:ascii="ˎ̥" w:hAnsi="ˎ̥" w:cs="宋体"/>
          <w:kern w:val="0"/>
          <w:szCs w:val="21"/>
        </w:rPr>
        <w:t>/ 推或拉门时谁先进 / 在</w:t>
      </w:r>
      <w:r>
        <w:rPr>
          <w:rFonts w:ascii="ˎ̥" w:hAnsi="ˎ̥" w:cs="宋体"/>
          <w:kern w:val="0"/>
          <w:szCs w:val="21"/>
        </w:rPr>
        <w:t>走廊</w:t>
      </w:r>
      <w:r>
        <w:rPr>
          <w:rFonts w:hint="eastAsia" w:ascii="ˎ̥" w:hAnsi="ˎ̥" w:cs="宋体"/>
          <w:kern w:val="0"/>
          <w:szCs w:val="21"/>
        </w:rPr>
        <w:t>时让客户走在哪边</w:t>
      </w:r>
      <w:r>
        <w:rPr>
          <w:rFonts w:ascii="ˎ̥" w:hAnsi="ˎ̥" w:cs="宋体"/>
          <w:kern w:val="0"/>
          <w:szCs w:val="21"/>
        </w:rPr>
        <w:t xml:space="preserve"> / </w:t>
      </w:r>
    </w:p>
    <w:p>
      <w:pPr>
        <w:widowControl/>
        <w:spacing w:line="380" w:lineRule="exact"/>
        <w:ind w:left="420" w:firstLine="420" w:firstLineChars="200"/>
        <w:jc w:val="left"/>
        <w:rPr>
          <w:rFonts w:hint="eastAsia" w:ascii="ˎ̥" w:hAnsi="ˎ̥" w:cs="宋体"/>
          <w:kern w:val="0"/>
          <w:szCs w:val="21"/>
        </w:rPr>
      </w:pPr>
      <w:r>
        <w:rPr>
          <w:rFonts w:ascii="ˎ̥" w:hAnsi="ˎ̥" w:cs="宋体"/>
          <w:kern w:val="0"/>
          <w:szCs w:val="21"/>
        </w:rPr>
        <w:t xml:space="preserve">    </w:t>
      </w:r>
      <w:r>
        <w:rPr>
          <w:rFonts w:hint="eastAsia" w:ascii="ˎ̥" w:hAnsi="ˎ̥" w:cs="宋体"/>
          <w:kern w:val="0"/>
          <w:szCs w:val="21"/>
        </w:rPr>
        <w:t>乘座</w:t>
      </w:r>
      <w:r>
        <w:rPr>
          <w:rFonts w:ascii="ˎ̥" w:hAnsi="ˎ̥" w:cs="宋体"/>
          <w:kern w:val="0"/>
          <w:szCs w:val="21"/>
        </w:rPr>
        <w:t>电梯</w:t>
      </w:r>
      <w:r>
        <w:rPr>
          <w:rFonts w:hint="eastAsia" w:ascii="ˎ̥" w:hAnsi="ˎ̥" w:cs="宋体"/>
          <w:kern w:val="0"/>
          <w:szCs w:val="21"/>
        </w:rPr>
        <w:t>的次序 /</w:t>
      </w:r>
      <w:r>
        <w:rPr>
          <w:rFonts w:ascii="ˎ̥" w:hAnsi="ˎ̥" w:cs="宋体"/>
          <w:kern w:val="0"/>
          <w:szCs w:val="21"/>
        </w:rPr>
        <w:t xml:space="preserve"> </w:t>
      </w:r>
      <w:r>
        <w:rPr>
          <w:rFonts w:hint="eastAsia" w:ascii="ˎ̥" w:hAnsi="ˎ̥" w:cs="宋体"/>
          <w:kern w:val="0"/>
          <w:szCs w:val="21"/>
        </w:rPr>
        <w:t>优雅的引领手势 / ……</w:t>
      </w:r>
    </w:p>
    <w:p>
      <w:pPr>
        <w:pStyle w:val="11"/>
        <w:widowControl/>
        <w:numPr>
          <w:ilvl w:val="1"/>
          <w:numId w:val="6"/>
        </w:numPr>
        <w:spacing w:line="380" w:lineRule="exact"/>
        <w:ind w:firstLineChars="0"/>
        <w:jc w:val="left"/>
        <w:rPr>
          <w:rFonts w:hint="eastAsia" w:ascii="ˎ̥" w:hAnsi="ˎ̥" w:cs="宋体"/>
          <w:kern w:val="0"/>
          <w:szCs w:val="21"/>
        </w:rPr>
      </w:pPr>
      <w:r>
        <w:rPr>
          <w:rFonts w:hint="eastAsia" w:ascii="ˎ̥" w:hAnsi="ˎ̥" w:cs="宋体"/>
          <w:kern w:val="0"/>
          <w:szCs w:val="21"/>
        </w:rPr>
        <w:t>面对不同客人的待客分寸</w:t>
      </w:r>
    </w:p>
    <w:p>
      <w:pPr>
        <w:widowControl/>
        <w:spacing w:line="380" w:lineRule="exact"/>
        <w:ind w:firstLine="735" w:firstLineChars="350"/>
        <w:jc w:val="left"/>
        <w:rPr>
          <w:rFonts w:hint="eastAsia" w:ascii="ˎ̥" w:hAnsi="ˎ̥" w:cs="宋体"/>
          <w:kern w:val="0"/>
          <w:szCs w:val="21"/>
        </w:rPr>
      </w:pPr>
      <w:r>
        <w:rPr>
          <w:rFonts w:hint="eastAsia" w:ascii="宋体" w:hAnsi="宋体"/>
          <w:szCs w:val="21"/>
        </w:rPr>
        <w:t>【情境解析】</w:t>
      </w:r>
      <w:r>
        <w:rPr>
          <w:rFonts w:ascii="ˎ̥" w:hAnsi="ˎ̥" w:cs="宋体"/>
          <w:kern w:val="0"/>
          <w:szCs w:val="21"/>
        </w:rPr>
        <w:t>如何</w:t>
      </w:r>
      <w:r>
        <w:rPr>
          <w:rFonts w:hint="eastAsia" w:ascii="ˎ̥" w:hAnsi="ˎ̥" w:cs="宋体"/>
          <w:kern w:val="0"/>
          <w:szCs w:val="21"/>
        </w:rPr>
        <w:t>同时</w:t>
      </w:r>
      <w:r>
        <w:rPr>
          <w:rFonts w:ascii="ˎ̥" w:hAnsi="ˎ̥" w:cs="宋体"/>
          <w:kern w:val="0"/>
          <w:szCs w:val="21"/>
        </w:rPr>
        <w:t>接待身份地位不同的几位客人？</w:t>
      </w:r>
    </w:p>
    <w:p>
      <w:pPr>
        <w:widowControl/>
        <w:spacing w:line="380" w:lineRule="exact"/>
        <w:ind w:firstLine="735" w:firstLineChars="350"/>
        <w:jc w:val="left"/>
        <w:rPr>
          <w:rFonts w:hint="eastAsia" w:ascii="ˎ̥" w:hAnsi="ˎ̥" w:cs="宋体"/>
          <w:kern w:val="0"/>
          <w:szCs w:val="21"/>
        </w:rPr>
      </w:pPr>
      <w:r>
        <w:rPr>
          <w:rFonts w:hint="eastAsia" w:ascii="宋体" w:hAnsi="宋体"/>
          <w:szCs w:val="21"/>
        </w:rPr>
        <w:t>【角色扮演】</w:t>
      </w:r>
      <w:r>
        <w:rPr>
          <w:rFonts w:hint="eastAsia" w:ascii="ˎ̥" w:hAnsi="ˎ̥" w:cs="宋体"/>
          <w:kern w:val="0"/>
          <w:szCs w:val="21"/>
        </w:rPr>
        <w:t>如何互动来营造有效又愉快的沟通氛围？</w:t>
      </w:r>
    </w:p>
    <w:p>
      <w:pPr>
        <w:numPr>
          <w:ilvl w:val="0"/>
          <w:numId w:val="5"/>
        </w:numPr>
        <w:spacing w:line="380" w:lineRule="exact"/>
        <w:rPr>
          <w:rFonts w:ascii="宋体" w:hAnsi="宋体"/>
          <w:szCs w:val="21"/>
        </w:rPr>
      </w:pPr>
      <w:r>
        <w:rPr>
          <w:rFonts w:hint="eastAsia" w:ascii="宋体" w:hAnsi="宋体"/>
          <w:szCs w:val="21"/>
        </w:rPr>
        <w:t>位</w:t>
      </w:r>
      <w:r>
        <w:rPr>
          <w:rFonts w:ascii="宋体" w:hAnsi="宋体"/>
          <w:szCs w:val="21"/>
        </w:rPr>
        <w:t>次礼仪：</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尊位的概念</w:t>
      </w:r>
      <w:r>
        <w:rPr>
          <w:rFonts w:hint="eastAsia" w:ascii="ˎ̥" w:hAnsi="ˎ̥" w:cs="宋体"/>
          <w:kern w:val="0"/>
          <w:szCs w:val="21"/>
        </w:rPr>
        <w:t>和特点</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常见</w:t>
      </w:r>
      <w:r>
        <w:rPr>
          <w:rFonts w:hint="eastAsia" w:ascii="ˎ̥" w:hAnsi="ˎ̥" w:cs="宋体"/>
          <w:kern w:val="0"/>
          <w:szCs w:val="21"/>
        </w:rPr>
        <w:t>商务情境的位</w:t>
      </w:r>
      <w:r>
        <w:rPr>
          <w:rFonts w:ascii="ˎ̥" w:hAnsi="ˎ̥" w:cs="宋体"/>
          <w:kern w:val="0"/>
          <w:szCs w:val="21"/>
        </w:rPr>
        <w:t>次</w:t>
      </w:r>
      <w:r>
        <w:rPr>
          <w:rFonts w:hint="eastAsia" w:ascii="ˎ̥" w:hAnsi="ˎ̥" w:cs="宋体"/>
          <w:kern w:val="0"/>
          <w:szCs w:val="21"/>
        </w:rPr>
        <w:t>排序：</w:t>
      </w:r>
    </w:p>
    <w:p>
      <w:pPr>
        <w:widowControl/>
        <w:spacing w:line="380" w:lineRule="exact"/>
        <w:ind w:left="420" w:firstLine="420" w:firstLineChars="200"/>
        <w:jc w:val="left"/>
        <w:rPr>
          <w:rFonts w:hint="eastAsia" w:ascii="ˎ̥" w:hAnsi="ˎ̥" w:cs="宋体"/>
          <w:kern w:val="0"/>
          <w:szCs w:val="21"/>
        </w:rPr>
      </w:pPr>
      <w:r>
        <w:rPr>
          <w:rFonts w:hint="eastAsia" w:ascii="ˎ̥" w:hAnsi="ˎ̥" w:cs="宋体"/>
          <w:kern w:val="0"/>
          <w:szCs w:val="21"/>
        </w:rPr>
        <w:t>乘车，哪个座位是尊位？</w:t>
      </w:r>
    </w:p>
    <w:p>
      <w:pPr>
        <w:widowControl/>
        <w:spacing w:line="380" w:lineRule="exact"/>
        <w:ind w:left="420" w:firstLine="420" w:firstLineChars="200"/>
        <w:jc w:val="left"/>
        <w:rPr>
          <w:rFonts w:hint="eastAsia" w:ascii="ˎ̥" w:hAnsi="ˎ̥" w:cs="宋体"/>
          <w:kern w:val="0"/>
          <w:szCs w:val="21"/>
        </w:rPr>
      </w:pPr>
      <w:r>
        <w:rPr>
          <w:rFonts w:ascii="ˎ̥" w:hAnsi="ˎ̥" w:cs="宋体"/>
          <w:kern w:val="0"/>
          <w:szCs w:val="21"/>
        </w:rPr>
        <w:t>开会</w:t>
      </w:r>
      <w:r>
        <w:rPr>
          <w:rFonts w:hint="eastAsia" w:ascii="ˎ̥" w:hAnsi="ˎ̥" w:cs="宋体"/>
          <w:kern w:val="0"/>
          <w:szCs w:val="21"/>
        </w:rPr>
        <w:t>，会客、</w:t>
      </w:r>
      <w:r>
        <w:rPr>
          <w:rFonts w:ascii="ˎ̥" w:hAnsi="ˎ̥" w:cs="宋体"/>
          <w:kern w:val="0"/>
          <w:szCs w:val="21"/>
        </w:rPr>
        <w:t>谈判</w:t>
      </w:r>
      <w:r>
        <w:rPr>
          <w:rFonts w:hint="eastAsia" w:ascii="ˎ̥" w:hAnsi="ˎ̥" w:cs="宋体"/>
          <w:kern w:val="0"/>
          <w:szCs w:val="21"/>
        </w:rPr>
        <w:t>时，客方应坐在哪里？</w:t>
      </w:r>
    </w:p>
    <w:p>
      <w:pPr>
        <w:widowControl/>
        <w:spacing w:line="380" w:lineRule="exact"/>
        <w:ind w:left="420" w:firstLine="420" w:firstLineChars="200"/>
        <w:jc w:val="left"/>
        <w:rPr>
          <w:rFonts w:hint="eastAsia" w:ascii="ˎ̥" w:hAnsi="ˎ̥" w:cs="宋体"/>
          <w:kern w:val="0"/>
          <w:szCs w:val="21"/>
        </w:rPr>
      </w:pPr>
      <w:r>
        <w:rPr>
          <w:rFonts w:ascii="ˎ̥" w:hAnsi="ˎ̥" w:cs="宋体"/>
          <w:kern w:val="0"/>
          <w:szCs w:val="21"/>
        </w:rPr>
        <w:t>宴</w:t>
      </w:r>
      <w:r>
        <w:rPr>
          <w:rFonts w:hint="eastAsia" w:ascii="ˎ̥" w:hAnsi="ˎ̥" w:cs="宋体"/>
          <w:kern w:val="0"/>
          <w:szCs w:val="21"/>
        </w:rPr>
        <w:t>请该如何安排座次</w:t>
      </w:r>
    </w:p>
    <w:p>
      <w:pPr>
        <w:widowControl/>
        <w:spacing w:line="380" w:lineRule="exact"/>
        <w:ind w:left="420" w:firstLine="420" w:firstLineChars="200"/>
        <w:jc w:val="left"/>
        <w:rPr>
          <w:rFonts w:hint="eastAsia" w:ascii="ˎ̥" w:hAnsi="ˎ̥" w:cs="宋体"/>
          <w:kern w:val="0"/>
          <w:szCs w:val="21"/>
        </w:rPr>
      </w:pPr>
      <w:r>
        <w:rPr>
          <w:rFonts w:hint="eastAsia" w:ascii="宋体" w:hAnsi="宋体"/>
          <w:szCs w:val="21"/>
        </w:rPr>
        <w:t>【情境解析】</w:t>
      </w:r>
      <w:r>
        <w:rPr>
          <w:rFonts w:hint="eastAsia" w:ascii="ˎ̥" w:hAnsi="ˎ̥" w:cs="宋体"/>
          <w:kern w:val="0"/>
          <w:szCs w:val="21"/>
        </w:rPr>
        <w:t>安排错座次是宴席的大忌，后果非常严重！</w:t>
      </w:r>
    </w:p>
    <w:p>
      <w:pPr>
        <w:widowControl/>
        <w:spacing w:line="380" w:lineRule="exact"/>
        <w:ind w:left="420" w:firstLine="420" w:firstLineChars="200"/>
        <w:jc w:val="left"/>
        <w:rPr>
          <w:rFonts w:hint="eastAsia" w:ascii="ˎ̥" w:hAnsi="ˎ̥" w:cs="宋体"/>
          <w:kern w:val="0"/>
          <w:szCs w:val="21"/>
        </w:rPr>
      </w:pPr>
      <w:r>
        <w:rPr>
          <w:rFonts w:hint="eastAsia" w:ascii="ˎ̥" w:hAnsi="ˎ̥" w:cs="宋体"/>
          <w:kern w:val="0"/>
          <w:szCs w:val="21"/>
        </w:rPr>
        <w:t>如何照个大合影，为活动画上圆满的句号</w:t>
      </w:r>
    </w:p>
    <w:p>
      <w:pPr>
        <w:widowControl/>
        <w:spacing w:line="380" w:lineRule="exact"/>
        <w:jc w:val="left"/>
        <w:rPr>
          <w:rFonts w:ascii="黑体" w:hAnsi="黑体" w:eastAsia="黑体"/>
          <w:b/>
          <w:bCs/>
          <w:color w:val="000080"/>
          <w:szCs w:val="21"/>
        </w:rPr>
      </w:pPr>
      <w:r>
        <w:rPr>
          <w:rFonts w:hint="eastAsia" w:ascii="黑体" w:hAnsi="黑体" w:eastAsia="黑体"/>
          <w:b/>
          <w:bCs/>
          <w:color w:val="000080"/>
          <w:szCs w:val="21"/>
        </w:rPr>
        <w:t>四</w:t>
      </w:r>
      <w:r>
        <w:rPr>
          <w:rFonts w:ascii="黑体" w:hAnsi="黑体" w:eastAsia="黑体"/>
          <w:b/>
          <w:bCs/>
          <w:color w:val="000080"/>
          <w:szCs w:val="21"/>
        </w:rPr>
        <w:t>、</w:t>
      </w:r>
      <w:r>
        <w:rPr>
          <w:rFonts w:hint="eastAsia" w:ascii="黑体" w:hAnsi="黑体" w:eastAsia="黑体"/>
          <w:b/>
          <w:bCs/>
          <w:color w:val="000080"/>
          <w:szCs w:val="21"/>
        </w:rPr>
        <w:t>人际</w:t>
      </w:r>
      <w:r>
        <w:rPr>
          <w:rFonts w:ascii="黑体" w:hAnsi="黑体" w:eastAsia="黑体"/>
          <w:b/>
          <w:bCs/>
          <w:color w:val="000080"/>
          <w:szCs w:val="21"/>
        </w:rPr>
        <w:t>沟通礼仪与技巧</w:t>
      </w:r>
    </w:p>
    <w:p>
      <w:pPr>
        <w:numPr>
          <w:ilvl w:val="0"/>
          <w:numId w:val="7"/>
        </w:numPr>
        <w:spacing w:line="380" w:lineRule="exact"/>
        <w:rPr>
          <w:rFonts w:ascii="宋体" w:hAnsi="宋体"/>
          <w:szCs w:val="21"/>
        </w:rPr>
      </w:pPr>
      <w:r>
        <w:rPr>
          <w:rFonts w:hint="eastAsia" w:ascii="宋体" w:hAnsi="宋体"/>
          <w:szCs w:val="21"/>
        </w:rPr>
        <w:t>沟通三要素</w:t>
      </w:r>
    </w:p>
    <w:p>
      <w:pPr>
        <w:spacing w:line="380" w:lineRule="exact"/>
        <w:ind w:firstLine="315" w:firstLineChars="150"/>
        <w:rPr>
          <w:rFonts w:ascii="宋体" w:hAnsi="宋体"/>
          <w:szCs w:val="21"/>
        </w:rPr>
      </w:pPr>
      <w:r>
        <w:rPr>
          <w:rFonts w:hint="eastAsia" w:ascii="宋体" w:hAnsi="宋体"/>
          <w:szCs w:val="21"/>
        </w:rPr>
        <w:t>【</w:t>
      </w:r>
      <w:r>
        <w:rPr>
          <w:rFonts w:hint="eastAsia" w:ascii="宋体" w:hAnsi="宋体"/>
          <w:bCs/>
          <w:szCs w:val="21"/>
        </w:rPr>
        <w:t>情境解析</w:t>
      </w:r>
      <w:r>
        <w:rPr>
          <w:rFonts w:hint="eastAsia" w:ascii="宋体" w:hAnsi="宋体"/>
          <w:szCs w:val="21"/>
        </w:rPr>
        <w:t>】如何借助高能量肢体语言更好地提升表达影响力？</w:t>
      </w:r>
      <w:r>
        <w:rPr>
          <w:rFonts w:ascii="宋体" w:hAnsi="宋体"/>
          <w:szCs w:val="21"/>
        </w:rPr>
        <w:t xml:space="preserve"> </w:t>
      </w:r>
    </w:p>
    <w:p>
      <w:pPr>
        <w:widowControl/>
        <w:numPr>
          <w:ilvl w:val="0"/>
          <w:numId w:val="7"/>
        </w:numPr>
        <w:spacing w:line="380" w:lineRule="exact"/>
        <w:jc w:val="left"/>
        <w:rPr>
          <w:rFonts w:hint="eastAsia" w:ascii="ˎ̥" w:hAnsi="ˎ̥" w:cs="宋体"/>
          <w:kern w:val="0"/>
          <w:szCs w:val="21"/>
        </w:rPr>
      </w:pPr>
      <w:r>
        <w:rPr>
          <w:rFonts w:ascii="ˎ̥" w:hAnsi="ˎ̥" w:cs="宋体"/>
          <w:kern w:val="0"/>
          <w:szCs w:val="21"/>
        </w:rPr>
        <w:t>不要让舌头超越思想——先学会听，再学会说</w:t>
      </w:r>
    </w:p>
    <w:p>
      <w:pPr>
        <w:spacing w:line="300" w:lineRule="exact"/>
        <w:ind w:firstLine="315" w:firstLineChars="150"/>
        <w:rPr>
          <w:rFonts w:ascii="宋体" w:hAnsi="宋体"/>
          <w:szCs w:val="21"/>
        </w:rPr>
      </w:pPr>
      <w:r>
        <w:rPr>
          <w:rFonts w:hint="eastAsia" w:ascii="宋体" w:hAnsi="宋体"/>
          <w:szCs w:val="21"/>
        </w:rPr>
        <w:t>【案例分析】保证沟通的安全性——要处理好事情，先处理好感情</w:t>
      </w:r>
    </w:p>
    <w:p>
      <w:pPr>
        <w:numPr>
          <w:ilvl w:val="0"/>
          <w:numId w:val="7"/>
        </w:numPr>
        <w:spacing w:line="380" w:lineRule="exact"/>
        <w:rPr>
          <w:rFonts w:ascii="宋体" w:hAnsi="宋体"/>
          <w:szCs w:val="21"/>
        </w:rPr>
      </w:pPr>
      <w:r>
        <w:rPr>
          <w:rFonts w:ascii="宋体" w:hAnsi="宋体"/>
          <w:szCs w:val="21"/>
        </w:rPr>
        <w:t>人际表达三准则——别人在乎你说什么，更在乎你怎么说</w:t>
      </w:r>
    </w:p>
    <w:p>
      <w:pPr>
        <w:spacing w:line="380" w:lineRule="exact"/>
        <w:ind w:firstLine="315" w:firstLineChars="150"/>
        <w:rPr>
          <w:rFonts w:ascii="宋体" w:hAnsi="宋体"/>
          <w:szCs w:val="21"/>
        </w:rPr>
      </w:pPr>
      <w:r>
        <w:rPr>
          <w:rFonts w:hint="eastAsia" w:ascii="宋体" w:hAnsi="宋体"/>
          <w:szCs w:val="21"/>
        </w:rPr>
        <w:t>【案例分析】不同的说法，截然不同的结果</w:t>
      </w:r>
    </w:p>
    <w:p>
      <w:pPr>
        <w:numPr>
          <w:ilvl w:val="0"/>
          <w:numId w:val="7"/>
        </w:numPr>
        <w:spacing w:line="380" w:lineRule="exact"/>
        <w:rPr>
          <w:rFonts w:ascii="宋体" w:hAnsi="宋体"/>
          <w:szCs w:val="21"/>
        </w:rPr>
      </w:pPr>
      <w:r>
        <w:rPr>
          <w:rFonts w:hint="eastAsia" w:ascii="宋体" w:hAnsi="宋体"/>
          <w:szCs w:val="21"/>
        </w:rPr>
        <w:t>你喜欢我，我就喜欢你——人际相吸引的原则：喜爱并赞扬别人</w:t>
      </w:r>
    </w:p>
    <w:p>
      <w:pPr>
        <w:spacing w:line="380" w:lineRule="exact"/>
        <w:ind w:firstLine="315" w:firstLineChars="150"/>
        <w:rPr>
          <w:rFonts w:ascii="宋体" w:hAnsi="宋体"/>
          <w:szCs w:val="21"/>
        </w:rPr>
      </w:pPr>
      <w:r>
        <w:rPr>
          <w:rFonts w:hint="eastAsia" w:ascii="宋体" w:hAnsi="宋体"/>
          <w:szCs w:val="21"/>
        </w:rPr>
        <w:t>【</w:t>
      </w:r>
      <w:r>
        <w:rPr>
          <w:rFonts w:hint="eastAsia" w:ascii="宋体" w:hAnsi="宋体"/>
          <w:bCs/>
          <w:szCs w:val="21"/>
        </w:rPr>
        <w:t>案例分享</w:t>
      </w:r>
      <w:r>
        <w:rPr>
          <w:rFonts w:hint="eastAsia" w:ascii="宋体" w:hAnsi="宋体"/>
          <w:szCs w:val="21"/>
        </w:rPr>
        <w:t>】卡耐基教你如何赞美他人</w:t>
      </w:r>
    </w:p>
    <w:p>
      <w:pPr>
        <w:numPr>
          <w:ilvl w:val="0"/>
          <w:numId w:val="7"/>
        </w:numPr>
        <w:spacing w:line="380" w:lineRule="exact"/>
        <w:rPr>
          <w:rFonts w:ascii="宋体" w:hAnsi="宋体"/>
          <w:szCs w:val="21"/>
        </w:rPr>
      </w:pPr>
      <w:r>
        <w:rPr>
          <w:rFonts w:ascii="宋体" w:hAnsi="宋体"/>
          <w:szCs w:val="21"/>
        </w:rPr>
        <w:t>公众讲话——引人注目的最好时刻</w:t>
      </w:r>
    </w:p>
    <w:p>
      <w:pPr>
        <w:spacing w:line="380" w:lineRule="exact"/>
        <w:ind w:firstLine="315" w:firstLineChars="150"/>
        <w:rPr>
          <w:rFonts w:ascii="宋体" w:hAnsi="宋体"/>
          <w:bCs/>
          <w:szCs w:val="21"/>
        </w:rPr>
      </w:pPr>
      <w:r>
        <w:rPr>
          <w:rFonts w:hint="eastAsia" w:ascii="宋体" w:hAnsi="宋体"/>
          <w:szCs w:val="21"/>
        </w:rPr>
        <w:t>【</w:t>
      </w:r>
      <w:r>
        <w:rPr>
          <w:rFonts w:hint="eastAsia" w:ascii="宋体" w:hAnsi="宋体"/>
          <w:bCs/>
          <w:szCs w:val="21"/>
        </w:rPr>
        <w:t>情境演练】</w:t>
      </w:r>
      <w:r>
        <w:rPr>
          <w:rFonts w:hint="eastAsia" w:ascii="宋体" w:hAnsi="宋体"/>
          <w:szCs w:val="21"/>
        </w:rPr>
        <w:t>如果这一生要出人投地，一定要学会公众讲话</w:t>
      </w:r>
    </w:p>
    <w:p>
      <w:pPr>
        <w:widowControl/>
        <w:spacing w:line="380" w:lineRule="exact"/>
        <w:jc w:val="left"/>
        <w:rPr>
          <w:rFonts w:ascii="黑体" w:hAnsi="黑体" w:eastAsia="黑体"/>
          <w:b/>
          <w:bCs/>
          <w:color w:val="000080"/>
          <w:szCs w:val="21"/>
        </w:rPr>
      </w:pPr>
    </w:p>
    <w:p>
      <w:pPr>
        <w:widowControl/>
        <w:spacing w:line="380" w:lineRule="exact"/>
        <w:jc w:val="left"/>
        <w:rPr>
          <w:rFonts w:ascii="黑体" w:hAnsi="黑体" w:eastAsia="黑体"/>
          <w:b/>
          <w:bCs/>
          <w:color w:val="000080"/>
          <w:szCs w:val="21"/>
        </w:rPr>
      </w:pPr>
      <w:r>
        <w:rPr>
          <w:rFonts w:hint="eastAsia" w:ascii="黑体" w:hAnsi="黑体" w:eastAsia="黑体"/>
          <w:b/>
          <w:bCs/>
          <w:color w:val="000080"/>
          <w:szCs w:val="21"/>
        </w:rPr>
        <w:t>五</w:t>
      </w:r>
      <w:r>
        <w:rPr>
          <w:rFonts w:ascii="黑体" w:hAnsi="黑体" w:eastAsia="黑体"/>
          <w:b/>
          <w:bCs/>
          <w:color w:val="000080"/>
          <w:szCs w:val="21"/>
        </w:rPr>
        <w:t>、餐宴礼仪</w:t>
      </w:r>
      <w:r>
        <w:rPr>
          <w:rFonts w:hint="eastAsia" w:ascii="黑体" w:hAnsi="黑体" w:eastAsia="黑体"/>
          <w:b/>
          <w:bCs/>
          <w:color w:val="000080"/>
          <w:szCs w:val="21"/>
        </w:rPr>
        <w:t>与酒桌文化</w:t>
      </w:r>
    </w:p>
    <w:p>
      <w:pPr>
        <w:numPr>
          <w:ilvl w:val="0"/>
          <w:numId w:val="8"/>
        </w:numPr>
        <w:spacing w:line="380" w:lineRule="exact"/>
        <w:rPr>
          <w:rFonts w:ascii="宋体" w:hAnsi="宋体"/>
          <w:szCs w:val="21"/>
        </w:rPr>
      </w:pPr>
      <w:r>
        <w:rPr>
          <w:rFonts w:ascii="宋体" w:hAnsi="宋体"/>
          <w:szCs w:val="21"/>
        </w:rPr>
        <w:t>中餐礼仪</w:t>
      </w:r>
    </w:p>
    <w:p>
      <w:pPr>
        <w:widowControl/>
        <w:numPr>
          <w:ilvl w:val="1"/>
          <w:numId w:val="6"/>
        </w:numPr>
        <w:spacing w:line="380" w:lineRule="exact"/>
        <w:jc w:val="left"/>
        <w:rPr>
          <w:rFonts w:hint="eastAsia" w:ascii="ˎ̥" w:hAnsi="ˎ̥" w:cs="宋体"/>
          <w:kern w:val="0"/>
          <w:szCs w:val="21"/>
        </w:rPr>
      </w:pPr>
      <w:r>
        <w:rPr>
          <w:rFonts w:hint="eastAsia" w:ascii="ˎ̥" w:hAnsi="ˎ̥" w:cs="宋体"/>
          <w:kern w:val="0"/>
          <w:szCs w:val="21"/>
        </w:rPr>
        <w:t>商务宴请形象</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 xml:space="preserve">    你在品味食物，别人在品味你</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商务宴请的</w:t>
      </w:r>
      <w:r>
        <w:rPr>
          <w:rFonts w:hint="eastAsia" w:ascii="ˎ̥" w:hAnsi="ˎ̥" w:cs="宋体"/>
          <w:kern w:val="0"/>
          <w:szCs w:val="21"/>
        </w:rPr>
        <w:t>流程</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商务宴请</w:t>
      </w:r>
      <w:r>
        <w:rPr>
          <w:rFonts w:hint="eastAsia" w:ascii="ˎ̥" w:hAnsi="ˎ̥" w:cs="宋体"/>
          <w:kern w:val="0"/>
          <w:szCs w:val="21"/>
        </w:rPr>
        <w:t>的</w:t>
      </w:r>
      <w:r>
        <w:rPr>
          <w:rFonts w:ascii="ˎ̥" w:hAnsi="ˎ̥" w:cs="宋体"/>
          <w:kern w:val="0"/>
          <w:szCs w:val="21"/>
        </w:rPr>
        <w:t>技巧</w:t>
      </w:r>
    </w:p>
    <w:p>
      <w:pPr>
        <w:widowControl/>
        <w:spacing w:line="380" w:lineRule="exact"/>
        <w:ind w:left="420" w:firstLine="420" w:firstLineChars="200"/>
        <w:jc w:val="left"/>
        <w:rPr>
          <w:rFonts w:hint="eastAsia" w:ascii="ˎ̥" w:hAnsi="ˎ̥" w:cs="宋体"/>
          <w:kern w:val="0"/>
          <w:szCs w:val="21"/>
        </w:rPr>
      </w:pPr>
      <w:r>
        <w:rPr>
          <w:rFonts w:hint="eastAsia" w:ascii="ˎ̥" w:hAnsi="ˎ̥" w:cs="宋体"/>
          <w:kern w:val="0"/>
          <w:szCs w:val="21"/>
        </w:rPr>
        <w:t>如何安排座次</w:t>
      </w:r>
    </w:p>
    <w:p>
      <w:pPr>
        <w:widowControl/>
        <w:spacing w:line="380" w:lineRule="exact"/>
        <w:ind w:left="420" w:firstLine="420" w:firstLineChars="200"/>
        <w:jc w:val="left"/>
        <w:rPr>
          <w:rFonts w:hint="eastAsia" w:ascii="ˎ̥" w:hAnsi="ˎ̥" w:cs="宋体"/>
          <w:kern w:val="0"/>
          <w:szCs w:val="21"/>
        </w:rPr>
      </w:pPr>
      <w:r>
        <w:rPr>
          <w:rFonts w:hint="eastAsia" w:ascii="ˎ̥" w:hAnsi="ˎ̥" w:cs="宋体"/>
          <w:kern w:val="0"/>
          <w:szCs w:val="21"/>
        </w:rPr>
        <w:t>点</w:t>
      </w:r>
      <w:r>
        <w:rPr>
          <w:rFonts w:ascii="ˎ̥" w:hAnsi="ˎ̥" w:cs="宋体"/>
          <w:kern w:val="0"/>
          <w:szCs w:val="21"/>
        </w:rPr>
        <w:t>菜</w:t>
      </w:r>
      <w:r>
        <w:rPr>
          <w:rFonts w:hint="eastAsia" w:ascii="ˎ̥" w:hAnsi="ˎ̥" w:cs="宋体"/>
          <w:kern w:val="0"/>
          <w:szCs w:val="21"/>
        </w:rPr>
        <w:t>的技巧与禁忌有哪些</w:t>
      </w:r>
    </w:p>
    <w:p>
      <w:pPr>
        <w:pStyle w:val="11"/>
        <w:widowControl/>
        <w:numPr>
          <w:ilvl w:val="1"/>
          <w:numId w:val="6"/>
        </w:numPr>
        <w:spacing w:line="380" w:lineRule="exact"/>
        <w:ind w:firstLineChars="0"/>
        <w:jc w:val="left"/>
        <w:rPr>
          <w:rFonts w:hint="eastAsia" w:ascii="ˎ̥" w:hAnsi="ˎ̥" w:cs="宋体"/>
          <w:kern w:val="0"/>
          <w:szCs w:val="21"/>
        </w:rPr>
      </w:pPr>
      <w:r>
        <w:rPr>
          <w:rFonts w:hint="eastAsia" w:ascii="ˎ̥" w:hAnsi="ˎ̥" w:cs="宋体"/>
          <w:kern w:val="0"/>
          <w:szCs w:val="21"/>
        </w:rPr>
        <w:t>酒桌文化</w:t>
      </w:r>
    </w:p>
    <w:p>
      <w:pPr>
        <w:widowControl/>
        <w:spacing w:line="380" w:lineRule="exact"/>
        <w:ind w:left="420" w:firstLine="420" w:firstLineChars="200"/>
        <w:jc w:val="left"/>
        <w:rPr>
          <w:rFonts w:hint="eastAsia" w:ascii="ˎ̥" w:hAnsi="ˎ̥" w:cs="宋体"/>
          <w:kern w:val="0"/>
          <w:szCs w:val="21"/>
        </w:rPr>
      </w:pPr>
      <w:r>
        <w:rPr>
          <w:rFonts w:ascii="ˎ̥" w:hAnsi="ˎ̥" w:cs="宋体"/>
          <w:kern w:val="0"/>
          <w:szCs w:val="21"/>
        </w:rPr>
        <w:t>致辞：欢迎辞</w:t>
      </w:r>
      <w:r>
        <w:rPr>
          <w:rFonts w:hint="eastAsia" w:ascii="ˎ̥" w:hAnsi="ˎ̥" w:cs="宋体"/>
          <w:kern w:val="0"/>
          <w:szCs w:val="21"/>
        </w:rPr>
        <w:t>、</w:t>
      </w:r>
      <w:r>
        <w:rPr>
          <w:rFonts w:ascii="ˎ̥" w:hAnsi="ˎ̥" w:cs="宋体"/>
          <w:kern w:val="0"/>
          <w:szCs w:val="21"/>
        </w:rPr>
        <w:t>答谢辞</w:t>
      </w:r>
      <w:r>
        <w:rPr>
          <w:rFonts w:hint="eastAsia" w:ascii="ˎ̥" w:hAnsi="ˎ̥" w:cs="宋体"/>
          <w:kern w:val="0"/>
          <w:szCs w:val="21"/>
        </w:rPr>
        <w:t>、</w:t>
      </w:r>
      <w:r>
        <w:rPr>
          <w:rFonts w:ascii="ˎ̥" w:hAnsi="ˎ̥" w:cs="宋体"/>
          <w:kern w:val="0"/>
          <w:szCs w:val="21"/>
        </w:rPr>
        <w:t>祝酒辞</w:t>
      </w:r>
      <w:r>
        <w:rPr>
          <w:rFonts w:hint="eastAsia" w:ascii="ˎ̥" w:hAnsi="ˎ̥" w:cs="宋体"/>
          <w:kern w:val="0"/>
          <w:szCs w:val="21"/>
        </w:rPr>
        <w:t>、</w:t>
      </w:r>
      <w:r>
        <w:rPr>
          <w:rFonts w:ascii="ˎ̥" w:hAnsi="ˎ̥" w:cs="宋体"/>
          <w:kern w:val="0"/>
          <w:szCs w:val="21"/>
        </w:rPr>
        <w:t>欢送辞</w:t>
      </w:r>
      <w:r>
        <w:rPr>
          <w:rFonts w:hint="eastAsia" w:ascii="ˎ̥" w:hAnsi="ˎ̥" w:cs="宋体"/>
          <w:kern w:val="0"/>
          <w:szCs w:val="21"/>
        </w:rPr>
        <w:t xml:space="preserve"> </w:t>
      </w:r>
    </w:p>
    <w:p>
      <w:pPr>
        <w:widowControl/>
        <w:spacing w:line="380" w:lineRule="exact"/>
        <w:ind w:left="420" w:firstLine="420" w:firstLineChars="200"/>
        <w:jc w:val="left"/>
        <w:rPr>
          <w:rFonts w:hint="eastAsia" w:ascii="ˎ̥" w:hAnsi="ˎ̥" w:cs="宋体"/>
          <w:kern w:val="0"/>
          <w:szCs w:val="21"/>
        </w:rPr>
      </w:pPr>
      <w:r>
        <w:rPr>
          <w:rFonts w:hint="eastAsia" w:ascii="ˎ̥" w:hAnsi="ˎ̥" w:cs="宋体"/>
          <w:kern w:val="0"/>
          <w:szCs w:val="21"/>
        </w:rPr>
        <w:t>如何</w:t>
      </w:r>
      <w:r>
        <w:rPr>
          <w:rFonts w:ascii="ˎ̥" w:hAnsi="ˎ̥" w:cs="宋体"/>
          <w:kern w:val="0"/>
          <w:szCs w:val="21"/>
        </w:rPr>
        <w:t>敬酒、劝酒、拒酒、挡酒</w:t>
      </w:r>
      <w:r>
        <w:rPr>
          <w:rFonts w:hint="eastAsia" w:ascii="ˎ̥" w:hAnsi="ˎ̥" w:cs="宋体"/>
          <w:kern w:val="0"/>
          <w:szCs w:val="21"/>
        </w:rPr>
        <w:t>？</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如何调节席间气氛</w:t>
      </w:r>
      <w:r>
        <w:rPr>
          <w:rFonts w:hint="eastAsia" w:ascii="ˎ̥" w:hAnsi="ˎ̥" w:cs="宋体"/>
          <w:kern w:val="0"/>
          <w:szCs w:val="21"/>
        </w:rPr>
        <w:t>？</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如何达成宴请的主要目的</w:t>
      </w:r>
    </w:p>
    <w:p>
      <w:pPr>
        <w:numPr>
          <w:ilvl w:val="0"/>
          <w:numId w:val="8"/>
        </w:numPr>
        <w:spacing w:line="380" w:lineRule="exact"/>
        <w:rPr>
          <w:rFonts w:ascii="宋体" w:hAnsi="宋体"/>
          <w:szCs w:val="21"/>
        </w:rPr>
      </w:pPr>
      <w:r>
        <w:rPr>
          <w:rFonts w:ascii="宋体" w:hAnsi="宋体"/>
          <w:szCs w:val="21"/>
        </w:rPr>
        <w:t>西餐礼仪</w:t>
      </w:r>
      <w:r>
        <w:rPr>
          <w:rFonts w:hint="eastAsia" w:ascii="宋体" w:hAnsi="宋体"/>
          <w:szCs w:val="21"/>
        </w:rPr>
        <w:t>简介</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西餐席位的排列</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西餐上菜</w:t>
      </w:r>
      <w:r>
        <w:rPr>
          <w:rFonts w:hint="eastAsia" w:ascii="ˎ̥" w:hAnsi="ˎ̥" w:cs="宋体"/>
          <w:kern w:val="0"/>
          <w:szCs w:val="21"/>
        </w:rPr>
        <w:t>的</w:t>
      </w:r>
      <w:r>
        <w:rPr>
          <w:rFonts w:ascii="ˎ̥" w:hAnsi="ˎ̥" w:cs="宋体"/>
          <w:kern w:val="0"/>
          <w:szCs w:val="21"/>
        </w:rPr>
        <w:t xml:space="preserve">顺序 </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西餐</w:t>
      </w:r>
      <w:r>
        <w:rPr>
          <w:rFonts w:hint="eastAsia" w:ascii="ˎ̥" w:hAnsi="ˎ̥" w:cs="宋体"/>
          <w:kern w:val="0"/>
          <w:szCs w:val="21"/>
        </w:rPr>
        <w:t>餐具与用法</w:t>
      </w:r>
      <w:r>
        <w:rPr>
          <w:rFonts w:ascii="ˎ̥" w:hAnsi="ˎ̥" w:cs="宋体"/>
          <w:kern w:val="0"/>
          <w:szCs w:val="21"/>
        </w:rPr>
        <w:t xml:space="preserve"> </w:t>
      </w:r>
    </w:p>
    <w:p>
      <w:pPr>
        <w:widowControl/>
        <w:numPr>
          <w:ilvl w:val="1"/>
          <w:numId w:val="6"/>
        </w:numPr>
        <w:spacing w:line="380" w:lineRule="exact"/>
        <w:jc w:val="left"/>
        <w:rPr>
          <w:rFonts w:hint="eastAsia" w:ascii="ˎ̥" w:hAnsi="ˎ̥" w:cs="宋体"/>
          <w:kern w:val="0"/>
          <w:szCs w:val="21"/>
        </w:rPr>
      </w:pPr>
      <w:r>
        <w:rPr>
          <w:rFonts w:ascii="ˎ̥" w:hAnsi="ˎ̥" w:cs="宋体"/>
          <w:kern w:val="0"/>
          <w:szCs w:val="21"/>
        </w:rPr>
        <w:t>西餐礼仪细节</w:t>
      </w:r>
      <w:r>
        <w:rPr>
          <w:rFonts w:hint="eastAsia" w:ascii="ˎ̥" w:hAnsi="ˎ̥" w:cs="宋体"/>
          <w:kern w:val="0"/>
          <w:szCs w:val="21"/>
        </w:rPr>
        <w:t>与禁忌</w:t>
      </w:r>
      <w:r>
        <w:rPr>
          <w:rFonts w:ascii="ˎ̥" w:hAnsi="ˎ̥" w:cs="宋体"/>
          <w:kern w:val="0"/>
          <w:szCs w:val="21"/>
        </w:rPr>
        <w:t xml:space="preserve"> </w:t>
      </w:r>
    </w:p>
    <w:p>
      <w:pPr>
        <w:spacing w:line="380" w:lineRule="exact"/>
        <w:rPr>
          <w:rFonts w:ascii="宋体" w:hAnsi="宋体"/>
          <w:bCs/>
          <w:szCs w:val="21"/>
        </w:rPr>
      </w:pPr>
    </w:p>
    <w:p>
      <w:pPr>
        <w:widowControl/>
        <w:spacing w:line="380" w:lineRule="exact"/>
        <w:jc w:val="left"/>
        <w:rPr>
          <w:rFonts w:ascii="黑体" w:hAnsi="黑体" w:eastAsia="黑体"/>
          <w:b/>
          <w:bCs/>
          <w:color w:val="000080"/>
          <w:szCs w:val="21"/>
        </w:rPr>
      </w:pPr>
      <w:r>
        <w:rPr>
          <w:rFonts w:hint="eastAsia" w:ascii="黑体" w:hAnsi="黑体" w:eastAsia="黑体"/>
          <w:b/>
          <w:bCs/>
          <w:color w:val="000080"/>
          <w:szCs w:val="21"/>
        </w:rPr>
        <w:t>六</w:t>
      </w:r>
      <w:r>
        <w:rPr>
          <w:rFonts w:ascii="黑体" w:hAnsi="黑体" w:eastAsia="黑体"/>
          <w:b/>
          <w:bCs/>
          <w:color w:val="000080"/>
          <w:szCs w:val="21"/>
        </w:rPr>
        <w:t>、</w:t>
      </w:r>
      <w:r>
        <w:rPr>
          <w:rFonts w:hint="eastAsia" w:ascii="黑体" w:hAnsi="黑体" w:eastAsia="黑体"/>
          <w:b/>
          <w:bCs/>
          <w:color w:val="000080"/>
          <w:szCs w:val="21"/>
        </w:rPr>
        <w:t>礼仪素养提升</w:t>
      </w:r>
    </w:p>
    <w:p>
      <w:pPr>
        <w:numPr>
          <w:ilvl w:val="0"/>
          <w:numId w:val="9"/>
        </w:numPr>
        <w:spacing w:line="380" w:lineRule="exact"/>
        <w:rPr>
          <w:rFonts w:hint="eastAsia" w:ascii="ˎ̥" w:hAnsi="ˎ̥" w:cs="宋体"/>
          <w:kern w:val="0"/>
          <w:szCs w:val="21"/>
        </w:rPr>
      </w:pPr>
      <w:r>
        <w:rPr>
          <w:rFonts w:ascii="宋体" w:hAnsi="宋体"/>
          <w:szCs w:val="21"/>
        </w:rPr>
        <w:t>内强素质，外塑形象</w:t>
      </w:r>
      <w:r>
        <w:rPr>
          <w:rFonts w:hint="eastAsia" w:ascii="宋体" w:hAnsi="宋体"/>
          <w:szCs w:val="21"/>
        </w:rPr>
        <w:t>，提升企业竞争力</w:t>
      </w:r>
    </w:p>
    <w:p>
      <w:pPr>
        <w:numPr>
          <w:ilvl w:val="0"/>
          <w:numId w:val="9"/>
        </w:numPr>
        <w:spacing w:line="380" w:lineRule="exact"/>
        <w:rPr>
          <w:rFonts w:ascii="宋体" w:hAnsi="宋体"/>
          <w:szCs w:val="21"/>
        </w:rPr>
      </w:pPr>
      <w:r>
        <w:rPr>
          <w:rFonts w:hint="eastAsia" w:ascii="宋体" w:hAnsi="宋体"/>
          <w:szCs w:val="21"/>
        </w:rPr>
        <w:t>内修于心，外化于形，如何让礼仪成为</w:t>
      </w:r>
      <w:r>
        <w:rPr>
          <w:rFonts w:hint="eastAsia" w:ascii="宋体" w:hAnsi="宋体"/>
          <w:bCs/>
          <w:szCs w:val="21"/>
        </w:rPr>
        <w:t>侵入血脉的风骨</w:t>
      </w:r>
    </w:p>
    <w:p>
      <w:pPr>
        <w:spacing w:line="380" w:lineRule="exact"/>
        <w:rPr>
          <w:rFonts w:ascii="宋体" w:hAnsi="宋体"/>
          <w:bCs/>
          <w:szCs w:val="21"/>
        </w:rPr>
      </w:pPr>
    </w:p>
    <w:p>
      <w:pPr>
        <w:shd w:val="clear" w:color="auto" w:fill="99CCFF"/>
        <w:spacing w:line="360" w:lineRule="auto"/>
        <w:jc w:val="center"/>
        <w:rPr>
          <w:rFonts w:ascii="微软雅黑" w:hAnsi="微软雅黑" w:eastAsia="微软雅黑" w:cs="微软雅黑"/>
          <w:b/>
          <w:bCs/>
          <w:color w:val="000080"/>
          <w:sz w:val="32"/>
          <w:szCs w:val="32"/>
        </w:rPr>
      </w:pPr>
      <w:r>
        <w:rPr>
          <w:rFonts w:hint="eastAsia" w:ascii="微软雅黑" w:hAnsi="微软雅黑" w:eastAsia="微软雅黑" w:cs="微软雅黑"/>
          <w:b/>
          <w:bCs/>
          <w:color w:val="000080"/>
          <w:sz w:val="32"/>
          <w:szCs w:val="32"/>
        </w:rPr>
        <w:t>讲 师 简 介</w:t>
      </w:r>
    </w:p>
    <w:p>
      <w:pPr>
        <w:spacing w:line="360" w:lineRule="auto"/>
        <w:rPr>
          <w:rFonts w:ascii="幼圆" w:hAnsi="宋体" w:eastAsia="幼圆"/>
          <w:bCs/>
          <w:color w:val="000080"/>
          <w:sz w:val="30"/>
          <w:szCs w:val="30"/>
        </w:rPr>
      </w:pPr>
      <w:r>
        <w:rPr>
          <w:sz w:val="30"/>
          <w:szCs w:val="30"/>
        </w:rPr>
        <w:drawing>
          <wp:anchor distT="0" distB="0" distL="114300" distR="114300" simplePos="0" relativeHeight="251659264" behindDoc="0" locked="0" layoutInCell="1" allowOverlap="1">
            <wp:simplePos x="0" y="0"/>
            <wp:positionH relativeFrom="column">
              <wp:posOffset>0</wp:posOffset>
            </wp:positionH>
            <wp:positionV relativeFrom="paragraph">
              <wp:posOffset>140335</wp:posOffset>
            </wp:positionV>
            <wp:extent cx="1910080" cy="2856865"/>
            <wp:effectExtent l="0" t="0" r="0" b="635"/>
            <wp:wrapSquare wrapText="bothSides"/>
            <wp:docPr id="8" name="图片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1-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10080" cy="2856865"/>
                    </a:xfrm>
                    <a:prstGeom prst="rect">
                      <a:avLst/>
                    </a:prstGeom>
                    <a:noFill/>
                    <a:ln>
                      <a:noFill/>
                    </a:ln>
                  </pic:spPr>
                </pic:pic>
              </a:graphicData>
            </a:graphic>
          </wp:anchor>
        </w:drawing>
      </w:r>
      <w:r>
        <w:rPr>
          <w:rFonts w:hint="eastAsia" w:ascii="微软雅黑" w:hAnsi="微软雅黑" w:eastAsia="微软雅黑" w:cs="微软雅黑"/>
          <w:b/>
          <w:color w:val="000080"/>
          <w:sz w:val="30"/>
          <w:szCs w:val="30"/>
          <w:u w:val="single"/>
        </w:rPr>
        <w:t>张 淑 秋</w:t>
      </w:r>
      <w:r>
        <w:rPr>
          <w:rFonts w:hint="eastAsia" w:ascii="幼圆" w:hAnsi="宋体" w:eastAsia="幼圆"/>
          <w:b/>
          <w:bCs/>
          <w:color w:val="0000FF"/>
          <w:sz w:val="30"/>
          <w:szCs w:val="30"/>
        </w:rPr>
        <w:t xml:space="preserve"> </w:t>
      </w:r>
      <w:r>
        <w:rPr>
          <w:rFonts w:hint="eastAsia" w:ascii="幼圆" w:hAnsi="宋体" w:eastAsia="幼圆"/>
          <w:bCs/>
          <w:color w:val="000080"/>
          <w:sz w:val="30"/>
          <w:szCs w:val="30"/>
        </w:rPr>
        <w:t xml:space="preserve"> </w:t>
      </w:r>
    </w:p>
    <w:p>
      <w:pPr>
        <w:spacing w:line="380" w:lineRule="exact"/>
        <w:rPr>
          <w:rFonts w:ascii="黑体" w:hAnsi="黑体" w:eastAsia="黑体" w:cs="宋体"/>
          <w:b/>
          <w:kern w:val="0"/>
          <w:szCs w:val="21"/>
        </w:rPr>
      </w:pPr>
      <w:r>
        <w:rPr>
          <w:rFonts w:hint="eastAsia" w:ascii="黑体" w:hAnsi="黑体" w:eastAsia="黑体" w:cs="宋体"/>
          <w:b/>
          <w:kern w:val="0"/>
          <w:szCs w:val="21"/>
        </w:rPr>
        <w:t>专注礼仪与沟通培训</w:t>
      </w:r>
      <w:r>
        <w:rPr>
          <w:rFonts w:ascii="黑体" w:hAnsi="黑体" w:eastAsia="黑体" w:cs="宋体"/>
          <w:b/>
          <w:kern w:val="0"/>
          <w:szCs w:val="21"/>
        </w:rPr>
        <w:t>15</w:t>
      </w:r>
      <w:r>
        <w:rPr>
          <w:rFonts w:hint="eastAsia" w:ascii="黑体" w:hAnsi="黑体" w:eastAsia="黑体" w:cs="宋体"/>
          <w:b/>
          <w:kern w:val="0"/>
          <w:szCs w:val="21"/>
        </w:rPr>
        <w:t>年，受训企业达</w:t>
      </w:r>
      <w:r>
        <w:rPr>
          <w:rFonts w:ascii="黑体" w:hAnsi="黑体" w:eastAsia="黑体" w:cs="宋体"/>
          <w:b/>
          <w:kern w:val="0"/>
          <w:szCs w:val="21"/>
        </w:rPr>
        <w:t>150</w:t>
      </w:r>
      <w:r>
        <w:rPr>
          <w:rFonts w:hint="eastAsia" w:ascii="黑体" w:hAnsi="黑体" w:eastAsia="黑体" w:cs="宋体"/>
          <w:b/>
          <w:kern w:val="0"/>
          <w:szCs w:val="21"/>
        </w:rPr>
        <w:t>0余家，学员人数近</w:t>
      </w:r>
      <w:r>
        <w:rPr>
          <w:rFonts w:ascii="黑体" w:hAnsi="黑体" w:eastAsia="黑体" w:cs="宋体"/>
          <w:b/>
          <w:kern w:val="0"/>
          <w:szCs w:val="21"/>
        </w:rPr>
        <w:t>100</w:t>
      </w:r>
      <w:r>
        <w:rPr>
          <w:rFonts w:hint="eastAsia" w:ascii="黑体" w:hAnsi="黑体" w:eastAsia="黑体" w:cs="宋体"/>
          <w:b/>
          <w:kern w:val="0"/>
          <w:szCs w:val="21"/>
        </w:rPr>
        <w:t>，</w:t>
      </w:r>
      <w:r>
        <w:rPr>
          <w:rFonts w:ascii="黑体" w:hAnsi="黑体" w:eastAsia="黑体" w:cs="宋体"/>
          <w:b/>
          <w:kern w:val="0"/>
          <w:szCs w:val="21"/>
        </w:rPr>
        <w:t>000</w:t>
      </w:r>
      <w:r>
        <w:rPr>
          <w:rFonts w:hint="eastAsia" w:ascii="黑体" w:hAnsi="黑体" w:eastAsia="黑体" w:cs="宋体"/>
          <w:b/>
          <w:kern w:val="0"/>
          <w:szCs w:val="21"/>
        </w:rPr>
        <w:t>人</w:t>
      </w:r>
    </w:p>
    <w:p>
      <w:pPr>
        <w:spacing w:line="380" w:lineRule="exac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商务礼仪与职场沟通     </w:t>
      </w:r>
      <w:r>
        <w:rPr>
          <w:rFonts w:cs="宋体"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培训专家</w:t>
      </w:r>
    </w:p>
    <w:p>
      <w:pPr>
        <w:spacing w:line="380" w:lineRule="exac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服务礼仪与沟通技巧 </w:t>
      </w:r>
      <w:r>
        <w:rPr>
          <w:rFonts w:cs="宋体"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训练导师</w:t>
      </w:r>
    </w:p>
    <w:p>
      <w:pPr>
        <w:spacing w:line="380" w:lineRule="exact"/>
        <w:rPr>
          <w:rFonts w:ascii="黑体" w:hAnsi="黑体" w:eastAsia="黑体" w:cs="宋体"/>
          <w:b/>
          <w:kern w:val="0"/>
          <w:szCs w:val="21"/>
        </w:rPr>
      </w:pPr>
      <w:r>
        <w:rPr>
          <w:rFonts w:hint="eastAsia" w:ascii="黑体" w:hAnsi="黑体" w:eastAsia="黑体" w:cs="宋体"/>
          <w:b/>
          <w:kern w:val="0"/>
          <w:szCs w:val="21"/>
        </w:rPr>
        <w:t xml:space="preserve">中国情境礼仪           </w:t>
      </w:r>
      <w:r>
        <w:rPr>
          <w:rFonts w:ascii="黑体" w:hAnsi="黑体" w:eastAsia="黑体" w:cs="宋体"/>
          <w:b/>
          <w:kern w:val="0"/>
          <w:szCs w:val="21"/>
        </w:rPr>
        <w:t xml:space="preserve">       </w:t>
      </w:r>
      <w:r>
        <w:rPr>
          <w:rFonts w:hint="eastAsia" w:ascii="黑体" w:hAnsi="黑体" w:eastAsia="黑体" w:cs="宋体"/>
          <w:b/>
          <w:kern w:val="0"/>
          <w:szCs w:val="21"/>
        </w:rPr>
        <w:t>开创者</w:t>
      </w:r>
    </w:p>
    <w:p>
      <w:pPr>
        <w:spacing w:line="380" w:lineRule="exact"/>
        <w:rPr>
          <w:rFonts w:ascii="黑体" w:hAnsi="黑体" w:eastAsia="黑体" w:cs="宋体"/>
          <w:b/>
          <w:kern w:val="0"/>
          <w:szCs w:val="21"/>
        </w:rPr>
      </w:pPr>
      <w:r>
        <w:rPr>
          <w:rFonts w:hint="eastAsia" w:ascii="黑体" w:hAnsi="黑体" w:eastAsia="黑体" w:cs="宋体"/>
          <w:b/>
          <w:kern w:val="0"/>
          <w:szCs w:val="21"/>
        </w:rPr>
        <w:t xml:space="preserve">中国礼仪情境式教学法  </w:t>
      </w:r>
      <w:r>
        <w:rPr>
          <w:rFonts w:ascii="黑体" w:hAnsi="黑体" w:eastAsia="黑体" w:cs="宋体"/>
          <w:b/>
          <w:kern w:val="0"/>
          <w:szCs w:val="21"/>
        </w:rPr>
        <w:t xml:space="preserve">        </w:t>
      </w:r>
      <w:r>
        <w:rPr>
          <w:rFonts w:hint="eastAsia" w:ascii="黑体" w:hAnsi="黑体" w:eastAsia="黑体" w:cs="宋体"/>
          <w:b/>
          <w:kern w:val="0"/>
          <w:szCs w:val="21"/>
        </w:rPr>
        <w:t>领军人物</w:t>
      </w:r>
    </w:p>
    <w:p>
      <w:pPr>
        <w:spacing w:line="380" w:lineRule="exact"/>
        <w:rPr>
          <w:rFonts w:ascii="黑体" w:hAnsi="黑体" w:eastAsia="黑体" w:cs="宋体"/>
          <w:b/>
          <w:kern w:val="0"/>
          <w:szCs w:val="21"/>
        </w:rPr>
      </w:pPr>
      <w:r>
        <w:rPr>
          <w:rFonts w:hint="eastAsia" w:ascii="黑体" w:hAnsi="黑体" w:eastAsia="黑体" w:cs="宋体"/>
          <w:b/>
          <w:kern w:val="0"/>
          <w:szCs w:val="21"/>
        </w:rPr>
        <w:t>美国</w:t>
      </w:r>
      <w:r>
        <w:rPr>
          <w:rFonts w:ascii="黑体" w:hAnsi="黑体" w:eastAsia="黑体" w:cs="宋体"/>
          <w:b/>
          <w:kern w:val="0"/>
          <w:szCs w:val="21"/>
        </w:rPr>
        <w:t>PDP</w:t>
      </w:r>
      <w:r>
        <w:rPr>
          <w:rFonts w:hint="eastAsia" w:ascii="黑体" w:hAnsi="黑体" w:eastAsia="黑体" w:cs="宋体"/>
          <w:b/>
          <w:kern w:val="0"/>
          <w:szCs w:val="21"/>
        </w:rPr>
        <w:t xml:space="preserve">性格分析与高效沟通  </w:t>
      </w:r>
      <w:r>
        <w:rPr>
          <w:rFonts w:ascii="黑体" w:hAnsi="黑体" w:eastAsia="黑体" w:cs="宋体"/>
          <w:b/>
          <w:kern w:val="0"/>
          <w:szCs w:val="21"/>
        </w:rPr>
        <w:t xml:space="preserve">  </w:t>
      </w:r>
      <w:r>
        <w:rPr>
          <w:rFonts w:hint="eastAsia" w:ascii="黑体" w:hAnsi="黑体" w:eastAsia="黑体" w:cs="宋体"/>
          <w:b/>
          <w:kern w:val="0"/>
          <w:szCs w:val="21"/>
        </w:rPr>
        <w:t>认证讲师</w:t>
      </w:r>
    </w:p>
    <w:p>
      <w:pPr>
        <w:spacing w:line="380" w:lineRule="exac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英国</w:t>
      </w:r>
      <w:r>
        <w:rPr>
          <w:rFonts w:cs="宋体" w:asciiTheme="minorEastAsia" w:hAnsiTheme="minorEastAsia" w:eastAsiaTheme="minorEastAsia"/>
          <w:kern w:val="0"/>
          <w:szCs w:val="21"/>
        </w:rPr>
        <w:t>CMB</w:t>
      </w:r>
      <w:r>
        <w:rPr>
          <w:rFonts w:hint="eastAsia" w:cs="宋体" w:asciiTheme="minorEastAsia" w:hAnsiTheme="minorEastAsia" w:eastAsiaTheme="minorEastAsia"/>
          <w:kern w:val="0"/>
          <w:szCs w:val="21"/>
        </w:rPr>
        <w:t xml:space="preserve">国际色彩      </w:t>
      </w:r>
      <w:r>
        <w:rPr>
          <w:rFonts w:cs="宋体"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高级形象顾问</w:t>
      </w:r>
    </w:p>
    <w:p>
      <w:pPr>
        <w:spacing w:line="380" w:lineRule="exac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清华博商女子学堂  </w:t>
      </w:r>
      <w:r>
        <w:rPr>
          <w:rFonts w:cs="宋体"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特聘讲师</w:t>
      </w:r>
    </w:p>
    <w:p>
      <w:pPr>
        <w:spacing w:line="380" w:lineRule="exac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《注册国际高级礼仪培训师》   </w:t>
      </w:r>
      <w:r>
        <w:rPr>
          <w:rFonts w:cs="宋体"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导师、评委</w:t>
      </w:r>
    </w:p>
    <w:p>
      <w:pPr>
        <w:spacing w:line="380" w:lineRule="exact"/>
        <w:rPr>
          <w:rFonts w:cs="宋体" w:asciiTheme="minorEastAsia" w:hAnsiTheme="minorEastAsia" w:eastAsiaTheme="minorEastAsia"/>
          <w:kern w:val="0"/>
          <w:szCs w:val="21"/>
        </w:rPr>
      </w:pPr>
      <w:r>
        <w:rPr>
          <w:rFonts w:cs="宋体" w:asciiTheme="minorEastAsia" w:hAnsiTheme="minorEastAsia" w:eastAsiaTheme="minorEastAsia"/>
          <w:kern w:val="0"/>
          <w:szCs w:val="21"/>
        </w:rPr>
        <w:t>2008</w:t>
      </w:r>
      <w:r>
        <w:rPr>
          <w:rFonts w:hint="eastAsia" w:cs="宋体" w:asciiTheme="minorEastAsia" w:hAnsiTheme="minorEastAsia" w:eastAsiaTheme="minorEastAsia"/>
          <w:kern w:val="0"/>
          <w:szCs w:val="21"/>
        </w:rPr>
        <w:t>年奥运会、</w:t>
      </w:r>
      <w:r>
        <w:rPr>
          <w:rFonts w:cs="宋体" w:asciiTheme="minorEastAsia" w:hAnsiTheme="minorEastAsia" w:eastAsiaTheme="minorEastAsia"/>
          <w:kern w:val="0"/>
          <w:szCs w:val="21"/>
        </w:rPr>
        <w:t>2010</w:t>
      </w:r>
      <w:r>
        <w:rPr>
          <w:rFonts w:hint="eastAsia" w:cs="宋体" w:asciiTheme="minorEastAsia" w:hAnsiTheme="minorEastAsia" w:eastAsiaTheme="minorEastAsia"/>
          <w:kern w:val="0"/>
          <w:szCs w:val="21"/>
        </w:rPr>
        <w:t>年世博会礼仪、服务培训</w:t>
      </w:r>
      <w:r>
        <w:rPr>
          <w:rFonts w:cs="宋体"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特聘讲师</w:t>
      </w:r>
    </w:p>
    <w:p>
      <w:pPr>
        <w:spacing w:line="380" w:lineRule="exact"/>
        <w:rPr>
          <w:rFonts w:cs="Symbol" w:asciiTheme="minorEastAsia" w:hAnsiTheme="minorEastAsia" w:eastAsiaTheme="minorEastAsia"/>
          <w:kern w:val="0"/>
          <w:szCs w:val="21"/>
        </w:rPr>
      </w:pPr>
      <w:r>
        <w:rPr>
          <w:rFonts w:hint="eastAsia" w:cs="Symbol" w:asciiTheme="minorEastAsia" w:hAnsiTheme="minorEastAsia" w:eastAsiaTheme="minorEastAsia"/>
          <w:kern w:val="0"/>
          <w:szCs w:val="21"/>
        </w:rPr>
        <w:t>其主讲课程被多家媒体报道，其讲座节目在多家电视台播出。</w:t>
      </w:r>
    </w:p>
    <w:p>
      <w:pPr>
        <w:spacing w:line="360" w:lineRule="auto"/>
        <w:rPr>
          <w:rFonts w:ascii="Cambria Math" w:hAnsi="Cambria Math" w:cs="Cambria Math" w:eastAsiaTheme="minorEastAsia"/>
          <w:b/>
          <w:color w:val="000080"/>
          <w:sz w:val="32"/>
          <w:szCs w:val="32"/>
        </w:rPr>
      </w:pPr>
    </w:p>
    <w:p>
      <w:pPr>
        <w:spacing w:line="360" w:lineRule="auto"/>
        <w:rPr>
          <w:rFonts w:ascii="Arial" w:hAnsi="Arial" w:cs="Symbol"/>
          <w:kern w:val="0"/>
          <w:szCs w:val="21"/>
        </w:rPr>
      </w:pPr>
      <w:r>
        <w:rPr>
          <w:rFonts w:hint="eastAsia" w:ascii="Arial" w:hAnsi="Arial" w:cs="Symbol"/>
          <w:kern w:val="0"/>
          <w:szCs w:val="21"/>
        </w:rPr>
        <w:drawing>
          <wp:inline distT="0" distB="0" distL="0" distR="0">
            <wp:extent cx="107950" cy="304800"/>
            <wp:effectExtent l="0" t="0" r="6350" b="0"/>
            <wp:docPr id="9" name="图片 8" descr="1536822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153682267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7950" cy="304800"/>
                    </a:xfrm>
                    <a:prstGeom prst="rect">
                      <a:avLst/>
                    </a:prstGeom>
                    <a:noFill/>
                    <a:ln>
                      <a:noFill/>
                    </a:ln>
                  </pic:spPr>
                </pic:pic>
              </a:graphicData>
            </a:graphic>
          </wp:inline>
        </w:drawing>
      </w:r>
      <w:r>
        <w:rPr>
          <w:rFonts w:hint="eastAsia" w:ascii="Cambria Math" w:hAnsi="Cambria Math" w:eastAsia="Cambria Math" w:cs="Cambria Math"/>
          <w:b/>
          <w:color w:val="000080"/>
          <w:sz w:val="32"/>
          <w:szCs w:val="32"/>
        </w:rPr>
        <w:t>讲师简介</w:t>
      </w:r>
    </w:p>
    <w:p>
      <w:pPr>
        <w:spacing w:line="360" w:lineRule="auto"/>
        <w:rPr>
          <w:rFonts w:ascii="黑体" w:hAnsi="黑体" w:eastAsia="黑体" w:cs="宋体"/>
          <w:b/>
          <w:kern w:val="0"/>
          <w:szCs w:val="21"/>
        </w:rPr>
      </w:pPr>
      <w:r>
        <w:rPr>
          <w:rFonts w:hint="eastAsia" w:ascii="黑体" w:hAnsi="黑体" w:eastAsia="黑体" w:cs="宋体"/>
          <w:b/>
          <w:kern w:val="0"/>
          <w:szCs w:val="21"/>
        </w:rPr>
        <w:t>深</w:t>
      </w:r>
      <w:r>
        <w:rPr>
          <w:rFonts w:ascii="黑体" w:hAnsi="黑体" w:eastAsia="黑体" w:cs="宋体"/>
          <w:b/>
          <w:kern w:val="0"/>
          <w:szCs w:val="21"/>
        </w:rPr>
        <w:t>厚</w:t>
      </w:r>
      <w:r>
        <w:rPr>
          <w:rFonts w:hint="eastAsia" w:ascii="黑体" w:hAnsi="黑体" w:eastAsia="黑体" w:cs="宋体"/>
          <w:b/>
          <w:kern w:val="0"/>
          <w:szCs w:val="21"/>
        </w:rPr>
        <w:t>的中</w:t>
      </w:r>
      <w:r>
        <w:rPr>
          <w:rFonts w:ascii="黑体" w:hAnsi="黑体" w:eastAsia="黑体" w:cs="宋体"/>
          <w:b/>
          <w:kern w:val="0"/>
          <w:szCs w:val="21"/>
        </w:rPr>
        <w:t>西方文化底蕴</w:t>
      </w:r>
    </w:p>
    <w:p>
      <w:pPr>
        <w:spacing w:line="360" w:lineRule="auto"/>
        <w:rPr>
          <w:rFonts w:hint="eastAsia" w:ascii="ˎ̥" w:hAnsi="ˎ̥" w:cs="宋体"/>
          <w:kern w:val="0"/>
          <w:szCs w:val="21"/>
        </w:rPr>
      </w:pPr>
      <w:r>
        <w:rPr>
          <w:rFonts w:hint="eastAsia" w:ascii="ˎ̥" w:hAnsi="ˎ̥" w:cs="宋体"/>
          <w:kern w:val="0"/>
          <w:szCs w:val="21"/>
        </w:rPr>
        <w:t>张淑秋，一位知性、优雅、智慧的知名礼仪培训导师。源于良好礼仪家风熏陶、世界500强企业工作经历，</w:t>
      </w:r>
      <w:r>
        <w:rPr>
          <w:rFonts w:ascii="ˎ̥" w:hAnsi="ˎ̥" w:cs="宋体"/>
          <w:kern w:val="0"/>
          <w:szCs w:val="21"/>
        </w:rPr>
        <w:t>后又</w:t>
      </w:r>
      <w:r>
        <w:rPr>
          <w:rFonts w:hint="eastAsia" w:ascii="ˎ̥" w:hAnsi="ˎ̥" w:cs="宋体"/>
          <w:kern w:val="0"/>
          <w:szCs w:val="21"/>
        </w:rPr>
        <w:t>在</w:t>
      </w:r>
      <w:r>
        <w:rPr>
          <w:rFonts w:ascii="ˎ̥" w:hAnsi="ˎ̥" w:cs="宋体"/>
          <w:kern w:val="0"/>
          <w:szCs w:val="21"/>
        </w:rPr>
        <w:t>法国、</w:t>
      </w:r>
      <w:r>
        <w:rPr>
          <w:rFonts w:hint="eastAsia" w:ascii="ˎ̥" w:hAnsi="ˎ̥" w:cs="宋体"/>
          <w:kern w:val="0"/>
          <w:szCs w:val="21"/>
        </w:rPr>
        <w:t>英国接受系统的形象、礼仪、沟通及</w:t>
      </w:r>
      <w:r>
        <w:rPr>
          <w:rFonts w:ascii="ˎ̥" w:hAnsi="ˎ̥" w:cs="宋体"/>
          <w:kern w:val="0"/>
          <w:szCs w:val="21"/>
        </w:rPr>
        <w:t>服务</w:t>
      </w:r>
      <w:r>
        <w:rPr>
          <w:rFonts w:hint="eastAsia" w:ascii="ˎ̥" w:hAnsi="ˎ̥" w:cs="宋体"/>
          <w:kern w:val="0"/>
          <w:szCs w:val="21"/>
        </w:rPr>
        <w:t>领域</w:t>
      </w:r>
      <w:r>
        <w:rPr>
          <w:rFonts w:ascii="ˎ̥" w:hAnsi="ˎ̥" w:cs="宋体"/>
          <w:kern w:val="0"/>
          <w:szCs w:val="21"/>
        </w:rPr>
        <w:t>的</w:t>
      </w:r>
      <w:r>
        <w:rPr>
          <w:rFonts w:hint="eastAsia" w:ascii="ˎ̥" w:hAnsi="ˎ̥" w:cs="宋体"/>
          <w:kern w:val="0"/>
          <w:szCs w:val="21"/>
        </w:rPr>
        <w:t>专业学习，让她集中、西方礼仪文化于</w:t>
      </w:r>
      <w:r>
        <w:rPr>
          <w:rFonts w:ascii="ˎ̥" w:hAnsi="ˎ̥" w:cs="宋体"/>
          <w:kern w:val="0"/>
          <w:szCs w:val="21"/>
        </w:rPr>
        <w:t>一身</w:t>
      </w:r>
      <w:r>
        <w:rPr>
          <w:rFonts w:hint="eastAsia" w:ascii="ˎ̥" w:hAnsi="ˎ̥" w:cs="宋体"/>
          <w:kern w:val="0"/>
          <w:szCs w:val="21"/>
        </w:rPr>
        <w:t>。</w:t>
      </w:r>
    </w:p>
    <w:p>
      <w:pPr>
        <w:spacing w:line="360" w:lineRule="auto"/>
        <w:rPr>
          <w:rFonts w:ascii="黑体" w:hAnsi="黑体" w:eastAsia="黑体" w:cs="宋体"/>
          <w:b/>
          <w:kern w:val="0"/>
          <w:szCs w:val="21"/>
        </w:rPr>
      </w:pPr>
      <w:r>
        <w:rPr>
          <w:rFonts w:hint="eastAsia" w:ascii="黑体" w:hAnsi="黑体" w:eastAsia="黑体" w:cs="宋体"/>
          <w:b/>
          <w:kern w:val="0"/>
          <w:szCs w:val="21"/>
        </w:rPr>
        <w:t>15年</w:t>
      </w:r>
      <w:r>
        <w:rPr>
          <w:rFonts w:ascii="黑体" w:hAnsi="黑体" w:eastAsia="黑体" w:cs="宋体"/>
          <w:b/>
          <w:kern w:val="0"/>
          <w:szCs w:val="21"/>
        </w:rPr>
        <w:t>培训经</w:t>
      </w:r>
      <w:r>
        <w:rPr>
          <w:rFonts w:hint="eastAsia" w:ascii="黑体" w:hAnsi="黑体" w:eastAsia="黑体" w:cs="宋体"/>
          <w:b/>
          <w:kern w:val="0"/>
          <w:szCs w:val="21"/>
        </w:rPr>
        <w:t>验</w:t>
      </w:r>
      <w:r>
        <w:rPr>
          <w:rFonts w:ascii="黑体" w:hAnsi="黑体" w:eastAsia="黑体" w:cs="宋体"/>
          <w:b/>
          <w:kern w:val="0"/>
          <w:szCs w:val="21"/>
        </w:rPr>
        <w:t>，善长</w:t>
      </w:r>
      <w:r>
        <w:rPr>
          <w:rFonts w:hint="eastAsia" w:ascii="黑体" w:hAnsi="黑体" w:eastAsia="黑体" w:cs="宋体"/>
          <w:b/>
          <w:kern w:val="0"/>
          <w:szCs w:val="21"/>
        </w:rPr>
        <w:t>精准把握企业培训需求</w:t>
      </w:r>
    </w:p>
    <w:p>
      <w:pPr>
        <w:spacing w:line="360" w:lineRule="auto"/>
        <w:rPr>
          <w:rFonts w:hint="eastAsia" w:ascii="ˎ̥" w:hAnsi="ˎ̥" w:cs="宋体"/>
          <w:kern w:val="0"/>
          <w:szCs w:val="21"/>
        </w:rPr>
      </w:pPr>
      <w:r>
        <w:rPr>
          <w:rFonts w:hint="eastAsia" w:ascii="ˎ̥" w:hAnsi="ˎ̥" w:cs="宋体"/>
          <w:kern w:val="0"/>
          <w:szCs w:val="21"/>
        </w:rPr>
        <w:t>2004年开始，张淑秋深入研究礼仪及沟通与个人成长、与企业发展的关系，至今受训企业达1500余家，学员人数近100，000人，客户涵盖金融、地产、通讯、科技、航空、</w:t>
      </w:r>
      <w:r>
        <w:rPr>
          <w:rFonts w:ascii="ˎ̥" w:hAnsi="ˎ̥" w:cs="宋体"/>
          <w:kern w:val="0"/>
          <w:szCs w:val="21"/>
        </w:rPr>
        <w:t>制造</w:t>
      </w:r>
      <w:r>
        <w:rPr>
          <w:rFonts w:hint="eastAsia" w:ascii="ˎ̥" w:hAnsi="ˎ̥" w:cs="宋体"/>
          <w:kern w:val="0"/>
          <w:szCs w:val="21"/>
        </w:rPr>
        <w:t>、公共</w:t>
      </w:r>
      <w:r>
        <w:rPr>
          <w:rFonts w:ascii="ˎ̥" w:hAnsi="ˎ̥" w:cs="宋体"/>
          <w:kern w:val="0"/>
          <w:szCs w:val="21"/>
        </w:rPr>
        <w:t>服务等</w:t>
      </w:r>
      <w:r>
        <w:rPr>
          <w:rFonts w:hint="eastAsia" w:ascii="ˎ̥" w:hAnsi="ˎ̥" w:cs="宋体"/>
          <w:kern w:val="0"/>
          <w:szCs w:val="21"/>
        </w:rPr>
        <w:t>多个领域。15年的培训经验，不但积淀了张</w:t>
      </w:r>
      <w:r>
        <w:rPr>
          <w:rFonts w:ascii="ˎ̥" w:hAnsi="ˎ̥" w:cs="宋体"/>
          <w:kern w:val="0"/>
          <w:szCs w:val="21"/>
        </w:rPr>
        <w:t>淑秋</w:t>
      </w:r>
      <w:r>
        <w:rPr>
          <w:rFonts w:hint="eastAsia" w:ascii="ˎ̥" w:hAnsi="ˎ̥" w:cs="宋体"/>
          <w:kern w:val="0"/>
          <w:szCs w:val="21"/>
        </w:rPr>
        <w:t>本人</w:t>
      </w:r>
      <w:r>
        <w:rPr>
          <w:rFonts w:ascii="ˎ̥" w:hAnsi="ˎ̥" w:cs="宋体"/>
          <w:kern w:val="0"/>
          <w:szCs w:val="21"/>
        </w:rPr>
        <w:t>的文化</w:t>
      </w:r>
      <w:r>
        <w:rPr>
          <w:rFonts w:hint="eastAsia" w:ascii="ˎ̥" w:hAnsi="ˎ̥" w:cs="宋体"/>
          <w:kern w:val="0"/>
          <w:szCs w:val="21"/>
        </w:rPr>
        <w:t>内涵</w:t>
      </w:r>
      <w:r>
        <w:rPr>
          <w:rFonts w:ascii="ˎ̥" w:hAnsi="ˎ̥" w:cs="宋体"/>
          <w:kern w:val="0"/>
          <w:szCs w:val="21"/>
        </w:rPr>
        <w:t>，</w:t>
      </w:r>
      <w:r>
        <w:rPr>
          <w:rFonts w:hint="eastAsia" w:ascii="ˎ̥" w:hAnsi="ˎ̥" w:cs="宋体"/>
          <w:kern w:val="0"/>
          <w:szCs w:val="21"/>
        </w:rPr>
        <w:t>谙熟了</w:t>
      </w:r>
      <w:r>
        <w:rPr>
          <w:rFonts w:ascii="ˎ̥" w:hAnsi="ˎ̥" w:cs="宋体"/>
          <w:kern w:val="0"/>
          <w:szCs w:val="21"/>
        </w:rPr>
        <w:t>企业培训流程</w:t>
      </w:r>
      <w:r>
        <w:rPr>
          <w:rFonts w:hint="eastAsia" w:ascii="ˎ̥" w:hAnsi="ˎ̥" w:cs="宋体"/>
          <w:kern w:val="0"/>
          <w:szCs w:val="21"/>
        </w:rPr>
        <w:t>和</w:t>
      </w:r>
      <w:r>
        <w:rPr>
          <w:rFonts w:ascii="ˎ̥" w:hAnsi="ˎ̥" w:cs="宋体"/>
          <w:kern w:val="0"/>
          <w:szCs w:val="21"/>
        </w:rPr>
        <w:t>管理</w:t>
      </w:r>
      <w:r>
        <w:rPr>
          <w:rFonts w:hint="eastAsia" w:ascii="ˎ̥" w:hAnsi="ˎ̥" w:cs="宋体"/>
          <w:kern w:val="0"/>
          <w:szCs w:val="21"/>
        </w:rPr>
        <w:t>层对员工的要</w:t>
      </w:r>
      <w:r>
        <w:rPr>
          <w:rFonts w:ascii="ˎ̥" w:hAnsi="ˎ̥" w:cs="宋体"/>
          <w:kern w:val="0"/>
          <w:szCs w:val="21"/>
        </w:rPr>
        <w:t>求</w:t>
      </w:r>
      <w:r>
        <w:rPr>
          <w:rFonts w:hint="eastAsia" w:ascii="ˎ̥" w:hAnsi="ˎ̥" w:cs="宋体"/>
          <w:kern w:val="0"/>
          <w:szCs w:val="21"/>
        </w:rPr>
        <w:t>，而且汇聚了大量优秀企业的经典案例及</w:t>
      </w:r>
      <w:r>
        <w:rPr>
          <w:rFonts w:ascii="ˎ̥" w:hAnsi="ˎ̥" w:cs="宋体"/>
          <w:kern w:val="0"/>
          <w:szCs w:val="21"/>
        </w:rPr>
        <w:t>精髓</w:t>
      </w:r>
      <w:r>
        <w:rPr>
          <w:rFonts w:hint="eastAsia" w:ascii="ˎ̥" w:hAnsi="ˎ̥" w:cs="宋体"/>
          <w:kern w:val="0"/>
          <w:szCs w:val="21"/>
        </w:rPr>
        <w:t>。张老师善于精准把握企业的培训需求，</w:t>
      </w:r>
      <w:r>
        <w:rPr>
          <w:rFonts w:ascii="ˎ̥" w:hAnsi="ˎ̥" w:cs="宋体"/>
          <w:kern w:val="0"/>
          <w:szCs w:val="21"/>
        </w:rPr>
        <w:t>为不同行业客户</w:t>
      </w:r>
      <w:r>
        <w:rPr>
          <w:rFonts w:hint="eastAsia" w:ascii="ˎ̥" w:hAnsi="ˎ̥" w:cs="宋体"/>
          <w:kern w:val="0"/>
          <w:szCs w:val="21"/>
        </w:rPr>
        <w:t>量身定制课程，并协助企业</w:t>
      </w:r>
      <w:r>
        <w:rPr>
          <w:rFonts w:ascii="ˎ̥" w:hAnsi="ˎ̥" w:cs="宋体"/>
          <w:kern w:val="0"/>
          <w:szCs w:val="21"/>
        </w:rPr>
        <w:t>解决</w:t>
      </w:r>
      <w:r>
        <w:rPr>
          <w:rFonts w:hint="eastAsia" w:ascii="ˎ̥" w:hAnsi="ˎ̥" w:cs="宋体"/>
          <w:kern w:val="0"/>
          <w:szCs w:val="21"/>
        </w:rPr>
        <w:t>面临</w:t>
      </w:r>
      <w:r>
        <w:rPr>
          <w:rFonts w:ascii="ˎ̥" w:hAnsi="ˎ̥" w:cs="宋体"/>
          <w:kern w:val="0"/>
          <w:szCs w:val="21"/>
        </w:rPr>
        <w:t>的</w:t>
      </w:r>
      <w:r>
        <w:rPr>
          <w:rFonts w:hint="eastAsia" w:ascii="ˎ̥" w:hAnsi="ˎ̥" w:cs="宋体"/>
          <w:kern w:val="0"/>
          <w:szCs w:val="21"/>
        </w:rPr>
        <w:t>形象</w:t>
      </w:r>
      <w:r>
        <w:rPr>
          <w:rFonts w:ascii="ˎ̥" w:hAnsi="ˎ̥" w:cs="宋体"/>
          <w:kern w:val="0"/>
          <w:szCs w:val="21"/>
        </w:rPr>
        <w:t>、礼</w:t>
      </w:r>
      <w:r>
        <w:rPr>
          <w:rFonts w:hint="eastAsia" w:ascii="ˎ̥" w:hAnsi="ˎ̥" w:cs="宋体"/>
          <w:kern w:val="0"/>
          <w:szCs w:val="21"/>
        </w:rPr>
        <w:t>仪、</w:t>
      </w:r>
      <w:r>
        <w:rPr>
          <w:rFonts w:ascii="ˎ̥" w:hAnsi="ˎ̥" w:cs="宋体"/>
          <w:kern w:val="0"/>
          <w:szCs w:val="21"/>
        </w:rPr>
        <w:t>沟通问题</w:t>
      </w:r>
      <w:r>
        <w:rPr>
          <w:rFonts w:hint="eastAsia" w:ascii="ˎ̥" w:hAnsi="ˎ̥" w:cs="宋体"/>
          <w:kern w:val="0"/>
          <w:szCs w:val="21"/>
        </w:rPr>
        <w:t>。</w:t>
      </w:r>
    </w:p>
    <w:p>
      <w:pPr>
        <w:spacing w:line="360" w:lineRule="auto"/>
        <w:rPr>
          <w:rFonts w:ascii="黑体" w:hAnsi="黑体" w:eastAsia="黑体" w:cs="宋体"/>
          <w:b/>
          <w:kern w:val="0"/>
          <w:szCs w:val="21"/>
        </w:rPr>
      </w:pPr>
      <w:r>
        <w:rPr>
          <w:rFonts w:hint="eastAsia" w:ascii="黑体" w:hAnsi="黑体" w:eastAsia="黑体" w:cs="宋体"/>
          <w:b/>
          <w:kern w:val="0"/>
          <w:szCs w:val="21"/>
        </w:rPr>
        <w:t>采用翻转式学习，运用情境式教学法，确保最佳培训效果</w:t>
      </w:r>
    </w:p>
    <w:p>
      <w:pPr>
        <w:spacing w:line="360" w:lineRule="auto"/>
        <w:rPr>
          <w:rFonts w:ascii="Arial" w:hAnsi="Arial" w:cs="Symbol"/>
          <w:kern w:val="0"/>
          <w:szCs w:val="21"/>
        </w:rPr>
      </w:pPr>
      <w:r>
        <w:rPr>
          <w:rFonts w:hint="eastAsia"/>
          <w:color w:val="000000"/>
          <w:szCs w:val="21"/>
        </w:rPr>
        <w:t>作</w:t>
      </w:r>
      <w:r>
        <w:rPr>
          <w:color w:val="000000"/>
          <w:szCs w:val="21"/>
        </w:rPr>
        <w:t>为中国</w:t>
      </w:r>
      <w:r>
        <w:rPr>
          <w:rFonts w:hint="eastAsia"/>
          <w:color w:val="000000"/>
          <w:szCs w:val="21"/>
        </w:rPr>
        <w:t>礼仪</w:t>
      </w:r>
      <w:r>
        <w:rPr>
          <w:color w:val="000000"/>
          <w:szCs w:val="21"/>
        </w:rPr>
        <w:t>情境</w:t>
      </w:r>
      <w:r>
        <w:rPr>
          <w:rFonts w:hint="eastAsia"/>
          <w:color w:val="000000"/>
          <w:szCs w:val="21"/>
        </w:rPr>
        <w:t>教学法</w:t>
      </w:r>
      <w:r>
        <w:rPr>
          <w:color w:val="000000"/>
          <w:szCs w:val="21"/>
        </w:rPr>
        <w:t>的</w:t>
      </w:r>
      <w:r>
        <w:rPr>
          <w:rFonts w:hint="eastAsia"/>
          <w:color w:val="000000"/>
          <w:szCs w:val="21"/>
        </w:rPr>
        <w:t>领军人，</w:t>
      </w:r>
      <w:r>
        <w:rPr>
          <w:rFonts w:hint="eastAsia" w:ascii="Arial" w:hAnsi="Arial" w:cs="Symbol"/>
          <w:kern w:val="0"/>
          <w:szCs w:val="21"/>
        </w:rPr>
        <w:t>张</w:t>
      </w:r>
      <w:r>
        <w:rPr>
          <w:rFonts w:ascii="Arial" w:hAnsi="Arial" w:cs="Symbol"/>
          <w:kern w:val="0"/>
          <w:szCs w:val="21"/>
        </w:rPr>
        <w:t>淑秋对</w:t>
      </w:r>
      <w:r>
        <w:rPr>
          <w:rFonts w:hint="eastAsia" w:ascii="Arial" w:hAnsi="Arial" w:cs="Symbol"/>
          <w:kern w:val="0"/>
          <w:szCs w:val="21"/>
        </w:rPr>
        <w:t>传统礼仪与沟通的教学方式</w:t>
      </w:r>
      <w:r>
        <w:rPr>
          <w:rFonts w:ascii="Arial" w:hAnsi="Arial" w:cs="Symbol"/>
          <w:kern w:val="0"/>
          <w:szCs w:val="21"/>
        </w:rPr>
        <w:t>进行了迭代</w:t>
      </w:r>
      <w:r>
        <w:rPr>
          <w:rFonts w:hint="eastAsia" w:ascii="Arial" w:hAnsi="Arial" w:cs="Symbol"/>
          <w:kern w:val="0"/>
          <w:szCs w:val="21"/>
        </w:rPr>
        <w:t>。在</w:t>
      </w:r>
      <w:r>
        <w:rPr>
          <w:rFonts w:ascii="Arial" w:hAnsi="Arial" w:cs="Symbol"/>
          <w:kern w:val="0"/>
          <w:szCs w:val="21"/>
        </w:rPr>
        <w:t>培训中</w:t>
      </w:r>
      <w:r>
        <w:rPr>
          <w:rFonts w:hint="eastAsia" w:ascii="Arial" w:hAnsi="Arial" w:cs="Symbol"/>
          <w:kern w:val="0"/>
          <w:szCs w:val="21"/>
        </w:rPr>
        <w:t>创造性地融入了角色</w:t>
      </w:r>
      <w:r>
        <w:rPr>
          <w:rFonts w:ascii="Arial" w:hAnsi="Arial" w:cs="Symbol"/>
          <w:kern w:val="0"/>
          <w:szCs w:val="21"/>
        </w:rPr>
        <w:t>理论</w:t>
      </w:r>
      <w:r>
        <w:rPr>
          <w:rFonts w:hint="eastAsia" w:ascii="Arial" w:hAnsi="Arial" w:cs="Symbol"/>
          <w:kern w:val="0"/>
          <w:szCs w:val="21"/>
        </w:rPr>
        <w:t>、人</w:t>
      </w:r>
      <w:r>
        <w:rPr>
          <w:rFonts w:ascii="Arial" w:hAnsi="Arial" w:cs="Symbol"/>
          <w:kern w:val="0"/>
          <w:szCs w:val="21"/>
        </w:rPr>
        <w:t>际关系</w:t>
      </w:r>
      <w:r>
        <w:rPr>
          <w:rFonts w:hint="eastAsia" w:ascii="Arial" w:hAnsi="Arial" w:cs="Symbol"/>
          <w:kern w:val="0"/>
          <w:szCs w:val="21"/>
        </w:rPr>
        <w:t>学、情商</w:t>
      </w:r>
      <w:r>
        <w:rPr>
          <w:rFonts w:ascii="Arial" w:hAnsi="Arial" w:cs="Symbol"/>
          <w:kern w:val="0"/>
          <w:szCs w:val="21"/>
        </w:rPr>
        <w:t>学</w:t>
      </w:r>
      <w:r>
        <w:rPr>
          <w:rFonts w:hint="eastAsia" w:ascii="Arial" w:hAnsi="Arial" w:cs="Symbol"/>
          <w:kern w:val="0"/>
          <w:szCs w:val="21"/>
        </w:rPr>
        <w:t>等</w:t>
      </w:r>
      <w:r>
        <w:rPr>
          <w:rFonts w:ascii="Arial" w:hAnsi="Arial" w:cs="Symbol"/>
          <w:kern w:val="0"/>
          <w:szCs w:val="21"/>
        </w:rPr>
        <w:t>学科，</w:t>
      </w:r>
      <w:r>
        <w:rPr>
          <w:rFonts w:hint="eastAsia" w:ascii="Arial" w:hAnsi="Arial" w:cs="Symbol"/>
          <w:kern w:val="0"/>
          <w:szCs w:val="21"/>
        </w:rPr>
        <w:t>运用</w:t>
      </w:r>
      <w:r>
        <w:rPr>
          <w:rFonts w:ascii="Arial" w:hAnsi="Arial" w:cs="Symbol"/>
          <w:kern w:val="0"/>
          <w:szCs w:val="21"/>
        </w:rPr>
        <w:t>了</w:t>
      </w:r>
      <w:r>
        <w:rPr>
          <w:rFonts w:hint="eastAsia" w:ascii="Arial" w:hAnsi="Arial" w:cs="Symbol"/>
          <w:kern w:val="0"/>
          <w:szCs w:val="21"/>
        </w:rPr>
        <w:t>翻转</w:t>
      </w:r>
      <w:r>
        <w:rPr>
          <w:rFonts w:ascii="Arial" w:hAnsi="Arial" w:cs="Symbol"/>
          <w:kern w:val="0"/>
          <w:szCs w:val="21"/>
        </w:rPr>
        <w:t>式</w:t>
      </w:r>
      <w:r>
        <w:rPr>
          <w:rFonts w:hint="eastAsia" w:ascii="Arial" w:hAnsi="Arial" w:cs="Symbol"/>
          <w:kern w:val="0"/>
          <w:szCs w:val="21"/>
        </w:rPr>
        <w:t>学习、小组研讨、角色扮演、艺术渲染等情境式教学法。课堂上</w:t>
      </w:r>
      <w:r>
        <w:rPr>
          <w:rFonts w:ascii="Arial" w:hAnsi="Arial" w:cs="Symbol"/>
          <w:kern w:val="0"/>
          <w:szCs w:val="21"/>
        </w:rPr>
        <w:t>高度参与</w:t>
      </w:r>
      <w:r>
        <w:rPr>
          <w:rFonts w:hint="eastAsia" w:ascii="Arial" w:hAnsi="Arial" w:cs="Symbol"/>
          <w:kern w:val="0"/>
          <w:szCs w:val="21"/>
        </w:rPr>
        <w:t>的互动氛围及</w:t>
      </w:r>
      <w:r>
        <w:rPr>
          <w:rFonts w:ascii="Arial" w:hAnsi="Arial" w:cs="Symbol"/>
          <w:kern w:val="0"/>
          <w:szCs w:val="21"/>
        </w:rPr>
        <w:t>更加贴近</w:t>
      </w:r>
      <w:r>
        <w:rPr>
          <w:rFonts w:hint="eastAsia" w:ascii="Arial" w:hAnsi="Arial" w:cs="Symbol"/>
          <w:kern w:val="0"/>
          <w:szCs w:val="21"/>
        </w:rPr>
        <w:t>实际</w:t>
      </w:r>
      <w:r>
        <w:rPr>
          <w:rFonts w:ascii="Arial" w:hAnsi="Arial" w:cs="Symbol"/>
          <w:kern w:val="0"/>
          <w:szCs w:val="21"/>
        </w:rPr>
        <w:t>工作的</w:t>
      </w:r>
      <w:r>
        <w:rPr>
          <w:rFonts w:hint="eastAsia" w:ascii="Arial" w:hAnsi="Arial" w:cs="Symbol"/>
          <w:kern w:val="0"/>
          <w:szCs w:val="21"/>
        </w:rPr>
        <w:t>演练场景，激</w:t>
      </w:r>
      <w:r>
        <w:rPr>
          <w:rFonts w:ascii="Arial" w:hAnsi="Arial" w:cs="Symbol"/>
          <w:kern w:val="0"/>
          <w:szCs w:val="21"/>
        </w:rPr>
        <w:t>发</w:t>
      </w:r>
      <w:r>
        <w:rPr>
          <w:rFonts w:hint="eastAsia" w:ascii="Arial" w:hAnsi="Arial" w:cs="Symbol"/>
          <w:kern w:val="0"/>
          <w:szCs w:val="21"/>
        </w:rPr>
        <w:t>了学员的</w:t>
      </w:r>
      <w:r>
        <w:rPr>
          <w:rFonts w:ascii="Arial" w:hAnsi="Arial" w:cs="Symbol"/>
          <w:kern w:val="0"/>
          <w:szCs w:val="21"/>
        </w:rPr>
        <w:t>主观能动性</w:t>
      </w:r>
      <w:r>
        <w:rPr>
          <w:rFonts w:hint="eastAsia" w:ascii="Arial" w:hAnsi="Arial" w:cs="Symbol"/>
          <w:kern w:val="0"/>
          <w:szCs w:val="21"/>
        </w:rPr>
        <w:t>，实现了学员从“不会”到“会做”，又从“会做”到“</w:t>
      </w:r>
      <w:r>
        <w:rPr>
          <w:rFonts w:ascii="Arial" w:hAnsi="Arial" w:cs="Symbol"/>
          <w:kern w:val="0"/>
          <w:szCs w:val="21"/>
        </w:rPr>
        <w:t>想做</w:t>
      </w:r>
      <w:r>
        <w:rPr>
          <w:rFonts w:hint="eastAsia" w:ascii="Arial" w:hAnsi="Arial" w:cs="Symbol"/>
          <w:kern w:val="0"/>
          <w:szCs w:val="21"/>
        </w:rPr>
        <w:t>”</w:t>
      </w:r>
      <w:r>
        <w:rPr>
          <w:rFonts w:ascii="Arial" w:hAnsi="Arial" w:cs="Symbol"/>
          <w:kern w:val="0"/>
          <w:szCs w:val="21"/>
        </w:rPr>
        <w:t>的升华。</w:t>
      </w:r>
      <w:r>
        <w:rPr>
          <w:rFonts w:hint="eastAsia" w:ascii="Arial" w:hAnsi="Arial" w:cs="Symbol"/>
          <w:kern w:val="0"/>
          <w:szCs w:val="21"/>
        </w:rPr>
        <w:t>张老师课程的高满意度及效果的</w:t>
      </w:r>
      <w:r>
        <w:rPr>
          <w:rFonts w:ascii="Arial" w:hAnsi="Arial" w:cs="Symbol"/>
          <w:kern w:val="0"/>
          <w:szCs w:val="21"/>
        </w:rPr>
        <w:t>持久性</w:t>
      </w:r>
      <w:r>
        <w:rPr>
          <w:rFonts w:hint="eastAsia" w:ascii="Arial" w:hAnsi="Arial" w:cs="Symbol"/>
          <w:kern w:val="0"/>
          <w:szCs w:val="21"/>
        </w:rPr>
        <w:t>受到客户的一致好评与推崇。</w:t>
      </w:r>
    </w:p>
    <w:p>
      <w:pPr>
        <w:spacing w:line="400" w:lineRule="exact"/>
        <w:rPr>
          <w:rFonts w:ascii="黑体" w:hAnsi="黑体" w:eastAsia="黑体"/>
          <w:b/>
          <w:color w:val="000080"/>
          <w:szCs w:val="21"/>
        </w:rPr>
      </w:pPr>
      <w:r>
        <w:rPr>
          <w:rFonts w:hint="eastAsia" w:ascii="ˎ̥" w:hAnsi="ˎ̥" w:cs="宋体"/>
          <w:kern w:val="0"/>
          <w:szCs w:val="21"/>
        </w:rPr>
        <w:drawing>
          <wp:inline distT="0" distB="0" distL="0" distR="0">
            <wp:extent cx="107950" cy="304800"/>
            <wp:effectExtent l="0" t="0" r="6350" b="0"/>
            <wp:docPr id="15" name="图片 10" descr="1536822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descr="153682267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7950" cy="304800"/>
                    </a:xfrm>
                    <a:prstGeom prst="rect">
                      <a:avLst/>
                    </a:prstGeom>
                    <a:noFill/>
                    <a:ln>
                      <a:noFill/>
                    </a:ln>
                  </pic:spPr>
                </pic:pic>
              </a:graphicData>
            </a:graphic>
          </wp:inline>
        </w:drawing>
      </w:r>
      <w:r>
        <w:rPr>
          <w:rFonts w:hint="eastAsia" w:ascii="微软雅黑" w:hAnsi="微软雅黑" w:eastAsia="微软雅黑" w:cs="微软雅黑"/>
          <w:b/>
          <w:color w:val="000080"/>
          <w:sz w:val="32"/>
          <w:szCs w:val="32"/>
        </w:rPr>
        <w:t>培训特点及效果</w:t>
      </w:r>
    </w:p>
    <w:p>
      <w:pPr>
        <w:spacing w:line="420" w:lineRule="exact"/>
        <w:rPr>
          <w:rFonts w:ascii="黑体" w:hAnsi="黑体" w:eastAsia="黑体"/>
          <w:b/>
          <w:color w:val="000000"/>
          <w:szCs w:val="21"/>
        </w:rPr>
      </w:pPr>
      <w:r>
        <w:rPr>
          <w:rFonts w:hint="eastAsia" w:ascii="黑体" w:hAnsi="黑体" w:eastAsia="黑体"/>
          <w:b/>
          <w:color w:val="000000"/>
          <w:szCs w:val="21"/>
        </w:rPr>
        <w:t>1、专业 + 实用</w:t>
      </w:r>
    </w:p>
    <w:p>
      <w:pPr>
        <w:spacing w:line="420" w:lineRule="exact"/>
        <w:rPr>
          <w:color w:val="000000"/>
          <w:szCs w:val="21"/>
        </w:rPr>
      </w:pPr>
      <w:r>
        <w:rPr>
          <w:rFonts w:hint="eastAsia"/>
          <w:color w:val="000000"/>
          <w:szCs w:val="21"/>
        </w:rPr>
        <w:t>讲师的从业经历、学习经历和</w:t>
      </w:r>
      <w:r>
        <w:rPr>
          <w:color w:val="000000"/>
          <w:szCs w:val="21"/>
        </w:rPr>
        <w:t>15</w:t>
      </w:r>
      <w:r>
        <w:rPr>
          <w:rFonts w:hint="eastAsia"/>
          <w:color w:val="000000"/>
          <w:szCs w:val="21"/>
        </w:rPr>
        <w:t>年的授课经历一直专注围绕《商务礼仪》、《服务礼仪》、《职场沟通》、《</w:t>
      </w:r>
      <w:r>
        <w:rPr>
          <w:color w:val="000000"/>
          <w:szCs w:val="21"/>
        </w:rPr>
        <w:t>客户服务》</w:t>
      </w:r>
      <w:r>
        <w:rPr>
          <w:rFonts w:hint="eastAsia"/>
          <w:color w:val="000000"/>
          <w:szCs w:val="21"/>
        </w:rPr>
        <w:t>展开，为1500余家优秀企业</w:t>
      </w:r>
      <w:r>
        <w:rPr>
          <w:color w:val="000000"/>
          <w:szCs w:val="21"/>
        </w:rPr>
        <w:t>的成功培训不但彰显</w:t>
      </w:r>
      <w:r>
        <w:rPr>
          <w:rFonts w:hint="eastAsia"/>
          <w:color w:val="000000"/>
          <w:szCs w:val="21"/>
        </w:rPr>
        <w:t>了</w:t>
      </w:r>
      <w:r>
        <w:rPr>
          <w:color w:val="000000"/>
          <w:szCs w:val="21"/>
        </w:rPr>
        <w:t>课程的专业性，</w:t>
      </w:r>
      <w:r>
        <w:rPr>
          <w:rFonts w:hint="eastAsia"/>
          <w:color w:val="000000"/>
          <w:szCs w:val="21"/>
        </w:rPr>
        <w:t>而且受</w:t>
      </w:r>
      <w:r>
        <w:rPr>
          <w:color w:val="000000"/>
          <w:szCs w:val="21"/>
        </w:rPr>
        <w:t>训企业优秀的企业</w:t>
      </w:r>
      <w:r>
        <w:rPr>
          <w:rFonts w:hint="eastAsia"/>
          <w:color w:val="000000"/>
          <w:szCs w:val="21"/>
        </w:rPr>
        <w:t>礼仪</w:t>
      </w:r>
      <w:r>
        <w:rPr>
          <w:color w:val="000000"/>
          <w:szCs w:val="21"/>
        </w:rPr>
        <w:t>文化</w:t>
      </w:r>
      <w:r>
        <w:rPr>
          <w:rFonts w:hint="eastAsia"/>
          <w:color w:val="000000"/>
          <w:szCs w:val="21"/>
        </w:rPr>
        <w:t>及</w:t>
      </w:r>
      <w:r>
        <w:rPr>
          <w:color w:val="000000"/>
          <w:szCs w:val="21"/>
        </w:rPr>
        <w:t>经典案例也</w:t>
      </w:r>
      <w:r>
        <w:rPr>
          <w:rFonts w:hint="eastAsia"/>
          <w:color w:val="000000"/>
          <w:szCs w:val="21"/>
        </w:rPr>
        <w:t>反哺了</w:t>
      </w:r>
      <w:r>
        <w:rPr>
          <w:color w:val="000000"/>
          <w:szCs w:val="21"/>
        </w:rPr>
        <w:t>课程的专业内涵。</w:t>
      </w:r>
      <w:r>
        <w:rPr>
          <w:rFonts w:hint="eastAsia"/>
          <w:color w:val="000000"/>
          <w:szCs w:val="21"/>
        </w:rPr>
        <w:t>同时，课程汇聚了多家企业及员工的真实培训需求与应对之道，非常实战、实用。</w:t>
      </w:r>
    </w:p>
    <w:p>
      <w:pPr>
        <w:spacing w:line="420" w:lineRule="exact"/>
        <w:rPr>
          <w:rFonts w:ascii="黑体" w:hAnsi="黑体" w:eastAsia="黑体"/>
          <w:b/>
          <w:color w:val="000000"/>
          <w:szCs w:val="21"/>
        </w:rPr>
      </w:pPr>
      <w:r>
        <w:rPr>
          <w:rFonts w:hint="eastAsia" w:ascii="黑体" w:hAnsi="黑体" w:eastAsia="黑体"/>
          <w:b/>
          <w:color w:val="000000"/>
          <w:szCs w:val="21"/>
        </w:rPr>
        <w:t>2、</w:t>
      </w:r>
      <w:r>
        <w:rPr>
          <w:rFonts w:ascii="黑体" w:hAnsi="黑体" w:eastAsia="黑体"/>
          <w:b/>
          <w:color w:val="000000"/>
          <w:szCs w:val="21"/>
        </w:rPr>
        <w:t>情境</w:t>
      </w:r>
      <w:r>
        <w:rPr>
          <w:rFonts w:hint="eastAsia" w:ascii="黑体" w:hAnsi="黑体" w:eastAsia="黑体"/>
          <w:b/>
          <w:color w:val="000000"/>
          <w:szCs w:val="21"/>
        </w:rPr>
        <w:t xml:space="preserve"> + 心态</w:t>
      </w:r>
    </w:p>
    <w:p>
      <w:pPr>
        <w:spacing w:line="420" w:lineRule="exact"/>
        <w:rPr>
          <w:color w:val="000000"/>
          <w:szCs w:val="21"/>
        </w:rPr>
      </w:pPr>
      <w:r>
        <w:rPr>
          <w:rFonts w:hint="eastAsia"/>
          <w:color w:val="000000"/>
          <w:szCs w:val="21"/>
        </w:rPr>
        <w:t>单纯的礼仪知识和技能，无以应对纷繁变化的商务环境、工作场景和各种社交。为解决这一问题，课程从两个层面进行创新：一是采用</w:t>
      </w:r>
      <w:r>
        <w:rPr>
          <w:color w:val="000000"/>
          <w:szCs w:val="21"/>
        </w:rPr>
        <w:t>情境</w:t>
      </w:r>
      <w:r>
        <w:rPr>
          <w:rFonts w:hint="eastAsia"/>
          <w:color w:val="000000"/>
          <w:szCs w:val="21"/>
        </w:rPr>
        <w:t>式</w:t>
      </w:r>
      <w:r>
        <w:rPr>
          <w:color w:val="000000"/>
          <w:szCs w:val="21"/>
        </w:rPr>
        <w:t>教学法，</w:t>
      </w:r>
      <w:r>
        <w:rPr>
          <w:rFonts w:hint="eastAsia"/>
          <w:color w:val="000000"/>
          <w:szCs w:val="21"/>
        </w:rPr>
        <w:t>用丰富的案例互动，大量实操性的情境讲解和现学现用的场景演练让学员真正做到处变不惊，应对有方。二是心态调整，与</w:t>
      </w:r>
      <w:r>
        <w:rPr>
          <w:color w:val="000000"/>
          <w:szCs w:val="21"/>
        </w:rPr>
        <w:t>学员分享</w:t>
      </w:r>
      <w:r>
        <w:rPr>
          <w:rFonts w:hint="eastAsia"/>
          <w:color w:val="000000"/>
          <w:szCs w:val="21"/>
        </w:rPr>
        <w:t>礼仪与沟通对企业及个人成长的价值，</w:t>
      </w:r>
      <w:r>
        <w:rPr>
          <w:color w:val="000000"/>
          <w:szCs w:val="21"/>
        </w:rPr>
        <w:t>增强学员的角色认同感，</w:t>
      </w:r>
      <w:r>
        <w:rPr>
          <w:rFonts w:hint="eastAsia"/>
          <w:color w:val="000000"/>
          <w:szCs w:val="21"/>
        </w:rPr>
        <w:t>启迪学员内心对礼仪、对沟通的认知，进而解决学员从“知道”到“做到”的升华。</w:t>
      </w:r>
    </w:p>
    <w:p>
      <w:pPr>
        <w:spacing w:line="420" w:lineRule="exact"/>
        <w:rPr>
          <w:rFonts w:ascii="黑体" w:hAnsi="黑体" w:eastAsia="黑体"/>
          <w:b/>
          <w:color w:val="000000"/>
          <w:szCs w:val="21"/>
        </w:rPr>
      </w:pPr>
      <w:r>
        <w:rPr>
          <w:rFonts w:hint="eastAsia" w:ascii="黑体" w:hAnsi="黑体" w:eastAsia="黑体"/>
          <w:b/>
          <w:color w:val="000000"/>
          <w:szCs w:val="21"/>
        </w:rPr>
        <w:t>3、定制 + 高满意度</w:t>
      </w:r>
    </w:p>
    <w:p>
      <w:pPr>
        <w:spacing w:line="420" w:lineRule="exact"/>
        <w:rPr>
          <w:color w:val="000000"/>
          <w:szCs w:val="21"/>
        </w:rPr>
      </w:pPr>
      <w:r>
        <w:rPr>
          <w:rFonts w:hint="eastAsia"/>
          <w:color w:val="000000"/>
          <w:szCs w:val="21"/>
        </w:rPr>
        <w:t>课程</w:t>
      </w:r>
      <w:r>
        <w:rPr>
          <w:color w:val="000000"/>
          <w:szCs w:val="21"/>
        </w:rPr>
        <w:t>根据企业实际情况设计</w:t>
      </w:r>
      <w:r>
        <w:rPr>
          <w:rFonts w:hint="eastAsia"/>
          <w:color w:val="000000"/>
          <w:szCs w:val="21"/>
        </w:rPr>
        <w:t>情境</w:t>
      </w:r>
      <w:r>
        <w:rPr>
          <w:color w:val="000000"/>
          <w:szCs w:val="21"/>
        </w:rPr>
        <w:t>案例和知识点，量身定做顾问式培训</w:t>
      </w:r>
      <w:r>
        <w:rPr>
          <w:rFonts w:hint="eastAsia"/>
          <w:color w:val="000000"/>
          <w:szCs w:val="21"/>
        </w:rPr>
        <w:t>，客户满意率始终保持在9</w:t>
      </w:r>
      <w:r>
        <w:rPr>
          <w:color w:val="000000"/>
          <w:szCs w:val="21"/>
        </w:rPr>
        <w:t>5</w:t>
      </w:r>
      <w:r>
        <w:rPr>
          <w:rFonts w:hint="eastAsia"/>
          <w:color w:val="000000"/>
          <w:szCs w:val="21"/>
        </w:rPr>
        <w:t>%以上。</w:t>
      </w:r>
    </w:p>
    <w:p>
      <w:pPr>
        <w:shd w:val="clear" w:color="auto" w:fill="FFFFFF"/>
        <w:spacing w:line="420" w:lineRule="exact"/>
        <w:jc w:val="left"/>
        <w:rPr>
          <w:b/>
          <w:color w:val="44546A"/>
          <w:szCs w:val="21"/>
        </w:rPr>
      </w:pPr>
    </w:p>
    <w:p>
      <w:pPr>
        <w:shd w:val="clear" w:color="auto" w:fill="FFFFFF"/>
        <w:spacing w:line="420" w:lineRule="exact"/>
        <w:jc w:val="left"/>
        <w:rPr>
          <w:rFonts w:ascii="微软雅黑" w:hAnsi="微软雅黑" w:eastAsia="微软雅黑" w:cs="微软雅黑"/>
          <w:b/>
          <w:color w:val="000080"/>
          <w:sz w:val="32"/>
          <w:szCs w:val="32"/>
        </w:rPr>
      </w:pPr>
      <w:r>
        <w:rPr>
          <w:rFonts w:hint="eastAsia" w:ascii="微软雅黑" w:hAnsi="微软雅黑" w:eastAsia="微软雅黑" w:cs="微软雅黑"/>
          <w:b/>
          <w:color w:val="000080"/>
          <w:sz w:val="32"/>
          <w:szCs w:val="32"/>
        </w:rPr>
        <w:drawing>
          <wp:inline distT="0" distB="0" distL="0" distR="0">
            <wp:extent cx="107950" cy="304800"/>
            <wp:effectExtent l="0" t="0" r="6350" b="0"/>
            <wp:docPr id="17" name="图片 11" descr="1536822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153682267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7950" cy="304800"/>
                    </a:xfrm>
                    <a:prstGeom prst="rect">
                      <a:avLst/>
                    </a:prstGeom>
                    <a:noFill/>
                    <a:ln>
                      <a:noFill/>
                    </a:ln>
                  </pic:spPr>
                </pic:pic>
              </a:graphicData>
            </a:graphic>
          </wp:inline>
        </w:drawing>
      </w:r>
      <w:r>
        <w:rPr>
          <w:rFonts w:hint="eastAsia" w:ascii="微软雅黑" w:hAnsi="微软雅黑" w:eastAsia="微软雅黑" w:cs="微软雅黑"/>
          <w:b/>
          <w:color w:val="000080"/>
          <w:sz w:val="32"/>
          <w:szCs w:val="32"/>
        </w:rPr>
        <w:t>服务过的部分企业</w:t>
      </w:r>
    </w:p>
    <w:p>
      <w:pPr>
        <w:widowControl/>
        <w:spacing w:line="420" w:lineRule="exact"/>
        <w:ind w:left="1265" w:hanging="1265" w:hangingChars="600"/>
        <w:jc w:val="left"/>
        <w:rPr>
          <w:rFonts w:hint="eastAsia" w:ascii="ˎ̥" w:hAnsi="ˎ̥" w:cs="宋体"/>
          <w:kern w:val="0"/>
          <w:szCs w:val="21"/>
        </w:rPr>
      </w:pPr>
      <w:r>
        <w:rPr>
          <w:rFonts w:hint="eastAsia" w:ascii="黑体" w:hAnsi="黑体" w:eastAsia="黑体" w:cs="宋体"/>
          <w:b/>
          <w:kern w:val="0"/>
          <w:szCs w:val="21"/>
        </w:rPr>
        <w:t>金融服务</w:t>
      </w:r>
      <w:r>
        <w:rPr>
          <w:rFonts w:ascii="黑体" w:hAnsi="黑体" w:eastAsia="黑体" w:cs="宋体"/>
          <w:b/>
          <w:kern w:val="0"/>
          <w:szCs w:val="21"/>
        </w:rPr>
        <w:t>业：</w:t>
      </w:r>
      <w:r>
        <w:rPr>
          <w:rFonts w:hint="eastAsia" w:ascii="ˎ̥" w:hAnsi="ˎ̥" w:cs="宋体"/>
          <w:kern w:val="0"/>
          <w:szCs w:val="21"/>
        </w:rPr>
        <w:t>中国银联、中国银行、建设银行、工商银行、农业银行、交通银行、招商银行、民生银行、中信银行、浦发银行、兴业银行、平安银行、广发银行、深圳农村商业银行、中</w:t>
      </w:r>
      <w:r>
        <w:rPr>
          <w:rFonts w:ascii="ˎ̥" w:hAnsi="ˎ̥" w:cs="宋体"/>
          <w:kern w:val="0"/>
          <w:szCs w:val="21"/>
        </w:rPr>
        <w:t>信证券、</w:t>
      </w:r>
      <w:r>
        <w:rPr>
          <w:rFonts w:hint="eastAsia" w:ascii="ˎ̥" w:hAnsi="ˎ̥" w:cs="宋体"/>
          <w:kern w:val="0"/>
          <w:szCs w:val="21"/>
        </w:rPr>
        <w:t>招商证券、海通证券、国信证券、广发证券、联合证券、长江证券、英大证券、世纪证券、国海证券、第一创业、中</w:t>
      </w:r>
      <w:r>
        <w:rPr>
          <w:rFonts w:ascii="ˎ̥" w:hAnsi="ˎ̥" w:cs="宋体"/>
          <w:kern w:val="0"/>
          <w:szCs w:val="21"/>
        </w:rPr>
        <w:t>投证券</w:t>
      </w:r>
      <w:r>
        <w:rPr>
          <w:rFonts w:hint="eastAsia" w:ascii="ˎ̥" w:hAnsi="ˎ̥" w:cs="宋体"/>
          <w:kern w:val="0"/>
          <w:szCs w:val="21"/>
        </w:rPr>
        <w:t>、中国人寿、中</w:t>
      </w:r>
      <w:r>
        <w:rPr>
          <w:rFonts w:ascii="ˎ̥" w:hAnsi="ˎ̥" w:cs="宋体"/>
          <w:kern w:val="0"/>
          <w:szCs w:val="21"/>
        </w:rPr>
        <w:t>国人保、</w:t>
      </w:r>
      <w:r>
        <w:rPr>
          <w:rFonts w:hint="eastAsia" w:ascii="ˎ̥" w:hAnsi="ˎ̥" w:cs="宋体"/>
          <w:kern w:val="0"/>
          <w:szCs w:val="21"/>
        </w:rPr>
        <w:t>香港保</w:t>
      </w:r>
      <w:r>
        <w:rPr>
          <w:rFonts w:ascii="ˎ̥" w:hAnsi="ˎ̥" w:cs="宋体"/>
          <w:kern w:val="0"/>
          <w:szCs w:val="21"/>
        </w:rPr>
        <w:t>诚保险</w:t>
      </w:r>
      <w:r>
        <w:rPr>
          <w:rFonts w:hint="eastAsia" w:ascii="ˎ̥" w:hAnsi="ˎ̥" w:cs="宋体"/>
          <w:kern w:val="0"/>
          <w:szCs w:val="21"/>
        </w:rPr>
        <w:t>、富德生命人寿、国联信托、百</w:t>
      </w:r>
      <w:r>
        <w:rPr>
          <w:rFonts w:ascii="ˎ̥" w:hAnsi="ˎ̥" w:cs="宋体"/>
          <w:kern w:val="0"/>
          <w:szCs w:val="21"/>
        </w:rPr>
        <w:t>瑞信托、</w:t>
      </w:r>
      <w:r>
        <w:rPr>
          <w:rFonts w:hint="eastAsia" w:ascii="ˎ̥" w:hAnsi="ˎ̥" w:cs="宋体"/>
          <w:kern w:val="0"/>
          <w:szCs w:val="21"/>
        </w:rPr>
        <w:t>易方达基金、景</w:t>
      </w:r>
      <w:r>
        <w:rPr>
          <w:rFonts w:ascii="ˎ̥" w:hAnsi="ˎ̥" w:cs="宋体"/>
          <w:kern w:val="0"/>
          <w:szCs w:val="21"/>
        </w:rPr>
        <w:t>顺长城</w:t>
      </w:r>
      <w:r>
        <w:rPr>
          <w:rFonts w:hint="eastAsia" w:ascii="ˎ̥" w:hAnsi="ˎ̥" w:cs="宋体"/>
          <w:kern w:val="0"/>
          <w:szCs w:val="21"/>
        </w:rPr>
        <w:t>基金</w:t>
      </w:r>
      <w:r>
        <w:rPr>
          <w:rFonts w:ascii="ˎ̥" w:hAnsi="ˎ̥" w:cs="宋体"/>
          <w:kern w:val="0"/>
          <w:szCs w:val="21"/>
        </w:rPr>
        <w:t>、</w:t>
      </w:r>
      <w:r>
        <w:rPr>
          <w:rFonts w:hint="eastAsia" w:ascii="ˎ̥" w:hAnsi="ˎ̥" w:cs="宋体"/>
          <w:kern w:val="0"/>
          <w:szCs w:val="21"/>
        </w:rPr>
        <w:t>长城</w:t>
      </w:r>
      <w:r>
        <w:rPr>
          <w:rFonts w:ascii="ˎ̥" w:hAnsi="ˎ̥" w:cs="宋体"/>
          <w:kern w:val="0"/>
          <w:szCs w:val="21"/>
        </w:rPr>
        <w:t>嘉信资产</w:t>
      </w:r>
      <w:r>
        <w:rPr>
          <w:rFonts w:hint="eastAsia" w:ascii="ˎ̥" w:hAnsi="ˎ̥" w:cs="宋体"/>
          <w:kern w:val="0"/>
          <w:szCs w:val="21"/>
        </w:rPr>
        <w:t>、</w:t>
      </w:r>
      <w:r>
        <w:rPr>
          <w:rFonts w:ascii="ˎ̥" w:hAnsi="ˎ̥" w:cs="宋体"/>
          <w:kern w:val="0"/>
          <w:szCs w:val="21"/>
        </w:rPr>
        <w:t>小牛资本</w:t>
      </w:r>
      <w:r>
        <w:rPr>
          <w:rFonts w:hint="eastAsia" w:ascii="ˎ̥" w:hAnsi="ˎ̥" w:cs="宋体"/>
          <w:kern w:val="0"/>
          <w:szCs w:val="21"/>
        </w:rPr>
        <w:t>、</w:t>
      </w:r>
      <w:r>
        <w:rPr>
          <w:rFonts w:ascii="ˎ̥" w:hAnsi="ˎ̥" w:cs="宋体"/>
          <w:kern w:val="0"/>
          <w:szCs w:val="21"/>
        </w:rPr>
        <w:t>星华投资、</w:t>
      </w:r>
      <w:r>
        <w:rPr>
          <w:rFonts w:hint="eastAsia" w:ascii="ˎ̥" w:hAnsi="ˎ̥" w:cs="宋体"/>
          <w:kern w:val="0"/>
          <w:szCs w:val="21"/>
        </w:rPr>
        <w:t>兴邦金租</w:t>
      </w:r>
    </w:p>
    <w:p>
      <w:pPr>
        <w:widowControl/>
        <w:spacing w:line="420" w:lineRule="exact"/>
        <w:ind w:left="1265" w:hanging="1265" w:hangingChars="600"/>
        <w:jc w:val="left"/>
        <w:rPr>
          <w:rFonts w:hint="eastAsia" w:ascii="ˎ̥" w:hAnsi="ˎ̥" w:cs="宋体"/>
          <w:kern w:val="0"/>
          <w:szCs w:val="21"/>
        </w:rPr>
      </w:pPr>
      <w:r>
        <w:rPr>
          <w:rFonts w:hint="eastAsia" w:ascii="黑体" w:hAnsi="黑体" w:eastAsia="黑体" w:cs="宋体"/>
          <w:b/>
          <w:kern w:val="0"/>
          <w:szCs w:val="21"/>
        </w:rPr>
        <w:t>公共服务业</w:t>
      </w:r>
      <w:r>
        <w:rPr>
          <w:rFonts w:ascii="黑体" w:hAnsi="黑体" w:eastAsia="黑体" w:cs="宋体"/>
          <w:b/>
          <w:kern w:val="0"/>
          <w:szCs w:val="21"/>
        </w:rPr>
        <w:t>：</w:t>
      </w:r>
      <w:r>
        <w:rPr>
          <w:rFonts w:hint="eastAsia" w:ascii="ˎ̥" w:hAnsi="ˎ̥" w:cs="宋体"/>
          <w:kern w:val="0"/>
          <w:szCs w:val="21"/>
        </w:rPr>
        <w:t>南方航空、</w:t>
      </w:r>
      <w:r>
        <w:rPr>
          <w:rFonts w:ascii="ˎ̥" w:hAnsi="ˎ̥" w:cs="宋体"/>
          <w:kern w:val="0"/>
          <w:szCs w:val="21"/>
        </w:rPr>
        <w:t>香港地铁</w:t>
      </w:r>
      <w:r>
        <w:rPr>
          <w:rFonts w:hint="eastAsia" w:ascii="ˎ̥" w:hAnsi="ˎ̥" w:cs="宋体"/>
          <w:kern w:val="0"/>
          <w:szCs w:val="21"/>
        </w:rPr>
        <w:t>、深圳</w:t>
      </w:r>
      <w:r>
        <w:rPr>
          <w:rFonts w:ascii="ˎ̥" w:hAnsi="ˎ̥" w:cs="宋体"/>
          <w:kern w:val="0"/>
          <w:szCs w:val="21"/>
        </w:rPr>
        <w:t>航运、</w:t>
      </w:r>
      <w:r>
        <w:rPr>
          <w:rFonts w:hint="eastAsia" w:ascii="ˎ̥" w:hAnsi="ˎ̥" w:cs="宋体"/>
          <w:kern w:val="0"/>
          <w:szCs w:val="21"/>
        </w:rPr>
        <w:t>南方电网、中</w:t>
      </w:r>
      <w:r>
        <w:rPr>
          <w:rFonts w:ascii="ˎ̥" w:hAnsi="ˎ̥" w:cs="宋体"/>
          <w:kern w:val="0"/>
          <w:szCs w:val="21"/>
        </w:rPr>
        <w:t>图机场商业、宝丽华电力</w:t>
      </w:r>
      <w:r>
        <w:rPr>
          <w:rFonts w:hint="eastAsia" w:ascii="ˎ̥" w:hAnsi="ˎ̥" w:cs="宋体"/>
          <w:kern w:val="0"/>
          <w:szCs w:val="21"/>
        </w:rPr>
        <w:t>、顺丰速运、华南</w:t>
      </w:r>
      <w:r>
        <w:rPr>
          <w:rFonts w:ascii="ˎ̥" w:hAnsi="ˎ̥" w:cs="宋体"/>
          <w:kern w:val="0"/>
          <w:szCs w:val="21"/>
        </w:rPr>
        <w:t>物流、</w:t>
      </w:r>
      <w:r>
        <w:rPr>
          <w:rFonts w:hint="eastAsia" w:ascii="ˎ̥" w:hAnsi="ˎ̥" w:cs="宋体"/>
          <w:kern w:val="0"/>
          <w:szCs w:val="21"/>
        </w:rPr>
        <w:t>鑫</w:t>
      </w:r>
      <w:r>
        <w:rPr>
          <w:rFonts w:ascii="ˎ̥" w:hAnsi="ˎ̥" w:cs="宋体"/>
          <w:kern w:val="0"/>
          <w:szCs w:val="21"/>
        </w:rPr>
        <w:t>宇快</w:t>
      </w:r>
      <w:r>
        <w:rPr>
          <w:rFonts w:hint="eastAsia" w:ascii="ˎ̥" w:hAnsi="ˎ̥" w:cs="宋体"/>
          <w:kern w:val="0"/>
          <w:szCs w:val="21"/>
        </w:rPr>
        <w:t>运</w:t>
      </w:r>
      <w:r>
        <w:rPr>
          <w:rFonts w:ascii="ˎ̥" w:hAnsi="ˎ̥" w:cs="宋体"/>
          <w:kern w:val="0"/>
          <w:szCs w:val="21"/>
        </w:rPr>
        <w:t>、</w:t>
      </w:r>
      <w:r>
        <w:rPr>
          <w:rFonts w:hint="eastAsia" w:ascii="ˎ̥" w:hAnsi="ˎ̥" w:cs="宋体"/>
          <w:kern w:val="0"/>
          <w:szCs w:val="21"/>
        </w:rPr>
        <w:t>中海天然气、惠州</w:t>
      </w:r>
      <w:r>
        <w:rPr>
          <w:rFonts w:ascii="ˎ̥" w:hAnsi="ˎ̥" w:cs="宋体"/>
          <w:kern w:val="0"/>
          <w:szCs w:val="21"/>
        </w:rPr>
        <w:t>燃气、华润深圳湾体育中心、深赤湾</w:t>
      </w:r>
      <w:r>
        <w:rPr>
          <w:rFonts w:hint="eastAsia" w:ascii="ˎ̥" w:hAnsi="ˎ̥" w:cs="宋体"/>
          <w:kern w:val="0"/>
          <w:szCs w:val="21"/>
        </w:rPr>
        <w:t>港、</w:t>
      </w:r>
      <w:r>
        <w:rPr>
          <w:rFonts w:ascii="ˎ̥" w:hAnsi="ˎ̥" w:cs="宋体"/>
          <w:kern w:val="0"/>
          <w:szCs w:val="21"/>
        </w:rPr>
        <w:t>深圳外</w:t>
      </w:r>
      <w:r>
        <w:rPr>
          <w:rFonts w:hint="eastAsia" w:ascii="ˎ̥" w:hAnsi="ˎ̥" w:cs="宋体"/>
          <w:kern w:val="0"/>
          <w:szCs w:val="21"/>
        </w:rPr>
        <w:t>轮</w:t>
      </w:r>
      <w:r>
        <w:rPr>
          <w:rFonts w:ascii="ˎ̥" w:hAnsi="ˎ̥" w:cs="宋体"/>
          <w:kern w:val="0"/>
          <w:szCs w:val="21"/>
        </w:rPr>
        <w:t>代理、</w:t>
      </w:r>
      <w:r>
        <w:rPr>
          <w:rFonts w:hint="eastAsia" w:ascii="ˎ̥" w:hAnsi="ˎ̥" w:cs="宋体"/>
          <w:kern w:val="0"/>
          <w:szCs w:val="21"/>
        </w:rPr>
        <w:t>正</w:t>
      </w:r>
      <w:r>
        <w:rPr>
          <w:rFonts w:ascii="ˎ̥" w:hAnsi="ˎ̥" w:cs="宋体"/>
          <w:kern w:val="0"/>
          <w:szCs w:val="21"/>
        </w:rPr>
        <w:t>合岛、</w:t>
      </w:r>
      <w:r>
        <w:rPr>
          <w:rFonts w:hint="eastAsia" w:ascii="ˎ̥" w:hAnsi="ˎ̥" w:cs="宋体"/>
          <w:kern w:val="0"/>
          <w:szCs w:val="21"/>
        </w:rPr>
        <w:t>沙河高尔夫、</w:t>
      </w:r>
      <w:r>
        <w:rPr>
          <w:rFonts w:ascii="ˎ̥" w:hAnsi="ˎ̥" w:cs="宋体"/>
          <w:kern w:val="0"/>
          <w:szCs w:val="21"/>
        </w:rPr>
        <w:t>海王星辰</w:t>
      </w:r>
      <w:r>
        <w:rPr>
          <w:rFonts w:hint="eastAsia" w:ascii="ˎ̥" w:hAnsi="ˎ̥" w:cs="宋体"/>
          <w:kern w:val="0"/>
          <w:szCs w:val="21"/>
        </w:rPr>
        <w:t>、鹤</w:t>
      </w:r>
      <w:r>
        <w:rPr>
          <w:rFonts w:ascii="ˎ̥" w:hAnsi="ˎ̥" w:cs="宋体"/>
          <w:kern w:val="0"/>
          <w:szCs w:val="21"/>
        </w:rPr>
        <w:t>年堂、</w:t>
      </w:r>
      <w:r>
        <w:rPr>
          <w:rFonts w:hint="eastAsia" w:ascii="ˎ̥" w:hAnsi="ˎ̥" w:cs="宋体"/>
          <w:kern w:val="0"/>
          <w:szCs w:val="21"/>
        </w:rPr>
        <w:t>百姓</w:t>
      </w:r>
      <w:r>
        <w:rPr>
          <w:rFonts w:ascii="ˎ̥" w:hAnsi="ˎ̥" w:cs="宋体"/>
          <w:kern w:val="0"/>
          <w:szCs w:val="21"/>
        </w:rPr>
        <w:t>股份、</w:t>
      </w:r>
      <w:r>
        <w:rPr>
          <w:rFonts w:hint="eastAsia" w:ascii="ˎ̥" w:hAnsi="ˎ̥" w:cs="宋体"/>
          <w:kern w:val="0"/>
          <w:szCs w:val="21"/>
        </w:rPr>
        <w:t>中海物业、招商物业、天力物业、华</w:t>
      </w:r>
      <w:r>
        <w:rPr>
          <w:rFonts w:ascii="ˎ̥" w:hAnsi="ˎ̥" w:cs="宋体"/>
          <w:kern w:val="0"/>
          <w:szCs w:val="21"/>
        </w:rPr>
        <w:t>为</w:t>
      </w:r>
      <w:r>
        <w:rPr>
          <w:rFonts w:hint="eastAsia" w:ascii="ˎ̥" w:hAnsi="ˎ̥" w:cs="宋体"/>
          <w:kern w:val="0"/>
          <w:szCs w:val="21"/>
        </w:rPr>
        <w:t>特发物业、广</w:t>
      </w:r>
      <w:r>
        <w:rPr>
          <w:rFonts w:ascii="ˎ̥" w:hAnsi="ˎ̥" w:cs="宋体"/>
          <w:kern w:val="0"/>
          <w:szCs w:val="21"/>
        </w:rPr>
        <w:t>摩物业、</w:t>
      </w:r>
      <w:r>
        <w:rPr>
          <w:rFonts w:hint="eastAsia" w:ascii="ˎ̥" w:hAnsi="ˎ̥" w:cs="宋体"/>
          <w:kern w:val="0"/>
          <w:szCs w:val="21"/>
        </w:rPr>
        <w:t>香格里拉大酒店、五洲</w:t>
      </w:r>
      <w:r>
        <w:rPr>
          <w:rFonts w:ascii="ˎ̥" w:hAnsi="ˎ̥" w:cs="宋体"/>
          <w:kern w:val="0"/>
          <w:szCs w:val="21"/>
        </w:rPr>
        <w:t>宾馆、</w:t>
      </w:r>
      <w:r>
        <w:rPr>
          <w:rFonts w:hint="eastAsia" w:ascii="ˎ̥" w:hAnsi="ˎ̥" w:cs="宋体"/>
          <w:kern w:val="0"/>
          <w:szCs w:val="21"/>
        </w:rPr>
        <w:t>格</w:t>
      </w:r>
      <w:r>
        <w:rPr>
          <w:rFonts w:ascii="ˎ̥" w:hAnsi="ˎ̥" w:cs="宋体"/>
          <w:kern w:val="0"/>
          <w:szCs w:val="21"/>
        </w:rPr>
        <w:t>兰云天大酒店、</w:t>
      </w:r>
      <w:r>
        <w:rPr>
          <w:rFonts w:hint="eastAsia" w:ascii="ˎ̥" w:hAnsi="ˎ̥" w:cs="宋体"/>
          <w:kern w:val="0"/>
          <w:szCs w:val="21"/>
        </w:rPr>
        <w:t>广东交通</w:t>
      </w:r>
      <w:r>
        <w:rPr>
          <w:rFonts w:ascii="ˎ̥" w:hAnsi="ˎ̥" w:cs="宋体"/>
          <w:kern w:val="0"/>
          <w:szCs w:val="21"/>
        </w:rPr>
        <w:t>集团、</w:t>
      </w:r>
      <w:r>
        <w:rPr>
          <w:rFonts w:hint="eastAsia" w:ascii="ˎ̥" w:hAnsi="ˎ̥" w:cs="宋体"/>
          <w:kern w:val="0"/>
          <w:szCs w:val="21"/>
        </w:rPr>
        <w:t>广州华胜企业、金杜律师事务所、中汽研检测</w:t>
      </w:r>
    </w:p>
    <w:p>
      <w:pPr>
        <w:widowControl/>
        <w:spacing w:line="420" w:lineRule="exact"/>
        <w:ind w:left="1265" w:hanging="1265" w:hangingChars="600"/>
        <w:jc w:val="left"/>
        <w:rPr>
          <w:rFonts w:hint="eastAsia" w:ascii="ˎ̥" w:hAnsi="ˎ̥" w:cs="宋体"/>
          <w:kern w:val="0"/>
          <w:szCs w:val="21"/>
        </w:rPr>
      </w:pPr>
      <w:r>
        <w:rPr>
          <w:rFonts w:hint="eastAsia" w:ascii="黑体" w:hAnsi="黑体" w:eastAsia="黑体" w:cs="宋体"/>
          <w:b/>
          <w:kern w:val="0"/>
          <w:szCs w:val="21"/>
        </w:rPr>
        <w:t>通讯科技</w:t>
      </w:r>
      <w:r>
        <w:rPr>
          <w:rFonts w:ascii="黑体" w:hAnsi="黑体" w:eastAsia="黑体" w:cs="宋体"/>
          <w:b/>
          <w:kern w:val="0"/>
          <w:szCs w:val="21"/>
        </w:rPr>
        <w:t>业：</w:t>
      </w:r>
      <w:r>
        <w:rPr>
          <w:rFonts w:hint="eastAsia" w:ascii="ˎ̥" w:hAnsi="ˎ̥" w:cs="宋体"/>
          <w:kern w:val="0"/>
          <w:szCs w:val="21"/>
        </w:rPr>
        <w:t>中国电信、中国移动、中国联通、中兴通讯、和</w:t>
      </w:r>
      <w:r>
        <w:rPr>
          <w:rFonts w:ascii="ˎ̥" w:hAnsi="ˎ̥" w:cs="宋体"/>
          <w:kern w:val="0"/>
          <w:szCs w:val="21"/>
        </w:rPr>
        <w:t>记电讯</w:t>
      </w:r>
      <w:r>
        <w:rPr>
          <w:rFonts w:hint="eastAsia" w:ascii="ˎ̥" w:hAnsi="ˎ̥" w:cs="宋体"/>
          <w:kern w:val="0"/>
          <w:szCs w:val="21"/>
        </w:rPr>
        <w:t>、中</w:t>
      </w:r>
      <w:r>
        <w:rPr>
          <w:rFonts w:ascii="ˎ̥" w:hAnsi="ˎ̥" w:cs="宋体"/>
          <w:kern w:val="0"/>
          <w:szCs w:val="21"/>
        </w:rPr>
        <w:t>兴新通讯、</w:t>
      </w:r>
      <w:r>
        <w:rPr>
          <w:rFonts w:hint="eastAsia" w:ascii="ˎ̥" w:hAnsi="ˎ̥" w:cs="宋体"/>
          <w:kern w:val="0"/>
          <w:szCs w:val="21"/>
        </w:rPr>
        <w:t>迈瑞医疗、捷</w:t>
      </w:r>
      <w:r>
        <w:rPr>
          <w:rFonts w:ascii="ˎ̥" w:hAnsi="ˎ̥" w:cs="宋体"/>
          <w:kern w:val="0"/>
          <w:szCs w:val="21"/>
        </w:rPr>
        <w:t>德科技、</w:t>
      </w:r>
      <w:r>
        <w:rPr>
          <w:rFonts w:hint="eastAsia" w:ascii="ˎ̥" w:hAnsi="ˎ̥" w:cs="宋体"/>
          <w:kern w:val="0"/>
          <w:szCs w:val="21"/>
        </w:rPr>
        <w:t>朗科科技、航天</w:t>
      </w:r>
      <w:r>
        <w:rPr>
          <w:rFonts w:ascii="ˎ̥" w:hAnsi="ˎ̥" w:cs="宋体"/>
          <w:kern w:val="0"/>
          <w:szCs w:val="21"/>
        </w:rPr>
        <w:t>华拓、大富科技、</w:t>
      </w:r>
      <w:r>
        <w:rPr>
          <w:rFonts w:hint="eastAsia" w:ascii="ˎ̥" w:hAnsi="ˎ̥" w:cs="宋体"/>
          <w:kern w:val="0"/>
          <w:szCs w:val="21"/>
        </w:rPr>
        <w:t>华</w:t>
      </w:r>
      <w:r>
        <w:rPr>
          <w:rFonts w:ascii="ˎ̥" w:hAnsi="ˎ̥" w:cs="宋体"/>
          <w:kern w:val="0"/>
          <w:szCs w:val="21"/>
        </w:rPr>
        <w:t>贝</w:t>
      </w:r>
      <w:r>
        <w:rPr>
          <w:rFonts w:hint="eastAsia" w:ascii="ˎ̥" w:hAnsi="ˎ̥" w:cs="宋体"/>
          <w:kern w:val="0"/>
          <w:szCs w:val="21"/>
        </w:rPr>
        <w:t>科技</w:t>
      </w:r>
      <w:r>
        <w:rPr>
          <w:rFonts w:ascii="ˎ̥" w:hAnsi="ˎ̥" w:cs="宋体"/>
          <w:kern w:val="0"/>
          <w:szCs w:val="21"/>
        </w:rPr>
        <w:t>、深圳茁壮网络、</w:t>
      </w:r>
      <w:r>
        <w:rPr>
          <w:rFonts w:hint="eastAsia" w:ascii="ˎ̥" w:hAnsi="ˎ̥" w:cs="宋体"/>
          <w:kern w:val="0"/>
          <w:szCs w:val="21"/>
        </w:rPr>
        <w:t>华</w:t>
      </w:r>
      <w:r>
        <w:rPr>
          <w:rFonts w:ascii="ˎ̥" w:hAnsi="ˎ̥" w:cs="宋体"/>
          <w:kern w:val="0"/>
          <w:szCs w:val="21"/>
        </w:rPr>
        <w:t>成峰科技、</w:t>
      </w:r>
      <w:r>
        <w:rPr>
          <w:rFonts w:hint="eastAsia" w:ascii="ˎ̥" w:hAnsi="ˎ̥" w:cs="宋体"/>
          <w:kern w:val="0"/>
          <w:szCs w:val="21"/>
        </w:rPr>
        <w:t>奇</w:t>
      </w:r>
      <w:r>
        <w:rPr>
          <w:rFonts w:ascii="ˎ̥" w:hAnsi="ˎ̥" w:cs="宋体"/>
          <w:kern w:val="0"/>
          <w:szCs w:val="21"/>
        </w:rPr>
        <w:t>信股份、特发</w:t>
      </w:r>
      <w:r>
        <w:rPr>
          <w:rFonts w:hint="eastAsia" w:ascii="ˎ̥" w:hAnsi="ˎ̥" w:cs="宋体"/>
          <w:kern w:val="0"/>
          <w:szCs w:val="21"/>
        </w:rPr>
        <w:t>信息</w:t>
      </w:r>
      <w:r>
        <w:rPr>
          <w:rFonts w:ascii="ˎ̥" w:hAnsi="ˎ̥" w:cs="宋体"/>
          <w:kern w:val="0"/>
          <w:szCs w:val="21"/>
        </w:rPr>
        <w:t>、南方</w:t>
      </w:r>
      <w:r>
        <w:rPr>
          <w:rFonts w:hint="eastAsia" w:ascii="ˎ̥" w:hAnsi="ˎ̥" w:cs="宋体"/>
          <w:kern w:val="0"/>
          <w:szCs w:val="21"/>
        </w:rPr>
        <w:t>测绘、仁天科技、瑞</w:t>
      </w:r>
      <w:r>
        <w:rPr>
          <w:rFonts w:ascii="ˎ̥" w:hAnsi="ˎ̥" w:cs="宋体"/>
          <w:kern w:val="0"/>
          <w:szCs w:val="21"/>
        </w:rPr>
        <w:t>松北斗</w:t>
      </w:r>
      <w:r>
        <w:rPr>
          <w:rFonts w:hint="eastAsia" w:ascii="ˎ̥" w:hAnsi="ˎ̥" w:cs="宋体"/>
          <w:kern w:val="0"/>
          <w:szCs w:val="21"/>
        </w:rPr>
        <w:t>、深信</w:t>
      </w:r>
      <w:r>
        <w:rPr>
          <w:rFonts w:ascii="ˎ̥" w:hAnsi="ˎ̥" w:cs="宋体"/>
          <w:kern w:val="0"/>
          <w:szCs w:val="21"/>
        </w:rPr>
        <w:t>服科技、</w:t>
      </w:r>
      <w:r>
        <w:rPr>
          <w:rFonts w:hint="eastAsia" w:ascii="ˎ̥" w:hAnsi="ˎ̥" w:cs="宋体"/>
          <w:kern w:val="0"/>
          <w:szCs w:val="21"/>
        </w:rPr>
        <w:t>北科生物、</w:t>
      </w:r>
      <w:r>
        <w:rPr>
          <w:rFonts w:ascii="ˎ̥" w:hAnsi="ˎ̥" w:cs="宋体"/>
          <w:kern w:val="0"/>
          <w:szCs w:val="21"/>
        </w:rPr>
        <w:t>新产业生物、微米生物科技</w:t>
      </w:r>
      <w:r>
        <w:rPr>
          <w:rFonts w:hint="eastAsia" w:ascii="ˎ̥" w:hAnsi="ˎ̥" w:cs="宋体"/>
          <w:kern w:val="0"/>
          <w:szCs w:val="21"/>
        </w:rPr>
        <w:t>、硕软技术</w:t>
      </w:r>
    </w:p>
    <w:p>
      <w:pPr>
        <w:widowControl/>
        <w:spacing w:line="420" w:lineRule="exact"/>
        <w:ind w:left="1265" w:hanging="1265" w:hangingChars="600"/>
        <w:jc w:val="left"/>
        <w:rPr>
          <w:rFonts w:hint="eastAsia" w:ascii="ˎ̥" w:hAnsi="ˎ̥" w:cs="宋体"/>
          <w:kern w:val="0"/>
          <w:szCs w:val="21"/>
        </w:rPr>
      </w:pPr>
      <w:r>
        <w:rPr>
          <w:rFonts w:hint="eastAsia" w:ascii="黑体" w:hAnsi="黑体" w:eastAsia="黑体" w:cs="宋体"/>
          <w:b/>
          <w:kern w:val="0"/>
          <w:szCs w:val="21"/>
        </w:rPr>
        <w:t>地</w:t>
      </w:r>
      <w:r>
        <w:rPr>
          <w:rFonts w:ascii="黑体" w:hAnsi="黑体" w:eastAsia="黑体" w:cs="宋体"/>
          <w:b/>
          <w:kern w:val="0"/>
          <w:szCs w:val="21"/>
        </w:rPr>
        <w:t>产</w:t>
      </w:r>
      <w:r>
        <w:rPr>
          <w:rFonts w:hint="eastAsia" w:ascii="黑体" w:hAnsi="黑体" w:eastAsia="黑体" w:cs="宋体"/>
          <w:b/>
          <w:kern w:val="0"/>
          <w:szCs w:val="21"/>
        </w:rPr>
        <w:t>建筑</w:t>
      </w:r>
      <w:r>
        <w:rPr>
          <w:rFonts w:ascii="黑体" w:hAnsi="黑体" w:eastAsia="黑体" w:cs="宋体"/>
          <w:b/>
          <w:kern w:val="0"/>
          <w:szCs w:val="21"/>
        </w:rPr>
        <w:t>业：</w:t>
      </w:r>
      <w:r>
        <w:rPr>
          <w:rFonts w:hint="eastAsia" w:ascii="ˎ̥" w:hAnsi="ˎ̥" w:cs="宋体"/>
          <w:kern w:val="0"/>
          <w:szCs w:val="21"/>
        </w:rPr>
        <w:t>宝能地产、招商地产、富力地产、华润置地、深业置地、龙光地产、星河地产、天</w:t>
      </w:r>
      <w:r>
        <w:rPr>
          <w:rFonts w:ascii="ˎ̥" w:hAnsi="ˎ̥" w:cs="宋体"/>
          <w:kern w:val="0"/>
          <w:szCs w:val="21"/>
        </w:rPr>
        <w:t>健地产、</w:t>
      </w:r>
      <w:r>
        <w:rPr>
          <w:rFonts w:hint="eastAsia" w:ascii="ˎ̥" w:hAnsi="ˎ̥" w:cs="宋体"/>
          <w:kern w:val="0"/>
          <w:szCs w:val="21"/>
        </w:rPr>
        <w:t>半岛城邦、中</w:t>
      </w:r>
      <w:r>
        <w:rPr>
          <w:rFonts w:ascii="ˎ̥" w:hAnsi="ˎ̥" w:cs="宋体"/>
          <w:kern w:val="0"/>
          <w:szCs w:val="21"/>
        </w:rPr>
        <w:t>航</w:t>
      </w:r>
      <w:r>
        <w:rPr>
          <w:rFonts w:hint="eastAsia" w:ascii="ˎ̥" w:hAnsi="ˎ̥" w:cs="宋体"/>
          <w:kern w:val="0"/>
          <w:szCs w:val="21"/>
        </w:rPr>
        <w:t>地</w:t>
      </w:r>
      <w:r>
        <w:rPr>
          <w:rFonts w:ascii="ˎ̥" w:hAnsi="ˎ̥" w:cs="宋体"/>
          <w:kern w:val="0"/>
          <w:szCs w:val="21"/>
        </w:rPr>
        <w:t>产、宏立成地产、</w:t>
      </w:r>
      <w:r>
        <w:rPr>
          <w:rFonts w:hint="eastAsia" w:ascii="ˎ̥" w:hAnsi="ˎ̥" w:cs="宋体"/>
          <w:kern w:val="0"/>
          <w:szCs w:val="21"/>
        </w:rPr>
        <w:t>光大地产、中建二局、中建三局、中</w:t>
      </w:r>
      <w:r>
        <w:rPr>
          <w:rFonts w:ascii="ˎ̥" w:hAnsi="ˎ̥" w:cs="宋体"/>
          <w:kern w:val="0"/>
          <w:szCs w:val="21"/>
        </w:rPr>
        <w:t>建五局、</w:t>
      </w:r>
      <w:r>
        <w:rPr>
          <w:rFonts w:hint="eastAsia" w:ascii="ˎ̥" w:hAnsi="ˎ̥" w:cs="宋体"/>
          <w:kern w:val="0"/>
          <w:szCs w:val="21"/>
        </w:rPr>
        <w:t>江西</w:t>
      </w:r>
      <w:r>
        <w:rPr>
          <w:rFonts w:ascii="ˎ̥" w:hAnsi="ˎ̥" w:cs="宋体"/>
          <w:kern w:val="0"/>
          <w:szCs w:val="21"/>
        </w:rPr>
        <w:t>交通建设</w:t>
      </w:r>
      <w:r>
        <w:rPr>
          <w:rFonts w:hint="eastAsia" w:ascii="ˎ̥" w:hAnsi="ˎ̥" w:cs="宋体"/>
          <w:kern w:val="0"/>
          <w:szCs w:val="21"/>
        </w:rPr>
        <w:t>、广田</w:t>
      </w:r>
      <w:r>
        <w:rPr>
          <w:rFonts w:ascii="ˎ̥" w:hAnsi="ˎ̥" w:cs="宋体"/>
          <w:kern w:val="0"/>
          <w:szCs w:val="21"/>
        </w:rPr>
        <w:t>股份</w:t>
      </w:r>
      <w:r>
        <w:rPr>
          <w:rFonts w:hint="eastAsia" w:ascii="ˎ̥" w:hAnsi="ˎ̥" w:cs="宋体"/>
          <w:kern w:val="0"/>
          <w:szCs w:val="21"/>
        </w:rPr>
        <w:t>、</w:t>
      </w:r>
      <w:r>
        <w:rPr>
          <w:rFonts w:ascii="ˎ̥" w:hAnsi="ˎ̥" w:cs="宋体"/>
          <w:kern w:val="0"/>
          <w:szCs w:val="21"/>
        </w:rPr>
        <w:t>中国海洋工程、</w:t>
      </w:r>
      <w:r>
        <w:rPr>
          <w:rFonts w:hint="eastAsia" w:ascii="ˎ̥" w:hAnsi="ˎ̥" w:cs="宋体"/>
          <w:kern w:val="0"/>
          <w:szCs w:val="21"/>
        </w:rPr>
        <w:t>中建钢构、巴德士集团</w:t>
      </w:r>
    </w:p>
    <w:p>
      <w:pPr>
        <w:widowControl/>
        <w:spacing w:line="420" w:lineRule="exact"/>
        <w:ind w:left="1265" w:hanging="1265" w:hangingChars="600"/>
        <w:jc w:val="left"/>
        <w:rPr>
          <w:rFonts w:hint="eastAsia" w:ascii="ˎ̥" w:hAnsi="ˎ̥" w:cs="宋体"/>
          <w:kern w:val="0"/>
          <w:szCs w:val="21"/>
        </w:rPr>
      </w:pPr>
      <w:r>
        <w:rPr>
          <w:rFonts w:hint="eastAsia" w:ascii="黑体" w:hAnsi="黑体" w:eastAsia="黑体" w:cs="宋体"/>
          <w:b/>
          <w:kern w:val="0"/>
          <w:szCs w:val="21"/>
        </w:rPr>
        <w:t>传统</w:t>
      </w:r>
      <w:r>
        <w:rPr>
          <w:rFonts w:ascii="黑体" w:hAnsi="黑体" w:eastAsia="黑体" w:cs="宋体"/>
          <w:b/>
          <w:kern w:val="0"/>
          <w:szCs w:val="21"/>
        </w:rPr>
        <w:t>制造业：</w:t>
      </w:r>
      <w:r>
        <w:rPr>
          <w:rFonts w:hint="eastAsia" w:ascii="ˎ̥" w:hAnsi="ˎ̥" w:cs="宋体"/>
          <w:kern w:val="0"/>
          <w:szCs w:val="21"/>
        </w:rPr>
        <w:t>东</w:t>
      </w:r>
      <w:r>
        <w:rPr>
          <w:rFonts w:ascii="ˎ̥" w:hAnsi="ˎ̥" w:cs="宋体"/>
          <w:kern w:val="0"/>
          <w:szCs w:val="21"/>
        </w:rPr>
        <w:t>风日产</w:t>
      </w:r>
      <w:r>
        <w:rPr>
          <w:rFonts w:hint="eastAsia" w:ascii="ˎ̥" w:hAnsi="ˎ̥" w:cs="宋体"/>
          <w:kern w:val="0"/>
          <w:szCs w:val="21"/>
        </w:rPr>
        <w:t>、国</w:t>
      </w:r>
      <w:r>
        <w:rPr>
          <w:rFonts w:ascii="ˎ̥" w:hAnsi="ˎ̥" w:cs="宋体"/>
          <w:kern w:val="0"/>
          <w:szCs w:val="21"/>
        </w:rPr>
        <w:t>民技术、创维电子、</w:t>
      </w:r>
      <w:r>
        <w:rPr>
          <w:rFonts w:hint="eastAsia" w:ascii="ˎ̥" w:hAnsi="ˎ̥" w:cs="宋体"/>
          <w:kern w:val="0"/>
          <w:szCs w:val="21"/>
        </w:rPr>
        <w:t>麦</w:t>
      </w:r>
      <w:r>
        <w:rPr>
          <w:rFonts w:ascii="ˎ̥" w:hAnsi="ˎ̥" w:cs="宋体"/>
          <w:kern w:val="0"/>
          <w:szCs w:val="21"/>
        </w:rPr>
        <w:t>克维尔、</w:t>
      </w:r>
      <w:r>
        <w:rPr>
          <w:rFonts w:hint="eastAsia" w:ascii="ˎ̥" w:hAnsi="ˎ̥" w:cs="宋体"/>
          <w:kern w:val="0"/>
          <w:szCs w:val="21"/>
        </w:rPr>
        <w:t>惠而浦（</w:t>
      </w:r>
      <w:r>
        <w:rPr>
          <w:rFonts w:ascii="ˎ̥" w:hAnsi="ˎ̥" w:cs="宋体"/>
          <w:kern w:val="0"/>
          <w:szCs w:val="21"/>
        </w:rPr>
        <w:t>中国）</w:t>
      </w:r>
      <w:r>
        <w:rPr>
          <w:rFonts w:hint="eastAsia" w:ascii="ˎ̥" w:hAnsi="ˎ̥" w:cs="宋体"/>
          <w:kern w:val="0"/>
          <w:szCs w:val="21"/>
        </w:rPr>
        <w:t>、日</w:t>
      </w:r>
      <w:r>
        <w:rPr>
          <w:rFonts w:ascii="ˎ̥" w:hAnsi="ˎ̥" w:cs="宋体"/>
          <w:kern w:val="0"/>
          <w:szCs w:val="21"/>
        </w:rPr>
        <w:t>东精密、长盈</w:t>
      </w:r>
      <w:r>
        <w:rPr>
          <w:rFonts w:hint="eastAsia" w:ascii="ˎ̥" w:hAnsi="ˎ̥" w:cs="宋体"/>
          <w:kern w:val="0"/>
          <w:szCs w:val="21"/>
        </w:rPr>
        <w:t>精密、禾望电气、奇</w:t>
      </w:r>
      <w:r>
        <w:rPr>
          <w:rFonts w:ascii="ˎ̥" w:hAnsi="ˎ̥" w:cs="宋体"/>
          <w:kern w:val="0"/>
          <w:szCs w:val="21"/>
        </w:rPr>
        <w:t>信股份</w:t>
      </w:r>
      <w:r>
        <w:rPr>
          <w:rFonts w:hint="eastAsia" w:ascii="ˎ̥" w:hAnsi="ˎ̥" w:cs="宋体"/>
          <w:kern w:val="0"/>
          <w:szCs w:val="21"/>
        </w:rPr>
        <w:t>、</w:t>
      </w:r>
      <w:r>
        <w:rPr>
          <w:rFonts w:ascii="ˎ̥" w:hAnsi="ˎ̥" w:cs="宋体"/>
          <w:kern w:val="0"/>
          <w:szCs w:val="21"/>
        </w:rPr>
        <w:t>裕同包装</w:t>
      </w:r>
      <w:r>
        <w:rPr>
          <w:rFonts w:hint="eastAsia" w:ascii="ˎ̥" w:hAnsi="ˎ̥" w:cs="宋体"/>
          <w:kern w:val="0"/>
          <w:szCs w:val="21"/>
        </w:rPr>
        <w:t>、华</w:t>
      </w:r>
      <w:r>
        <w:rPr>
          <w:rFonts w:ascii="ˎ̥" w:hAnsi="ˎ̥" w:cs="宋体"/>
          <w:kern w:val="0"/>
          <w:szCs w:val="21"/>
        </w:rPr>
        <w:t>成峰</w:t>
      </w:r>
      <w:r>
        <w:rPr>
          <w:rFonts w:hint="eastAsia" w:ascii="ˎ̥" w:hAnsi="ˎ̥" w:cs="宋体"/>
          <w:kern w:val="0"/>
          <w:szCs w:val="21"/>
        </w:rPr>
        <w:t>集团</w:t>
      </w:r>
      <w:r>
        <w:rPr>
          <w:rFonts w:ascii="ˎ̥" w:hAnsi="ˎ̥" w:cs="宋体"/>
          <w:kern w:val="0"/>
          <w:szCs w:val="21"/>
        </w:rPr>
        <w:t>、隽思印刷、晨光乳业</w:t>
      </w:r>
      <w:r>
        <w:rPr>
          <w:rFonts w:hint="eastAsia" w:ascii="ˎ̥" w:hAnsi="ˎ̥" w:cs="宋体"/>
          <w:kern w:val="0"/>
          <w:szCs w:val="21"/>
        </w:rPr>
        <w:t>、维他</w:t>
      </w:r>
      <w:r>
        <w:rPr>
          <w:rFonts w:ascii="ˎ̥" w:hAnsi="ˎ̥" w:cs="宋体"/>
          <w:kern w:val="0"/>
          <w:szCs w:val="21"/>
        </w:rPr>
        <w:t>奶</w:t>
      </w:r>
      <w:r>
        <w:rPr>
          <w:rFonts w:hint="eastAsia" w:ascii="ˎ̥" w:hAnsi="ˎ̥" w:cs="宋体"/>
          <w:kern w:val="0"/>
          <w:szCs w:val="21"/>
        </w:rPr>
        <w:t>业、新宝电器、维科电池</w:t>
      </w:r>
    </w:p>
    <w:p>
      <w:pPr>
        <w:widowControl/>
        <w:spacing w:line="420" w:lineRule="exact"/>
        <w:ind w:left="1265" w:hanging="1265" w:hangingChars="600"/>
        <w:jc w:val="left"/>
        <w:rPr>
          <w:rFonts w:hint="eastAsia" w:ascii="ˎ̥" w:hAnsi="ˎ̥" w:cs="宋体"/>
          <w:kern w:val="0"/>
          <w:szCs w:val="21"/>
        </w:rPr>
      </w:pPr>
      <w:r>
        <w:rPr>
          <w:rFonts w:hint="eastAsia" w:ascii="黑体" w:hAnsi="黑体" w:eastAsia="黑体" w:cs="宋体"/>
          <w:b/>
          <w:kern w:val="0"/>
          <w:szCs w:val="21"/>
        </w:rPr>
        <w:t>政府及培训</w:t>
      </w:r>
      <w:r>
        <w:rPr>
          <w:rFonts w:ascii="黑体" w:hAnsi="黑体" w:eastAsia="黑体" w:cs="宋体"/>
          <w:b/>
          <w:kern w:val="0"/>
          <w:szCs w:val="21"/>
        </w:rPr>
        <w:t>：</w:t>
      </w:r>
      <w:r>
        <w:rPr>
          <w:rFonts w:hint="eastAsia" w:ascii="ˎ̥" w:hAnsi="ˎ̥" w:cs="宋体"/>
          <w:kern w:val="0"/>
          <w:szCs w:val="21"/>
        </w:rPr>
        <w:t>深圳市规划国土局、深圳市住建局、深圳妇联、国</w:t>
      </w:r>
      <w:r>
        <w:rPr>
          <w:rFonts w:ascii="ˎ̥" w:hAnsi="ˎ̥" w:cs="宋体"/>
          <w:kern w:val="0"/>
          <w:szCs w:val="21"/>
        </w:rPr>
        <w:t>家无线电监测中心、</w:t>
      </w:r>
      <w:r>
        <w:rPr>
          <w:rFonts w:hint="eastAsia" w:ascii="ˎ̥" w:hAnsi="ˎ̥" w:cs="宋体"/>
          <w:kern w:val="0"/>
          <w:szCs w:val="21"/>
        </w:rPr>
        <w:t>深圳</w:t>
      </w:r>
      <w:r>
        <w:rPr>
          <w:rFonts w:ascii="ˎ̥" w:hAnsi="ˎ̥" w:cs="宋体"/>
          <w:kern w:val="0"/>
          <w:szCs w:val="21"/>
        </w:rPr>
        <w:t>福利</w:t>
      </w:r>
      <w:r>
        <w:rPr>
          <w:rFonts w:hint="eastAsia" w:ascii="ˎ̥" w:hAnsi="ˎ̥" w:cs="宋体"/>
          <w:kern w:val="0"/>
          <w:szCs w:val="21"/>
        </w:rPr>
        <w:t>彩票</w:t>
      </w:r>
      <w:r>
        <w:rPr>
          <w:rFonts w:ascii="ˎ̥" w:hAnsi="ˎ̥" w:cs="宋体"/>
          <w:kern w:val="0"/>
          <w:szCs w:val="21"/>
        </w:rPr>
        <w:t>、</w:t>
      </w:r>
      <w:r>
        <w:rPr>
          <w:rFonts w:hint="eastAsia" w:ascii="ˎ̥" w:hAnsi="ˎ̥" w:cs="宋体"/>
          <w:kern w:val="0"/>
          <w:szCs w:val="21"/>
        </w:rPr>
        <w:t>英</w:t>
      </w:r>
      <w:r>
        <w:rPr>
          <w:rFonts w:ascii="ˎ̥" w:hAnsi="ˎ̥" w:cs="宋体"/>
          <w:kern w:val="0"/>
          <w:szCs w:val="21"/>
        </w:rPr>
        <w:t>德国税局、</w:t>
      </w:r>
      <w:r>
        <w:rPr>
          <w:rFonts w:hint="eastAsia" w:ascii="ˎ̥" w:hAnsi="ˎ̥" w:cs="宋体"/>
          <w:kern w:val="0"/>
          <w:szCs w:val="21"/>
        </w:rPr>
        <w:t>武夷山</w:t>
      </w:r>
      <w:r>
        <w:rPr>
          <w:rFonts w:ascii="ˎ̥" w:hAnsi="ˎ̥" w:cs="宋体"/>
          <w:kern w:val="0"/>
          <w:szCs w:val="21"/>
        </w:rPr>
        <w:t>市场监督管理局、湖南烟草</w:t>
      </w:r>
      <w:r>
        <w:rPr>
          <w:rFonts w:hint="eastAsia" w:ascii="ˎ̥" w:hAnsi="ˎ̥" w:cs="宋体"/>
          <w:kern w:val="0"/>
          <w:szCs w:val="21"/>
        </w:rPr>
        <w:t>专卖</w:t>
      </w:r>
      <w:r>
        <w:rPr>
          <w:rFonts w:ascii="ˎ̥" w:hAnsi="ˎ̥" w:cs="宋体"/>
          <w:kern w:val="0"/>
          <w:szCs w:val="21"/>
        </w:rPr>
        <w:t>局、深圳联合产权交易所、</w:t>
      </w:r>
      <w:r>
        <w:rPr>
          <w:rFonts w:hint="eastAsia" w:ascii="ˎ̥" w:hAnsi="ˎ̥" w:cs="宋体"/>
          <w:kern w:val="0"/>
          <w:szCs w:val="21"/>
        </w:rPr>
        <w:t>集</w:t>
      </w:r>
      <w:r>
        <w:rPr>
          <w:rFonts w:ascii="ˎ̥" w:hAnsi="ˎ̥" w:cs="宋体"/>
          <w:kern w:val="0"/>
          <w:szCs w:val="21"/>
        </w:rPr>
        <w:t>佳</w:t>
      </w:r>
      <w:r>
        <w:rPr>
          <w:rFonts w:hint="eastAsia" w:ascii="ˎ̥" w:hAnsi="ˎ̥" w:cs="宋体"/>
          <w:kern w:val="0"/>
          <w:szCs w:val="21"/>
        </w:rPr>
        <w:t>知识</w:t>
      </w:r>
      <w:r>
        <w:rPr>
          <w:rFonts w:ascii="ˎ̥" w:hAnsi="ˎ̥" w:cs="宋体"/>
          <w:kern w:val="0"/>
          <w:szCs w:val="21"/>
        </w:rPr>
        <w:t>产权</w:t>
      </w:r>
      <w:r>
        <w:rPr>
          <w:rFonts w:hint="eastAsia" w:ascii="ˎ̥" w:hAnsi="ˎ̥" w:cs="宋体"/>
          <w:kern w:val="0"/>
          <w:szCs w:val="21"/>
        </w:rPr>
        <w:t>、广东</w:t>
      </w:r>
      <w:r>
        <w:rPr>
          <w:rFonts w:ascii="ˎ̥" w:hAnsi="ˎ̥" w:cs="宋体"/>
          <w:kern w:val="0"/>
          <w:szCs w:val="21"/>
        </w:rPr>
        <w:t>建筑设计院、深圳市政设计院</w:t>
      </w:r>
      <w:r>
        <w:rPr>
          <w:rFonts w:hint="eastAsia" w:ascii="ˎ̥" w:hAnsi="ˎ̥" w:cs="宋体"/>
          <w:kern w:val="0"/>
          <w:szCs w:val="21"/>
        </w:rPr>
        <w:t>、</w:t>
      </w:r>
      <w:r>
        <w:rPr>
          <w:rFonts w:ascii="ˎ̥" w:hAnsi="ˎ̥" w:cs="宋体"/>
          <w:kern w:val="0"/>
          <w:szCs w:val="21"/>
        </w:rPr>
        <w:t>深圳市建筑设计</w:t>
      </w:r>
      <w:r>
        <w:rPr>
          <w:rFonts w:hint="eastAsia" w:ascii="ˎ̥" w:hAnsi="ˎ̥" w:cs="宋体"/>
          <w:kern w:val="0"/>
          <w:szCs w:val="21"/>
        </w:rPr>
        <w:t>研究</w:t>
      </w:r>
      <w:r>
        <w:rPr>
          <w:rFonts w:ascii="ˎ̥" w:hAnsi="ˎ̥" w:cs="宋体"/>
          <w:kern w:val="0"/>
          <w:szCs w:val="21"/>
        </w:rPr>
        <w:t>总院</w:t>
      </w:r>
      <w:r>
        <w:rPr>
          <w:rFonts w:hint="eastAsia" w:ascii="ˎ̥" w:hAnsi="ˎ̥" w:cs="宋体"/>
          <w:kern w:val="0"/>
          <w:szCs w:val="21"/>
        </w:rPr>
        <w:t>、中</w:t>
      </w:r>
      <w:r>
        <w:rPr>
          <w:rFonts w:ascii="ˎ̥" w:hAnsi="ˎ̥" w:cs="宋体"/>
          <w:kern w:val="0"/>
          <w:szCs w:val="21"/>
        </w:rPr>
        <w:t>航</w:t>
      </w:r>
      <w:r>
        <w:rPr>
          <w:rFonts w:hint="eastAsia" w:ascii="ˎ̥" w:hAnsi="ˎ̥" w:cs="宋体"/>
          <w:kern w:val="0"/>
          <w:szCs w:val="21"/>
        </w:rPr>
        <w:t>国</w:t>
      </w:r>
      <w:r>
        <w:rPr>
          <w:rFonts w:ascii="ˎ̥" w:hAnsi="ˎ̥" w:cs="宋体"/>
          <w:kern w:val="0"/>
          <w:szCs w:val="21"/>
        </w:rPr>
        <w:t>际深圳、</w:t>
      </w:r>
      <w:r>
        <w:rPr>
          <w:rFonts w:hint="eastAsia" w:ascii="ˎ̥" w:hAnsi="ˎ̥" w:cs="宋体"/>
          <w:kern w:val="0"/>
          <w:szCs w:val="21"/>
        </w:rPr>
        <w:t>广西</w:t>
      </w:r>
      <w:r>
        <w:rPr>
          <w:rFonts w:ascii="ˎ̥" w:hAnsi="ˎ̥" w:cs="宋体"/>
          <w:kern w:val="0"/>
          <w:szCs w:val="21"/>
        </w:rPr>
        <w:t>大学君武</w:t>
      </w:r>
      <w:r>
        <w:rPr>
          <w:rFonts w:hint="eastAsia" w:ascii="ˎ̥" w:hAnsi="ˎ̥" w:cs="宋体"/>
          <w:kern w:val="0"/>
          <w:szCs w:val="21"/>
        </w:rPr>
        <w:t>学校、聚成股份、清华博商学堂、海</w:t>
      </w:r>
      <w:r>
        <w:rPr>
          <w:rFonts w:ascii="ˎ̥" w:hAnsi="ˎ̥" w:cs="宋体"/>
          <w:kern w:val="0"/>
          <w:szCs w:val="21"/>
        </w:rPr>
        <w:t>纳川</w:t>
      </w:r>
      <w:r>
        <w:rPr>
          <w:rFonts w:hint="eastAsia" w:ascii="ˎ̥" w:hAnsi="ˎ̥" w:cs="宋体"/>
          <w:kern w:val="0"/>
          <w:szCs w:val="21"/>
        </w:rPr>
        <w:t>培训</w:t>
      </w:r>
      <w:r>
        <w:rPr>
          <w:rFonts w:ascii="ˎ̥" w:hAnsi="ˎ̥" w:cs="宋体"/>
          <w:kern w:val="0"/>
          <w:szCs w:val="21"/>
        </w:rPr>
        <w:t>、</w:t>
      </w:r>
      <w:r>
        <w:rPr>
          <w:rFonts w:hint="eastAsia" w:ascii="ˎ̥" w:hAnsi="ˎ̥" w:cs="宋体"/>
          <w:kern w:val="0"/>
          <w:szCs w:val="21"/>
        </w:rPr>
        <w:t>晶</w:t>
      </w:r>
      <w:r>
        <w:rPr>
          <w:rFonts w:ascii="ˎ̥" w:hAnsi="ˎ̥" w:cs="宋体"/>
          <w:kern w:val="0"/>
          <w:szCs w:val="21"/>
        </w:rPr>
        <w:t>晶</w:t>
      </w:r>
      <w:r>
        <w:rPr>
          <w:rFonts w:hint="eastAsia" w:ascii="ˎ̥" w:hAnsi="ˎ̥" w:cs="宋体"/>
          <w:kern w:val="0"/>
          <w:szCs w:val="21"/>
        </w:rPr>
        <w:t>国</w:t>
      </w:r>
      <w:r>
        <w:rPr>
          <w:rFonts w:ascii="ˎ̥" w:hAnsi="ˎ̥" w:cs="宋体"/>
          <w:kern w:val="0"/>
          <w:szCs w:val="21"/>
        </w:rPr>
        <w:t>际教育</w:t>
      </w:r>
      <w:r>
        <w:rPr>
          <w:rFonts w:hint="eastAsia" w:ascii="ˎ̥" w:hAnsi="ˎ̥" w:cs="宋体"/>
          <w:kern w:val="0"/>
          <w:szCs w:val="21"/>
        </w:rPr>
        <w:t>机构、中一知识产权</w:t>
      </w:r>
    </w:p>
    <w:p>
      <w:pPr>
        <w:widowControl/>
        <w:jc w:val="left"/>
        <w:rPr>
          <w:rFonts w:ascii="宋体" w:hAnsi="宋体"/>
          <w:szCs w:val="21"/>
        </w:rPr>
      </w:pPr>
    </w:p>
    <w:sectPr>
      <w:headerReference r:id="rId3" w:type="default"/>
      <w:footerReference r:id="rId4" w:type="default"/>
      <w:footerReference r:id="rId5" w:type="even"/>
      <w:pgSz w:w="11906" w:h="16838"/>
      <w:pgMar w:top="680" w:right="851" w:bottom="851" w:left="680" w:header="567" w:footer="567" w:gutter="0"/>
      <w:cols w:space="425"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 w:name="幼圆">
    <w:altName w:val="微软雅黑"/>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3771900" cy="428625"/>
          <wp:effectExtent l="0" t="0" r="0" b="9525"/>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pic:cNvPicPr>
                </pic:nvPicPr>
                <pic:blipFill>
                  <a:blip r:embed="rId1"/>
                  <a:stretch>
                    <a:fillRect/>
                  </a:stretch>
                </pic:blipFill>
                <pic:spPr>
                  <a:xfrm>
                    <a:off x="0" y="0"/>
                    <a:ext cx="37719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852CE"/>
    <w:multiLevelType w:val="multilevel"/>
    <w:tmpl w:val="014852C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0A075F7"/>
    <w:multiLevelType w:val="multilevel"/>
    <w:tmpl w:val="10A075F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5021FB"/>
    <w:multiLevelType w:val="multilevel"/>
    <w:tmpl w:val="135021FB"/>
    <w:lvl w:ilvl="0" w:tentative="0">
      <w:start w:val="1"/>
      <w:numFmt w:val="decimal"/>
      <w:lvlText w:val="%1."/>
      <w:lvlJc w:val="left"/>
      <w:pPr>
        <w:tabs>
          <w:tab w:val="left" w:pos="420"/>
        </w:tabs>
        <w:ind w:left="420" w:hanging="420"/>
      </w:pPr>
    </w:lvl>
    <w:lvl w:ilvl="1" w:tentative="0">
      <w:start w:val="1"/>
      <w:numFmt w:val="bullet"/>
      <w:lvlText w:val=""/>
      <w:lvlJc w:val="left"/>
      <w:pPr>
        <w:tabs>
          <w:tab w:val="left" w:pos="386"/>
        </w:tabs>
        <w:ind w:left="420" w:firstLine="0"/>
      </w:pPr>
      <w:rPr>
        <w:rFonts w:hint="default" w:ascii="Symbol" w:hAnsi="Symbol"/>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97632A3"/>
    <w:multiLevelType w:val="multilevel"/>
    <w:tmpl w:val="397632A3"/>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D3A6A92"/>
    <w:multiLevelType w:val="multilevel"/>
    <w:tmpl w:val="4D3A6A92"/>
    <w:lvl w:ilvl="0" w:tentative="0">
      <w:start w:val="1"/>
      <w:numFmt w:val="decimal"/>
      <w:lvlText w:val="%1."/>
      <w:lvlJc w:val="left"/>
      <w:pPr>
        <w:tabs>
          <w:tab w:val="left" w:pos="420"/>
        </w:tabs>
        <w:ind w:left="420" w:hanging="420"/>
      </w:pPr>
    </w:lvl>
    <w:lvl w:ilvl="1" w:tentative="0">
      <w:start w:val="1"/>
      <w:numFmt w:val="bullet"/>
      <w:lvlText w:val=""/>
      <w:lvlJc w:val="left"/>
      <w:pPr>
        <w:tabs>
          <w:tab w:val="left" w:pos="386"/>
        </w:tabs>
        <w:ind w:left="420" w:firstLine="0"/>
      </w:pPr>
      <w:rPr>
        <w:rFonts w:hint="default" w:ascii="Symbol" w:hAnsi="Symbol"/>
        <w:color w:val="auto"/>
      </w:rPr>
    </w:lvl>
    <w:lvl w:ilvl="2" w:tentative="0">
      <w:start w:val="4"/>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2A30CF0"/>
    <w:multiLevelType w:val="multilevel"/>
    <w:tmpl w:val="52A30CF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4E11B95"/>
    <w:multiLevelType w:val="multilevel"/>
    <w:tmpl w:val="74E11B9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7E4488C"/>
    <w:multiLevelType w:val="multilevel"/>
    <w:tmpl w:val="77E4488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9A74EDE"/>
    <w:multiLevelType w:val="multilevel"/>
    <w:tmpl w:val="79A74ED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0"/>
  </w:num>
  <w:num w:numId="3">
    <w:abstractNumId w:val="8"/>
  </w:num>
  <w:num w:numId="4">
    <w:abstractNumId w:val="4"/>
  </w:num>
  <w:num w:numId="5">
    <w:abstractNumId w:val="6"/>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CCC"/>
    <w:rsid w:val="001E658A"/>
    <w:rsid w:val="00204D87"/>
    <w:rsid w:val="00292B78"/>
    <w:rsid w:val="002B3FC0"/>
    <w:rsid w:val="002E6695"/>
    <w:rsid w:val="0030620D"/>
    <w:rsid w:val="0032199F"/>
    <w:rsid w:val="003A034C"/>
    <w:rsid w:val="00443BBC"/>
    <w:rsid w:val="0046662B"/>
    <w:rsid w:val="00483A96"/>
    <w:rsid w:val="004B77E7"/>
    <w:rsid w:val="004D458B"/>
    <w:rsid w:val="004E6919"/>
    <w:rsid w:val="005246C5"/>
    <w:rsid w:val="00552A4D"/>
    <w:rsid w:val="005B37C5"/>
    <w:rsid w:val="005D1B39"/>
    <w:rsid w:val="005E0298"/>
    <w:rsid w:val="006435ED"/>
    <w:rsid w:val="00645252"/>
    <w:rsid w:val="006940CE"/>
    <w:rsid w:val="006A531C"/>
    <w:rsid w:val="006F12E0"/>
    <w:rsid w:val="006F1F10"/>
    <w:rsid w:val="00713118"/>
    <w:rsid w:val="00831077"/>
    <w:rsid w:val="008333C7"/>
    <w:rsid w:val="00857976"/>
    <w:rsid w:val="00907179"/>
    <w:rsid w:val="0091150C"/>
    <w:rsid w:val="009321C9"/>
    <w:rsid w:val="0096076E"/>
    <w:rsid w:val="00963DFF"/>
    <w:rsid w:val="009B02D5"/>
    <w:rsid w:val="009E5D2A"/>
    <w:rsid w:val="00A00AC7"/>
    <w:rsid w:val="00A0515C"/>
    <w:rsid w:val="00A20DAF"/>
    <w:rsid w:val="00A46D4D"/>
    <w:rsid w:val="00A846A3"/>
    <w:rsid w:val="00AB1022"/>
    <w:rsid w:val="00AE6BD1"/>
    <w:rsid w:val="00B12953"/>
    <w:rsid w:val="00B25E1B"/>
    <w:rsid w:val="00BD1C49"/>
    <w:rsid w:val="00BD1CCC"/>
    <w:rsid w:val="00C7792A"/>
    <w:rsid w:val="00C94582"/>
    <w:rsid w:val="00CB2812"/>
    <w:rsid w:val="00D37F0A"/>
    <w:rsid w:val="00D452A2"/>
    <w:rsid w:val="00D76E73"/>
    <w:rsid w:val="00E43287"/>
    <w:rsid w:val="00E454BE"/>
    <w:rsid w:val="00E92600"/>
    <w:rsid w:val="00EE3721"/>
    <w:rsid w:val="00F4031C"/>
    <w:rsid w:val="00FD7E46"/>
    <w:rsid w:val="00FF59A8"/>
    <w:rsid w:val="19F745D8"/>
    <w:rsid w:val="4093463A"/>
    <w:rsid w:val="45AA14E3"/>
    <w:rsid w:val="62AD6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qFormat/>
    <w:uiPriority w:val="99"/>
    <w:rPr>
      <w:color w:val="0000FF"/>
      <w:u w:val="single"/>
    </w:rPr>
  </w:style>
  <w:style w:type="character" w:customStyle="1" w:styleId="9">
    <w:name w:val="页脚 Char"/>
    <w:basedOn w:val="6"/>
    <w:link w:val="3"/>
    <w:qFormat/>
    <w:uiPriority w:val="0"/>
    <w:rPr>
      <w:rFonts w:ascii="Times New Roman" w:hAnsi="Times New Roman" w:eastAsia="宋体" w:cs="Times New Roman"/>
      <w:sz w:val="18"/>
      <w:szCs w:val="18"/>
    </w:rPr>
  </w:style>
  <w:style w:type="character" w:customStyle="1" w:styleId="10">
    <w:name w:val="apple-style-span"/>
    <w:basedOn w:val="6"/>
    <w:qFormat/>
    <w:uiPriority w:val="0"/>
  </w:style>
  <w:style w:type="paragraph" w:styleId="11">
    <w:name w:val="List Paragraph"/>
    <w:basedOn w:val="1"/>
    <w:qFormat/>
    <w:uiPriority w:val="34"/>
    <w:pPr>
      <w:ind w:firstLine="420" w:firstLineChars="200"/>
    </w:pPr>
  </w:style>
  <w:style w:type="character" w:customStyle="1" w:styleId="12">
    <w:name w:val="页眉 Char"/>
    <w:basedOn w:val="6"/>
    <w:link w:val="4"/>
    <w:qFormat/>
    <w:uiPriority w:val="99"/>
    <w:rPr>
      <w:rFonts w:ascii="Times New Roman" w:hAnsi="Times New Roman" w:eastAsia="宋体" w:cs="Times New Roman"/>
      <w:sz w:val="18"/>
      <w:szCs w:val="18"/>
    </w:rPr>
  </w:style>
  <w:style w:type="character" w:customStyle="1" w:styleId="13">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9A3A1D-3156-4B4B-AABB-F0F09E1BDF0D}">
  <ds:schemaRefs/>
</ds:datastoreItem>
</file>

<file path=docProps/app.xml><?xml version="1.0" encoding="utf-8"?>
<Properties xmlns="http://schemas.openxmlformats.org/officeDocument/2006/extended-properties" xmlns:vt="http://schemas.openxmlformats.org/officeDocument/2006/docPropsVTypes">
  <Template>Normal</Template>
  <Pages>5</Pages>
  <Words>652</Words>
  <Characters>3720</Characters>
  <Lines>31</Lines>
  <Paragraphs>8</Paragraphs>
  <TotalTime>3</TotalTime>
  <ScaleCrop>false</ScaleCrop>
  <LinksUpToDate>false</LinksUpToDate>
  <CharactersWithSpaces>4364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2020-11-16T01:15:00Z</dcterms:created>
  <dc:creator>Windows 用户</dc:creator>
  <cp:lastModifiedBy>A中企智汇沈夏纯</cp:lastModifiedBy>
  <dcterms:modified xsi:type="dcterms:W3CDTF">2021-11-26T06:45:28Z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28D836DF68854567A8E054BC6514D7FA</vt:lpwstr>
  </property>
</Properties>
</file>