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微软雅黑" w:cs="微软雅黑"/>
          <w:b w:val="0"/>
          <w:bCs w:val="0"/>
          <w:sz w:val="24"/>
          <w:szCs w:val="24"/>
        </w:rPr>
      </w:pPr>
    </w:p>
    <w:p>
      <w:pPr>
        <w:rPr>
          <w:rFonts w:hint="eastAsia" w:eastAsia="微软雅黑" w:cs="微软雅黑"/>
          <w:b w:val="0"/>
          <w:bCs w:val="0"/>
          <w:sz w:val="24"/>
          <w:szCs w:val="24"/>
        </w:rPr>
      </w:pPr>
      <w:r>
        <w:rPr>
          <w:rFonts w:hint="eastAsia" w:ascii="仿宋" w:hAnsi="仿宋" w:eastAsia="微软雅黑"/>
          <w:b/>
          <w:sz w:val="24"/>
          <w:szCs w:val="30"/>
          <w:lang w:val="en-US" w:eastAsia="zh-CN"/>
        </w:rPr>
        <w:t xml:space="preserve">                            </w:t>
      </w:r>
    </w:p>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2022《新任经理及部门主管全面管理技能提升训练营》课程大纲及开课计划</w:t>
      </w:r>
    </w:p>
    <w:p>
      <w:pPr>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价格：4980（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tbl>
      <w:tblPr>
        <w:tblStyle w:val="9"/>
        <w:tblW w:w="8925" w:type="dxa"/>
        <w:tblInd w:w="0" w:type="dxa"/>
        <w:shd w:val="clear" w:color="auto" w:fill="auto"/>
        <w:tblLayout w:type="autofit"/>
        <w:tblCellMar>
          <w:top w:w="0" w:type="dxa"/>
          <w:left w:w="0" w:type="dxa"/>
          <w:bottom w:w="0" w:type="dxa"/>
          <w:right w:w="0" w:type="dxa"/>
        </w:tblCellMar>
      </w:tblPr>
      <w:tblGrid>
        <w:gridCol w:w="555"/>
        <w:gridCol w:w="555"/>
        <w:gridCol w:w="645"/>
        <w:gridCol w:w="690"/>
        <w:gridCol w:w="690"/>
        <w:gridCol w:w="690"/>
        <w:gridCol w:w="690"/>
        <w:gridCol w:w="690"/>
        <w:gridCol w:w="765"/>
        <w:gridCol w:w="690"/>
        <w:gridCol w:w="765"/>
        <w:gridCol w:w="750"/>
        <w:gridCol w:w="750"/>
      </w:tblGrid>
      <w:tr>
        <w:tblPrEx>
          <w:shd w:val="clear" w:color="auto" w:fill="auto"/>
          <w:tblCellMar>
            <w:top w:w="0" w:type="dxa"/>
            <w:left w:w="0" w:type="dxa"/>
            <w:bottom w:w="0" w:type="dxa"/>
            <w:right w:w="0" w:type="dxa"/>
          </w:tblCellMar>
        </w:tblPrEx>
        <w:trPr>
          <w:trHeight w:val="285"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地点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一月</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八月</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九月</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十二月</w:t>
            </w:r>
          </w:p>
        </w:tc>
      </w:tr>
      <w:tr>
        <w:tblPrEx>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7</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8</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2</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6</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8</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7</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5</w:t>
            </w:r>
            <w:r>
              <w:rPr>
                <w:rFonts w:hint="eastAsia" w:ascii="宋体" w:hAnsi="宋体" w:eastAsia="宋体" w:cs="宋体"/>
                <w:i w:val="0"/>
                <w:color w:val="000000"/>
                <w:kern w:val="0"/>
                <w:sz w:val="20"/>
                <w:szCs w:val="20"/>
                <w:u w:val="none"/>
                <w:lang w:val="en-US" w:eastAsia="zh-CN" w:bidi="ar"/>
              </w:rPr>
              <w:t>-1</w:t>
            </w:r>
            <w:r>
              <w:rPr>
                <w:rFonts w:hint="eastAsia" w:ascii="宋体" w:hAnsi="宋体" w:cs="宋体"/>
                <w:i w:val="0"/>
                <w:color w:val="000000"/>
                <w:kern w:val="0"/>
                <w:sz w:val="20"/>
                <w:szCs w:val="20"/>
                <w:u w:val="none"/>
                <w:lang w:val="en-US" w:eastAsia="zh-CN" w:bidi="ar"/>
              </w:rPr>
              <w:t>6</w:t>
            </w:r>
            <w:bookmarkStart w:id="0" w:name="_GoBack"/>
            <w:bookmarkEnd w:id="0"/>
          </w:p>
        </w:tc>
      </w:tr>
    </w:tbl>
    <w:p>
      <w:pPr>
        <w:adjustRightInd w:val="0"/>
        <w:snapToGrid w:val="0"/>
        <w:spacing w:line="460" w:lineRule="exact"/>
        <w:rPr>
          <w:rFonts w:hint="eastAsia" w:ascii="微软雅黑" w:hAnsi="微软雅黑" w:eastAsia="微软雅黑" w:cs="Arial"/>
          <w:sz w:val="24"/>
          <w:szCs w:val="24"/>
        </w:rPr>
      </w:pPr>
      <w:r>
        <w:rPr>
          <w:rFonts w:hint="eastAsia" w:ascii="微软雅黑" w:hAnsi="微软雅黑" w:eastAsia="微软雅黑" w:cs="微软雅黑"/>
          <w:b/>
          <w:bCs/>
          <w:color w:val="666666"/>
          <w:kern w:val="0"/>
          <w:sz w:val="24"/>
          <w:szCs w:val="24"/>
          <w:lang w:val="en-US" w:eastAsia="zh-CN"/>
        </w:rPr>
        <w:t>培训受众：</w:t>
      </w:r>
      <w:r>
        <w:rPr>
          <w:rFonts w:hint="eastAsia" w:ascii="微软雅黑" w:hAnsi="微软雅黑" w:eastAsia="微软雅黑"/>
          <w:color w:val="000000"/>
          <w:sz w:val="24"/>
          <w:szCs w:val="24"/>
        </w:rPr>
        <w:t>新上任的管理者，具有培养潜质的优秀员工</w:t>
      </w:r>
    </w:p>
    <w:p>
      <w:pPr>
        <w:widowControl/>
        <w:spacing w:line="252" w:lineRule="atLeast"/>
        <w:jc w:val="left"/>
        <w:textAlignment w:val="baseline"/>
        <w:rPr>
          <w:rFonts w:hint="eastAsia" w:ascii="微软雅黑" w:hAnsi="微软雅黑" w:eastAsia="微软雅黑" w:cs="微软雅黑"/>
          <w:b/>
          <w:bCs/>
          <w:color w:val="666666"/>
          <w:kern w:val="0"/>
          <w:sz w:val="24"/>
          <w:szCs w:val="24"/>
        </w:rPr>
      </w:pPr>
      <w:r>
        <w:rPr>
          <w:rFonts w:hint="eastAsia" w:ascii="微软雅黑" w:hAnsi="微软雅黑" w:eastAsia="微软雅黑" w:cs="微软雅黑"/>
          <w:b/>
          <w:bCs/>
          <w:color w:val="666666"/>
          <w:kern w:val="0"/>
          <w:sz w:val="24"/>
          <w:szCs w:val="24"/>
        </w:rPr>
        <w:t>培训收益:</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1.建立自我管理，工作管理，团队管理的管理框架</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2.理解从专业到管理的角色，责任，技能，意识要求</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3.掌握工作管理的逻辑，方法，工具</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4.掌握抓工作执行力和提高效率的方法</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5.了解团队建设的基本思路和方法</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6.掌握培育训练员工的基本方法</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7.掌握员工激励的逻辑和方法</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8.掌握与下属建立关系，沟通及管理员工的思路和方法</w:t>
      </w:r>
    </w:p>
    <w:p>
      <w:pPr>
        <w:widowControl/>
        <w:spacing w:line="252" w:lineRule="atLeast"/>
        <w:jc w:val="left"/>
        <w:textAlignment w:val="baseline"/>
        <w:rPr>
          <w:rFonts w:hint="eastAsia" w:ascii="微软雅黑" w:hAnsi="微软雅黑" w:eastAsia="微软雅黑"/>
          <w:b/>
          <w:color w:val="1F4E79"/>
          <w:sz w:val="32"/>
          <w:szCs w:val="24"/>
        </w:rPr>
      </w:pPr>
      <w:r>
        <w:rPr>
          <w:rFonts w:hint="eastAsia" w:ascii="微软雅黑" w:hAnsi="微软雅黑" w:eastAsia="微软雅黑" w:cs="微软雅黑"/>
          <w:color w:val="666666"/>
          <w:kern w:val="0"/>
          <w:sz w:val="24"/>
          <w:szCs w:val="24"/>
        </w:rPr>
        <w:t> </w:t>
      </w:r>
      <w:r>
        <w:rPr>
          <w:rFonts w:hint="eastAsia" w:ascii="微软雅黑" w:hAnsi="微软雅黑" w:eastAsia="微软雅黑"/>
          <w:b/>
          <w:color w:val="1F4E79"/>
          <w:sz w:val="32"/>
          <w:szCs w:val="24"/>
        </w:rPr>
        <w:t>课程大纲</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b/>
          <w:sz w:val="24"/>
          <w:szCs w:val="24"/>
        </w:rPr>
        <w:t xml:space="preserve">引题： </w:t>
      </w:r>
      <w:r>
        <w:rPr>
          <w:rFonts w:hint="eastAsia" w:ascii="微软雅黑" w:hAnsi="微软雅黑" w:eastAsia="微软雅黑"/>
          <w:sz w:val="24"/>
          <w:szCs w:val="24"/>
        </w:rPr>
        <w:t>张主管新官上任的苦恼</w:t>
      </w:r>
    </w:p>
    <w:p>
      <w:pPr>
        <w:adjustRightInd w:val="0"/>
        <w:snapToGrid w:val="0"/>
        <w:spacing w:line="460" w:lineRule="exact"/>
        <w:rPr>
          <w:rFonts w:hint="eastAsia" w:ascii="微软雅黑" w:hAnsi="微软雅黑" w:eastAsia="微软雅黑"/>
          <w:b/>
          <w:color w:val="1F4E79"/>
          <w:sz w:val="24"/>
          <w:szCs w:val="24"/>
        </w:rPr>
      </w:pPr>
      <w:r>
        <w:rPr>
          <w:rFonts w:hint="eastAsia" w:ascii="微软雅黑" w:hAnsi="微软雅黑" w:eastAsia="微软雅黑"/>
          <w:b/>
          <w:color w:val="1F4E79"/>
          <w:sz w:val="24"/>
          <w:szCs w:val="24"/>
        </w:rPr>
        <w:t>第一讲：新任管理者的角色定位与角色转变</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1. 表现力</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1）角色转变</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2）心态转变</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3）职责转变</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4）方法转变</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5) 能力转变</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2. 执行力</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1）责任意识</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2）改善意识</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3）效能意识</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3. 学习力</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1）学习力成功管理者必备</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2）学习力就是竞争力</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4. 自省力</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1）自省才是成功之母</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2）睁一只眼，闭一只眼</w:t>
      </w:r>
    </w:p>
    <w:p>
      <w:pPr>
        <w:adjustRightInd w:val="0"/>
        <w:snapToGrid w:val="0"/>
        <w:spacing w:line="460" w:lineRule="exact"/>
        <w:rPr>
          <w:rFonts w:hint="eastAsia" w:ascii="微软雅黑" w:hAnsi="微软雅黑" w:eastAsia="微软雅黑"/>
          <w:b/>
          <w:color w:val="1F4E79"/>
          <w:sz w:val="24"/>
          <w:szCs w:val="24"/>
        </w:rPr>
      </w:pPr>
      <w:r>
        <w:rPr>
          <w:rFonts w:hint="eastAsia" w:ascii="微软雅黑" w:hAnsi="微软雅黑" w:eastAsia="微软雅黑"/>
          <w:b/>
          <w:color w:val="1F4E79"/>
          <w:sz w:val="24"/>
          <w:szCs w:val="24"/>
        </w:rPr>
        <w:t>第二讲：新任管理者的自我修炼5个好习惯</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 xml:space="preserve">1. </w:t>
      </w:r>
      <w:r>
        <w:rPr>
          <w:rFonts w:hint="eastAsia" w:ascii="微软雅黑" w:hAnsi="微软雅黑" w:eastAsia="微软雅黑"/>
          <w:sz w:val="24"/>
          <w:szCs w:val="24"/>
        </w:rPr>
        <w:tab/>
      </w:r>
      <w:r>
        <w:rPr>
          <w:rFonts w:hint="eastAsia" w:ascii="微软雅黑" w:hAnsi="微软雅黑" w:eastAsia="微软雅黑"/>
          <w:sz w:val="24"/>
          <w:szCs w:val="24"/>
        </w:rPr>
        <w:t>习惯一：目标导向</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1)</w:t>
      </w:r>
      <w:r>
        <w:rPr>
          <w:rFonts w:ascii="微软雅黑" w:hAnsi="微软雅黑" w:eastAsia="微软雅黑"/>
          <w:sz w:val="24"/>
          <w:szCs w:val="24"/>
        </w:rPr>
        <w:tab/>
      </w:r>
      <w:r>
        <w:rPr>
          <w:rFonts w:hint="eastAsia" w:ascii="微软雅黑" w:hAnsi="微软雅黑" w:eastAsia="微软雅黑"/>
          <w:sz w:val="24"/>
          <w:szCs w:val="24"/>
        </w:rPr>
        <w:t>我的目标是什么？</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2)</w:t>
      </w:r>
      <w:r>
        <w:rPr>
          <w:rFonts w:ascii="微软雅黑" w:hAnsi="微软雅黑" w:eastAsia="微软雅黑"/>
          <w:sz w:val="24"/>
          <w:szCs w:val="24"/>
        </w:rPr>
        <w:tab/>
      </w:r>
      <w:r>
        <w:rPr>
          <w:rFonts w:hint="eastAsia" w:ascii="微软雅黑" w:hAnsi="微软雅黑" w:eastAsia="微软雅黑"/>
          <w:sz w:val="24"/>
          <w:szCs w:val="24"/>
        </w:rPr>
        <w:t>如何与企业的目标达成一致？</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 xml:space="preserve">2. </w:t>
      </w:r>
      <w:r>
        <w:rPr>
          <w:rFonts w:hint="eastAsia" w:ascii="微软雅黑" w:hAnsi="微软雅黑" w:eastAsia="微软雅黑"/>
          <w:sz w:val="24"/>
          <w:szCs w:val="24"/>
        </w:rPr>
        <w:tab/>
      </w:r>
      <w:r>
        <w:rPr>
          <w:rFonts w:hint="eastAsia" w:ascii="微软雅黑" w:hAnsi="微软雅黑" w:eastAsia="微软雅黑"/>
          <w:sz w:val="24"/>
          <w:szCs w:val="24"/>
        </w:rPr>
        <w:t>习惯二：聚焦重点</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1)</w:t>
      </w:r>
      <w:r>
        <w:rPr>
          <w:rFonts w:ascii="微软雅黑" w:hAnsi="微软雅黑" w:eastAsia="微软雅黑"/>
          <w:sz w:val="24"/>
          <w:szCs w:val="24"/>
        </w:rPr>
        <w:tab/>
      </w:r>
      <w:r>
        <w:rPr>
          <w:rFonts w:hint="eastAsia" w:ascii="微软雅黑" w:hAnsi="微软雅黑" w:eastAsia="微软雅黑"/>
          <w:sz w:val="24"/>
          <w:szCs w:val="24"/>
        </w:rPr>
        <w:t>关注工作中的要事</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2)</w:t>
      </w:r>
      <w:r>
        <w:rPr>
          <w:rFonts w:ascii="微软雅黑" w:hAnsi="微软雅黑" w:eastAsia="微软雅黑"/>
          <w:sz w:val="24"/>
          <w:szCs w:val="24"/>
        </w:rPr>
        <w:tab/>
      </w:r>
      <w:r>
        <w:rPr>
          <w:rFonts w:hint="eastAsia" w:ascii="微软雅黑" w:hAnsi="微软雅黑" w:eastAsia="微软雅黑"/>
          <w:sz w:val="24"/>
          <w:szCs w:val="24"/>
        </w:rPr>
        <w:t>如何合理的安排时间？</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 xml:space="preserve">3. </w:t>
      </w:r>
      <w:r>
        <w:rPr>
          <w:rFonts w:hint="eastAsia" w:ascii="微软雅黑" w:hAnsi="微软雅黑" w:eastAsia="微软雅黑"/>
          <w:sz w:val="24"/>
          <w:szCs w:val="24"/>
        </w:rPr>
        <w:tab/>
      </w:r>
      <w:r>
        <w:rPr>
          <w:rFonts w:hint="eastAsia" w:ascii="微软雅黑" w:hAnsi="微软雅黑" w:eastAsia="微软雅黑"/>
          <w:sz w:val="24"/>
          <w:szCs w:val="24"/>
        </w:rPr>
        <w:t xml:space="preserve">习惯三：发挥优势 </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1)</w:t>
      </w:r>
      <w:r>
        <w:rPr>
          <w:rFonts w:ascii="微软雅黑" w:hAnsi="微软雅黑" w:eastAsia="微软雅黑"/>
          <w:sz w:val="24"/>
          <w:szCs w:val="24"/>
        </w:rPr>
        <w:tab/>
      </w:r>
      <w:r>
        <w:rPr>
          <w:rFonts w:hint="eastAsia" w:ascii="微软雅黑" w:hAnsi="微软雅黑" w:eastAsia="微软雅黑"/>
          <w:sz w:val="24"/>
          <w:szCs w:val="24"/>
        </w:rPr>
        <w:t>技术人员有什么优势？</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2)</w:t>
      </w:r>
      <w:r>
        <w:rPr>
          <w:rFonts w:ascii="微软雅黑" w:hAnsi="微软雅黑" w:eastAsia="微软雅黑"/>
          <w:sz w:val="24"/>
          <w:szCs w:val="24"/>
        </w:rPr>
        <w:tab/>
      </w:r>
      <w:r>
        <w:rPr>
          <w:rFonts w:hint="eastAsia" w:ascii="微软雅黑" w:hAnsi="微软雅黑" w:eastAsia="微软雅黑"/>
          <w:sz w:val="24"/>
          <w:szCs w:val="24"/>
        </w:rPr>
        <w:t>是发挥优势还是克服弱点？</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3)</w:t>
      </w:r>
      <w:r>
        <w:rPr>
          <w:rFonts w:ascii="微软雅黑" w:hAnsi="微软雅黑" w:eastAsia="微软雅黑"/>
          <w:sz w:val="24"/>
          <w:szCs w:val="24"/>
        </w:rPr>
        <w:tab/>
      </w:r>
      <w:r>
        <w:rPr>
          <w:rFonts w:hint="eastAsia" w:ascii="微软雅黑" w:hAnsi="微软雅黑" w:eastAsia="微软雅黑"/>
          <w:sz w:val="24"/>
          <w:szCs w:val="24"/>
        </w:rPr>
        <w:t>发挥优势要求我们做到什么？</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4)</w:t>
      </w:r>
      <w:r>
        <w:rPr>
          <w:rFonts w:ascii="微软雅黑" w:hAnsi="微软雅黑" w:eastAsia="微软雅黑"/>
          <w:sz w:val="24"/>
          <w:szCs w:val="24"/>
        </w:rPr>
        <w:tab/>
      </w:r>
      <w:r>
        <w:rPr>
          <w:rFonts w:hint="eastAsia" w:ascii="微软雅黑" w:hAnsi="微软雅黑" w:eastAsia="微软雅黑"/>
          <w:sz w:val="24"/>
          <w:szCs w:val="24"/>
        </w:rPr>
        <w:t>采用什么方法才能发挥不同技术人员的优势？</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 xml:space="preserve">4. </w:t>
      </w:r>
      <w:r>
        <w:rPr>
          <w:rFonts w:hint="eastAsia" w:ascii="微软雅黑" w:hAnsi="微软雅黑" w:eastAsia="微软雅黑"/>
          <w:sz w:val="24"/>
          <w:szCs w:val="24"/>
        </w:rPr>
        <w:tab/>
      </w:r>
      <w:r>
        <w:rPr>
          <w:rFonts w:hint="eastAsia" w:ascii="微软雅黑" w:hAnsi="微软雅黑" w:eastAsia="微软雅黑"/>
          <w:sz w:val="24"/>
          <w:szCs w:val="24"/>
        </w:rPr>
        <w:t>习惯四：团队作战</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1)</w:t>
      </w:r>
      <w:r>
        <w:rPr>
          <w:rFonts w:ascii="微软雅黑" w:hAnsi="微软雅黑" w:eastAsia="微软雅黑"/>
          <w:sz w:val="24"/>
          <w:szCs w:val="24"/>
        </w:rPr>
        <w:tab/>
      </w:r>
      <w:r>
        <w:rPr>
          <w:rFonts w:hint="eastAsia" w:ascii="微软雅黑" w:hAnsi="微软雅黑" w:eastAsia="微软雅黑"/>
          <w:sz w:val="24"/>
          <w:szCs w:val="24"/>
        </w:rPr>
        <w:t>团队合作的</w:t>
      </w:r>
      <w:r>
        <w:rPr>
          <w:rFonts w:ascii="微软雅黑" w:hAnsi="微软雅黑" w:eastAsia="微软雅黑"/>
          <w:sz w:val="24"/>
          <w:szCs w:val="24"/>
        </w:rPr>
        <w:t>5</w:t>
      </w:r>
      <w:r>
        <w:rPr>
          <w:rFonts w:hint="eastAsia" w:ascii="微软雅黑" w:hAnsi="微软雅黑" w:eastAsia="微软雅黑"/>
          <w:sz w:val="24"/>
          <w:szCs w:val="24"/>
        </w:rPr>
        <w:t>种方式</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2)</w:t>
      </w:r>
      <w:r>
        <w:rPr>
          <w:rFonts w:ascii="微软雅黑" w:hAnsi="微软雅黑" w:eastAsia="微软雅黑"/>
          <w:sz w:val="24"/>
          <w:szCs w:val="24"/>
        </w:rPr>
        <w:tab/>
      </w:r>
      <w:r>
        <w:rPr>
          <w:rFonts w:hint="eastAsia" w:ascii="微软雅黑" w:hAnsi="微软雅黑" w:eastAsia="微软雅黑"/>
          <w:sz w:val="24"/>
          <w:szCs w:val="24"/>
        </w:rPr>
        <w:t>差异会导致冲突吗？差异与冲突的关系</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3)</w:t>
      </w:r>
      <w:r>
        <w:rPr>
          <w:rFonts w:ascii="微软雅黑" w:hAnsi="微软雅黑" w:eastAsia="微软雅黑"/>
          <w:sz w:val="24"/>
          <w:szCs w:val="24"/>
        </w:rPr>
        <w:tab/>
      </w:r>
      <w:r>
        <w:rPr>
          <w:rFonts w:hint="eastAsia" w:ascii="微软雅黑" w:hAnsi="微软雅黑" w:eastAsia="微软雅黑"/>
          <w:sz w:val="24"/>
          <w:szCs w:val="24"/>
        </w:rPr>
        <w:t>“头脑风暴法”演练：</w:t>
      </w:r>
      <w:r>
        <w:rPr>
          <w:rFonts w:ascii="微软雅黑" w:hAnsi="微软雅黑" w:eastAsia="微软雅黑"/>
          <w:sz w:val="24"/>
          <w:szCs w:val="24"/>
        </w:rPr>
        <w:t>100</w:t>
      </w:r>
      <w:r>
        <w:rPr>
          <w:rFonts w:hint="eastAsia" w:ascii="微软雅黑" w:hAnsi="微软雅黑" w:eastAsia="微软雅黑"/>
          <w:sz w:val="24"/>
          <w:szCs w:val="24"/>
        </w:rPr>
        <w:t>元去西藏</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 xml:space="preserve">5. </w:t>
      </w:r>
      <w:r>
        <w:rPr>
          <w:rFonts w:hint="eastAsia" w:ascii="微软雅黑" w:hAnsi="微软雅黑" w:eastAsia="微软雅黑"/>
          <w:sz w:val="24"/>
          <w:szCs w:val="24"/>
        </w:rPr>
        <w:tab/>
      </w:r>
      <w:r>
        <w:rPr>
          <w:rFonts w:hint="eastAsia" w:ascii="微软雅黑" w:hAnsi="微软雅黑" w:eastAsia="微软雅黑"/>
          <w:sz w:val="24"/>
          <w:szCs w:val="24"/>
        </w:rPr>
        <w:t>习惯五：综观全局</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1)</w:t>
      </w:r>
      <w:r>
        <w:rPr>
          <w:rFonts w:ascii="微软雅黑" w:hAnsi="微软雅黑" w:eastAsia="微软雅黑"/>
          <w:sz w:val="24"/>
          <w:szCs w:val="24"/>
        </w:rPr>
        <w:tab/>
      </w:r>
      <w:r>
        <w:rPr>
          <w:rFonts w:hint="eastAsia" w:ascii="微软雅黑" w:hAnsi="微软雅黑" w:eastAsia="微软雅黑"/>
          <w:sz w:val="24"/>
          <w:szCs w:val="24"/>
        </w:rPr>
        <w:t>管理者该做的事情有那些？</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2)</w:t>
      </w:r>
      <w:r>
        <w:rPr>
          <w:rFonts w:ascii="微软雅黑" w:hAnsi="微软雅黑" w:eastAsia="微软雅黑"/>
          <w:sz w:val="24"/>
          <w:szCs w:val="24"/>
        </w:rPr>
        <w:tab/>
      </w:r>
      <w:r>
        <w:rPr>
          <w:rFonts w:hint="eastAsia" w:ascii="微软雅黑" w:hAnsi="微软雅黑" w:eastAsia="微软雅黑"/>
          <w:sz w:val="24"/>
          <w:szCs w:val="24"/>
        </w:rPr>
        <w:t>综观全局的思维模式应该怎样？</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3)</w:t>
      </w:r>
      <w:r>
        <w:rPr>
          <w:rFonts w:ascii="微软雅黑" w:hAnsi="微软雅黑" w:eastAsia="微软雅黑"/>
          <w:sz w:val="24"/>
          <w:szCs w:val="24"/>
        </w:rPr>
        <w:tab/>
      </w:r>
      <w:r>
        <w:rPr>
          <w:rFonts w:hint="eastAsia" w:ascii="微软雅黑" w:hAnsi="微软雅黑" w:eastAsia="微软雅黑"/>
          <w:sz w:val="24"/>
          <w:szCs w:val="24"/>
        </w:rPr>
        <w:t>管理的创造性与规范性</w:t>
      </w:r>
    </w:p>
    <w:p>
      <w:pPr>
        <w:adjustRightInd w:val="0"/>
        <w:snapToGrid w:val="0"/>
        <w:spacing w:line="460" w:lineRule="exact"/>
        <w:rPr>
          <w:rFonts w:hint="eastAsia" w:ascii="微软雅黑" w:hAnsi="微软雅黑" w:eastAsia="微软雅黑"/>
          <w:b/>
          <w:color w:val="1F4E79"/>
          <w:sz w:val="24"/>
          <w:szCs w:val="24"/>
        </w:rPr>
      </w:pPr>
      <w:r>
        <w:rPr>
          <w:rFonts w:hint="eastAsia" w:ascii="微软雅黑" w:hAnsi="微软雅黑" w:eastAsia="微软雅黑"/>
          <w:b/>
          <w:color w:val="1F4E79"/>
          <w:sz w:val="24"/>
          <w:szCs w:val="24"/>
        </w:rPr>
        <w:t>第三讲：管理他人的5个核心技能</w:t>
      </w:r>
    </w:p>
    <w:p>
      <w:pPr>
        <w:adjustRightInd w:val="0"/>
        <w:snapToGrid w:val="0"/>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一、技能一：员工辅导</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．情景活动：《纸折爱心》</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．视频案例：员工辅导的三个步骤</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．视频案例：员工辅导的要求</w:t>
      </w:r>
    </w:p>
    <w:p>
      <w:pPr>
        <w:adjustRightInd w:val="0"/>
        <w:snapToGrid w:val="0"/>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二、技能二：绩效面谈</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绩效表现评估面谈的主要步骤</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．步骤一</w:t>
      </w:r>
      <w:r>
        <w:rPr>
          <w:rFonts w:ascii="微软雅黑" w:hAnsi="微软雅黑" w:eastAsia="微软雅黑"/>
          <w:sz w:val="24"/>
          <w:szCs w:val="24"/>
        </w:rPr>
        <w:t>:</w:t>
      </w:r>
      <w:r>
        <w:rPr>
          <w:rFonts w:hint="eastAsia" w:ascii="微软雅黑" w:hAnsi="微软雅黑" w:eastAsia="微软雅黑"/>
          <w:sz w:val="24"/>
          <w:szCs w:val="24"/>
        </w:rPr>
        <w:t>准备</w:t>
      </w:r>
      <w:r>
        <w:rPr>
          <w:rFonts w:ascii="微软雅黑" w:hAnsi="微软雅黑" w:eastAsia="微软雅黑"/>
          <w:sz w:val="24"/>
          <w:szCs w:val="24"/>
        </w:rPr>
        <w:t xml:space="preserve"> </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．步骤二</w:t>
      </w:r>
      <w:r>
        <w:rPr>
          <w:rFonts w:ascii="微软雅黑" w:hAnsi="微软雅黑" w:eastAsia="微软雅黑"/>
          <w:sz w:val="24"/>
          <w:szCs w:val="24"/>
        </w:rPr>
        <w:t>:</w:t>
      </w:r>
      <w:r>
        <w:rPr>
          <w:rFonts w:hint="eastAsia" w:ascii="微软雅黑" w:hAnsi="微软雅黑" w:eastAsia="微软雅黑"/>
          <w:sz w:val="24"/>
          <w:szCs w:val="24"/>
        </w:rPr>
        <w:t>简介及确定面谈基调</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．步骤三</w:t>
      </w:r>
      <w:r>
        <w:rPr>
          <w:rFonts w:ascii="微软雅黑" w:hAnsi="微软雅黑" w:eastAsia="微软雅黑"/>
          <w:sz w:val="24"/>
          <w:szCs w:val="24"/>
        </w:rPr>
        <w:t>:</w:t>
      </w:r>
      <w:r>
        <w:rPr>
          <w:rFonts w:hint="eastAsia" w:ascii="微软雅黑" w:hAnsi="微软雅黑" w:eastAsia="微软雅黑"/>
          <w:sz w:val="24"/>
          <w:szCs w:val="24"/>
        </w:rPr>
        <w:t>详细讨论每一个制定的目标</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．步骤四</w:t>
      </w:r>
      <w:r>
        <w:rPr>
          <w:rFonts w:ascii="微软雅黑" w:hAnsi="微软雅黑" w:eastAsia="微软雅黑"/>
          <w:sz w:val="24"/>
          <w:szCs w:val="24"/>
        </w:rPr>
        <w:t>:</w:t>
      </w:r>
      <w:r>
        <w:rPr>
          <w:rFonts w:hint="eastAsia" w:ascii="微软雅黑" w:hAnsi="微软雅黑" w:eastAsia="微软雅黑"/>
          <w:sz w:val="24"/>
          <w:szCs w:val="24"/>
        </w:rPr>
        <w:t>总结鼓励及引导员工去做总结</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b/>
          <w:sz w:val="24"/>
          <w:szCs w:val="24"/>
        </w:rPr>
        <w:t>视频学习：</w:t>
      </w:r>
      <w:r>
        <w:rPr>
          <w:rFonts w:hint="eastAsia" w:ascii="微软雅黑" w:hAnsi="微软雅黑" w:eastAsia="微软雅黑"/>
          <w:sz w:val="24"/>
          <w:szCs w:val="24"/>
        </w:rPr>
        <w:t>为什么要做准备</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b/>
          <w:sz w:val="24"/>
          <w:szCs w:val="24"/>
        </w:rPr>
        <w:t>实践练习：</w:t>
      </w:r>
      <w:r>
        <w:rPr>
          <w:rFonts w:hint="eastAsia" w:ascii="微软雅黑" w:hAnsi="微软雅黑" w:eastAsia="微软雅黑"/>
          <w:sz w:val="24"/>
          <w:szCs w:val="24"/>
        </w:rPr>
        <w:t>完整面谈过程练习</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b/>
          <w:sz w:val="24"/>
          <w:szCs w:val="24"/>
        </w:rPr>
        <w:t>管理工具：</w:t>
      </w:r>
      <w:r>
        <w:rPr>
          <w:rFonts w:hint="eastAsia" w:ascii="微软雅黑" w:hAnsi="微软雅黑" w:eastAsia="微软雅黑"/>
          <w:sz w:val="24"/>
          <w:szCs w:val="24"/>
        </w:rPr>
        <w:t>绩效面谈准备指引表</w:t>
      </w:r>
    </w:p>
    <w:p>
      <w:pPr>
        <w:adjustRightInd w:val="0"/>
        <w:snapToGrid w:val="0"/>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 xml:space="preserve">三、技能三：合理授权 </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．授权需要克服的两个难关</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．那些任务可以授权？</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．如何进行授权？</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．授权的几个关键点</w:t>
      </w:r>
    </w:p>
    <w:p>
      <w:pPr>
        <w:adjustRightInd w:val="0"/>
        <w:snapToGrid w:val="0"/>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四、技能四：激励下属</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b/>
          <w:sz w:val="24"/>
          <w:szCs w:val="24"/>
        </w:rPr>
        <w:t>案例讨论：</w:t>
      </w:r>
      <w:r>
        <w:rPr>
          <w:rFonts w:hint="eastAsia" w:ascii="微软雅黑" w:hAnsi="微软雅黑" w:eastAsia="微软雅黑"/>
          <w:sz w:val="24"/>
          <w:szCs w:val="24"/>
        </w:rPr>
        <w:t>每人增加工资300元的风波</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b/>
          <w:sz w:val="24"/>
          <w:szCs w:val="24"/>
        </w:rPr>
        <w:t>案例讨论</w:t>
      </w:r>
      <w:r>
        <w:rPr>
          <w:rFonts w:hint="eastAsia" w:ascii="微软雅黑" w:hAnsi="微软雅黑" w:eastAsia="微软雅黑"/>
          <w:sz w:val="24"/>
          <w:szCs w:val="24"/>
        </w:rPr>
        <w:t>：为什么人都爱玩游戏？</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．为什么员工难激励？　</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．了解员工的需求</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．哈利</w:t>
      </w:r>
      <w:r>
        <w:rPr>
          <w:rFonts w:ascii="微软雅黑" w:hAnsi="微软雅黑" w:eastAsia="微软雅黑"/>
          <w:sz w:val="24"/>
          <w:szCs w:val="24"/>
        </w:rPr>
        <w:t xml:space="preserve">. </w:t>
      </w:r>
      <w:r>
        <w:rPr>
          <w:rFonts w:hint="eastAsia" w:ascii="微软雅黑" w:hAnsi="微软雅黑" w:eastAsia="微软雅黑"/>
          <w:sz w:val="24"/>
          <w:szCs w:val="24"/>
        </w:rPr>
        <w:t>哈洛与恒河猴实验</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．奖励的惩罚，胡萝卜大棒失效了</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．激励原则把握</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）针对人性因人而异</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）奖励什么得到什么</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）自身言行规章制度</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）随时随地工作激励</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）角色扮演好人坏人</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）追求合理勿陷公平</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b/>
          <w:sz w:val="24"/>
          <w:szCs w:val="24"/>
        </w:rPr>
        <w:t>案例讨论：</w:t>
      </w:r>
      <w:r>
        <w:rPr>
          <w:rFonts w:hint="eastAsia" w:ascii="微软雅黑" w:hAnsi="微软雅黑" w:eastAsia="微软雅黑"/>
          <w:sz w:val="24"/>
          <w:szCs w:val="24"/>
        </w:rPr>
        <w:t>从延长网红生命周期到有效持续激励新生代员工的方法？</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1</w:t>
      </w:r>
      <w:r>
        <w:rPr>
          <w:rFonts w:hint="eastAsia" w:ascii="微软雅黑" w:hAnsi="微软雅黑" w:eastAsia="微软雅黑"/>
          <w:sz w:val="24"/>
          <w:szCs w:val="24"/>
        </w:rPr>
        <w:t>)</w:t>
      </w:r>
      <w:r>
        <w:rPr>
          <w:rFonts w:ascii="微软雅黑" w:hAnsi="微软雅黑" w:eastAsia="微软雅黑"/>
          <w:sz w:val="24"/>
          <w:szCs w:val="24"/>
        </w:rPr>
        <w:t xml:space="preserve"> </w:t>
      </w:r>
      <w:r>
        <w:rPr>
          <w:rFonts w:hint="eastAsia" w:ascii="微软雅黑" w:hAnsi="微软雅黑" w:eastAsia="微软雅黑"/>
          <w:sz w:val="24"/>
          <w:szCs w:val="24"/>
        </w:rPr>
        <w:t>提供新的刺激源（不断进化新玩法，推出新产品）</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w:t>
      </w:r>
      <w:r>
        <w:rPr>
          <w:rFonts w:ascii="微软雅黑" w:hAnsi="微软雅黑" w:eastAsia="微软雅黑"/>
          <w:sz w:val="24"/>
          <w:szCs w:val="24"/>
        </w:rPr>
        <w:t xml:space="preserve"> </w:t>
      </w:r>
      <w:r>
        <w:rPr>
          <w:rFonts w:hint="eastAsia" w:ascii="微软雅黑" w:hAnsi="微软雅黑" w:eastAsia="微软雅黑"/>
          <w:sz w:val="24"/>
          <w:szCs w:val="24"/>
        </w:rPr>
        <w:t>不依赖自身的外部刺激（变成复印机这样的工具，满足另一个需求）</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w:t>
      </w:r>
      <w:r>
        <w:rPr>
          <w:rFonts w:ascii="微软雅黑" w:hAnsi="微软雅黑" w:eastAsia="微软雅黑"/>
          <w:sz w:val="24"/>
          <w:szCs w:val="24"/>
        </w:rPr>
        <w:t xml:space="preserve"> </w:t>
      </w:r>
      <w:r>
        <w:rPr>
          <w:rFonts w:hint="eastAsia" w:ascii="微软雅黑" w:hAnsi="微软雅黑" w:eastAsia="微软雅黑"/>
          <w:sz w:val="24"/>
          <w:szCs w:val="24"/>
        </w:rPr>
        <w:t>转化成内部刺激（让用户主动做事和参与，完成他们自己的目标）</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b/>
          <w:sz w:val="24"/>
          <w:szCs w:val="24"/>
        </w:rPr>
        <w:t>案例讨论：</w:t>
      </w:r>
      <w:r>
        <w:rPr>
          <w:rFonts w:hint="eastAsia" w:ascii="微软雅黑" w:hAnsi="微软雅黑" w:eastAsia="微软雅黑"/>
          <w:sz w:val="24"/>
          <w:szCs w:val="24"/>
        </w:rPr>
        <w:t>为什么准备被淘汰的新生代员工变成了职场达人？有效激励新生代员</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工的方法？</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b/>
          <w:sz w:val="24"/>
          <w:szCs w:val="24"/>
        </w:rPr>
        <w:t>案例讨论：</w:t>
      </w:r>
      <w:r>
        <w:rPr>
          <w:rFonts w:hint="eastAsia" w:ascii="微软雅黑" w:hAnsi="微软雅黑" w:eastAsia="微软雅黑"/>
          <w:sz w:val="24"/>
          <w:szCs w:val="24"/>
        </w:rPr>
        <w:t>你的员工为什么被游戏吸引？到如何激发员工的工作热情让员工乐享</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sz w:val="24"/>
          <w:szCs w:val="24"/>
        </w:rPr>
        <w:t>工作？如何将工作游戏化？</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w:t>
      </w:r>
      <w:r>
        <w:rPr>
          <w:rFonts w:ascii="微软雅黑" w:hAnsi="微软雅黑" w:eastAsia="微软雅黑"/>
          <w:sz w:val="24"/>
          <w:szCs w:val="24"/>
        </w:rPr>
        <w:t xml:space="preserve"> </w:t>
      </w:r>
      <w:r>
        <w:rPr>
          <w:rFonts w:hint="eastAsia" w:ascii="微软雅黑" w:hAnsi="微软雅黑" w:eastAsia="微软雅黑"/>
          <w:sz w:val="24"/>
          <w:szCs w:val="24"/>
        </w:rPr>
        <w:t>游戏化的微积分激励法</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5</w:t>
      </w:r>
      <w:r>
        <w:rPr>
          <w:rFonts w:hint="eastAsia" w:ascii="微软雅黑" w:hAnsi="微软雅黑" w:eastAsia="微软雅黑"/>
          <w:sz w:val="24"/>
          <w:szCs w:val="24"/>
        </w:rPr>
        <w:t>)</w:t>
      </w:r>
      <w:r>
        <w:rPr>
          <w:rFonts w:ascii="微软雅黑" w:hAnsi="微软雅黑" w:eastAsia="微软雅黑"/>
          <w:sz w:val="24"/>
          <w:szCs w:val="24"/>
        </w:rPr>
        <w:t xml:space="preserve"> </w:t>
      </w:r>
      <w:r>
        <w:rPr>
          <w:rFonts w:hint="eastAsia" w:ascii="微软雅黑" w:hAnsi="微软雅黑" w:eastAsia="微软雅黑"/>
          <w:sz w:val="24"/>
          <w:szCs w:val="24"/>
        </w:rPr>
        <w:t>零成本激励的手段</w:t>
      </w:r>
    </w:p>
    <w:p>
      <w:pPr>
        <w:adjustRightInd w:val="0"/>
        <w:snapToGrid w:val="0"/>
        <w:spacing w:line="460" w:lineRule="exact"/>
        <w:rPr>
          <w:rFonts w:hint="eastAsia" w:ascii="微软雅黑" w:hAnsi="微软雅黑" w:eastAsia="微软雅黑"/>
          <w:sz w:val="24"/>
          <w:szCs w:val="24"/>
        </w:rPr>
      </w:pPr>
      <w:r>
        <w:rPr>
          <w:rFonts w:ascii="微软雅黑" w:hAnsi="微软雅黑" w:eastAsia="微软雅黑"/>
          <w:sz w:val="24"/>
          <w:szCs w:val="24"/>
        </w:rPr>
        <w:t>6</w:t>
      </w:r>
      <w:r>
        <w:rPr>
          <w:rFonts w:hint="eastAsia" w:ascii="微软雅黑" w:hAnsi="微软雅黑" w:eastAsia="微软雅黑"/>
          <w:sz w:val="24"/>
          <w:szCs w:val="24"/>
        </w:rPr>
        <w:t>)</w:t>
      </w:r>
      <w:r>
        <w:rPr>
          <w:rFonts w:ascii="微软雅黑" w:hAnsi="微软雅黑" w:eastAsia="微软雅黑"/>
          <w:sz w:val="24"/>
          <w:szCs w:val="24"/>
        </w:rPr>
        <w:t xml:space="preserve"> </w:t>
      </w:r>
      <w:r>
        <w:rPr>
          <w:rFonts w:hint="eastAsia" w:ascii="微软雅黑" w:hAnsi="微软雅黑" w:eastAsia="微软雅黑"/>
          <w:sz w:val="24"/>
          <w:szCs w:val="24"/>
        </w:rPr>
        <w:t>麻将工作法</w:t>
      </w:r>
    </w:p>
    <w:p>
      <w:pPr>
        <w:adjustRightInd w:val="0"/>
        <w:snapToGrid w:val="0"/>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五、技能五：赞赏与批评</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1)</w:t>
      </w:r>
      <w:r>
        <w:rPr>
          <w:rFonts w:ascii="微软雅黑" w:hAnsi="微软雅黑" w:eastAsia="微软雅黑"/>
          <w:sz w:val="24"/>
          <w:szCs w:val="24"/>
        </w:rPr>
        <w:tab/>
      </w:r>
      <w:r>
        <w:rPr>
          <w:rFonts w:hint="eastAsia" w:ascii="微软雅黑" w:hAnsi="微软雅黑" w:eastAsia="微软雅黑"/>
          <w:sz w:val="24"/>
          <w:szCs w:val="24"/>
        </w:rPr>
        <w:t>赞赏的七个原则</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2)</w:t>
      </w:r>
      <w:r>
        <w:rPr>
          <w:rFonts w:ascii="微软雅黑" w:hAnsi="微软雅黑" w:eastAsia="微软雅黑"/>
          <w:sz w:val="24"/>
          <w:szCs w:val="24"/>
        </w:rPr>
        <w:tab/>
      </w:r>
      <w:r>
        <w:rPr>
          <w:rFonts w:hint="eastAsia" w:ascii="微软雅黑" w:hAnsi="微软雅黑" w:eastAsia="微软雅黑"/>
          <w:sz w:val="24"/>
          <w:szCs w:val="24"/>
        </w:rPr>
        <w:t>批评的七个步骤</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3)</w:t>
      </w:r>
      <w:r>
        <w:rPr>
          <w:rFonts w:ascii="微软雅黑" w:hAnsi="微软雅黑" w:eastAsia="微软雅黑"/>
          <w:sz w:val="24"/>
          <w:szCs w:val="24"/>
        </w:rPr>
        <w:tab/>
      </w:r>
      <w:r>
        <w:rPr>
          <w:rFonts w:hint="eastAsia" w:ascii="微软雅黑" w:hAnsi="微软雅黑" w:eastAsia="微软雅黑"/>
          <w:sz w:val="24"/>
          <w:szCs w:val="24"/>
        </w:rPr>
        <w:t>视频教学：《无效的批评》《有效的批评》</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4)</w:t>
      </w:r>
      <w:r>
        <w:rPr>
          <w:rFonts w:ascii="微软雅黑" w:hAnsi="微软雅黑" w:eastAsia="微软雅黑"/>
          <w:sz w:val="24"/>
          <w:szCs w:val="24"/>
        </w:rPr>
        <w:tab/>
      </w:r>
      <w:r>
        <w:rPr>
          <w:rFonts w:hint="eastAsia" w:ascii="微软雅黑" w:hAnsi="微软雅黑" w:eastAsia="微软雅黑"/>
          <w:sz w:val="24"/>
          <w:szCs w:val="24"/>
        </w:rPr>
        <w:t>视频教学：《无效的赞赏》</w:t>
      </w:r>
    </w:p>
    <w:p>
      <w:pPr>
        <w:adjustRightInd w:val="0"/>
        <w:snapToGrid w:val="0"/>
        <w:spacing w:line="460" w:lineRule="exact"/>
        <w:rPr>
          <w:rFonts w:hint="eastAsia" w:ascii="微软雅黑" w:hAnsi="微软雅黑" w:eastAsia="微软雅黑"/>
          <w:sz w:val="24"/>
          <w:szCs w:val="24"/>
        </w:rPr>
      </w:pPr>
    </w:p>
    <w:p>
      <w:pPr>
        <w:adjustRightInd w:val="0"/>
        <w:snapToGrid w:val="0"/>
        <w:spacing w:line="460" w:lineRule="exact"/>
        <w:rPr>
          <w:rFonts w:hint="eastAsia" w:ascii="微软雅黑" w:hAnsi="微软雅黑" w:eastAsia="微软雅黑"/>
          <w:b/>
          <w:color w:val="1F4E79"/>
          <w:sz w:val="24"/>
          <w:szCs w:val="24"/>
        </w:rPr>
      </w:pPr>
      <w:r>
        <w:rPr>
          <w:rFonts w:hint="eastAsia" w:ascii="微软雅黑" w:hAnsi="微软雅黑" w:eastAsia="微软雅黑"/>
          <w:b/>
          <w:color w:val="1F4E79"/>
          <w:sz w:val="24"/>
          <w:szCs w:val="24"/>
        </w:rPr>
        <w:t>第四讲：管理者的职业生涯拓展5个关键因素</w:t>
      </w:r>
    </w:p>
    <w:p>
      <w:pPr>
        <w:adjustRightInd w:val="0"/>
        <w:snapToGrid w:val="0"/>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一、关键因素一：会议管理</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1．九段秘书，你属于几段？</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．会议流程中的注意事项：计划</w:t>
      </w:r>
      <w:r>
        <w:rPr>
          <w:rFonts w:ascii="微软雅黑" w:hAnsi="微软雅黑" w:eastAsia="微软雅黑"/>
          <w:sz w:val="24"/>
          <w:szCs w:val="24"/>
        </w:rPr>
        <w:t xml:space="preserve">. </w:t>
      </w:r>
      <w:r>
        <w:rPr>
          <w:rFonts w:hint="eastAsia" w:ascii="微软雅黑" w:hAnsi="微软雅黑" w:eastAsia="微软雅黑"/>
          <w:sz w:val="24"/>
          <w:szCs w:val="24"/>
        </w:rPr>
        <w:t>通知</w:t>
      </w:r>
      <w:r>
        <w:rPr>
          <w:rFonts w:ascii="微软雅黑" w:hAnsi="微软雅黑" w:eastAsia="微软雅黑"/>
          <w:sz w:val="24"/>
          <w:szCs w:val="24"/>
        </w:rPr>
        <w:t xml:space="preserve">. </w:t>
      </w:r>
      <w:r>
        <w:rPr>
          <w:rFonts w:hint="eastAsia" w:ascii="微软雅黑" w:hAnsi="微软雅黑" w:eastAsia="微软雅黑"/>
          <w:sz w:val="24"/>
          <w:szCs w:val="24"/>
        </w:rPr>
        <w:t>准备</w:t>
      </w:r>
      <w:r>
        <w:rPr>
          <w:rFonts w:ascii="微软雅黑" w:hAnsi="微软雅黑" w:eastAsia="微软雅黑"/>
          <w:sz w:val="24"/>
          <w:szCs w:val="24"/>
        </w:rPr>
        <w:t xml:space="preserve">. </w:t>
      </w:r>
      <w:r>
        <w:rPr>
          <w:rFonts w:hint="eastAsia" w:ascii="微软雅黑" w:hAnsi="微软雅黑" w:eastAsia="微软雅黑"/>
          <w:sz w:val="24"/>
          <w:szCs w:val="24"/>
        </w:rPr>
        <w:t>组织与控制</w:t>
      </w:r>
      <w:r>
        <w:rPr>
          <w:rFonts w:ascii="微软雅黑" w:hAnsi="微软雅黑" w:eastAsia="微软雅黑"/>
          <w:sz w:val="24"/>
          <w:szCs w:val="24"/>
        </w:rPr>
        <w:t xml:space="preserve">. </w:t>
      </w:r>
      <w:r>
        <w:rPr>
          <w:rFonts w:hint="eastAsia" w:ascii="微软雅黑" w:hAnsi="微软雅黑" w:eastAsia="微软雅黑"/>
          <w:sz w:val="24"/>
          <w:szCs w:val="24"/>
        </w:rPr>
        <w:t>总结和记录</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b/>
          <w:sz w:val="24"/>
          <w:szCs w:val="24"/>
        </w:rPr>
        <w:t>视频案例：</w:t>
      </w:r>
      <w:r>
        <w:rPr>
          <w:rFonts w:hint="eastAsia" w:ascii="微软雅黑" w:hAnsi="微软雅黑" w:eastAsia="微软雅黑"/>
          <w:sz w:val="24"/>
          <w:szCs w:val="24"/>
        </w:rPr>
        <w:t>《会议，会议，还是会议》</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．会议中的关键行动：做好充分准备</w:t>
      </w:r>
      <w:r>
        <w:rPr>
          <w:rFonts w:ascii="微软雅黑" w:hAnsi="微软雅黑" w:eastAsia="微软雅黑"/>
          <w:sz w:val="24"/>
          <w:szCs w:val="24"/>
        </w:rPr>
        <w:t xml:space="preserve">. </w:t>
      </w:r>
      <w:r>
        <w:rPr>
          <w:rFonts w:hint="eastAsia" w:ascii="微软雅黑" w:hAnsi="微软雅黑" w:eastAsia="微软雅黑"/>
          <w:sz w:val="24"/>
          <w:szCs w:val="24"/>
        </w:rPr>
        <w:t>发言要言简意赅</w:t>
      </w:r>
      <w:r>
        <w:rPr>
          <w:rFonts w:ascii="微软雅黑" w:hAnsi="微软雅黑" w:eastAsia="微软雅黑"/>
          <w:sz w:val="24"/>
          <w:szCs w:val="24"/>
        </w:rPr>
        <w:t xml:space="preserve">. </w:t>
      </w:r>
      <w:r>
        <w:rPr>
          <w:rFonts w:hint="eastAsia" w:ascii="微软雅黑" w:hAnsi="微软雅黑" w:eastAsia="微软雅黑"/>
          <w:sz w:val="24"/>
          <w:szCs w:val="24"/>
        </w:rPr>
        <w:t>保持冷静和礼貌</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4</w:t>
      </w:r>
      <w:r>
        <w:rPr>
          <w:rFonts w:hint="eastAsia" w:ascii="微软雅黑" w:hAnsi="微软雅黑" w:eastAsia="微软雅黑"/>
          <w:sz w:val="24"/>
          <w:szCs w:val="24"/>
        </w:rPr>
        <w:t>．关注妨碍会议的五类人：唠叨型</w:t>
      </w:r>
      <w:r>
        <w:rPr>
          <w:rFonts w:ascii="微软雅黑" w:hAnsi="微软雅黑" w:eastAsia="微软雅黑"/>
          <w:sz w:val="24"/>
          <w:szCs w:val="24"/>
        </w:rPr>
        <w:t xml:space="preserve">. </w:t>
      </w:r>
      <w:r>
        <w:rPr>
          <w:rFonts w:hint="eastAsia" w:ascii="微软雅黑" w:hAnsi="微软雅黑" w:eastAsia="微软雅黑"/>
          <w:sz w:val="24"/>
          <w:szCs w:val="24"/>
        </w:rPr>
        <w:t>好战型</w:t>
      </w:r>
      <w:r>
        <w:rPr>
          <w:rFonts w:ascii="微软雅黑" w:hAnsi="微软雅黑" w:eastAsia="微软雅黑"/>
          <w:sz w:val="24"/>
          <w:szCs w:val="24"/>
        </w:rPr>
        <w:t xml:space="preserve">. </w:t>
      </w:r>
      <w:r>
        <w:rPr>
          <w:rFonts w:hint="eastAsia" w:ascii="微软雅黑" w:hAnsi="微软雅黑" w:eastAsia="微软雅黑"/>
          <w:sz w:val="24"/>
          <w:szCs w:val="24"/>
        </w:rPr>
        <w:t>扼杀型</w:t>
      </w:r>
      <w:r>
        <w:rPr>
          <w:rFonts w:ascii="微软雅黑" w:hAnsi="微软雅黑" w:eastAsia="微软雅黑"/>
          <w:sz w:val="24"/>
          <w:szCs w:val="24"/>
        </w:rPr>
        <w:t xml:space="preserve">. </w:t>
      </w:r>
      <w:r>
        <w:rPr>
          <w:rFonts w:hint="eastAsia" w:ascii="微软雅黑" w:hAnsi="微软雅黑" w:eastAsia="微软雅黑"/>
          <w:sz w:val="24"/>
          <w:szCs w:val="24"/>
        </w:rPr>
        <w:t>强势型</w:t>
      </w:r>
      <w:r>
        <w:rPr>
          <w:rFonts w:ascii="微软雅黑" w:hAnsi="微软雅黑" w:eastAsia="微软雅黑"/>
          <w:sz w:val="24"/>
          <w:szCs w:val="24"/>
        </w:rPr>
        <w:t xml:space="preserve">. </w:t>
      </w:r>
      <w:r>
        <w:rPr>
          <w:rFonts w:hint="eastAsia" w:ascii="微软雅黑" w:hAnsi="微软雅黑" w:eastAsia="微软雅黑"/>
          <w:sz w:val="24"/>
          <w:szCs w:val="24"/>
        </w:rPr>
        <w:t>干扰型</w:t>
      </w:r>
    </w:p>
    <w:p>
      <w:pPr>
        <w:adjustRightInd w:val="0"/>
        <w:snapToGrid w:val="0"/>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二、关键因素二：与领导沟通</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1.与领导沟通的原则与要点</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2.</w:t>
      </w:r>
      <w:r>
        <w:rPr>
          <w:rFonts w:hint="eastAsia" w:ascii="微软雅黑" w:hAnsi="微软雅黑" w:eastAsia="微软雅黑"/>
          <w:sz w:val="24"/>
          <w:szCs w:val="24"/>
        </w:rPr>
        <w:t>汇报与报告的注意事项</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3.如何做到直言不讳</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b/>
          <w:sz w:val="24"/>
          <w:szCs w:val="24"/>
        </w:rPr>
        <w:t>视频案例：</w:t>
      </w:r>
      <w:r>
        <w:rPr>
          <w:rFonts w:hint="eastAsia" w:ascii="微软雅黑" w:hAnsi="微软雅黑" w:eastAsia="微软雅黑"/>
          <w:sz w:val="24"/>
          <w:szCs w:val="24"/>
        </w:rPr>
        <w:t>《如何向上司汇报工作》</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b/>
          <w:sz w:val="24"/>
          <w:szCs w:val="24"/>
        </w:rPr>
        <w:t>管理工具：</w:t>
      </w:r>
      <w:r>
        <w:rPr>
          <w:rFonts w:hint="eastAsia" w:ascii="微软雅黑" w:hAnsi="微软雅黑" w:eastAsia="微软雅黑"/>
          <w:sz w:val="24"/>
          <w:szCs w:val="24"/>
        </w:rPr>
        <w:t>向领导汇报工作的稽核清单</w:t>
      </w:r>
    </w:p>
    <w:p>
      <w:pPr>
        <w:adjustRightInd w:val="0"/>
        <w:snapToGrid w:val="0"/>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三、关键因素三：目标与计划</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1.目标的制定与下达（</w:t>
      </w:r>
      <w:r>
        <w:rPr>
          <w:rFonts w:ascii="微软雅黑" w:hAnsi="微软雅黑" w:eastAsia="微软雅黑"/>
          <w:sz w:val="24"/>
          <w:szCs w:val="24"/>
        </w:rPr>
        <w:t>SMART</w:t>
      </w:r>
      <w:r>
        <w:rPr>
          <w:rFonts w:hint="eastAsia" w:ascii="微软雅黑" w:hAnsi="微软雅黑" w:eastAsia="微软雅黑"/>
          <w:sz w:val="24"/>
          <w:szCs w:val="24"/>
        </w:rPr>
        <w:t>化</w:t>
      </w:r>
      <w:r>
        <w:rPr>
          <w:rFonts w:ascii="微软雅黑" w:hAnsi="微软雅黑" w:eastAsia="微软雅黑"/>
          <w:sz w:val="24"/>
          <w:szCs w:val="24"/>
        </w:rPr>
        <w:t xml:space="preserve">. </w:t>
      </w:r>
      <w:r>
        <w:rPr>
          <w:rFonts w:hint="eastAsia" w:ascii="微软雅黑" w:hAnsi="微软雅黑" w:eastAsia="微软雅黑"/>
          <w:sz w:val="24"/>
          <w:szCs w:val="24"/>
        </w:rPr>
        <w:t>愿景化</w:t>
      </w:r>
      <w:r>
        <w:rPr>
          <w:rFonts w:ascii="微软雅黑" w:hAnsi="微软雅黑" w:eastAsia="微软雅黑"/>
          <w:sz w:val="24"/>
          <w:szCs w:val="24"/>
        </w:rPr>
        <w:t xml:space="preserve">. </w:t>
      </w:r>
      <w:r>
        <w:rPr>
          <w:rFonts w:hint="eastAsia" w:ascii="微软雅黑" w:hAnsi="微软雅黑" w:eastAsia="微软雅黑"/>
          <w:sz w:val="24"/>
          <w:szCs w:val="24"/>
        </w:rPr>
        <w:t>共享化</w:t>
      </w:r>
      <w:r>
        <w:rPr>
          <w:rFonts w:ascii="微软雅黑" w:hAnsi="微软雅黑" w:eastAsia="微软雅黑"/>
          <w:sz w:val="24"/>
          <w:szCs w:val="24"/>
        </w:rPr>
        <w:t xml:space="preserve">. </w:t>
      </w:r>
      <w:r>
        <w:rPr>
          <w:rFonts w:hint="eastAsia" w:ascii="微软雅黑" w:hAnsi="微软雅黑" w:eastAsia="微软雅黑"/>
          <w:sz w:val="24"/>
          <w:szCs w:val="24"/>
        </w:rPr>
        <w:t>承诺化）</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2.PDCA</w:t>
      </w:r>
      <w:r>
        <w:rPr>
          <w:rFonts w:hint="eastAsia" w:ascii="微软雅黑" w:hAnsi="微软雅黑" w:eastAsia="微软雅黑"/>
          <w:sz w:val="24"/>
          <w:szCs w:val="24"/>
        </w:rPr>
        <w:t>循环法则的使用</w:t>
      </w:r>
    </w:p>
    <w:p>
      <w:pPr>
        <w:adjustRightInd w:val="0"/>
        <w:snapToGrid w:val="0"/>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 xml:space="preserve">四、关键因素四：组织分派工作 </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1.分派工作中最容易存在的问题</w:t>
      </w:r>
      <w:r>
        <w:rPr>
          <w:rFonts w:ascii="微软雅黑" w:hAnsi="微软雅黑" w:eastAsia="微软雅黑"/>
          <w:sz w:val="24"/>
          <w:szCs w:val="24"/>
        </w:rPr>
        <w:t xml:space="preserve">. </w:t>
      </w:r>
      <w:r>
        <w:rPr>
          <w:rFonts w:hint="eastAsia" w:ascii="微软雅黑" w:hAnsi="微软雅黑" w:eastAsia="微软雅黑"/>
          <w:sz w:val="24"/>
          <w:szCs w:val="24"/>
        </w:rPr>
        <w:t>原因和克服；</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2.任务分配的原则，分配后的跟踪与控制</w:t>
      </w:r>
      <w:r>
        <w:rPr>
          <w:rFonts w:ascii="微软雅黑" w:hAnsi="微软雅黑" w:eastAsia="微软雅黑"/>
          <w:sz w:val="24"/>
          <w:szCs w:val="24"/>
        </w:rPr>
        <w:t xml:space="preserve">. </w:t>
      </w:r>
      <w:r>
        <w:rPr>
          <w:rFonts w:hint="eastAsia" w:ascii="微软雅黑" w:hAnsi="微软雅黑" w:eastAsia="微软雅黑"/>
          <w:sz w:val="24"/>
          <w:szCs w:val="24"/>
        </w:rPr>
        <w:t>结果反馈；</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3.创造愿景</w:t>
      </w:r>
      <w:r>
        <w:rPr>
          <w:rFonts w:ascii="微软雅黑" w:hAnsi="微软雅黑" w:eastAsia="微软雅黑"/>
          <w:sz w:val="24"/>
          <w:szCs w:val="24"/>
        </w:rPr>
        <w:t xml:space="preserve">. </w:t>
      </w:r>
      <w:r>
        <w:rPr>
          <w:rFonts w:hint="eastAsia" w:ascii="微软雅黑" w:hAnsi="微软雅黑" w:eastAsia="微软雅黑"/>
          <w:sz w:val="24"/>
          <w:szCs w:val="24"/>
        </w:rPr>
        <w:t>描绘愿景，尤其是关于项目与团队前途</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b/>
          <w:sz w:val="24"/>
          <w:szCs w:val="24"/>
        </w:rPr>
        <w:t>视频学习：</w:t>
      </w:r>
      <w:r>
        <w:rPr>
          <w:rFonts w:hint="eastAsia" w:ascii="微软雅黑" w:hAnsi="微软雅黑" w:eastAsia="微软雅黑"/>
          <w:sz w:val="24"/>
          <w:szCs w:val="24"/>
        </w:rPr>
        <w:t>分配工作的六脉神剑</w:t>
      </w:r>
    </w:p>
    <w:p>
      <w:pPr>
        <w:adjustRightInd w:val="0"/>
        <w:snapToGrid w:val="0"/>
        <w:spacing w:line="460" w:lineRule="exact"/>
        <w:rPr>
          <w:rFonts w:hint="eastAsia" w:ascii="微软雅黑" w:hAnsi="微软雅黑" w:eastAsia="微软雅黑"/>
          <w:b/>
          <w:color w:val="C45911"/>
          <w:sz w:val="24"/>
          <w:szCs w:val="24"/>
        </w:rPr>
      </w:pPr>
      <w:r>
        <w:rPr>
          <w:rFonts w:hint="eastAsia" w:ascii="微软雅黑" w:hAnsi="微软雅黑" w:eastAsia="微软雅黑"/>
          <w:b/>
          <w:color w:val="C45911"/>
          <w:sz w:val="24"/>
          <w:szCs w:val="24"/>
        </w:rPr>
        <w:t>五、关键因素五：提高执行力</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1.锁定正确的学习标杆</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2.提高领导者执行素养</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3.</w:t>
      </w:r>
      <w:r>
        <w:rPr>
          <w:rFonts w:hint="eastAsia" w:ascii="微软雅黑" w:hAnsi="微软雅黑" w:eastAsia="微软雅黑"/>
          <w:sz w:val="24"/>
          <w:szCs w:val="24"/>
        </w:rPr>
        <w:t>塑造积极的执行文化</w:t>
      </w:r>
    </w:p>
    <w:p>
      <w:pPr>
        <w:adjustRightInd w:val="0"/>
        <w:snapToGrid w:val="0"/>
        <w:spacing w:line="460" w:lineRule="exact"/>
        <w:rPr>
          <w:rFonts w:ascii="微软雅黑" w:hAnsi="微软雅黑" w:eastAsia="微软雅黑"/>
          <w:sz w:val="24"/>
          <w:szCs w:val="24"/>
        </w:rPr>
      </w:pPr>
      <w:r>
        <w:rPr>
          <w:rFonts w:hint="eastAsia" w:ascii="微软雅黑" w:hAnsi="微软雅黑" w:eastAsia="微软雅黑"/>
          <w:sz w:val="24"/>
          <w:szCs w:val="24"/>
        </w:rPr>
        <w:t>4.完善三大核心运行系统</w:t>
      </w:r>
    </w:p>
    <w:p>
      <w:pPr>
        <w:adjustRightInd w:val="0"/>
        <w:snapToGrid w:val="0"/>
        <w:spacing w:line="460" w:lineRule="exact"/>
        <w:rPr>
          <w:rFonts w:hint="eastAsia" w:ascii="微软雅黑" w:hAnsi="微软雅黑" w:eastAsia="微软雅黑"/>
          <w:b/>
          <w:color w:val="1F4E79"/>
          <w:sz w:val="24"/>
          <w:szCs w:val="24"/>
        </w:rPr>
      </w:pPr>
      <w:r>
        <w:rPr>
          <w:rFonts w:hint="eastAsia" w:ascii="微软雅黑" w:hAnsi="微软雅黑" w:eastAsia="微软雅黑"/>
          <w:b/>
          <w:color w:val="1F4E79"/>
          <w:sz w:val="24"/>
          <w:szCs w:val="24"/>
        </w:rPr>
        <w:t>第五讲：行动才是生产力—改善计划</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 xml:space="preserve">1. </w:t>
      </w:r>
      <w:r>
        <w:rPr>
          <w:rFonts w:hint="eastAsia" w:ascii="微软雅黑" w:hAnsi="微软雅黑" w:eastAsia="微软雅黑"/>
          <w:sz w:val="24"/>
          <w:szCs w:val="24"/>
        </w:rPr>
        <w:t>制定行动计划</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 xml:space="preserve">2. </w:t>
      </w:r>
      <w:r>
        <w:rPr>
          <w:rFonts w:hint="eastAsia" w:ascii="微软雅黑" w:hAnsi="微软雅黑" w:eastAsia="微软雅黑"/>
          <w:sz w:val="24"/>
          <w:szCs w:val="24"/>
        </w:rPr>
        <w:t>分享行动计划</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 xml:space="preserve">3. </w:t>
      </w:r>
      <w:r>
        <w:rPr>
          <w:rFonts w:hint="eastAsia" w:ascii="微软雅黑" w:hAnsi="微软雅黑" w:eastAsia="微软雅黑"/>
          <w:sz w:val="24"/>
          <w:szCs w:val="24"/>
        </w:rPr>
        <w:t>承诺实施计划</w:t>
      </w:r>
    </w:p>
    <w:p>
      <w:pPr>
        <w:adjustRightInd w:val="0"/>
        <w:snapToGrid w:val="0"/>
        <w:spacing w:line="460" w:lineRule="exact"/>
        <w:rPr>
          <w:rFonts w:ascii="微软雅黑" w:hAnsi="微软雅黑" w:eastAsia="微软雅黑"/>
          <w:sz w:val="24"/>
          <w:szCs w:val="24"/>
        </w:rPr>
      </w:pPr>
      <w:r>
        <w:rPr>
          <w:rFonts w:ascii="微软雅黑" w:hAnsi="微软雅黑" w:eastAsia="微软雅黑"/>
          <w:sz w:val="24"/>
          <w:szCs w:val="24"/>
        </w:rPr>
        <w:t xml:space="preserve">4. </w:t>
      </w:r>
      <w:r>
        <w:rPr>
          <w:rFonts w:hint="eastAsia" w:ascii="微软雅黑" w:hAnsi="微软雅黑" w:eastAsia="微软雅黑"/>
          <w:sz w:val="24"/>
          <w:szCs w:val="24"/>
        </w:rPr>
        <w:t>跟踪行动表现</w:t>
      </w:r>
    </w:p>
    <w:p>
      <w:pPr>
        <w:adjustRightInd w:val="0"/>
        <w:snapToGrid w:val="0"/>
        <w:spacing w:line="460" w:lineRule="exact"/>
        <w:rPr>
          <w:rFonts w:hint="eastAsia" w:ascii="微软雅黑" w:hAnsi="微软雅黑" w:eastAsia="微软雅黑"/>
          <w:sz w:val="24"/>
          <w:szCs w:val="24"/>
        </w:rPr>
      </w:pPr>
      <w:r>
        <w:rPr>
          <w:rFonts w:hint="eastAsia" w:ascii="微软雅黑" w:hAnsi="微软雅黑" w:eastAsia="微软雅黑"/>
          <w:b/>
          <w:sz w:val="24"/>
          <w:szCs w:val="24"/>
        </w:rPr>
        <w:t>工具表单：</w:t>
      </w:r>
      <w:r>
        <w:rPr>
          <w:rFonts w:hint="eastAsia" w:ascii="微软雅黑" w:hAnsi="微软雅黑" w:eastAsia="微软雅黑"/>
          <w:sz w:val="24"/>
          <w:szCs w:val="24"/>
        </w:rPr>
        <w:t>行动计划模板</w:t>
      </w:r>
    </w:p>
    <w:p>
      <w:pPr>
        <w:rPr>
          <w:rFonts w:ascii="黑体" w:eastAsia="黑体" w:cs="Times New Roman"/>
          <w:sz w:val="24"/>
          <w:szCs w:val="24"/>
        </w:rPr>
      </w:pPr>
      <w:r>
        <w:rPr>
          <w:rFonts w:hint="eastAsia" w:ascii="黑体" w:eastAsia="黑体" w:cs="黑体"/>
          <w:sz w:val="24"/>
          <w:szCs w:val="24"/>
        </w:rPr>
        <w:t>实战型管理教练</w:t>
      </w:r>
      <w:r>
        <w:rPr>
          <w:rFonts w:ascii="黑体" w:eastAsia="黑体" w:cs="黑体"/>
          <w:sz w:val="24"/>
          <w:szCs w:val="24"/>
        </w:rPr>
        <w:t>-</w:t>
      </w:r>
      <w:r>
        <w:rPr>
          <w:rFonts w:hint="eastAsia" w:ascii="黑体" w:eastAsia="黑体" w:cs="黑体"/>
          <w:sz w:val="24"/>
          <w:szCs w:val="24"/>
        </w:rPr>
        <w:t>黄俭老师简介：</w:t>
      </w:r>
    </w:p>
    <w:p>
      <w:pPr>
        <w:rPr>
          <w:rFonts w:ascii="黑体" w:eastAsia="黑体" w:cs="Times New Roman"/>
          <w:sz w:val="24"/>
          <w:szCs w:val="24"/>
        </w:rPr>
      </w:pPr>
      <w:r>
        <w:rPr>
          <w:rFonts w:hint="eastAsia" w:ascii="黑体" w:eastAsia="黑体" w:cs="黑体"/>
          <w:sz w:val="24"/>
          <w:szCs w:val="24"/>
        </w:rPr>
        <w:t>滨江双创联盟荣誉理事长；上海蓝草企业管理咨询有限公司首席讲师；多家知名企业特聘高级管理顾问。</w:t>
      </w:r>
    </w:p>
    <w:p>
      <w:pPr>
        <w:rPr>
          <w:rFonts w:ascii="黑体" w:eastAsia="黑体" w:cs="Times New Roman"/>
          <w:sz w:val="24"/>
          <w:szCs w:val="24"/>
        </w:rPr>
      </w:pPr>
      <w:r>
        <w:rPr>
          <w:rFonts w:hint="eastAsia" w:ascii="黑体" w:eastAsia="黑体" w:cs="黑体"/>
          <w:sz w:val="24"/>
          <w:szCs w:val="24"/>
        </w:rPr>
        <w:t>黄老师多年在企业管理、公司战略规划、市场营销、品牌建设、员工管理、绩效考核、上市公司等等方面有着丰富的实践经验；深刻理解了东西方管理精髓。进入培训教育行业，作为资深培训讲师，在企业内训课、公开课、</w:t>
      </w:r>
      <w:r>
        <w:rPr>
          <w:rFonts w:ascii="黑体" w:eastAsia="黑体" w:cs="黑体"/>
          <w:sz w:val="24"/>
          <w:szCs w:val="24"/>
        </w:rPr>
        <w:t>CEO</w:t>
      </w:r>
      <w:r>
        <w:rPr>
          <w:rFonts w:hint="eastAsia" w:ascii="黑体" w:eastAsia="黑体" w:cs="黑体"/>
          <w:sz w:val="24"/>
          <w:szCs w:val="24"/>
        </w:rPr>
        <w:t>总裁班等百余家企业和大学课堂讲授战略管理、营销管理、品牌管理等领域专业课程，结合自身的企业实践和理论研究，开发的具有知识产权的一系列新营销课程收到企业和广大学员的欢迎和热烈反馈。听黄老师上课，可以聆听他的职场经历，分享他的成绩，干货多多！课程突出实用性、故事性、新鲜性和幽默性。宽广的知识体系、丰富的管理实践、积极向上、幽默风趣构成了独特的教学培训风格，深受听众欢迎。通过一系列案例剖析点评，使管理人员掌握一些管理先进理念，分析技巧、提高解决问题的能力。</w:t>
      </w:r>
    </w:p>
    <w:p>
      <w:pPr>
        <w:rPr>
          <w:rFonts w:ascii="黑体" w:eastAsia="黑体" w:cs="Times New Roman"/>
          <w:sz w:val="24"/>
          <w:szCs w:val="24"/>
        </w:rPr>
      </w:pPr>
      <w:r>
        <w:rPr>
          <w:rFonts w:hint="eastAsia" w:ascii="黑体" w:eastAsia="黑体" w:cs="黑体"/>
          <w:sz w:val="24"/>
          <w:szCs w:val="24"/>
        </w:rPr>
        <w:t>擅长领域：战略管理</w:t>
      </w:r>
      <w:r>
        <w:rPr>
          <w:rFonts w:ascii="黑体" w:eastAsia="黑体" w:cs="黑体"/>
          <w:sz w:val="24"/>
          <w:szCs w:val="24"/>
        </w:rPr>
        <w:t xml:space="preserve"> /</w:t>
      </w:r>
      <w:r>
        <w:rPr>
          <w:rFonts w:hint="eastAsia" w:ascii="黑体" w:eastAsia="黑体" w:cs="黑体"/>
          <w:sz w:val="24"/>
          <w:szCs w:val="24"/>
        </w:rPr>
        <w:t>领导力系列</w:t>
      </w:r>
      <w:r>
        <w:rPr>
          <w:rFonts w:ascii="黑体" w:eastAsia="黑体" w:cs="黑体"/>
          <w:sz w:val="24"/>
          <w:szCs w:val="24"/>
        </w:rPr>
        <w:t xml:space="preserve"> / </w:t>
      </w:r>
      <w:r>
        <w:rPr>
          <w:rFonts w:hint="eastAsia" w:ascii="黑体" w:eastAsia="黑体" w:cs="黑体"/>
          <w:sz w:val="24"/>
          <w:szCs w:val="24"/>
        </w:rPr>
        <w:t>经典营销</w:t>
      </w:r>
      <w:r>
        <w:rPr>
          <w:rFonts w:ascii="黑体" w:eastAsia="黑体" w:cs="黑体"/>
          <w:sz w:val="24"/>
          <w:szCs w:val="24"/>
        </w:rPr>
        <w:t xml:space="preserve"> /</w:t>
      </w:r>
      <w:r>
        <w:rPr>
          <w:rFonts w:hint="eastAsia" w:ascii="黑体" w:eastAsia="黑体" w:cs="黑体"/>
          <w:sz w:val="24"/>
          <w:szCs w:val="24"/>
        </w:rPr>
        <w:t>新营销</w:t>
      </w:r>
      <w:r>
        <w:rPr>
          <w:rFonts w:ascii="黑体" w:eastAsia="黑体" w:cs="黑体"/>
          <w:sz w:val="24"/>
          <w:szCs w:val="24"/>
        </w:rPr>
        <w:t xml:space="preserve"> /</w:t>
      </w:r>
      <w:r>
        <w:rPr>
          <w:rFonts w:hint="eastAsia" w:ascii="黑体" w:eastAsia="黑体" w:cs="黑体"/>
          <w:sz w:val="24"/>
          <w:szCs w:val="24"/>
        </w:rPr>
        <w:t>大数据营销</w:t>
      </w:r>
    </w:p>
    <w:p>
      <w:pPr>
        <w:rPr>
          <w:rFonts w:ascii="黑体" w:eastAsia="黑体" w:cs="Times New Roman"/>
          <w:sz w:val="24"/>
          <w:szCs w:val="24"/>
        </w:rPr>
      </w:pPr>
      <w:r>
        <w:rPr>
          <w:rFonts w:hint="eastAsia" w:ascii="黑体" w:eastAsia="黑体" w:cs="黑体"/>
          <w:sz w:val="24"/>
          <w:szCs w:val="24"/>
        </w:rPr>
        <w:t>授课风格：</w:t>
      </w:r>
      <w:r>
        <w:rPr>
          <w:rFonts w:ascii="黑体" w:eastAsia="黑体" w:cs="黑体"/>
          <w:sz w:val="24"/>
          <w:szCs w:val="24"/>
        </w:rPr>
        <w:t xml:space="preserve"> </w:t>
      </w:r>
      <w:r>
        <w:rPr>
          <w:rFonts w:hint="eastAsia" w:ascii="黑体" w:eastAsia="黑体" w:cs="黑体"/>
          <w:sz w:val="24"/>
          <w:szCs w:val="24"/>
        </w:rPr>
        <w:t>采用情景式教学法，运用相关的角色模拟和案例分析诠释授课内容，理论与实战并举，侧重实战，结合视听教材，帮助学员在理论基础与实践应用方面全面提升。广大的学员认为授课风格为：幽默风趣、条理清晰、实战、理论联系实际。</w:t>
      </w:r>
    </w:p>
    <w:p>
      <w:pPr>
        <w:rPr>
          <w:rFonts w:ascii="黑体" w:eastAsia="黑体" w:cs="Times New Roman"/>
          <w:sz w:val="24"/>
          <w:szCs w:val="24"/>
        </w:rPr>
      </w:pPr>
      <w:r>
        <w:rPr>
          <w:rFonts w:hint="eastAsia" w:ascii="黑体" w:eastAsia="黑体" w:cs="黑体"/>
          <w:sz w:val="24"/>
          <w:szCs w:val="24"/>
        </w:rPr>
        <w:t>主讲课程：</w:t>
      </w:r>
    </w:p>
    <w:p>
      <w:pPr>
        <w:rPr>
          <w:rFonts w:ascii="黑体" w:eastAsia="黑体" w:cs="Times New Roman"/>
          <w:sz w:val="24"/>
          <w:szCs w:val="24"/>
        </w:rPr>
      </w:pPr>
      <w:r>
        <w:rPr>
          <w:rFonts w:ascii="黑体" w:eastAsia="黑体" w:cs="黑体"/>
          <w:sz w:val="24"/>
          <w:szCs w:val="24"/>
        </w:rPr>
        <w:t>1</w:t>
      </w:r>
      <w:r>
        <w:rPr>
          <w:rFonts w:hint="eastAsia" w:ascii="黑体" w:eastAsia="黑体" w:cs="黑体"/>
          <w:sz w:val="24"/>
          <w:szCs w:val="24"/>
        </w:rPr>
        <w:t>、《</w:t>
      </w:r>
      <w:r>
        <w:rPr>
          <w:rFonts w:ascii="黑体" w:eastAsia="黑体" w:cs="黑体"/>
          <w:sz w:val="24"/>
          <w:szCs w:val="24"/>
        </w:rPr>
        <w:t>MCT</w:t>
      </w:r>
      <w:r>
        <w:rPr>
          <w:rFonts w:hint="eastAsia" w:ascii="黑体" w:eastAsia="黑体" w:cs="黑体"/>
          <w:sz w:val="24"/>
          <w:szCs w:val="24"/>
        </w:rPr>
        <w:t>管理教练技术》</w:t>
      </w:r>
    </w:p>
    <w:p>
      <w:pPr>
        <w:rPr>
          <w:rFonts w:ascii="黑体" w:eastAsia="黑体" w:cs="Times New Roman"/>
          <w:sz w:val="24"/>
          <w:szCs w:val="24"/>
        </w:rPr>
      </w:pPr>
      <w:r>
        <w:rPr>
          <w:rFonts w:ascii="黑体" w:eastAsia="黑体" w:cs="黑体"/>
          <w:sz w:val="24"/>
          <w:szCs w:val="24"/>
        </w:rPr>
        <w:t>2</w:t>
      </w:r>
      <w:r>
        <w:rPr>
          <w:rFonts w:hint="eastAsia" w:ascii="黑体" w:eastAsia="黑体" w:cs="黑体"/>
          <w:sz w:val="24"/>
          <w:szCs w:val="24"/>
        </w:rPr>
        <w:t>、《</w:t>
      </w:r>
      <w:r>
        <w:rPr>
          <w:rFonts w:ascii="黑体" w:eastAsia="黑体" w:cs="黑体"/>
          <w:sz w:val="24"/>
          <w:szCs w:val="24"/>
        </w:rPr>
        <w:t>MTP</w:t>
      </w:r>
      <w:r>
        <w:rPr>
          <w:rFonts w:hint="eastAsia" w:ascii="黑体" w:eastAsia="黑体" w:cs="黑体"/>
          <w:sz w:val="24"/>
          <w:szCs w:val="24"/>
        </w:rPr>
        <w:t>中层管理技能提升训练》三</w:t>
      </w:r>
    </w:p>
    <w:p>
      <w:pPr>
        <w:rPr>
          <w:rFonts w:ascii="黑体" w:eastAsia="黑体" w:cs="Times New Roman"/>
          <w:sz w:val="24"/>
          <w:szCs w:val="24"/>
        </w:rPr>
      </w:pPr>
      <w:r>
        <w:rPr>
          <w:rFonts w:ascii="黑体" w:eastAsia="黑体" w:cs="黑体"/>
          <w:sz w:val="24"/>
          <w:szCs w:val="24"/>
        </w:rPr>
        <w:t>3</w:t>
      </w:r>
      <w:r>
        <w:rPr>
          <w:rFonts w:hint="eastAsia" w:ascii="黑体" w:eastAsia="黑体" w:cs="黑体"/>
          <w:sz w:val="24"/>
          <w:szCs w:val="24"/>
        </w:rPr>
        <w:t>、《高效能人士的七个习惯》</w:t>
      </w:r>
    </w:p>
    <w:p>
      <w:pPr>
        <w:rPr>
          <w:rFonts w:ascii="黑体" w:eastAsia="黑体" w:cs="Times New Roman"/>
          <w:sz w:val="24"/>
          <w:szCs w:val="24"/>
        </w:rPr>
      </w:pPr>
      <w:r>
        <w:rPr>
          <w:rFonts w:ascii="黑体" w:eastAsia="黑体" w:cs="黑体"/>
          <w:sz w:val="24"/>
          <w:szCs w:val="24"/>
        </w:rPr>
        <w:t>4</w:t>
      </w:r>
      <w:r>
        <w:rPr>
          <w:rFonts w:hint="eastAsia" w:ascii="黑体" w:eastAsia="黑体" w:cs="黑体"/>
          <w:sz w:val="24"/>
          <w:szCs w:val="24"/>
        </w:rPr>
        <w:t>、《高效沟通与激励》</w:t>
      </w:r>
    </w:p>
    <w:p>
      <w:pPr>
        <w:rPr>
          <w:rFonts w:ascii="黑体" w:eastAsia="黑体" w:cs="Times New Roman"/>
          <w:sz w:val="24"/>
          <w:szCs w:val="24"/>
        </w:rPr>
      </w:pPr>
      <w:r>
        <w:rPr>
          <w:rFonts w:ascii="黑体" w:eastAsia="黑体" w:cs="黑体"/>
          <w:sz w:val="24"/>
          <w:szCs w:val="24"/>
        </w:rPr>
        <w:t>5</w:t>
      </w:r>
      <w:r>
        <w:rPr>
          <w:rFonts w:hint="eastAsia" w:ascii="黑体" w:eastAsia="黑体" w:cs="黑体"/>
          <w:sz w:val="24"/>
          <w:szCs w:val="24"/>
        </w:rPr>
        <w:t>、《目标与计划管理》</w:t>
      </w:r>
    </w:p>
    <w:p>
      <w:pPr>
        <w:rPr>
          <w:rFonts w:ascii="黑体" w:eastAsia="黑体" w:cs="Times New Roman"/>
          <w:sz w:val="24"/>
          <w:szCs w:val="24"/>
        </w:rPr>
      </w:pPr>
      <w:r>
        <w:rPr>
          <w:rFonts w:ascii="黑体" w:eastAsia="黑体" w:cs="黑体"/>
          <w:sz w:val="24"/>
          <w:szCs w:val="24"/>
        </w:rPr>
        <w:t>6</w:t>
      </w:r>
      <w:r>
        <w:rPr>
          <w:rFonts w:hint="eastAsia" w:ascii="黑体" w:eastAsia="黑体" w:cs="黑体"/>
          <w:sz w:val="24"/>
          <w:szCs w:val="24"/>
        </w:rPr>
        <w:t>、《高效能团队建设》</w:t>
      </w:r>
    </w:p>
    <w:p>
      <w:pPr>
        <w:pStyle w:val="20"/>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9"/>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adjustRightInd w:val="0"/>
        <w:snapToGrid w:val="0"/>
        <w:spacing w:line="460" w:lineRule="exact"/>
        <w:rPr>
          <w:rFonts w:hint="eastAsia" w:ascii="微软雅黑" w:hAnsi="微软雅黑" w:eastAsia="微软雅黑"/>
          <w:sz w:val="24"/>
          <w:szCs w:val="24"/>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85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3013F78"/>
    <w:rsid w:val="07655831"/>
    <w:rsid w:val="08015FBF"/>
    <w:rsid w:val="085C7DA6"/>
    <w:rsid w:val="089740B9"/>
    <w:rsid w:val="08F3210C"/>
    <w:rsid w:val="08F51B45"/>
    <w:rsid w:val="09497C15"/>
    <w:rsid w:val="09747BB6"/>
    <w:rsid w:val="0B5F080D"/>
    <w:rsid w:val="0B8A1ABF"/>
    <w:rsid w:val="0C774161"/>
    <w:rsid w:val="0D29619B"/>
    <w:rsid w:val="0EDA0612"/>
    <w:rsid w:val="1036147D"/>
    <w:rsid w:val="11E42BB5"/>
    <w:rsid w:val="120C5579"/>
    <w:rsid w:val="12B22714"/>
    <w:rsid w:val="17237875"/>
    <w:rsid w:val="180839B6"/>
    <w:rsid w:val="18AA49CE"/>
    <w:rsid w:val="18CD1CBB"/>
    <w:rsid w:val="18F853A9"/>
    <w:rsid w:val="1E0846AD"/>
    <w:rsid w:val="1E9513D1"/>
    <w:rsid w:val="22BA33CE"/>
    <w:rsid w:val="23366503"/>
    <w:rsid w:val="24FE1C1A"/>
    <w:rsid w:val="254A0922"/>
    <w:rsid w:val="28BB4F74"/>
    <w:rsid w:val="29505B45"/>
    <w:rsid w:val="2F20473C"/>
    <w:rsid w:val="359F2EF3"/>
    <w:rsid w:val="3878323E"/>
    <w:rsid w:val="3A1432CE"/>
    <w:rsid w:val="3A1D0D76"/>
    <w:rsid w:val="3EC641CB"/>
    <w:rsid w:val="3F6A6D34"/>
    <w:rsid w:val="40192E03"/>
    <w:rsid w:val="402320B7"/>
    <w:rsid w:val="40311E4B"/>
    <w:rsid w:val="40E46088"/>
    <w:rsid w:val="41FA4F75"/>
    <w:rsid w:val="4289324C"/>
    <w:rsid w:val="45836085"/>
    <w:rsid w:val="4ABE0178"/>
    <w:rsid w:val="4B9A0D61"/>
    <w:rsid w:val="50E94570"/>
    <w:rsid w:val="52014FBD"/>
    <w:rsid w:val="526117B6"/>
    <w:rsid w:val="528637C2"/>
    <w:rsid w:val="53E9574A"/>
    <w:rsid w:val="558657C8"/>
    <w:rsid w:val="58583C29"/>
    <w:rsid w:val="5C44046C"/>
    <w:rsid w:val="5FDF1658"/>
    <w:rsid w:val="61F1577F"/>
    <w:rsid w:val="63352E4C"/>
    <w:rsid w:val="63632ADB"/>
    <w:rsid w:val="645A42B3"/>
    <w:rsid w:val="64CB7612"/>
    <w:rsid w:val="656F550D"/>
    <w:rsid w:val="65DE7EC5"/>
    <w:rsid w:val="68F33CA5"/>
    <w:rsid w:val="6AA221E0"/>
    <w:rsid w:val="6B5A0255"/>
    <w:rsid w:val="6BEF3DEC"/>
    <w:rsid w:val="6C571572"/>
    <w:rsid w:val="6FA974C0"/>
    <w:rsid w:val="6FF85D13"/>
    <w:rsid w:val="713E5EB9"/>
    <w:rsid w:val="7290419C"/>
    <w:rsid w:val="746B6AAD"/>
    <w:rsid w:val="749B5A6C"/>
    <w:rsid w:val="7A2A5A64"/>
    <w:rsid w:val="7A725560"/>
    <w:rsid w:val="7BF3079E"/>
    <w:rsid w:val="7C7445A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7"/>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
    <w:name w:val="Title"/>
    <w:basedOn w:val="1"/>
    <w:next w:val="1"/>
    <w:link w:val="19"/>
    <w:qFormat/>
    <w:uiPriority w:val="10"/>
    <w:pPr>
      <w:spacing w:before="240" w:after="60"/>
      <w:jc w:val="center"/>
      <w:outlineLvl w:val="0"/>
    </w:pPr>
    <w:rPr>
      <w:rFonts w:ascii="Cambria" w:hAnsi="Cambria"/>
      <w:b/>
      <w:bCs/>
      <w:sz w:val="32"/>
      <w:szCs w:val="32"/>
    </w:rPr>
  </w:style>
  <w:style w:type="character" w:styleId="11">
    <w:name w:val="FollowedHyperlink"/>
    <w:basedOn w:val="10"/>
    <w:unhideWhenUsed/>
    <w:qFormat/>
    <w:uiPriority w:val="0"/>
    <w:rPr>
      <w:color w:val="800080"/>
      <w:u w:val="single"/>
    </w:rPr>
  </w:style>
  <w:style w:type="character" w:styleId="12">
    <w:name w:val="Hyperlink"/>
    <w:basedOn w:val="10"/>
    <w:unhideWhenUsed/>
    <w:qFormat/>
    <w:uiPriority w:val="0"/>
    <w:rPr>
      <w:color w:val="0000FF"/>
      <w:u w:val="single"/>
    </w:rPr>
  </w:style>
  <w:style w:type="paragraph" w:customStyle="1" w:styleId="13">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4">
    <w:name w:val="No Spacing"/>
    <w:qFormat/>
    <w:uiPriority w:val="1"/>
    <w:rPr>
      <w:rFonts w:ascii="DengXian" w:hAnsi="DengXian" w:eastAsia="Microsoft YaHei UI" w:cs="Arial"/>
      <w:sz w:val="22"/>
      <w:szCs w:val="22"/>
      <w:lang w:val="en-US" w:eastAsia="zh-CN" w:bidi="ar-SA"/>
    </w:rPr>
  </w:style>
  <w:style w:type="paragraph" w:customStyle="1" w:styleId="15">
    <w:name w:val="List Paragraph"/>
    <w:basedOn w:val="1"/>
    <w:qFormat/>
    <w:uiPriority w:val="99"/>
    <w:pPr>
      <w:ind w:firstLine="420" w:firstLineChars="200"/>
    </w:pPr>
  </w:style>
  <w:style w:type="paragraph" w:customStyle="1" w:styleId="16">
    <w:name w:val="正常"/>
    <w:qFormat/>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17">
    <w:name w:val="页眉字符"/>
    <w:link w:val="6"/>
    <w:qFormat/>
    <w:uiPriority w:val="99"/>
    <w:rPr>
      <w:kern w:val="2"/>
      <w:sz w:val="18"/>
      <w:szCs w:val="22"/>
    </w:rPr>
  </w:style>
  <w:style w:type="character" w:customStyle="1" w:styleId="18">
    <w:name w:val="标题 1字符"/>
    <w:basedOn w:val="10"/>
    <w:link w:val="3"/>
    <w:qFormat/>
    <w:uiPriority w:val="9"/>
    <w:rPr>
      <w:rFonts w:ascii="Calibri" w:hAnsi="Calibri"/>
      <w:b/>
      <w:bCs/>
      <w:kern w:val="44"/>
      <w:sz w:val="44"/>
      <w:szCs w:val="44"/>
    </w:rPr>
  </w:style>
  <w:style w:type="character" w:customStyle="1" w:styleId="19">
    <w:name w:val="标题 Char"/>
    <w:link w:val="8"/>
    <w:qFormat/>
    <w:uiPriority w:val="0"/>
    <w:rPr>
      <w:rFonts w:ascii="Cambria" w:hAnsi="Cambria"/>
      <w:b/>
      <w:bCs/>
      <w:sz w:val="32"/>
      <w:szCs w:val="32"/>
    </w:rPr>
  </w:style>
  <w:style w:type="paragraph" w:customStyle="1" w:styleId="20">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2022-03-02T08:33:03Z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CF79F3CCDCF8453187E7F38D36622DEA</vt:lpwstr>
  </property>
</Properties>
</file>