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微软雅黑" w:cs="Times New Roman"/>
          <w:b/>
          <w:color w:val="0000FF"/>
          <w:sz w:val="44"/>
        </w:rPr>
      </w:pPr>
      <w:r>
        <w:rPr>
          <w:rFonts w:hint="default" w:ascii="Times New Roman" w:hAnsi="Times New Roman" w:eastAsia="微软雅黑" w:cs="Times New Roman"/>
          <w:b/>
          <w:color w:val="0000FF"/>
          <w:sz w:val="44"/>
        </w:rPr>
        <w:t>ISO 9001 &amp; ISO 14001 &amp; ISO 45001</w:t>
      </w:r>
    </w:p>
    <w:p>
      <w:pPr>
        <w:rPr>
          <w:rFonts w:hint="default" w:ascii="Times New Roman" w:hAnsi="Times New Roman" w:eastAsia="微软雅黑" w:cs="Times New Roman"/>
          <w:b/>
          <w:color w:val="0000FF"/>
          <w:sz w:val="44"/>
        </w:rPr>
      </w:pPr>
      <w:r>
        <w:rPr>
          <w:rFonts w:hint="default" w:ascii="Times New Roman" w:hAnsi="Times New Roman" w:eastAsia="微软雅黑" w:cs="Times New Roman"/>
          <w:b/>
          <w:color w:val="0000FF"/>
          <w:sz w:val="44"/>
        </w:rPr>
        <w:t>三标管理体系标准理解、实施及内审员培训</w:t>
      </w:r>
    </w:p>
    <w:p>
      <w:pPr>
        <w:rPr>
          <w:rFonts w:hint="default" w:ascii="Times New Roman" w:hAnsi="Times New Roman" w:eastAsia="微软雅黑" w:cs="Times New Roman"/>
          <w:b/>
          <w:color w:val="0000FF"/>
          <w:sz w:val="44"/>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eastAsia="微软雅黑"/>
          <w:b/>
          <w:color w:val="000000"/>
          <w:szCs w:val="21"/>
          <w:lang w:eastAsia="zh-CN"/>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bookmarkStart w:id="0" w:name="_GoBack"/>
      <w:r>
        <w:rPr>
          <w:rFonts w:hint="eastAsia" w:eastAsia="微软雅黑"/>
          <w:b/>
          <w:color w:val="000000"/>
          <w:szCs w:val="21"/>
          <w:lang w:val="en-US" w:eastAsia="zh-CN"/>
        </w:rPr>
        <w:t>10</w:t>
      </w:r>
      <w:r>
        <w:rPr>
          <w:rFonts w:eastAsia="微软雅黑"/>
          <w:b/>
          <w:color w:val="000000"/>
          <w:szCs w:val="21"/>
        </w:rPr>
        <w:t>月</w:t>
      </w:r>
      <w:r>
        <w:rPr>
          <w:rFonts w:hint="eastAsia" w:eastAsia="微软雅黑"/>
          <w:b/>
          <w:color w:val="000000"/>
          <w:szCs w:val="21"/>
          <w:lang w:val="en-US" w:eastAsia="zh-CN"/>
        </w:rPr>
        <w:t>25</w:t>
      </w:r>
      <w:r>
        <w:rPr>
          <w:rFonts w:eastAsia="微软雅黑"/>
          <w:b/>
          <w:color w:val="000000"/>
          <w:szCs w:val="21"/>
        </w:rPr>
        <w:t>~</w:t>
      </w:r>
      <w:r>
        <w:rPr>
          <w:rFonts w:hint="eastAsia" w:eastAsia="微软雅黑"/>
          <w:b/>
          <w:color w:val="000000"/>
          <w:szCs w:val="21"/>
          <w:lang w:val="en-US" w:eastAsia="zh-CN"/>
        </w:rPr>
        <w:t>28</w:t>
      </w:r>
      <w:r>
        <w:rPr>
          <w:rFonts w:eastAsia="微软雅黑"/>
          <w:b/>
          <w:color w:val="000000"/>
          <w:szCs w:val="21"/>
        </w:rPr>
        <w:t>日</w:t>
      </w:r>
      <w:bookmarkEnd w:id="0"/>
      <w:r>
        <w:rPr>
          <w:rFonts w:eastAsia="微软雅黑"/>
          <w:b/>
          <w:color w:val="000000"/>
          <w:szCs w:val="21"/>
        </w:rPr>
        <w:t>（星期</w:t>
      </w:r>
      <w:r>
        <w:rPr>
          <w:rFonts w:hint="eastAsia" w:eastAsia="微软雅黑"/>
          <w:b/>
          <w:color w:val="000000"/>
          <w:szCs w:val="21"/>
          <w:lang w:val="en-US" w:eastAsia="zh-CN"/>
        </w:rPr>
        <w:t>二</w:t>
      </w:r>
      <w:r>
        <w:rPr>
          <w:rFonts w:hint="eastAsia" w:eastAsia="微软雅黑"/>
          <w:b/>
          <w:color w:val="000000"/>
          <w:szCs w:val="21"/>
        </w:rPr>
        <w:t xml:space="preserve"> </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val="en-US" w:eastAsia="zh-CN"/>
        </w:rPr>
        <w:t>五</w:t>
      </w:r>
      <w:r>
        <w:rPr>
          <w:rFonts w:eastAsia="微软雅黑"/>
          <w:b/>
          <w:color w:val="000000"/>
          <w:szCs w:val="21"/>
        </w:rPr>
        <w:t>）</w:t>
      </w:r>
      <w:r>
        <w:rPr>
          <w:rFonts w:hint="eastAsia" w:eastAsia="微软雅黑"/>
          <w:b/>
          <w:color w:val="000000"/>
          <w:szCs w:val="21"/>
          <w:lang w:val="en-US" w:eastAsia="zh-CN"/>
        </w:rPr>
        <w:t>/</w:t>
      </w:r>
      <w:r>
        <w:rPr>
          <w:rFonts w:hint="eastAsia" w:eastAsia="微软雅黑"/>
          <w:b/>
          <w:color w:val="000000"/>
          <w:szCs w:val="21"/>
          <w:lang w:eastAsia="zh-CN"/>
        </w:rPr>
        <w:t>上</w:t>
      </w:r>
      <w:r>
        <w:rPr>
          <w:rFonts w:hint="eastAsia" w:eastAsia="微软雅黑"/>
          <w:b/>
          <w:color w:val="000000"/>
          <w:szCs w:val="21"/>
          <w:lang w:val="en-US" w:eastAsia="zh-CN"/>
        </w:rPr>
        <w:t xml:space="preserve"> </w:t>
      </w:r>
      <w:r>
        <w:rPr>
          <w:rFonts w:hint="eastAsia" w:eastAsia="微软雅黑"/>
          <w:b/>
          <w:color w:val="000000"/>
          <w:szCs w:val="21"/>
          <w:lang w:eastAsia="zh-CN"/>
        </w:rPr>
        <w:t>海</w:t>
      </w:r>
    </w:p>
    <w:p>
      <w:pPr>
        <w:keepNext w:val="0"/>
        <w:keepLines w:val="0"/>
        <w:pageBreakBefore w:val="0"/>
        <w:kinsoku/>
        <w:wordWrap/>
        <w:overflowPunct/>
        <w:topLinePunct w:val="0"/>
        <w:autoSpaceDE/>
        <w:autoSpaceDN/>
        <w:bidi w:val="0"/>
        <w:adjustRightInd/>
        <w:snapToGrid/>
        <w:spacing w:line="480" w:lineRule="exact"/>
        <w:ind w:firstLine="1891" w:firstLineChars="900"/>
        <w:textAlignment w:val="auto"/>
        <w:rPr>
          <w:rFonts w:hint="eastAsia" w:eastAsia="微软雅黑"/>
          <w:b/>
          <w:color w:val="000000"/>
          <w:szCs w:val="21"/>
          <w:lang w:val="en-US" w:eastAsia="zh-CN"/>
        </w:rPr>
      </w:pP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r>
        <w:rPr>
          <w:rFonts w:hint="eastAsia" w:eastAsia="微软雅黑"/>
          <w:b/>
          <w:color w:val="000000"/>
          <w:szCs w:val="21"/>
          <w:lang w:val="en-US" w:eastAsia="zh-CN"/>
        </w:rPr>
        <w:t>11</w:t>
      </w:r>
      <w:r>
        <w:rPr>
          <w:rFonts w:eastAsia="微软雅黑"/>
          <w:b/>
          <w:color w:val="000000"/>
          <w:szCs w:val="21"/>
        </w:rPr>
        <w:t>月</w:t>
      </w:r>
      <w:r>
        <w:rPr>
          <w:rFonts w:hint="eastAsia" w:eastAsia="微软雅黑"/>
          <w:b/>
          <w:color w:val="000000"/>
          <w:szCs w:val="21"/>
          <w:lang w:val="en-US" w:eastAsia="zh-CN"/>
        </w:rPr>
        <w:t>9</w:t>
      </w:r>
      <w:r>
        <w:rPr>
          <w:rFonts w:eastAsia="微软雅黑"/>
          <w:b/>
          <w:color w:val="000000"/>
          <w:szCs w:val="21"/>
        </w:rPr>
        <w:t>~</w:t>
      </w:r>
      <w:r>
        <w:rPr>
          <w:rFonts w:hint="eastAsia" w:eastAsia="微软雅黑"/>
          <w:b/>
          <w:color w:val="000000"/>
          <w:szCs w:val="21"/>
          <w:lang w:val="en-US" w:eastAsia="zh-CN"/>
        </w:rPr>
        <w:t>12</w:t>
      </w:r>
      <w:r>
        <w:rPr>
          <w:rFonts w:eastAsia="微软雅黑"/>
          <w:b/>
          <w:color w:val="000000"/>
          <w:szCs w:val="21"/>
        </w:rPr>
        <w:t>日（星期</w:t>
      </w:r>
      <w:r>
        <w:rPr>
          <w:rFonts w:hint="eastAsia" w:eastAsia="微软雅黑"/>
          <w:b/>
          <w:color w:val="000000"/>
          <w:szCs w:val="21"/>
          <w:lang w:val="en-US" w:eastAsia="zh-CN"/>
        </w:rPr>
        <w:t>三</w:t>
      </w:r>
      <w:r>
        <w:rPr>
          <w:rFonts w:hint="eastAsia" w:eastAsia="微软雅黑"/>
          <w:b/>
          <w:color w:val="000000"/>
          <w:szCs w:val="21"/>
        </w:rPr>
        <w:t xml:space="preserve"> </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val="en-US" w:eastAsia="zh-CN"/>
        </w:rPr>
        <w:t>六</w:t>
      </w:r>
      <w:r>
        <w:rPr>
          <w:rFonts w:eastAsia="微软雅黑"/>
          <w:b/>
          <w:color w:val="000000"/>
          <w:szCs w:val="21"/>
        </w:rPr>
        <w:t>）</w:t>
      </w:r>
      <w:r>
        <w:rPr>
          <w:rFonts w:hint="eastAsia" w:eastAsia="微软雅黑"/>
          <w:b/>
          <w:color w:val="000000"/>
          <w:szCs w:val="21"/>
          <w:lang w:val="en-US" w:eastAsia="zh-CN"/>
        </w:rPr>
        <w:t>/苏 州</w:t>
      </w:r>
    </w:p>
    <w:p>
      <w:pPr>
        <w:keepNext w:val="0"/>
        <w:keepLines w:val="0"/>
        <w:pageBreakBefore w:val="0"/>
        <w:kinsoku/>
        <w:wordWrap/>
        <w:overflowPunct/>
        <w:topLinePunct w:val="0"/>
        <w:autoSpaceDE/>
        <w:autoSpaceDN/>
        <w:bidi w:val="0"/>
        <w:adjustRightInd/>
        <w:snapToGrid/>
        <w:spacing w:line="480" w:lineRule="exact"/>
        <w:ind w:firstLine="1891" w:firstLineChars="900"/>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r>
        <w:rPr>
          <w:rFonts w:hint="eastAsia" w:eastAsia="微软雅黑"/>
          <w:b/>
          <w:color w:val="000000"/>
          <w:szCs w:val="21"/>
          <w:lang w:val="en-US" w:eastAsia="zh-CN"/>
        </w:rPr>
        <w:t>12</w:t>
      </w:r>
      <w:r>
        <w:rPr>
          <w:rFonts w:eastAsia="微软雅黑"/>
          <w:b/>
          <w:color w:val="000000"/>
          <w:szCs w:val="21"/>
        </w:rPr>
        <w:t>月</w:t>
      </w:r>
      <w:r>
        <w:rPr>
          <w:rFonts w:hint="eastAsia" w:eastAsia="微软雅黑"/>
          <w:b/>
          <w:color w:val="000000"/>
          <w:szCs w:val="21"/>
          <w:lang w:val="en-US" w:eastAsia="zh-CN"/>
        </w:rPr>
        <w:t>7</w:t>
      </w:r>
      <w:r>
        <w:rPr>
          <w:rFonts w:eastAsia="微软雅黑"/>
          <w:b/>
          <w:color w:val="000000"/>
          <w:szCs w:val="21"/>
        </w:rPr>
        <w:t>~</w:t>
      </w:r>
      <w:r>
        <w:rPr>
          <w:rFonts w:hint="eastAsia" w:eastAsia="微软雅黑"/>
          <w:b/>
          <w:color w:val="000000"/>
          <w:szCs w:val="21"/>
          <w:lang w:val="en-US" w:eastAsia="zh-CN"/>
        </w:rPr>
        <w:t>10</w:t>
      </w:r>
      <w:r>
        <w:rPr>
          <w:rFonts w:eastAsia="微软雅黑"/>
          <w:b/>
          <w:color w:val="000000"/>
          <w:szCs w:val="21"/>
        </w:rPr>
        <w:t>日（星期</w:t>
      </w:r>
      <w:r>
        <w:rPr>
          <w:rFonts w:hint="eastAsia" w:eastAsia="微软雅黑"/>
          <w:b/>
          <w:color w:val="000000"/>
          <w:szCs w:val="21"/>
          <w:lang w:val="en-US" w:eastAsia="zh-CN"/>
        </w:rPr>
        <w:t>三</w:t>
      </w:r>
      <w:r>
        <w:rPr>
          <w:rFonts w:hint="eastAsia" w:eastAsia="微软雅黑"/>
          <w:b/>
          <w:color w:val="000000"/>
          <w:szCs w:val="21"/>
        </w:rPr>
        <w:t xml:space="preserve"> </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val="en-US" w:eastAsia="zh-CN"/>
        </w:rPr>
        <w:t>六</w:t>
      </w:r>
      <w:r>
        <w:rPr>
          <w:rFonts w:eastAsia="微软雅黑"/>
          <w:b/>
          <w:color w:val="000000"/>
          <w:szCs w:val="21"/>
        </w:rPr>
        <w:t>）</w:t>
      </w:r>
      <w:r>
        <w:rPr>
          <w:rFonts w:hint="eastAsia" w:eastAsia="微软雅黑"/>
          <w:b/>
          <w:color w:val="000000"/>
          <w:szCs w:val="21"/>
          <w:lang w:val="en-US" w:eastAsia="zh-CN"/>
        </w:rPr>
        <w:t>/嘉 兴</w:t>
      </w:r>
    </w:p>
    <w:p>
      <w:pPr>
        <w:keepNext w:val="0"/>
        <w:keepLines w:val="0"/>
        <w:pageBreakBefore w:val="0"/>
        <w:kinsoku/>
        <w:wordWrap/>
        <w:overflowPunct/>
        <w:topLinePunct w:val="0"/>
        <w:autoSpaceDE/>
        <w:autoSpaceDN/>
        <w:bidi w:val="0"/>
        <w:adjustRightInd/>
        <w:snapToGrid/>
        <w:spacing w:line="480" w:lineRule="exact"/>
        <w:textAlignment w:val="auto"/>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lang w:val="en-US" w:eastAsia="zh-CN"/>
        </w:rPr>
        <w:t>32</w:t>
      </w:r>
      <w:r>
        <w:rPr>
          <w:rFonts w:eastAsia="微软雅黑"/>
          <w:b/>
          <w:szCs w:val="21"/>
        </w:rPr>
        <w:t>00/人</w:t>
      </w:r>
    </w:p>
    <w:p>
      <w:pPr>
        <w:keepNext w:val="0"/>
        <w:keepLines w:val="0"/>
        <w:pageBreakBefore w:val="0"/>
        <w:numPr>
          <w:ilvl w:val="0"/>
          <w:numId w:val="1"/>
        </w:numPr>
        <w:kinsoku/>
        <w:wordWrap/>
        <w:overflowPunct/>
        <w:topLinePunct w:val="0"/>
        <w:autoSpaceDE/>
        <w:autoSpaceDN/>
        <w:bidi w:val="0"/>
        <w:adjustRightInd/>
        <w:snapToGrid/>
        <w:spacing w:line="480" w:lineRule="exact"/>
        <w:textAlignment w:val="auto"/>
        <w:rPr>
          <w:rFonts w:hint="eastAsia" w:eastAsia="微软雅黑"/>
        </w:rPr>
      </w:pPr>
      <w:r>
        <w:rPr>
          <w:rFonts w:eastAsia="微软雅黑"/>
        </w:rPr>
        <w:t>含授课费、证书费、资料费、午餐费、茶点费、会务费、税费</w:t>
      </w:r>
    </w:p>
    <w:p>
      <w:pPr>
        <w:keepNext w:val="0"/>
        <w:keepLines w:val="0"/>
        <w:pageBreakBefore w:val="0"/>
        <w:numPr>
          <w:ilvl w:val="0"/>
          <w:numId w:val="1"/>
        </w:numPr>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rPr>
      </w:pPr>
      <w:r>
        <w:rPr>
          <w:rFonts w:hint="eastAsia" w:ascii="Times New Roman" w:hAnsi="Times New Roman" w:eastAsia="微软雅黑" w:cs="Times New Roman"/>
        </w:rPr>
        <w:t>不包含学员往返培训场地的交通费用、住宿费用，早餐及晚餐 </w:t>
      </w:r>
    </w:p>
    <w:p>
      <w:pPr>
        <w:keepNext w:val="0"/>
        <w:keepLines w:val="0"/>
        <w:pageBreakBefore w:val="0"/>
        <w:tabs>
          <w:tab w:val="left" w:pos="3858"/>
        </w:tabs>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tabs>
          <w:tab w:val="left" w:pos="3858"/>
        </w:tabs>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w:t>
      </w: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目标</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eastAsia="微软雅黑"/>
          <w:b/>
          <w:color w:val="C00000"/>
          <w:sz w:val="24"/>
          <w:szCs w:val="24"/>
          <w14:shadow w14:blurRad="50800" w14:dist="38100" w14:dir="2700000" w14:sx="100000" w14:sy="100000" w14:kx="0" w14:ky="0" w14:algn="tl">
            <w14:srgbClr w14:val="000000">
              <w14:alpha w14:val="60000"/>
            </w14:srgbClr>
          </w14:shadow>
        </w:rPr>
        <w:tab/>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eastAsia="微软雅黑"/>
          <w:szCs w:val="21"/>
        </w:rPr>
      </w:pPr>
      <w:r>
        <w:rPr>
          <w:rFonts w:eastAsia="微软雅黑"/>
          <w:szCs w:val="21"/>
        </w:rPr>
        <w:t>通过</w:t>
      </w:r>
      <w:r>
        <w:rPr>
          <w:rFonts w:hint="eastAsia" w:eastAsia="微软雅黑"/>
          <w:szCs w:val="21"/>
        </w:rPr>
        <w:t>四</w:t>
      </w:r>
      <w:r>
        <w:rPr>
          <w:rFonts w:eastAsia="微软雅黑"/>
          <w:szCs w:val="21"/>
        </w:rPr>
        <w:t xml:space="preserve">天的强化培训，使学员掌握从事第二、三方审核的基本技能，且能够在企业推行质量环境职业健康安全管理体系过程中担当领导角色。 </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eastAsia" w:eastAsia="微软雅黑"/>
          <w:szCs w:val="21"/>
        </w:rPr>
      </w:pPr>
      <w:r>
        <w:rPr>
          <w:rFonts w:hint="eastAsia" w:eastAsia="微软雅黑"/>
          <w:szCs w:val="21"/>
        </w:rPr>
        <w:t>课程内容设计围绕9001（2015版）进行体系管理的概念、重要性、实践操作等开展，并涵盖对14001以及ISO 45001的体系标准、体系管理要求、应审技巧等提炼核心内容进行讲解。</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eastAsia="微软雅黑"/>
          <w:color w:val="000000"/>
          <w:szCs w:val="21"/>
        </w:rPr>
      </w:pPr>
      <w:r>
        <w:rPr>
          <w:rFonts w:hint="eastAsia" w:eastAsia="微软雅黑"/>
          <w:szCs w:val="21"/>
        </w:rPr>
        <w:t>通过本次培训，参训人员在管理思维的基础上对ISO 9001&amp;14001&amp;ISO 45001管理体系标准进一步加深了理解，为公司管理体系有效运行和持续改进提供了有力保障，并为进一步开展管理体系工作奠定了良好的</w:t>
      </w:r>
      <w:r>
        <w:rPr>
          <w:rFonts w:hint="eastAsia" w:eastAsia="微软雅黑"/>
          <w:szCs w:val="21"/>
          <w:lang w:eastAsia="zh-CN"/>
        </w:rPr>
        <w:t>基础，并获得内审员证书。</w:t>
      </w: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参</w:t>
      </w:r>
      <w:r>
        <w:rPr>
          <w:rFonts w:hint="eastAsia" w:eastAsia="微软雅黑"/>
          <w:b/>
          <w:color w:val="C00000"/>
          <w:sz w:val="24"/>
          <w:szCs w:val="24"/>
          <w14:shadow w14:blurRad="50800" w14:dist="38100" w14:dir="2700000" w14:sx="100000" w14:sy="100000" w14:kx="0" w14:ky="0" w14:algn="tl">
            <w14:srgbClr w14:val="000000">
              <w14:alpha w14:val="60000"/>
            </w14:srgbClr>
          </w14:shadow>
        </w:rPr>
        <w:t>训</w:t>
      </w:r>
      <w:r>
        <w:rPr>
          <w:rFonts w:eastAsia="微软雅黑"/>
          <w:b/>
          <w:color w:val="C00000"/>
          <w:sz w:val="24"/>
          <w:szCs w:val="24"/>
          <w14:shadow w14:blurRad="50800" w14:dist="38100" w14:dir="2700000" w14:sx="100000" w14:sy="100000" w14:kx="0" w14:ky="0" w14:algn="tl">
            <w14:srgbClr w14:val="000000">
              <w14:alpha w14:val="60000"/>
            </w14:srgbClr>
          </w14:shadow>
        </w:rPr>
        <w:t>对象：</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szCs w:val="21"/>
        </w:rPr>
        <w:t>准备实施和更新ISO</w:t>
      </w:r>
      <w:r>
        <w:rPr>
          <w:rFonts w:hint="eastAsia" w:eastAsia="微软雅黑"/>
          <w:szCs w:val="21"/>
        </w:rPr>
        <w:t xml:space="preserve"> </w:t>
      </w:r>
      <w:r>
        <w:rPr>
          <w:rFonts w:eastAsia="微软雅黑"/>
          <w:szCs w:val="21"/>
        </w:rPr>
        <w:t>9001：2015版本以及ISO</w:t>
      </w:r>
      <w:r>
        <w:rPr>
          <w:rFonts w:hint="eastAsia" w:eastAsia="微软雅黑"/>
          <w:szCs w:val="21"/>
        </w:rPr>
        <w:t xml:space="preserve"> </w:t>
      </w:r>
      <w:r>
        <w:rPr>
          <w:rFonts w:eastAsia="微软雅黑"/>
          <w:szCs w:val="21"/>
        </w:rPr>
        <w:t>14001：2015标准</w:t>
      </w:r>
      <w:r>
        <w:rPr>
          <w:rFonts w:hint="eastAsia" w:eastAsia="微软雅黑"/>
          <w:szCs w:val="21"/>
        </w:rPr>
        <w:t>、ISO 45001</w:t>
      </w:r>
      <w:r>
        <w:rPr>
          <w:rFonts w:eastAsia="微软雅黑"/>
          <w:szCs w:val="21"/>
        </w:rPr>
        <w:t>标准的公司质量经理以及环境安全经理、质量环境与职业健康安全管理体系推行小组成员、管理者代表、内部审核员以及从事与质量环境与职业健康安全管理及其相关领域工作的人员。</w:t>
      </w: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课程目标：</w:t>
      </w:r>
    </w:p>
    <w:p>
      <w:pPr>
        <w:keepNext w:val="0"/>
        <w:keepLines w:val="0"/>
        <w:pageBreakBefore w:val="0"/>
        <w:numPr>
          <w:ilvl w:val="0"/>
          <w:numId w:val="2"/>
        </w:numPr>
        <w:kinsoku/>
        <w:wordWrap/>
        <w:overflowPunct/>
        <w:topLinePunct w:val="0"/>
        <w:autoSpaceDE/>
        <w:autoSpaceDN/>
        <w:bidi w:val="0"/>
        <w:adjustRightInd/>
        <w:snapToGrid/>
        <w:spacing w:line="480" w:lineRule="exact"/>
        <w:ind w:left="420" w:leftChars="0" w:hanging="420" w:firstLineChars="0"/>
        <w:textAlignment w:val="auto"/>
        <w:rPr>
          <w:rFonts w:eastAsia="微软雅黑"/>
          <w:szCs w:val="21"/>
        </w:rPr>
      </w:pPr>
      <w:r>
        <w:rPr>
          <w:rFonts w:eastAsia="微软雅黑"/>
          <w:szCs w:val="21"/>
        </w:rPr>
        <w:t>熟悉ISO</w:t>
      </w:r>
      <w:r>
        <w:rPr>
          <w:rFonts w:hint="eastAsia" w:eastAsia="微软雅黑"/>
          <w:szCs w:val="21"/>
          <w:lang w:val="en-US" w:eastAsia="zh-CN"/>
        </w:rPr>
        <w:t xml:space="preserve"> </w:t>
      </w:r>
      <w:r>
        <w:rPr>
          <w:rFonts w:eastAsia="微软雅黑"/>
          <w:szCs w:val="21"/>
        </w:rPr>
        <w:t>9001</w:t>
      </w:r>
      <w:r>
        <w:rPr>
          <w:rFonts w:hint="eastAsia" w:eastAsia="微软雅黑"/>
          <w:szCs w:val="21"/>
        </w:rPr>
        <w:t>:</w:t>
      </w:r>
      <w:r>
        <w:rPr>
          <w:rFonts w:eastAsia="微软雅黑"/>
          <w:szCs w:val="21"/>
        </w:rPr>
        <w:t>2015</w:t>
      </w:r>
      <w:r>
        <w:rPr>
          <w:rFonts w:hint="eastAsia" w:eastAsia="微软雅黑"/>
          <w:szCs w:val="21"/>
        </w:rPr>
        <w:t>&amp;ISO 14001:2015&amp; ISO 45001:2018</w:t>
      </w:r>
      <w:r>
        <w:rPr>
          <w:rFonts w:eastAsia="微软雅黑"/>
          <w:szCs w:val="21"/>
        </w:rPr>
        <w:t>的标准要求</w:t>
      </w:r>
    </w:p>
    <w:p>
      <w:pPr>
        <w:keepNext w:val="0"/>
        <w:keepLines w:val="0"/>
        <w:pageBreakBefore w:val="0"/>
        <w:numPr>
          <w:ilvl w:val="0"/>
          <w:numId w:val="2"/>
        </w:numPr>
        <w:kinsoku/>
        <w:wordWrap/>
        <w:overflowPunct/>
        <w:topLinePunct w:val="0"/>
        <w:autoSpaceDE/>
        <w:autoSpaceDN/>
        <w:bidi w:val="0"/>
        <w:adjustRightInd/>
        <w:snapToGrid/>
        <w:spacing w:line="480" w:lineRule="exact"/>
        <w:ind w:left="420" w:leftChars="0" w:hanging="420" w:firstLineChars="0"/>
        <w:textAlignment w:val="auto"/>
        <w:rPr>
          <w:rFonts w:hint="eastAsia" w:eastAsia="微软雅黑"/>
          <w:szCs w:val="21"/>
        </w:rPr>
      </w:pPr>
      <w:r>
        <w:rPr>
          <w:rFonts w:eastAsia="微软雅黑"/>
          <w:szCs w:val="21"/>
        </w:rPr>
        <w:t>理解ISO</w:t>
      </w:r>
      <w:r>
        <w:rPr>
          <w:rFonts w:hint="eastAsia" w:eastAsia="微软雅黑"/>
          <w:szCs w:val="21"/>
          <w:lang w:val="en-US" w:eastAsia="zh-CN"/>
        </w:rPr>
        <w:t xml:space="preserve"> </w:t>
      </w:r>
      <w:r>
        <w:rPr>
          <w:rFonts w:eastAsia="微软雅黑"/>
          <w:szCs w:val="21"/>
        </w:rPr>
        <w:t>9001</w:t>
      </w:r>
      <w:r>
        <w:rPr>
          <w:rFonts w:hint="eastAsia" w:eastAsia="微软雅黑"/>
          <w:szCs w:val="21"/>
        </w:rPr>
        <w:t>:</w:t>
      </w:r>
      <w:r>
        <w:rPr>
          <w:rFonts w:eastAsia="微软雅黑"/>
          <w:szCs w:val="21"/>
        </w:rPr>
        <w:t>2015</w:t>
      </w:r>
      <w:r>
        <w:rPr>
          <w:rFonts w:hint="eastAsia" w:eastAsia="微软雅黑"/>
          <w:szCs w:val="21"/>
        </w:rPr>
        <w:t>&amp;ISO 14001:2015&amp; ISO 45001:2018</w:t>
      </w:r>
      <w:r>
        <w:rPr>
          <w:rFonts w:eastAsia="微软雅黑"/>
          <w:szCs w:val="21"/>
        </w:rPr>
        <w:t>审核及注册过程</w:t>
      </w:r>
    </w:p>
    <w:p>
      <w:pPr>
        <w:keepNext w:val="0"/>
        <w:keepLines w:val="0"/>
        <w:pageBreakBefore w:val="0"/>
        <w:numPr>
          <w:ilvl w:val="0"/>
          <w:numId w:val="2"/>
        </w:numPr>
        <w:kinsoku/>
        <w:wordWrap/>
        <w:overflowPunct/>
        <w:topLinePunct w:val="0"/>
        <w:autoSpaceDE/>
        <w:autoSpaceDN/>
        <w:bidi w:val="0"/>
        <w:adjustRightInd/>
        <w:snapToGrid/>
        <w:spacing w:line="480" w:lineRule="exact"/>
        <w:ind w:left="420" w:leftChars="0" w:hanging="420" w:firstLineChars="0"/>
        <w:textAlignment w:val="auto"/>
        <w:rPr>
          <w:rFonts w:eastAsia="微软雅黑"/>
          <w:szCs w:val="21"/>
        </w:rPr>
      </w:pPr>
      <w:r>
        <w:rPr>
          <w:rFonts w:eastAsia="微软雅黑"/>
          <w:szCs w:val="21"/>
        </w:rPr>
        <w:t>了解ISO</w:t>
      </w:r>
      <w:r>
        <w:rPr>
          <w:rFonts w:hint="eastAsia" w:eastAsia="微软雅黑"/>
          <w:szCs w:val="21"/>
          <w:lang w:val="en-US" w:eastAsia="zh-CN"/>
        </w:rPr>
        <w:t xml:space="preserve"> </w:t>
      </w:r>
      <w:r>
        <w:rPr>
          <w:rFonts w:eastAsia="微软雅黑"/>
          <w:szCs w:val="21"/>
        </w:rPr>
        <w:t>9001</w:t>
      </w:r>
      <w:r>
        <w:rPr>
          <w:rFonts w:hint="eastAsia" w:eastAsia="微软雅黑"/>
          <w:szCs w:val="21"/>
        </w:rPr>
        <w:t>:</w:t>
      </w:r>
      <w:r>
        <w:rPr>
          <w:rFonts w:eastAsia="微软雅黑"/>
          <w:szCs w:val="21"/>
        </w:rPr>
        <w:t>2015</w:t>
      </w:r>
      <w:r>
        <w:rPr>
          <w:rFonts w:hint="eastAsia" w:eastAsia="微软雅黑"/>
          <w:szCs w:val="21"/>
        </w:rPr>
        <w:t>&amp;ISO 14001:2015&amp; ISO 45001:2018审核过程的资料</w:t>
      </w:r>
      <w:r>
        <w:rPr>
          <w:rFonts w:eastAsia="微软雅黑"/>
          <w:szCs w:val="21"/>
        </w:rPr>
        <w:t>准备、执行和</w:t>
      </w:r>
      <w:r>
        <w:rPr>
          <w:rFonts w:hint="eastAsia" w:eastAsia="微软雅黑"/>
          <w:szCs w:val="21"/>
        </w:rPr>
        <w:t>应审技巧</w:t>
      </w:r>
    </w:p>
    <w:p>
      <w:pPr>
        <w:keepNext w:val="0"/>
        <w:keepLines w:val="0"/>
        <w:pageBreakBefore w:val="0"/>
        <w:numPr>
          <w:ilvl w:val="0"/>
          <w:numId w:val="2"/>
        </w:numPr>
        <w:kinsoku/>
        <w:wordWrap/>
        <w:overflowPunct/>
        <w:topLinePunct w:val="0"/>
        <w:autoSpaceDE/>
        <w:autoSpaceDN/>
        <w:bidi w:val="0"/>
        <w:adjustRightInd/>
        <w:snapToGrid/>
        <w:spacing w:line="480" w:lineRule="exact"/>
        <w:ind w:left="420" w:leftChars="0" w:hanging="420" w:firstLineChars="0"/>
        <w:textAlignment w:val="auto"/>
        <w:rPr>
          <w:rFonts w:hint="eastAsia" w:eastAsia="微软雅黑"/>
          <w:szCs w:val="21"/>
        </w:rPr>
      </w:pPr>
      <w:r>
        <w:rPr>
          <w:rFonts w:eastAsia="微软雅黑"/>
          <w:szCs w:val="21"/>
        </w:rPr>
        <w:t>掌握内审员应必备的知识和技巧－会编检查表，会审，会记，会开不符合报告</w:t>
      </w:r>
    </w:p>
    <w:p>
      <w:pPr>
        <w:keepNext w:val="0"/>
        <w:keepLines w:val="0"/>
        <w:pageBreakBefore w:val="0"/>
        <w:numPr>
          <w:ilvl w:val="0"/>
          <w:numId w:val="2"/>
        </w:numPr>
        <w:kinsoku/>
        <w:wordWrap/>
        <w:overflowPunct/>
        <w:topLinePunct w:val="0"/>
        <w:autoSpaceDE/>
        <w:autoSpaceDN/>
        <w:bidi w:val="0"/>
        <w:adjustRightInd/>
        <w:snapToGrid/>
        <w:spacing w:line="480" w:lineRule="exact"/>
        <w:ind w:left="420" w:leftChars="0" w:hanging="420" w:firstLineChars="0"/>
        <w:textAlignment w:val="auto"/>
        <w:rPr>
          <w:rFonts w:hint="eastAsia" w:eastAsia="微软雅黑"/>
          <w:szCs w:val="21"/>
        </w:rPr>
      </w:pPr>
      <w:r>
        <w:rPr>
          <w:rFonts w:hint="eastAsia" w:eastAsia="微软雅黑"/>
          <w:szCs w:val="21"/>
        </w:rPr>
        <w:t>审核过程案例及实践操作</w:t>
      </w:r>
    </w:p>
    <w:p>
      <w:pPr>
        <w:keepNext w:val="0"/>
        <w:keepLines w:val="0"/>
        <w:pageBreakBefore w:val="0"/>
        <w:kinsoku/>
        <w:wordWrap/>
        <w:overflowPunct/>
        <w:topLinePunct w:val="0"/>
        <w:autoSpaceDE/>
        <w:autoSpaceDN/>
        <w:bidi w:val="0"/>
        <w:adjustRightInd/>
        <w:snapToGrid/>
        <w:spacing w:line="480" w:lineRule="exact"/>
        <w:textAlignment w:val="auto"/>
      </w:pPr>
      <w:r>
        <w:drawing>
          <wp:anchor distT="0" distB="0" distL="114300" distR="114300" simplePos="0" relativeHeight="251660288" behindDoc="0" locked="0" layoutInCell="1" allowOverlap="1">
            <wp:simplePos x="0" y="0"/>
            <wp:positionH relativeFrom="margin">
              <wp:posOffset>34925</wp:posOffset>
            </wp:positionH>
            <wp:positionV relativeFrom="margin">
              <wp:posOffset>1602740</wp:posOffset>
            </wp:positionV>
            <wp:extent cx="5356860" cy="3064510"/>
            <wp:effectExtent l="0" t="0" r="7620" b="8890"/>
            <wp:wrapNone/>
            <wp:docPr id="15" name="图片 13" descr="新版质量管理体系：2015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新版质量管理体系：2015结构图"/>
                    <pic:cNvPicPr>
                      <a:picLocks noChangeAspect="1"/>
                    </pic:cNvPicPr>
                  </pic:nvPicPr>
                  <pic:blipFill>
                    <a:blip r:embed="rId5"/>
                    <a:stretch>
                      <a:fillRect/>
                    </a:stretch>
                  </pic:blipFill>
                  <pic:spPr>
                    <a:xfrm>
                      <a:off x="0" y="0"/>
                      <a:ext cx="5356860" cy="3064510"/>
                    </a:xfrm>
                    <a:prstGeom prst="rect">
                      <a:avLst/>
                    </a:prstGeom>
                    <a:noFill/>
                    <a:ln>
                      <a:noFill/>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-531495</wp:posOffset>
                </wp:positionH>
                <wp:positionV relativeFrom="paragraph">
                  <wp:posOffset>-857250</wp:posOffset>
                </wp:positionV>
                <wp:extent cx="297815" cy="47561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97815" cy="475615"/>
                        </a:xfrm>
                        <a:prstGeom prst="rect">
                          <a:avLst/>
                        </a:prstGeom>
                        <a:noFill/>
                        <a:ln w="15875">
                          <a:noFill/>
                        </a:ln>
                      </wps:spPr>
                      <wps:txbx>
                        <w:txbxContent>
                          <w:p>
                            <w:pPr>
                              <w:rPr>
                                <w:rFonts w:hint="eastAsia"/>
                              </w:rPr>
                            </w:pPr>
                          </w:p>
                        </w:txbxContent>
                      </wps:txbx>
                      <wps:bodyPr wrap="none" upright="1"/>
                    </wps:wsp>
                  </a:graphicData>
                </a:graphic>
              </wp:anchor>
            </w:drawing>
          </mc:Choice>
          <mc:Fallback>
            <w:pict>
              <v:shape id="_x0000_s1026" o:spid="_x0000_s1026" o:spt="202" type="#_x0000_t202" style="position:absolute;left:0pt;margin-left:-41.85pt;margin-top:-67.5pt;height:37.45pt;width:23.45pt;mso-wrap-style:none;z-index:251659264;mso-width-relative:page;mso-height-relative:page;" filled="f" stroked="f" coordsize="21600,21600" o:gfxdata="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TXfBPaAAAADAEAAA8AAAAAAAAAAQAgAAAAIgAAAGRycy9kb3ducmV2Lnht&#10;bFBLAQIUABQAAAAIAIdO4kAOGsxLvgEAAGUDAAAOAAAAAAAAAAEAIAAAACkBAABkcnMvZTJvRG9j&#10;LnhtbFBLBQYAAAAABgAGAFkBAABZBQAAAAA=&#10;">
                <v:fill on="f" focussize="0,0"/>
                <v:stroke on="f" weight="1.25pt"/>
                <v:imagedata o:title=""/>
                <o:lock v:ext="edit" aspectratio="f"/>
                <v:textbox>
                  <w:txbxContent>
                    <w:p>
                      <w:pPr>
                        <w:rPr>
                          <w:rFonts w:hint="eastAsia"/>
                        </w:rPr>
                      </w:pPr>
                    </w:p>
                  </w:txbxContent>
                </v:textbox>
              </v:shape>
            </w:pict>
          </mc:Fallback>
        </mc:AlternateContent>
      </w: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rPr>
        <w:t>知识讲解、案例分析讨论、角色演练、小组讨论、互动交流、游戏感悟、头脑风暴、强调学员参与。</w:t>
      </w: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5"/>
        <w:gridCol w:w="7605"/>
        <w:gridCol w:w="1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时间</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第一天（</w:t>
            </w:r>
            <w:r>
              <w:rPr>
                <w:rFonts w:hint="eastAsia" w:eastAsia="微软雅黑"/>
                <w:szCs w:val="21"/>
              </w:rPr>
              <w:t>ISO 9001</w:t>
            </w:r>
            <w:r>
              <w:rPr>
                <w:rFonts w:eastAsia="微软雅黑"/>
                <w:szCs w:val="21"/>
              </w:rPr>
              <w:t>标准理解）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hint="eastAsia" w:eastAsia="微软雅黑"/>
                <w:szCs w:val="21"/>
              </w:rPr>
              <w:t>0</w:t>
            </w:r>
            <w:r>
              <w:rPr>
                <w:rFonts w:eastAsia="微软雅黑"/>
                <w:szCs w:val="21"/>
              </w:rPr>
              <w:t>9</w:t>
            </w:r>
            <w:r>
              <w:rPr>
                <w:rFonts w:hint="eastAsia" w:eastAsia="微软雅黑"/>
                <w:szCs w:val="21"/>
              </w:rPr>
              <w:t>:</w:t>
            </w:r>
            <w:r>
              <w:rPr>
                <w:rFonts w:eastAsia="微软雅黑"/>
                <w:szCs w:val="21"/>
              </w:rPr>
              <w:t>00</w:t>
            </w:r>
            <w:r>
              <w:rPr>
                <w:rFonts w:hint="eastAsia" w:eastAsia="微软雅黑"/>
                <w:szCs w:val="21"/>
              </w:rPr>
              <w:t xml:space="preserve">-- </w:t>
            </w:r>
            <w:r>
              <w:rPr>
                <w:rFonts w:eastAsia="微软雅黑"/>
                <w:szCs w:val="21"/>
              </w:rPr>
              <w:t>10</w:t>
            </w:r>
            <w:r>
              <w:rPr>
                <w:rFonts w:hint="eastAsia" w:eastAsia="微软雅黑"/>
                <w:szCs w:val="21"/>
              </w:rPr>
              <w:t>:</w:t>
            </w:r>
            <w:r>
              <w:rPr>
                <w:rFonts w:eastAsia="微软雅黑"/>
                <w:szCs w:val="21"/>
              </w:rPr>
              <w:t>30</w:t>
            </w:r>
          </w:p>
        </w:tc>
        <w:tc>
          <w:tcPr>
            <w:tcW w:w="7605" w:type="dxa"/>
            <w:noWrap w:val="0"/>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480" w:lineRule="exact"/>
              <w:textAlignment w:val="auto"/>
              <w:rPr>
                <w:rFonts w:hint="eastAsia" w:eastAsia="微软雅黑"/>
                <w:szCs w:val="21"/>
                <w:u w:val="single"/>
              </w:rPr>
            </w:pPr>
            <w:r>
              <w:rPr>
                <w:rFonts w:hint="eastAsia" w:eastAsia="微软雅黑"/>
                <w:szCs w:val="21"/>
                <w:u w:val="single"/>
              </w:rPr>
              <w:t>三体系的“基础知识”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ISO简介</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修订标准的原因</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int="eastAsia" w:hAnsi="微软雅黑" w:eastAsia="微软雅黑"/>
                <w:bCs/>
                <w:szCs w:val="21"/>
              </w:rPr>
              <w:t>三体系的“管理对象”</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int="eastAsia" w:hAnsi="微软雅黑" w:eastAsia="微软雅黑"/>
                <w:bCs/>
                <w:szCs w:val="21"/>
              </w:rPr>
              <w:t>三体系的终极要求</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int="eastAsia" w:hAnsi="微软雅黑" w:eastAsia="微软雅黑"/>
                <w:bCs/>
                <w:szCs w:val="21"/>
              </w:rPr>
            </w:pPr>
            <w:r>
              <w:rPr>
                <w:rFonts w:hint="eastAsia" w:hAnsi="微软雅黑" w:eastAsia="微软雅黑"/>
                <w:bCs/>
                <w:szCs w:val="21"/>
              </w:rPr>
              <w:t>三体系的管理思路</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szCs w:val="21"/>
                <w:u w:val="single"/>
              </w:rPr>
            </w:pPr>
            <w:r>
              <w:rPr>
                <w:rFonts w:hAnsi="微软雅黑" w:eastAsia="微软雅黑"/>
                <w:bCs/>
                <w:szCs w:val="21"/>
              </w:rPr>
              <w:t>质量管理原则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10</w:t>
            </w:r>
            <w:r>
              <w:rPr>
                <w:rFonts w:hint="eastAsia" w:eastAsia="微软雅黑"/>
                <w:szCs w:val="21"/>
              </w:rPr>
              <w:t>:</w:t>
            </w:r>
            <w:r>
              <w:rPr>
                <w:rFonts w:eastAsia="微软雅黑"/>
                <w:szCs w:val="21"/>
              </w:rPr>
              <w:t>30</w:t>
            </w:r>
            <w:r>
              <w:rPr>
                <w:rFonts w:hint="eastAsia" w:eastAsia="微软雅黑"/>
                <w:szCs w:val="21"/>
              </w:rPr>
              <w:t>--</w:t>
            </w:r>
            <w:r>
              <w:rPr>
                <w:rFonts w:eastAsia="微软雅黑"/>
                <w:szCs w:val="21"/>
              </w:rPr>
              <w:t xml:space="preserve"> 10</w:t>
            </w:r>
            <w:r>
              <w:rPr>
                <w:rFonts w:hint="eastAsia" w:eastAsia="微软雅黑"/>
                <w:szCs w:val="21"/>
              </w:rPr>
              <w:t>:</w:t>
            </w:r>
            <w:r>
              <w:rPr>
                <w:rFonts w:eastAsia="微软雅黑"/>
                <w:szCs w:val="21"/>
              </w:rPr>
              <w:t>45</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w:t>
            </w:r>
            <w:r>
              <w:rPr>
                <w:rFonts w:hint="eastAsia" w:eastAsia="微软雅黑"/>
                <w:szCs w:val="21"/>
              </w:rPr>
              <w:t>0:45</w:t>
            </w:r>
            <w:r>
              <w:rPr>
                <w:rFonts w:eastAsia="微软雅黑"/>
                <w:szCs w:val="21"/>
              </w:rPr>
              <w:t xml:space="preserve"> </w:t>
            </w:r>
            <w:r>
              <w:rPr>
                <w:rFonts w:hint="eastAsia" w:eastAsia="微软雅黑"/>
                <w:szCs w:val="21"/>
              </w:rPr>
              <w:t>--</w:t>
            </w:r>
            <w:r>
              <w:rPr>
                <w:rFonts w:eastAsia="微软雅黑"/>
                <w:szCs w:val="21"/>
              </w:rPr>
              <w:t xml:space="preserve"> 12</w:t>
            </w:r>
            <w:r>
              <w:rPr>
                <w:rFonts w:hint="eastAsia" w:eastAsia="微软雅黑"/>
                <w:szCs w:val="21"/>
              </w:rPr>
              <w:t>:</w:t>
            </w:r>
            <w:r>
              <w:rPr>
                <w:rFonts w:eastAsia="微软雅黑"/>
                <w:szCs w:val="21"/>
              </w:rPr>
              <w:t>00</w:t>
            </w:r>
          </w:p>
        </w:tc>
        <w:tc>
          <w:tcPr>
            <w:tcW w:w="7605" w:type="dxa"/>
            <w:tcBorders>
              <w:bottom w:val="single" w:color="auto" w:sz="4" w:space="0"/>
            </w:tcBorders>
            <w:noWrap w:val="0"/>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ISO 9001:2015</w:t>
            </w:r>
            <w:r>
              <w:rPr>
                <w:rFonts w:hAnsi="微软雅黑" w:eastAsia="微软雅黑"/>
                <w:bCs/>
                <w:szCs w:val="21"/>
              </w:rPr>
              <w:t>标准讲解</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内外部环境分析</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szCs w:val="21"/>
                <w:u w:val="single"/>
              </w:rPr>
            </w:pPr>
            <w:r>
              <w:rPr>
                <w:rFonts w:hAnsi="微软雅黑" w:eastAsia="微软雅黑"/>
                <w:bCs/>
                <w:szCs w:val="21"/>
              </w:rPr>
              <w:t>过程管理方法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12</w:t>
            </w:r>
            <w:r>
              <w:rPr>
                <w:rFonts w:hint="eastAsia" w:eastAsia="微软雅黑"/>
                <w:szCs w:val="21"/>
                <w:shd w:val="pct10" w:color="auto" w:fill="FFFFFF"/>
              </w:rPr>
              <w:t>:</w:t>
            </w:r>
            <w:r>
              <w:rPr>
                <w:rFonts w:eastAsia="微软雅黑"/>
                <w:szCs w:val="21"/>
                <w:shd w:val="pct10" w:color="auto" w:fill="FFFFFF"/>
              </w:rPr>
              <w:t>00</w:t>
            </w:r>
            <w:r>
              <w:rPr>
                <w:rFonts w:hint="eastAsia" w:eastAsia="微软雅黑"/>
                <w:szCs w:val="21"/>
                <w:shd w:val="pct10" w:color="auto" w:fill="FFFFFF"/>
              </w:rPr>
              <w:t xml:space="preserve">-- </w:t>
            </w:r>
            <w:r>
              <w:rPr>
                <w:rFonts w:eastAsia="微软雅黑"/>
                <w:szCs w:val="21"/>
                <w:shd w:val="pct10" w:color="auto" w:fill="FFFFFF"/>
              </w:rPr>
              <w:t>13</w:t>
            </w:r>
            <w:r>
              <w:rPr>
                <w:rFonts w:hint="eastAsia" w:eastAsia="微软雅黑"/>
                <w:szCs w:val="21"/>
                <w:shd w:val="pct10" w:color="auto" w:fill="FFFFFF"/>
              </w:rPr>
              <w:t>:</w:t>
            </w:r>
            <w:r>
              <w:rPr>
                <w:rFonts w:eastAsia="微软雅黑"/>
                <w:szCs w:val="21"/>
                <w:shd w:val="pct10" w:color="auto" w:fill="FFFFFF"/>
              </w:rPr>
              <w:t>00</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shd w:val="pct10" w:color="auto" w:fill="FFFFFF"/>
              </w:rPr>
            </w:pPr>
            <w:r>
              <w:rPr>
                <w:rFonts w:eastAsia="微软雅黑"/>
                <w:szCs w:val="21"/>
                <w:shd w:val="pct10" w:color="auto" w:fill="FFFFFF"/>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13</w:t>
            </w:r>
            <w:r>
              <w:rPr>
                <w:rFonts w:hint="eastAsia" w:eastAsia="微软雅黑"/>
                <w:szCs w:val="21"/>
              </w:rPr>
              <w:t>:</w:t>
            </w:r>
            <w:r>
              <w:rPr>
                <w:rFonts w:eastAsia="微软雅黑"/>
                <w:szCs w:val="21"/>
              </w:rPr>
              <w:t>00</w:t>
            </w:r>
            <w:r>
              <w:rPr>
                <w:rFonts w:hint="eastAsia" w:eastAsia="微软雅黑"/>
                <w:szCs w:val="21"/>
              </w:rPr>
              <w:t>--</w:t>
            </w:r>
            <w:r>
              <w:rPr>
                <w:rFonts w:eastAsia="微软雅黑"/>
                <w:szCs w:val="21"/>
              </w:rPr>
              <w:t xml:space="preserve"> 14</w:t>
            </w:r>
            <w:r>
              <w:rPr>
                <w:rFonts w:hint="eastAsia" w:eastAsia="微软雅黑"/>
                <w:szCs w:val="21"/>
              </w:rPr>
              <w:t>:</w:t>
            </w:r>
            <w:r>
              <w:rPr>
                <w:rFonts w:eastAsia="微软雅黑"/>
                <w:szCs w:val="21"/>
              </w:rPr>
              <w:t>30</w:t>
            </w:r>
          </w:p>
        </w:tc>
        <w:tc>
          <w:tcPr>
            <w:tcW w:w="7605" w:type="dxa"/>
            <w:tcBorders>
              <w:bottom w:val="single" w:color="auto" w:sz="4" w:space="0"/>
            </w:tcBorders>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风险管理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知识管理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产品和服务设计</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ISO 9001:2015</w:t>
            </w:r>
            <w:r>
              <w:rPr>
                <w:rFonts w:hAnsi="微软雅黑" w:eastAsia="微软雅黑"/>
                <w:bCs/>
                <w:szCs w:val="21"/>
              </w:rPr>
              <w:t>与</w:t>
            </w:r>
            <w:r>
              <w:rPr>
                <w:rFonts w:eastAsia="微软雅黑"/>
                <w:bCs/>
                <w:szCs w:val="21"/>
              </w:rPr>
              <w:t>ISO 9001:2008</w:t>
            </w:r>
            <w:r>
              <w:rPr>
                <w:rFonts w:hAnsi="微软雅黑" w:eastAsia="微软雅黑"/>
                <w:bCs/>
                <w:szCs w:val="21"/>
              </w:rPr>
              <w:t>主要变化汇总</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textAlignment w:val="auto"/>
              <w:rPr>
                <w:rFonts w:hint="eastAsia" w:eastAsia="微软雅黑"/>
                <w:szCs w:val="21"/>
                <w:u w:val="single"/>
              </w:rPr>
            </w:pPr>
            <w:r>
              <w:rPr>
                <w:rFonts w:hAnsi="微软雅黑" w:eastAsia="微软雅黑"/>
                <w:bCs/>
                <w:szCs w:val="21"/>
              </w:rPr>
              <w:t>改版要求</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textAlignment w:val="auto"/>
              <w:rPr>
                <w:rFonts w:eastAsia="微软雅黑"/>
                <w:szCs w:val="21"/>
                <w:u w:val="single"/>
              </w:rPr>
            </w:pPr>
            <w:r>
              <w:rPr>
                <w:rFonts w:hAnsi="微软雅黑" w:eastAsia="微软雅黑"/>
                <w:bCs/>
                <w:szCs w:val="21"/>
              </w:rPr>
              <w:t>文件修订要求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14</w:t>
            </w:r>
            <w:r>
              <w:rPr>
                <w:rFonts w:hint="eastAsia" w:eastAsia="微软雅黑"/>
                <w:szCs w:val="21"/>
                <w:shd w:val="pct10" w:color="auto" w:fill="FFFFFF"/>
              </w:rPr>
              <w:t>:</w:t>
            </w:r>
            <w:r>
              <w:rPr>
                <w:rFonts w:eastAsia="微软雅黑"/>
                <w:szCs w:val="21"/>
                <w:shd w:val="pct10" w:color="auto" w:fill="FFFFFF"/>
              </w:rPr>
              <w:t xml:space="preserve">30 </w:t>
            </w:r>
            <w:r>
              <w:rPr>
                <w:rFonts w:hint="eastAsia" w:eastAsia="微软雅黑"/>
                <w:szCs w:val="21"/>
                <w:shd w:val="pct10" w:color="auto" w:fill="FFFFFF"/>
              </w:rPr>
              <w:t xml:space="preserve">-- </w:t>
            </w:r>
            <w:r>
              <w:rPr>
                <w:rFonts w:eastAsia="微软雅黑"/>
                <w:szCs w:val="21"/>
                <w:shd w:val="pct10" w:color="auto" w:fill="FFFFFF"/>
              </w:rPr>
              <w:t>1</w:t>
            </w:r>
            <w:r>
              <w:rPr>
                <w:rFonts w:hint="eastAsia" w:eastAsia="微软雅黑"/>
                <w:szCs w:val="21"/>
                <w:shd w:val="pct10" w:color="auto" w:fill="FFFFFF"/>
              </w:rPr>
              <w:t>4:45</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shd w:val="pct10" w:color="auto" w:fill="FFFFFF"/>
              </w:rPr>
            </w:pPr>
            <w:r>
              <w:rPr>
                <w:rFonts w:eastAsia="微软雅黑"/>
                <w:szCs w:val="21"/>
                <w:shd w:val="pct10" w:color="auto" w:fill="FFFFFF"/>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w:t>
            </w:r>
            <w:r>
              <w:rPr>
                <w:rFonts w:hint="eastAsia" w:eastAsia="微软雅黑"/>
                <w:szCs w:val="21"/>
              </w:rPr>
              <w:t>4:45- -</w:t>
            </w:r>
            <w:r>
              <w:rPr>
                <w:rFonts w:eastAsia="微软雅黑"/>
                <w:szCs w:val="21"/>
              </w:rPr>
              <w:t>16</w:t>
            </w:r>
            <w:r>
              <w:rPr>
                <w:rFonts w:hint="eastAsia" w:eastAsia="微软雅黑"/>
                <w:szCs w:val="21"/>
              </w:rPr>
              <w:t>:30</w:t>
            </w:r>
          </w:p>
        </w:tc>
        <w:tc>
          <w:tcPr>
            <w:tcW w:w="7605" w:type="dxa"/>
            <w:noWrap w:val="0"/>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480" w:lineRule="exact"/>
              <w:textAlignment w:val="auto"/>
              <w:rPr>
                <w:rFonts w:hAnsi="微软雅黑" w:eastAsia="微软雅黑"/>
                <w:bCs/>
                <w:szCs w:val="21"/>
                <w:u w:val="single"/>
              </w:rPr>
            </w:pPr>
            <w:r>
              <w:rPr>
                <w:rFonts w:hint="eastAsia" w:hAnsi="微软雅黑" w:eastAsia="微软雅黑"/>
                <w:bCs/>
                <w:szCs w:val="21"/>
              </w:rPr>
              <w:t>标准的术语、定义及条款讲解及实务操作</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int="eastAsia" w:hAnsi="微软雅黑" w:eastAsia="微软雅黑"/>
                <w:bCs/>
                <w:szCs w:val="21"/>
              </w:rPr>
              <w:t>组织所处的环境</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int="eastAsia" w:hAnsi="微软雅黑" w:eastAsia="微软雅黑"/>
                <w:bCs/>
                <w:szCs w:val="21"/>
              </w:rPr>
              <w:t>领导作用及其工作人员的参与</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int="eastAsia" w:hAnsi="微软雅黑" w:eastAsia="微软雅黑"/>
                <w:bCs/>
                <w:szCs w:val="21"/>
              </w:rPr>
            </w:pPr>
            <w:r>
              <w:rPr>
                <w:rFonts w:hint="eastAsia" w:hAnsi="微软雅黑" w:eastAsia="微软雅黑"/>
                <w:bCs/>
                <w:szCs w:val="21"/>
              </w:rPr>
              <w:t>管理策划</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int="eastAsia" w:hAnsi="微软雅黑" w:eastAsia="微软雅黑"/>
                <w:bCs/>
                <w:szCs w:val="21"/>
              </w:rPr>
              <w:t>支持</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int="eastAsia" w:hAnsi="微软雅黑" w:eastAsia="微软雅黑"/>
                <w:bCs/>
                <w:szCs w:val="21"/>
              </w:rPr>
              <w:t>运行的策划和控制</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szCs w:val="21"/>
              </w:rPr>
            </w:pPr>
            <w:r>
              <w:rPr>
                <w:rFonts w:hint="eastAsia" w:hAnsi="微软雅黑" w:eastAsia="微软雅黑"/>
                <w:bCs/>
                <w:szCs w:val="21"/>
              </w:rPr>
              <w:t>绩效评价/改进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tcBorders>
              <w:bottom w:val="single" w:color="auto" w:sz="4" w:space="0"/>
            </w:tcBorders>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16</w:t>
            </w:r>
            <w:r>
              <w:rPr>
                <w:rFonts w:hint="eastAsia" w:eastAsia="微软雅黑"/>
                <w:szCs w:val="21"/>
              </w:rPr>
              <w:t>:30</w:t>
            </w:r>
          </w:p>
        </w:tc>
        <w:tc>
          <w:tcPr>
            <w:tcW w:w="7605" w:type="dxa"/>
            <w:tcBorders>
              <w:bottom w:val="single" w:color="auto" w:sz="4" w:space="0"/>
            </w:tcBorders>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97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时间</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第</w:t>
            </w:r>
            <w:r>
              <w:rPr>
                <w:rFonts w:hint="eastAsia" w:eastAsia="微软雅黑"/>
                <w:szCs w:val="21"/>
              </w:rPr>
              <w:t>二</w:t>
            </w:r>
            <w:r>
              <w:rPr>
                <w:rFonts w:eastAsia="微软雅黑"/>
                <w:szCs w:val="21"/>
              </w:rPr>
              <w:t>天（</w:t>
            </w:r>
            <w:r>
              <w:rPr>
                <w:rFonts w:hint="eastAsia" w:eastAsia="微软雅黑"/>
                <w:szCs w:val="21"/>
              </w:rPr>
              <w:t>ISO 14001</w:t>
            </w:r>
            <w:r>
              <w:rPr>
                <w:rFonts w:eastAsia="微软雅黑"/>
                <w:szCs w:val="21"/>
              </w:rPr>
              <w:t>标准理解）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hint="eastAsia" w:eastAsia="微软雅黑"/>
                <w:szCs w:val="21"/>
              </w:rPr>
              <w:t>0</w:t>
            </w:r>
            <w:r>
              <w:rPr>
                <w:rFonts w:eastAsia="微软雅黑"/>
                <w:szCs w:val="21"/>
              </w:rPr>
              <w:t>9</w:t>
            </w:r>
            <w:r>
              <w:rPr>
                <w:rFonts w:hint="eastAsia" w:eastAsia="微软雅黑"/>
                <w:szCs w:val="21"/>
              </w:rPr>
              <w:t>:</w:t>
            </w:r>
            <w:r>
              <w:rPr>
                <w:rFonts w:eastAsia="微软雅黑"/>
                <w:szCs w:val="21"/>
              </w:rPr>
              <w:t>00</w:t>
            </w:r>
            <w:r>
              <w:rPr>
                <w:rFonts w:hint="eastAsia" w:eastAsia="微软雅黑"/>
                <w:szCs w:val="21"/>
              </w:rPr>
              <w:t xml:space="preserve">-- </w:t>
            </w:r>
            <w:r>
              <w:rPr>
                <w:rFonts w:eastAsia="微软雅黑"/>
                <w:szCs w:val="21"/>
              </w:rPr>
              <w:t>10</w:t>
            </w:r>
            <w:r>
              <w:rPr>
                <w:rFonts w:hint="eastAsia" w:eastAsia="微软雅黑"/>
                <w:szCs w:val="21"/>
              </w:rPr>
              <w:t>:</w:t>
            </w:r>
            <w:r>
              <w:rPr>
                <w:rFonts w:eastAsia="微软雅黑"/>
                <w:szCs w:val="21"/>
              </w:rPr>
              <w:t>30</w:t>
            </w:r>
          </w:p>
        </w:tc>
        <w:tc>
          <w:tcPr>
            <w:tcW w:w="7605" w:type="dxa"/>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hint="eastAsia" w:eastAsia="微软雅黑"/>
                <w:bCs/>
                <w:szCs w:val="21"/>
              </w:rPr>
            </w:pPr>
            <w:r>
              <w:rPr>
                <w:rFonts w:eastAsia="微软雅黑"/>
                <w:bCs/>
                <w:szCs w:val="21"/>
              </w:rPr>
              <w:t>八大环境公害</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hint="eastAsia" w:eastAsia="微软雅黑"/>
                <w:bCs/>
                <w:szCs w:val="21"/>
              </w:rPr>
            </w:pPr>
            <w:r>
              <w:rPr>
                <w:rFonts w:eastAsia="微软雅黑"/>
                <w:bCs/>
                <w:szCs w:val="21"/>
              </w:rPr>
              <w:t>ISO</w:t>
            </w:r>
            <w:r>
              <w:rPr>
                <w:rFonts w:hint="eastAsia" w:eastAsia="微软雅黑"/>
                <w:bCs/>
                <w:szCs w:val="21"/>
              </w:rPr>
              <w:t xml:space="preserve"> </w:t>
            </w:r>
            <w:r>
              <w:rPr>
                <w:rFonts w:eastAsia="微软雅黑"/>
                <w:bCs/>
                <w:szCs w:val="21"/>
              </w:rPr>
              <w:t>14001</w:t>
            </w:r>
            <w:r>
              <w:rPr>
                <w:rFonts w:hint="eastAsia" w:eastAsia="微软雅黑"/>
                <w:bCs/>
                <w:szCs w:val="21"/>
              </w:rPr>
              <w:t>:2015</w:t>
            </w:r>
            <w:r>
              <w:rPr>
                <w:rFonts w:eastAsia="微软雅黑"/>
                <w:bCs/>
                <w:szCs w:val="21"/>
              </w:rPr>
              <w:t>来由</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hint="eastAsia" w:eastAsia="微软雅黑"/>
                <w:bCs/>
                <w:szCs w:val="21"/>
              </w:rPr>
            </w:pPr>
            <w:r>
              <w:rPr>
                <w:rFonts w:eastAsia="微软雅黑"/>
                <w:bCs/>
                <w:szCs w:val="21"/>
              </w:rPr>
              <w:t>新标准变化</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相关名词解释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10</w:t>
            </w:r>
            <w:r>
              <w:rPr>
                <w:rFonts w:hint="eastAsia" w:eastAsia="微软雅黑"/>
                <w:szCs w:val="21"/>
              </w:rPr>
              <w:t>:</w:t>
            </w:r>
            <w:r>
              <w:rPr>
                <w:rFonts w:eastAsia="微软雅黑"/>
                <w:szCs w:val="21"/>
              </w:rPr>
              <w:t>30</w:t>
            </w:r>
            <w:r>
              <w:rPr>
                <w:rFonts w:hint="eastAsia" w:eastAsia="微软雅黑"/>
                <w:szCs w:val="21"/>
              </w:rPr>
              <w:t>--</w:t>
            </w:r>
            <w:r>
              <w:rPr>
                <w:rFonts w:eastAsia="微软雅黑"/>
                <w:szCs w:val="21"/>
              </w:rPr>
              <w:t xml:space="preserve"> 10</w:t>
            </w:r>
            <w:r>
              <w:rPr>
                <w:rFonts w:hint="eastAsia" w:eastAsia="微软雅黑"/>
                <w:szCs w:val="21"/>
              </w:rPr>
              <w:t>:</w:t>
            </w:r>
            <w:r>
              <w:rPr>
                <w:rFonts w:eastAsia="微软雅黑"/>
                <w:szCs w:val="21"/>
              </w:rPr>
              <w:t>45</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w:t>
            </w:r>
            <w:r>
              <w:rPr>
                <w:rFonts w:hint="eastAsia" w:eastAsia="微软雅黑"/>
                <w:szCs w:val="21"/>
              </w:rPr>
              <w:t>0:45</w:t>
            </w:r>
            <w:r>
              <w:rPr>
                <w:rFonts w:eastAsia="微软雅黑"/>
                <w:szCs w:val="21"/>
              </w:rPr>
              <w:t xml:space="preserve"> </w:t>
            </w:r>
            <w:r>
              <w:rPr>
                <w:rFonts w:hint="eastAsia" w:eastAsia="微软雅黑"/>
                <w:szCs w:val="21"/>
              </w:rPr>
              <w:t>--</w:t>
            </w:r>
            <w:r>
              <w:rPr>
                <w:rFonts w:eastAsia="微软雅黑"/>
                <w:szCs w:val="21"/>
              </w:rPr>
              <w:t xml:space="preserve"> 12</w:t>
            </w:r>
            <w:r>
              <w:rPr>
                <w:rFonts w:hint="eastAsia" w:eastAsia="微软雅黑"/>
                <w:szCs w:val="21"/>
              </w:rPr>
              <w:t>:</w:t>
            </w:r>
            <w:r>
              <w:rPr>
                <w:rFonts w:eastAsia="微软雅黑"/>
                <w:szCs w:val="21"/>
              </w:rPr>
              <w:t>00</w:t>
            </w:r>
          </w:p>
        </w:tc>
        <w:tc>
          <w:tcPr>
            <w:tcW w:w="7605" w:type="dxa"/>
            <w:tcBorders>
              <w:bottom w:val="single" w:color="auto" w:sz="4" w:space="0"/>
            </w:tcBorders>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 xml:space="preserve">ISO </w:t>
            </w:r>
            <w:r>
              <w:rPr>
                <w:rFonts w:hint="eastAsia" w:eastAsia="微软雅黑"/>
                <w:bCs/>
                <w:szCs w:val="21"/>
              </w:rPr>
              <w:t>14</w:t>
            </w:r>
            <w:r>
              <w:rPr>
                <w:rFonts w:eastAsia="微软雅黑"/>
                <w:bCs/>
                <w:szCs w:val="21"/>
              </w:rPr>
              <w:t>001:2015</w:t>
            </w:r>
            <w:r>
              <w:rPr>
                <w:rFonts w:hAnsi="微软雅黑" w:eastAsia="微软雅黑"/>
                <w:bCs/>
                <w:szCs w:val="21"/>
              </w:rPr>
              <w:t>标准讲解</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内外部环境分析</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szCs w:val="21"/>
                <w:u w:val="single"/>
              </w:rPr>
            </w:pPr>
            <w:r>
              <w:rPr>
                <w:rFonts w:hAnsi="微软雅黑" w:eastAsia="微软雅黑"/>
                <w:bCs/>
                <w:szCs w:val="21"/>
              </w:rPr>
              <w:t>过程管理方法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12</w:t>
            </w:r>
            <w:r>
              <w:rPr>
                <w:rFonts w:hint="eastAsia" w:eastAsia="微软雅黑"/>
                <w:szCs w:val="21"/>
                <w:shd w:val="pct10" w:color="auto" w:fill="FFFFFF"/>
              </w:rPr>
              <w:t>:</w:t>
            </w:r>
            <w:r>
              <w:rPr>
                <w:rFonts w:eastAsia="微软雅黑"/>
                <w:szCs w:val="21"/>
                <w:shd w:val="pct10" w:color="auto" w:fill="FFFFFF"/>
              </w:rPr>
              <w:t>00</w:t>
            </w:r>
            <w:r>
              <w:rPr>
                <w:rFonts w:hint="eastAsia" w:eastAsia="微软雅黑"/>
                <w:szCs w:val="21"/>
                <w:shd w:val="pct10" w:color="auto" w:fill="FFFFFF"/>
              </w:rPr>
              <w:t xml:space="preserve">-- </w:t>
            </w:r>
            <w:r>
              <w:rPr>
                <w:rFonts w:eastAsia="微软雅黑"/>
                <w:szCs w:val="21"/>
                <w:shd w:val="pct10" w:color="auto" w:fill="FFFFFF"/>
              </w:rPr>
              <w:t>13</w:t>
            </w:r>
            <w:r>
              <w:rPr>
                <w:rFonts w:hint="eastAsia" w:eastAsia="微软雅黑"/>
                <w:szCs w:val="21"/>
                <w:shd w:val="pct10" w:color="auto" w:fill="FFFFFF"/>
              </w:rPr>
              <w:t>:</w:t>
            </w:r>
            <w:r>
              <w:rPr>
                <w:rFonts w:eastAsia="微软雅黑"/>
                <w:szCs w:val="21"/>
                <w:shd w:val="pct10" w:color="auto" w:fill="FFFFFF"/>
              </w:rPr>
              <w:t>00</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shd w:val="pct10" w:color="auto" w:fill="FFFFFF"/>
              </w:rPr>
            </w:pPr>
            <w:r>
              <w:rPr>
                <w:rFonts w:eastAsia="微软雅黑"/>
                <w:szCs w:val="21"/>
                <w:shd w:val="pct10" w:color="auto" w:fill="FFFFFF"/>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13</w:t>
            </w:r>
            <w:r>
              <w:rPr>
                <w:rFonts w:hint="eastAsia" w:eastAsia="微软雅黑"/>
                <w:szCs w:val="21"/>
              </w:rPr>
              <w:t>:</w:t>
            </w:r>
            <w:r>
              <w:rPr>
                <w:rFonts w:eastAsia="微软雅黑"/>
                <w:szCs w:val="21"/>
              </w:rPr>
              <w:t>00</w:t>
            </w:r>
            <w:r>
              <w:rPr>
                <w:rFonts w:hint="eastAsia" w:eastAsia="微软雅黑"/>
                <w:szCs w:val="21"/>
              </w:rPr>
              <w:t>--</w:t>
            </w:r>
            <w:r>
              <w:rPr>
                <w:rFonts w:eastAsia="微软雅黑"/>
                <w:szCs w:val="21"/>
              </w:rPr>
              <w:t xml:space="preserve"> 14</w:t>
            </w:r>
            <w:r>
              <w:rPr>
                <w:rFonts w:hint="eastAsia" w:eastAsia="微软雅黑"/>
                <w:szCs w:val="21"/>
              </w:rPr>
              <w:t>:</w:t>
            </w:r>
            <w:r>
              <w:rPr>
                <w:rFonts w:eastAsia="微软雅黑"/>
                <w:szCs w:val="21"/>
              </w:rPr>
              <w:t>30</w:t>
            </w:r>
          </w:p>
        </w:tc>
        <w:tc>
          <w:tcPr>
            <w:tcW w:w="7605" w:type="dxa"/>
            <w:tcBorders>
              <w:bottom w:val="single" w:color="auto" w:sz="4" w:space="0"/>
            </w:tcBorders>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风险管理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知识管理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产品和服务设计</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 xml:space="preserve">ISO </w:t>
            </w:r>
            <w:r>
              <w:rPr>
                <w:rFonts w:hint="eastAsia" w:eastAsia="微软雅黑"/>
                <w:bCs/>
                <w:szCs w:val="21"/>
              </w:rPr>
              <w:t>14</w:t>
            </w:r>
            <w:r>
              <w:rPr>
                <w:rFonts w:eastAsia="微软雅黑"/>
                <w:bCs/>
                <w:szCs w:val="21"/>
              </w:rPr>
              <w:t>001:2015</w:t>
            </w:r>
            <w:r>
              <w:rPr>
                <w:rFonts w:hAnsi="微软雅黑" w:eastAsia="微软雅黑"/>
                <w:bCs/>
                <w:szCs w:val="21"/>
              </w:rPr>
              <w:t>与</w:t>
            </w:r>
            <w:r>
              <w:rPr>
                <w:rFonts w:eastAsia="微软雅黑"/>
                <w:bCs/>
                <w:szCs w:val="21"/>
              </w:rPr>
              <w:t>ISO</w:t>
            </w:r>
            <w:r>
              <w:rPr>
                <w:rFonts w:hint="eastAsia" w:eastAsia="微软雅黑"/>
                <w:bCs/>
                <w:szCs w:val="21"/>
              </w:rPr>
              <w:t xml:space="preserve"> 14</w:t>
            </w:r>
            <w:r>
              <w:rPr>
                <w:rFonts w:eastAsia="微软雅黑"/>
                <w:bCs/>
                <w:szCs w:val="21"/>
              </w:rPr>
              <w:t>001:200</w:t>
            </w:r>
            <w:r>
              <w:rPr>
                <w:rFonts w:hint="eastAsia" w:eastAsia="微软雅黑"/>
                <w:bCs/>
                <w:szCs w:val="21"/>
              </w:rPr>
              <w:t>4</w:t>
            </w:r>
            <w:r>
              <w:rPr>
                <w:rFonts w:hAnsi="微软雅黑" w:eastAsia="微软雅黑"/>
                <w:bCs/>
                <w:szCs w:val="21"/>
              </w:rPr>
              <w:t>主要变化汇总</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hint="eastAsia" w:eastAsia="微软雅黑"/>
                <w:szCs w:val="21"/>
                <w:u w:val="single"/>
              </w:rPr>
            </w:pPr>
            <w:r>
              <w:rPr>
                <w:rFonts w:hAnsi="微软雅黑" w:eastAsia="微软雅黑"/>
                <w:bCs/>
                <w:szCs w:val="21"/>
              </w:rPr>
              <w:t>改版要求</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eastAsia="微软雅黑"/>
                <w:szCs w:val="21"/>
                <w:u w:val="single"/>
              </w:rPr>
            </w:pPr>
            <w:r>
              <w:rPr>
                <w:rFonts w:hAnsi="微软雅黑" w:eastAsia="微软雅黑"/>
                <w:bCs/>
                <w:szCs w:val="21"/>
              </w:rPr>
              <w:t>文件修订要求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14</w:t>
            </w:r>
            <w:r>
              <w:rPr>
                <w:rFonts w:hint="eastAsia" w:eastAsia="微软雅黑"/>
                <w:szCs w:val="21"/>
                <w:shd w:val="pct10" w:color="auto" w:fill="FFFFFF"/>
              </w:rPr>
              <w:t>:</w:t>
            </w:r>
            <w:r>
              <w:rPr>
                <w:rFonts w:eastAsia="微软雅黑"/>
                <w:szCs w:val="21"/>
                <w:shd w:val="pct10" w:color="auto" w:fill="FFFFFF"/>
              </w:rPr>
              <w:t xml:space="preserve">30 </w:t>
            </w:r>
            <w:r>
              <w:rPr>
                <w:rFonts w:hint="eastAsia" w:eastAsia="微软雅黑"/>
                <w:szCs w:val="21"/>
                <w:shd w:val="pct10" w:color="auto" w:fill="FFFFFF"/>
              </w:rPr>
              <w:t xml:space="preserve">-- </w:t>
            </w:r>
            <w:r>
              <w:rPr>
                <w:rFonts w:eastAsia="微软雅黑"/>
                <w:szCs w:val="21"/>
                <w:shd w:val="pct10" w:color="auto" w:fill="FFFFFF"/>
              </w:rPr>
              <w:t>1</w:t>
            </w:r>
            <w:r>
              <w:rPr>
                <w:rFonts w:hint="eastAsia" w:eastAsia="微软雅黑"/>
                <w:szCs w:val="21"/>
                <w:shd w:val="pct10" w:color="auto" w:fill="FFFFFF"/>
              </w:rPr>
              <w:t>4:45</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shd w:val="pct10" w:color="auto" w:fill="FFFFFF"/>
              </w:rPr>
            </w:pPr>
            <w:r>
              <w:rPr>
                <w:rFonts w:eastAsia="微软雅黑"/>
                <w:szCs w:val="21"/>
                <w:shd w:val="pct10" w:color="auto" w:fill="FFFFFF"/>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w:t>
            </w:r>
            <w:r>
              <w:rPr>
                <w:rFonts w:hint="eastAsia" w:eastAsia="微软雅黑"/>
                <w:szCs w:val="21"/>
              </w:rPr>
              <w:t>4:45- -</w:t>
            </w:r>
            <w:r>
              <w:rPr>
                <w:rFonts w:eastAsia="微软雅黑"/>
                <w:szCs w:val="21"/>
              </w:rPr>
              <w:t>16</w:t>
            </w:r>
            <w:r>
              <w:rPr>
                <w:rFonts w:hint="eastAsia" w:eastAsia="微软雅黑"/>
                <w:szCs w:val="21"/>
              </w:rPr>
              <w:t>:30</w:t>
            </w:r>
          </w:p>
        </w:tc>
        <w:tc>
          <w:tcPr>
            <w:tcW w:w="7605" w:type="dxa"/>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hint="eastAsia" w:eastAsia="微软雅黑"/>
                <w:bCs/>
                <w:szCs w:val="21"/>
              </w:rPr>
            </w:pPr>
            <w:r>
              <w:rPr>
                <w:rFonts w:eastAsia="微软雅黑"/>
                <w:bCs/>
                <w:szCs w:val="21"/>
              </w:rPr>
              <w:t>环境法律法规及其环保知识介绍</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典型事故分析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16</w:t>
            </w:r>
            <w:r>
              <w:rPr>
                <w:rFonts w:hint="eastAsia" w:eastAsia="微软雅黑"/>
                <w:szCs w:val="21"/>
              </w:rPr>
              <w:t>:30</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97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时间</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第</w:t>
            </w:r>
            <w:r>
              <w:rPr>
                <w:rFonts w:hint="eastAsia" w:eastAsia="微软雅黑"/>
                <w:szCs w:val="21"/>
              </w:rPr>
              <w:t>三</w:t>
            </w:r>
            <w:r>
              <w:rPr>
                <w:rFonts w:eastAsia="微软雅黑"/>
                <w:szCs w:val="21"/>
              </w:rPr>
              <w:t>天（</w:t>
            </w:r>
            <w:r>
              <w:rPr>
                <w:rFonts w:hint="eastAsia" w:eastAsia="微软雅黑"/>
                <w:szCs w:val="21"/>
              </w:rPr>
              <w:t>ISO 45001</w:t>
            </w:r>
            <w:r>
              <w:rPr>
                <w:rFonts w:eastAsia="微软雅黑"/>
                <w:szCs w:val="21"/>
              </w:rPr>
              <w:t>标准理解）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hint="eastAsia" w:eastAsia="微软雅黑"/>
                <w:szCs w:val="21"/>
              </w:rPr>
              <w:t>0</w:t>
            </w:r>
            <w:r>
              <w:rPr>
                <w:rFonts w:eastAsia="微软雅黑"/>
                <w:szCs w:val="21"/>
              </w:rPr>
              <w:t>9</w:t>
            </w:r>
            <w:r>
              <w:rPr>
                <w:rFonts w:hint="eastAsia" w:eastAsia="微软雅黑"/>
                <w:szCs w:val="21"/>
              </w:rPr>
              <w:t>:</w:t>
            </w:r>
            <w:r>
              <w:rPr>
                <w:rFonts w:eastAsia="微软雅黑"/>
                <w:szCs w:val="21"/>
              </w:rPr>
              <w:t>00</w:t>
            </w:r>
            <w:r>
              <w:rPr>
                <w:rFonts w:hint="eastAsia" w:eastAsia="微软雅黑"/>
                <w:szCs w:val="21"/>
              </w:rPr>
              <w:t xml:space="preserve">-- </w:t>
            </w:r>
            <w:r>
              <w:rPr>
                <w:rFonts w:eastAsia="微软雅黑"/>
                <w:szCs w:val="21"/>
              </w:rPr>
              <w:t>10</w:t>
            </w:r>
            <w:r>
              <w:rPr>
                <w:rFonts w:hint="eastAsia" w:eastAsia="微软雅黑"/>
                <w:szCs w:val="21"/>
              </w:rPr>
              <w:t>:</w:t>
            </w:r>
            <w:r>
              <w:rPr>
                <w:rFonts w:eastAsia="微软雅黑"/>
                <w:szCs w:val="21"/>
              </w:rPr>
              <w:t>30</w:t>
            </w:r>
          </w:p>
        </w:tc>
        <w:tc>
          <w:tcPr>
            <w:tcW w:w="7605" w:type="dxa"/>
            <w:noWrap w:val="0"/>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hint="eastAsia" w:eastAsia="微软雅黑"/>
                <w:bCs/>
                <w:szCs w:val="21"/>
              </w:rPr>
            </w:pPr>
            <w:r>
              <w:rPr>
                <w:rFonts w:hint="eastAsia" w:eastAsia="微软雅黑"/>
                <w:bCs/>
                <w:szCs w:val="21"/>
              </w:rPr>
              <w:t>ISO 45001:2018</w:t>
            </w:r>
            <w:r>
              <w:rPr>
                <w:rFonts w:eastAsia="微软雅黑"/>
                <w:bCs/>
                <w:szCs w:val="21"/>
              </w:rPr>
              <w:t>来由</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hint="eastAsia" w:eastAsia="微软雅黑"/>
                <w:bCs/>
                <w:szCs w:val="21"/>
              </w:rPr>
            </w:pPr>
            <w:r>
              <w:rPr>
                <w:rFonts w:eastAsia="微软雅黑"/>
                <w:bCs/>
                <w:szCs w:val="21"/>
              </w:rPr>
              <w:t>新标准变化</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相关名词解释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22"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10</w:t>
            </w:r>
            <w:r>
              <w:rPr>
                <w:rFonts w:hint="eastAsia" w:eastAsia="微软雅黑"/>
                <w:szCs w:val="21"/>
              </w:rPr>
              <w:t>:</w:t>
            </w:r>
            <w:r>
              <w:rPr>
                <w:rFonts w:eastAsia="微软雅黑"/>
                <w:szCs w:val="21"/>
              </w:rPr>
              <w:t>30</w:t>
            </w:r>
            <w:r>
              <w:rPr>
                <w:rFonts w:hint="eastAsia" w:eastAsia="微软雅黑"/>
                <w:szCs w:val="21"/>
              </w:rPr>
              <w:t>--</w:t>
            </w:r>
            <w:r>
              <w:rPr>
                <w:rFonts w:eastAsia="微软雅黑"/>
                <w:szCs w:val="21"/>
              </w:rPr>
              <w:t xml:space="preserve"> 10</w:t>
            </w:r>
            <w:r>
              <w:rPr>
                <w:rFonts w:hint="eastAsia" w:eastAsia="微软雅黑"/>
                <w:szCs w:val="21"/>
              </w:rPr>
              <w:t>:</w:t>
            </w:r>
            <w:r>
              <w:rPr>
                <w:rFonts w:eastAsia="微软雅黑"/>
                <w:szCs w:val="21"/>
              </w:rPr>
              <w:t>45</w:t>
            </w:r>
          </w:p>
        </w:tc>
        <w:tc>
          <w:tcPr>
            <w:tcW w:w="7605"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22"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w:t>
            </w:r>
            <w:r>
              <w:rPr>
                <w:rFonts w:hint="eastAsia" w:eastAsia="微软雅黑"/>
                <w:szCs w:val="21"/>
              </w:rPr>
              <w:t>0:45</w:t>
            </w:r>
            <w:r>
              <w:rPr>
                <w:rFonts w:eastAsia="微软雅黑"/>
                <w:szCs w:val="21"/>
              </w:rPr>
              <w:t xml:space="preserve"> </w:t>
            </w:r>
            <w:r>
              <w:rPr>
                <w:rFonts w:hint="eastAsia" w:eastAsia="微软雅黑"/>
                <w:szCs w:val="21"/>
              </w:rPr>
              <w:t>--</w:t>
            </w:r>
            <w:r>
              <w:rPr>
                <w:rFonts w:eastAsia="微软雅黑"/>
                <w:szCs w:val="21"/>
              </w:rPr>
              <w:t xml:space="preserve"> 12</w:t>
            </w:r>
            <w:r>
              <w:rPr>
                <w:rFonts w:hint="eastAsia" w:eastAsia="微软雅黑"/>
                <w:szCs w:val="21"/>
              </w:rPr>
              <w:t>:</w:t>
            </w:r>
            <w:r>
              <w:rPr>
                <w:rFonts w:eastAsia="微软雅黑"/>
                <w:szCs w:val="21"/>
              </w:rPr>
              <w:t>00</w:t>
            </w:r>
          </w:p>
        </w:tc>
        <w:tc>
          <w:tcPr>
            <w:tcW w:w="7605" w:type="dxa"/>
            <w:tcBorders>
              <w:bottom w:val="single" w:color="auto" w:sz="4" w:space="0"/>
            </w:tcBorders>
            <w:noWrap w:val="0"/>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eastAsia="微软雅黑"/>
                <w:bCs/>
                <w:szCs w:val="21"/>
              </w:rPr>
            </w:pPr>
            <w:r>
              <w:rPr>
                <w:rFonts w:hint="eastAsia" w:eastAsia="微软雅黑"/>
                <w:bCs/>
                <w:szCs w:val="21"/>
              </w:rPr>
              <w:t>ISO 45001:2018</w:t>
            </w:r>
            <w:r>
              <w:rPr>
                <w:rFonts w:eastAsia="微软雅黑"/>
                <w:bCs/>
                <w:szCs w:val="21"/>
              </w:rPr>
              <w:t>标准讲解</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内外部环境分析</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szCs w:val="21"/>
                <w:u w:val="single"/>
              </w:rPr>
            </w:pPr>
            <w:r>
              <w:rPr>
                <w:rFonts w:hAnsi="微软雅黑" w:eastAsia="微软雅黑"/>
                <w:bCs/>
                <w:szCs w:val="21"/>
              </w:rPr>
              <w:t>过程管理方法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12</w:t>
            </w:r>
            <w:r>
              <w:rPr>
                <w:rFonts w:hint="eastAsia" w:eastAsia="微软雅黑"/>
                <w:szCs w:val="21"/>
                <w:shd w:val="pct10" w:color="auto" w:fill="FFFFFF"/>
              </w:rPr>
              <w:t>:</w:t>
            </w:r>
            <w:r>
              <w:rPr>
                <w:rFonts w:eastAsia="微软雅黑"/>
                <w:szCs w:val="21"/>
                <w:shd w:val="pct10" w:color="auto" w:fill="FFFFFF"/>
              </w:rPr>
              <w:t>00</w:t>
            </w:r>
            <w:r>
              <w:rPr>
                <w:rFonts w:hint="eastAsia" w:eastAsia="微软雅黑"/>
                <w:szCs w:val="21"/>
                <w:shd w:val="pct10" w:color="auto" w:fill="FFFFFF"/>
              </w:rPr>
              <w:t xml:space="preserve">-- </w:t>
            </w:r>
            <w:r>
              <w:rPr>
                <w:rFonts w:eastAsia="微软雅黑"/>
                <w:szCs w:val="21"/>
                <w:shd w:val="pct10" w:color="auto" w:fill="FFFFFF"/>
              </w:rPr>
              <w:t>13</w:t>
            </w:r>
            <w:r>
              <w:rPr>
                <w:rFonts w:hint="eastAsia" w:eastAsia="微软雅黑"/>
                <w:szCs w:val="21"/>
                <w:shd w:val="pct10" w:color="auto" w:fill="FFFFFF"/>
              </w:rPr>
              <w:t>:</w:t>
            </w:r>
            <w:r>
              <w:rPr>
                <w:rFonts w:eastAsia="微软雅黑"/>
                <w:szCs w:val="21"/>
                <w:shd w:val="pct10" w:color="auto" w:fill="FFFFFF"/>
              </w:rPr>
              <w:t>00</w:t>
            </w:r>
          </w:p>
        </w:tc>
        <w:tc>
          <w:tcPr>
            <w:tcW w:w="7635" w:type="dxa"/>
            <w:gridSpan w:val="3"/>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shd w:val="pct10" w:color="auto" w:fill="FFFFFF"/>
              </w:rPr>
            </w:pPr>
            <w:r>
              <w:rPr>
                <w:rFonts w:eastAsia="微软雅黑"/>
                <w:szCs w:val="21"/>
                <w:shd w:val="pct10" w:color="auto" w:fill="FFFFFF"/>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0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13</w:t>
            </w:r>
            <w:r>
              <w:rPr>
                <w:rFonts w:hint="eastAsia" w:eastAsia="微软雅黑"/>
                <w:szCs w:val="21"/>
              </w:rPr>
              <w:t>:</w:t>
            </w:r>
            <w:r>
              <w:rPr>
                <w:rFonts w:eastAsia="微软雅黑"/>
                <w:szCs w:val="21"/>
              </w:rPr>
              <w:t>00</w:t>
            </w:r>
            <w:r>
              <w:rPr>
                <w:rFonts w:hint="eastAsia" w:eastAsia="微软雅黑"/>
                <w:szCs w:val="21"/>
              </w:rPr>
              <w:t>--</w:t>
            </w:r>
            <w:r>
              <w:rPr>
                <w:rFonts w:eastAsia="微软雅黑"/>
                <w:szCs w:val="21"/>
              </w:rPr>
              <w:t xml:space="preserve"> 14</w:t>
            </w:r>
            <w:r>
              <w:rPr>
                <w:rFonts w:hint="eastAsia" w:eastAsia="微软雅黑"/>
                <w:szCs w:val="21"/>
              </w:rPr>
              <w:t>:</w:t>
            </w:r>
            <w:r>
              <w:rPr>
                <w:rFonts w:eastAsia="微软雅黑"/>
                <w:szCs w:val="21"/>
              </w:rPr>
              <w:t>30</w:t>
            </w:r>
          </w:p>
        </w:tc>
        <w:tc>
          <w:tcPr>
            <w:tcW w:w="7620" w:type="dxa"/>
            <w:gridSpan w:val="2"/>
            <w:tcBorders>
              <w:bottom w:val="single" w:color="auto" w:sz="4" w:space="0"/>
            </w:tcBorders>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风险管理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知识管理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eastAsia="微软雅黑"/>
                <w:bCs/>
                <w:szCs w:val="21"/>
              </w:rPr>
            </w:pPr>
            <w:r>
              <w:rPr>
                <w:rFonts w:hAnsi="微软雅黑" w:eastAsia="微软雅黑"/>
                <w:bCs/>
                <w:szCs w:val="21"/>
              </w:rPr>
              <w:t>产品和服务设计</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 xml:space="preserve">ISO </w:t>
            </w:r>
            <w:r>
              <w:rPr>
                <w:rFonts w:hint="eastAsia" w:eastAsia="微软雅黑"/>
                <w:bCs/>
                <w:szCs w:val="21"/>
              </w:rPr>
              <w:t>45</w:t>
            </w:r>
            <w:r>
              <w:rPr>
                <w:rFonts w:eastAsia="微软雅黑"/>
                <w:bCs/>
                <w:szCs w:val="21"/>
              </w:rPr>
              <w:t>001:201</w:t>
            </w:r>
            <w:r>
              <w:rPr>
                <w:rFonts w:hint="eastAsia" w:eastAsia="微软雅黑"/>
                <w:bCs/>
                <w:szCs w:val="21"/>
              </w:rPr>
              <w:t>8</w:t>
            </w:r>
            <w:r>
              <w:rPr>
                <w:rFonts w:eastAsia="微软雅黑"/>
                <w:bCs/>
                <w:szCs w:val="21"/>
              </w:rPr>
              <w:t>与OHSAS</w:t>
            </w:r>
            <w:r>
              <w:rPr>
                <w:rFonts w:hint="eastAsia" w:eastAsia="微软雅黑"/>
                <w:bCs/>
                <w:szCs w:val="21"/>
              </w:rPr>
              <w:t xml:space="preserve"> 18001:2007</w:t>
            </w:r>
            <w:r>
              <w:rPr>
                <w:rFonts w:eastAsia="微软雅黑"/>
                <w:bCs/>
                <w:szCs w:val="21"/>
              </w:rPr>
              <w:t>主要变化汇总</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hint="eastAsia" w:eastAsia="微软雅黑"/>
                <w:bCs/>
                <w:szCs w:val="21"/>
              </w:rPr>
            </w:pPr>
            <w:r>
              <w:rPr>
                <w:rFonts w:eastAsia="微软雅黑"/>
                <w:bCs/>
                <w:szCs w:val="21"/>
              </w:rPr>
              <w:t>改版要求</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eastAsia="微软雅黑"/>
                <w:szCs w:val="21"/>
                <w:u w:val="single"/>
              </w:rPr>
            </w:pPr>
            <w:r>
              <w:rPr>
                <w:rFonts w:eastAsia="微软雅黑"/>
                <w:bCs/>
                <w:szCs w:val="21"/>
              </w:rPr>
              <w:t>文件修订要求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14</w:t>
            </w:r>
            <w:r>
              <w:rPr>
                <w:rFonts w:hint="eastAsia" w:eastAsia="微软雅黑"/>
                <w:szCs w:val="21"/>
                <w:shd w:val="pct10" w:color="auto" w:fill="FFFFFF"/>
              </w:rPr>
              <w:t>:</w:t>
            </w:r>
            <w:r>
              <w:rPr>
                <w:rFonts w:eastAsia="微软雅黑"/>
                <w:szCs w:val="21"/>
                <w:shd w:val="pct10" w:color="auto" w:fill="FFFFFF"/>
              </w:rPr>
              <w:t xml:space="preserve">30 </w:t>
            </w:r>
            <w:r>
              <w:rPr>
                <w:rFonts w:hint="eastAsia" w:eastAsia="微软雅黑"/>
                <w:szCs w:val="21"/>
                <w:shd w:val="pct10" w:color="auto" w:fill="FFFFFF"/>
              </w:rPr>
              <w:t xml:space="preserve">-- </w:t>
            </w:r>
            <w:r>
              <w:rPr>
                <w:rFonts w:eastAsia="微软雅黑"/>
                <w:szCs w:val="21"/>
                <w:shd w:val="pct10" w:color="auto" w:fill="FFFFFF"/>
              </w:rPr>
              <w:t>1</w:t>
            </w:r>
            <w:r>
              <w:rPr>
                <w:rFonts w:hint="eastAsia" w:eastAsia="微软雅黑"/>
                <w:szCs w:val="21"/>
                <w:shd w:val="pct10" w:color="auto" w:fill="FFFFFF"/>
              </w:rPr>
              <w:t>4:45</w:t>
            </w:r>
          </w:p>
        </w:tc>
        <w:tc>
          <w:tcPr>
            <w:tcW w:w="7620"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shd w:val="pct10" w:color="auto" w:fill="FFFFFF"/>
              </w:rPr>
            </w:pPr>
            <w:r>
              <w:rPr>
                <w:rFonts w:eastAsia="微软雅黑"/>
                <w:szCs w:val="21"/>
                <w:shd w:val="pct10" w:color="auto" w:fill="FFFFFF"/>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0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w:t>
            </w:r>
            <w:r>
              <w:rPr>
                <w:rFonts w:hint="eastAsia" w:eastAsia="微软雅黑"/>
                <w:szCs w:val="21"/>
              </w:rPr>
              <w:t>4:45- -</w:t>
            </w:r>
            <w:r>
              <w:rPr>
                <w:rFonts w:eastAsia="微软雅黑"/>
                <w:szCs w:val="21"/>
              </w:rPr>
              <w:t>16</w:t>
            </w:r>
            <w:r>
              <w:rPr>
                <w:rFonts w:hint="eastAsia" w:eastAsia="微软雅黑"/>
                <w:szCs w:val="21"/>
              </w:rPr>
              <w:t>:30</w:t>
            </w:r>
          </w:p>
        </w:tc>
        <w:tc>
          <w:tcPr>
            <w:tcW w:w="7620" w:type="dxa"/>
            <w:gridSpan w:val="2"/>
            <w:noWrap w:val="0"/>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hint="eastAsia" w:eastAsia="微软雅黑"/>
                <w:bCs/>
                <w:szCs w:val="21"/>
              </w:rPr>
            </w:pPr>
            <w:r>
              <w:rPr>
                <w:rFonts w:eastAsia="微软雅黑"/>
                <w:bCs/>
                <w:szCs w:val="21"/>
              </w:rPr>
              <w:t>职业健康安全法律法规及其知识介绍</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典型</w:t>
            </w:r>
            <w:r>
              <w:rPr>
                <w:rFonts w:hint="eastAsia" w:eastAsia="微软雅黑"/>
                <w:bCs/>
                <w:szCs w:val="21"/>
              </w:rPr>
              <w:t>案例</w:t>
            </w:r>
            <w:r>
              <w:rPr>
                <w:rFonts w:eastAsia="微软雅黑"/>
                <w:bCs/>
                <w:szCs w:val="21"/>
              </w:rPr>
              <w:t>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16</w:t>
            </w:r>
            <w:r>
              <w:rPr>
                <w:rFonts w:hint="eastAsia" w:eastAsia="微软雅黑"/>
                <w:szCs w:val="21"/>
              </w:rPr>
              <w:t>:30</w:t>
            </w:r>
          </w:p>
        </w:tc>
        <w:tc>
          <w:tcPr>
            <w:tcW w:w="7620"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97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时间</w:t>
            </w:r>
          </w:p>
        </w:tc>
        <w:tc>
          <w:tcPr>
            <w:tcW w:w="7620"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第</w:t>
            </w:r>
            <w:r>
              <w:rPr>
                <w:rFonts w:hint="eastAsia" w:eastAsia="微软雅黑"/>
                <w:szCs w:val="21"/>
              </w:rPr>
              <w:t>四</w:t>
            </w:r>
            <w:r>
              <w:rPr>
                <w:rFonts w:eastAsia="微软雅黑"/>
                <w:szCs w:val="21"/>
              </w:rPr>
              <w:t>天（</w:t>
            </w:r>
            <w:r>
              <w:rPr>
                <w:rFonts w:hint="eastAsia" w:eastAsia="微软雅黑"/>
                <w:szCs w:val="21"/>
              </w:rPr>
              <w:t>三体系</w:t>
            </w:r>
            <w:r>
              <w:rPr>
                <w:rFonts w:eastAsia="微软雅黑"/>
                <w:szCs w:val="21"/>
              </w:rPr>
              <w:t>审核技巧）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0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hint="eastAsia" w:eastAsia="微软雅黑"/>
                <w:szCs w:val="21"/>
              </w:rPr>
              <w:t>0</w:t>
            </w:r>
            <w:r>
              <w:rPr>
                <w:rFonts w:eastAsia="微软雅黑"/>
                <w:szCs w:val="21"/>
              </w:rPr>
              <w:t>9</w:t>
            </w:r>
            <w:r>
              <w:rPr>
                <w:rFonts w:hint="eastAsia" w:eastAsia="微软雅黑"/>
                <w:szCs w:val="21"/>
              </w:rPr>
              <w:t>:</w:t>
            </w:r>
            <w:r>
              <w:rPr>
                <w:rFonts w:eastAsia="微软雅黑"/>
                <w:szCs w:val="21"/>
              </w:rPr>
              <w:t>00</w:t>
            </w:r>
            <w:r>
              <w:rPr>
                <w:rFonts w:hint="eastAsia" w:eastAsia="微软雅黑"/>
                <w:szCs w:val="21"/>
              </w:rPr>
              <w:t xml:space="preserve">-- </w:t>
            </w:r>
            <w:r>
              <w:rPr>
                <w:rFonts w:eastAsia="微软雅黑"/>
                <w:szCs w:val="21"/>
              </w:rPr>
              <w:t>10</w:t>
            </w:r>
            <w:r>
              <w:rPr>
                <w:rFonts w:hint="eastAsia" w:eastAsia="微软雅黑"/>
                <w:szCs w:val="21"/>
              </w:rPr>
              <w:t>:</w:t>
            </w:r>
            <w:r>
              <w:rPr>
                <w:rFonts w:eastAsia="微软雅黑"/>
                <w:szCs w:val="21"/>
              </w:rPr>
              <w:t>30</w:t>
            </w:r>
          </w:p>
        </w:tc>
        <w:tc>
          <w:tcPr>
            <w:tcW w:w="7620" w:type="dxa"/>
            <w:gridSpan w:val="2"/>
            <w:noWrap w:val="0"/>
            <w:vAlign w:val="top"/>
          </w:tcPr>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审核概念及原则</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审核的分类</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管理体系审核的一般步骤</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内部审核策划</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审核方案管理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int="eastAsia" w:hAnsi="微软雅黑" w:eastAsia="微软雅黑"/>
                <w:bCs/>
                <w:szCs w:val="21"/>
              </w:rPr>
            </w:pPr>
            <w:r>
              <w:rPr>
                <w:rFonts w:hAnsi="微软雅黑" w:eastAsia="微软雅黑"/>
                <w:bCs/>
                <w:szCs w:val="21"/>
              </w:rPr>
              <w:t>审核实施计划</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szCs w:val="21"/>
                <w:u w:val="single"/>
              </w:rPr>
            </w:pPr>
            <w:r>
              <w:rPr>
                <w:rFonts w:eastAsia="微软雅黑"/>
                <w:bCs/>
                <w:szCs w:val="21"/>
              </w:rPr>
              <w:t>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10</w:t>
            </w:r>
            <w:r>
              <w:rPr>
                <w:rFonts w:hint="eastAsia" w:eastAsia="微软雅黑"/>
                <w:szCs w:val="21"/>
              </w:rPr>
              <w:t>:</w:t>
            </w:r>
            <w:r>
              <w:rPr>
                <w:rFonts w:eastAsia="微软雅黑"/>
                <w:szCs w:val="21"/>
              </w:rPr>
              <w:t>30</w:t>
            </w:r>
            <w:r>
              <w:rPr>
                <w:rFonts w:hint="eastAsia" w:eastAsia="微软雅黑"/>
                <w:szCs w:val="21"/>
              </w:rPr>
              <w:t>--</w:t>
            </w:r>
            <w:r>
              <w:rPr>
                <w:rFonts w:eastAsia="微软雅黑"/>
                <w:szCs w:val="21"/>
              </w:rPr>
              <w:t xml:space="preserve"> 10</w:t>
            </w:r>
            <w:r>
              <w:rPr>
                <w:rFonts w:hint="eastAsia" w:eastAsia="微软雅黑"/>
                <w:szCs w:val="21"/>
              </w:rPr>
              <w:t>:</w:t>
            </w:r>
            <w:r>
              <w:rPr>
                <w:rFonts w:eastAsia="微软雅黑"/>
                <w:szCs w:val="21"/>
              </w:rPr>
              <w:t>45</w:t>
            </w:r>
          </w:p>
        </w:tc>
        <w:tc>
          <w:tcPr>
            <w:tcW w:w="7620" w:type="dxa"/>
            <w:gridSpan w:val="2"/>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rPr>
            </w:pPr>
            <w:r>
              <w:rPr>
                <w:rFonts w:eastAsia="微软雅黑"/>
                <w:szCs w:val="21"/>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210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w:t>
            </w:r>
            <w:r>
              <w:rPr>
                <w:rFonts w:hint="eastAsia" w:eastAsia="微软雅黑"/>
                <w:szCs w:val="21"/>
              </w:rPr>
              <w:t>0:45</w:t>
            </w:r>
            <w:r>
              <w:rPr>
                <w:rFonts w:eastAsia="微软雅黑"/>
                <w:szCs w:val="21"/>
              </w:rPr>
              <w:t xml:space="preserve"> </w:t>
            </w:r>
            <w:r>
              <w:rPr>
                <w:rFonts w:hint="eastAsia" w:eastAsia="微软雅黑"/>
                <w:szCs w:val="21"/>
              </w:rPr>
              <w:t>--</w:t>
            </w:r>
            <w:r>
              <w:rPr>
                <w:rFonts w:eastAsia="微软雅黑"/>
                <w:szCs w:val="21"/>
              </w:rPr>
              <w:t xml:space="preserve"> 12</w:t>
            </w:r>
            <w:r>
              <w:rPr>
                <w:rFonts w:hint="eastAsia" w:eastAsia="微软雅黑"/>
                <w:szCs w:val="21"/>
              </w:rPr>
              <w:t>:</w:t>
            </w:r>
            <w:r>
              <w:rPr>
                <w:rFonts w:eastAsia="微软雅黑"/>
                <w:szCs w:val="21"/>
              </w:rPr>
              <w:t>00</w:t>
            </w:r>
          </w:p>
        </w:tc>
        <w:tc>
          <w:tcPr>
            <w:tcW w:w="7620" w:type="dxa"/>
            <w:gridSpan w:val="2"/>
            <w:tcBorders>
              <w:bottom w:val="single" w:color="auto" w:sz="4" w:space="0"/>
            </w:tcBorders>
            <w:noWrap w:val="0"/>
            <w:vAlign w:val="top"/>
          </w:tcPr>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内部审核实施</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首次会议</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现场审核</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0" w:firstLine="840"/>
              <w:textAlignment w:val="auto"/>
              <w:rPr>
                <w:rFonts w:eastAsia="微软雅黑"/>
                <w:szCs w:val="21"/>
              </w:rPr>
            </w:pPr>
            <w:r>
              <w:rPr>
                <w:rFonts w:hAnsi="微软雅黑" w:eastAsia="微软雅黑"/>
                <w:bCs/>
                <w:szCs w:val="21"/>
              </w:rPr>
              <w:t>现场</w:t>
            </w:r>
            <w:r>
              <w:rPr>
                <w:rFonts w:hAnsi="微软雅黑" w:eastAsia="微软雅黑"/>
                <w:szCs w:val="21"/>
              </w:rPr>
              <w:t>审核原则</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0" w:firstLine="840"/>
              <w:textAlignment w:val="auto"/>
              <w:rPr>
                <w:rFonts w:eastAsia="微软雅黑"/>
                <w:szCs w:val="21"/>
              </w:rPr>
            </w:pPr>
            <w:r>
              <w:rPr>
                <w:rFonts w:hAnsi="微软雅黑" w:eastAsia="微软雅黑"/>
                <w:bCs/>
                <w:szCs w:val="21"/>
              </w:rPr>
              <w:t>审核</w:t>
            </w:r>
            <w:r>
              <w:rPr>
                <w:rFonts w:hAnsi="微软雅黑" w:eastAsia="微软雅黑"/>
                <w:szCs w:val="21"/>
              </w:rPr>
              <w:t>小窍门</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0" w:firstLine="840"/>
              <w:textAlignment w:val="auto"/>
              <w:rPr>
                <w:rFonts w:hint="eastAsia" w:eastAsia="微软雅黑"/>
                <w:szCs w:val="21"/>
              </w:rPr>
            </w:pPr>
            <w:r>
              <w:rPr>
                <w:rFonts w:hAnsi="微软雅黑" w:eastAsia="微软雅黑"/>
                <w:bCs/>
                <w:szCs w:val="21"/>
              </w:rPr>
              <w:t>现场</w:t>
            </w:r>
            <w:r>
              <w:rPr>
                <w:rFonts w:hAnsi="微软雅黑" w:eastAsia="微软雅黑"/>
                <w:szCs w:val="21"/>
              </w:rPr>
              <w:t>审核技巧</w:t>
            </w:r>
          </w:p>
          <w:p>
            <w:pPr>
              <w:keepNext w:val="0"/>
              <w:keepLines w:val="0"/>
              <w:pageBreakBefore w:val="0"/>
              <w:widowControl w:val="0"/>
              <w:tabs>
                <w:tab w:val="left" w:pos="420"/>
              </w:tabs>
              <w:kinsoku/>
              <w:wordWrap/>
              <w:overflowPunct/>
              <w:topLinePunct w:val="0"/>
              <w:autoSpaceDE/>
              <w:autoSpaceDN/>
              <w:bidi w:val="0"/>
              <w:adjustRightInd/>
              <w:snapToGrid/>
              <w:spacing w:line="480" w:lineRule="exact"/>
              <w:ind w:left="840" w:firstLine="420" w:firstLineChars="200"/>
              <w:textAlignment w:val="auto"/>
              <w:rPr>
                <w:rFonts w:eastAsia="微软雅黑"/>
                <w:szCs w:val="21"/>
              </w:rPr>
            </w:pPr>
            <w:r>
              <w:rPr>
                <w:rFonts w:eastAsia="微软雅黑"/>
                <w:szCs w:val="21"/>
              </w:rPr>
              <w:t>-</w:t>
            </w:r>
            <w:r>
              <w:rPr>
                <w:rFonts w:hAnsi="微软雅黑" w:eastAsia="微软雅黑"/>
                <w:szCs w:val="21"/>
              </w:rPr>
              <w:t>问、看、抽样、时间管理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审核记录</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审核组会议</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szCs w:val="21"/>
                <w:u w:val="single"/>
              </w:rPr>
            </w:pPr>
            <w:r>
              <w:rPr>
                <w:rFonts w:eastAsia="微软雅黑"/>
                <w:bCs/>
                <w:szCs w:val="21"/>
              </w:rPr>
              <w:t>末次会议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12</w:t>
            </w:r>
            <w:r>
              <w:rPr>
                <w:rFonts w:hint="eastAsia" w:eastAsia="微软雅黑"/>
                <w:szCs w:val="21"/>
                <w:shd w:val="pct10" w:color="auto" w:fill="FFFFFF"/>
              </w:rPr>
              <w:t>:</w:t>
            </w:r>
            <w:r>
              <w:rPr>
                <w:rFonts w:eastAsia="微软雅黑"/>
                <w:szCs w:val="21"/>
                <w:shd w:val="pct10" w:color="auto" w:fill="FFFFFF"/>
              </w:rPr>
              <w:t>00</w:t>
            </w:r>
            <w:r>
              <w:rPr>
                <w:rFonts w:hint="eastAsia" w:eastAsia="微软雅黑"/>
                <w:szCs w:val="21"/>
                <w:shd w:val="pct10" w:color="auto" w:fill="FFFFFF"/>
              </w:rPr>
              <w:t xml:space="preserve">-- </w:t>
            </w:r>
            <w:r>
              <w:rPr>
                <w:rFonts w:eastAsia="微软雅黑"/>
                <w:szCs w:val="21"/>
                <w:shd w:val="pct10" w:color="auto" w:fill="FFFFFF"/>
              </w:rPr>
              <w:t>13</w:t>
            </w:r>
            <w:r>
              <w:rPr>
                <w:rFonts w:hint="eastAsia" w:eastAsia="微软雅黑"/>
                <w:szCs w:val="21"/>
                <w:shd w:val="pct10" w:color="auto" w:fill="FFFFFF"/>
              </w:rPr>
              <w:t>:</w:t>
            </w:r>
            <w:r>
              <w:rPr>
                <w:rFonts w:eastAsia="微软雅黑"/>
                <w:szCs w:val="21"/>
                <w:shd w:val="pct10" w:color="auto" w:fill="FFFFFF"/>
              </w:rPr>
              <w:t>00</w:t>
            </w:r>
          </w:p>
        </w:tc>
        <w:tc>
          <w:tcPr>
            <w:tcW w:w="7650" w:type="dxa"/>
            <w:gridSpan w:val="4"/>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Cs w:val="21"/>
                <w:shd w:val="pct10" w:color="auto" w:fill="FFFFFF"/>
              </w:rPr>
            </w:pPr>
            <w:r>
              <w:rPr>
                <w:rFonts w:eastAsia="微软雅黑"/>
                <w:szCs w:val="21"/>
                <w:shd w:val="pct10" w:color="auto" w:fill="FFFFFF"/>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13</w:t>
            </w:r>
            <w:r>
              <w:rPr>
                <w:rFonts w:hint="eastAsia" w:eastAsia="微软雅黑"/>
                <w:szCs w:val="21"/>
              </w:rPr>
              <w:t>:</w:t>
            </w:r>
            <w:r>
              <w:rPr>
                <w:rFonts w:eastAsia="微软雅黑"/>
                <w:szCs w:val="21"/>
              </w:rPr>
              <w:t>00</w:t>
            </w:r>
            <w:r>
              <w:rPr>
                <w:rFonts w:hint="eastAsia" w:eastAsia="微软雅黑"/>
                <w:szCs w:val="21"/>
              </w:rPr>
              <w:t>--</w:t>
            </w:r>
            <w:r>
              <w:rPr>
                <w:rFonts w:eastAsia="微软雅黑"/>
                <w:szCs w:val="21"/>
              </w:rPr>
              <w:t xml:space="preserve"> 14</w:t>
            </w:r>
            <w:r>
              <w:rPr>
                <w:rFonts w:hint="eastAsia" w:eastAsia="微软雅黑"/>
                <w:szCs w:val="21"/>
              </w:rPr>
              <w:t>:</w:t>
            </w:r>
            <w:r>
              <w:rPr>
                <w:rFonts w:eastAsia="微软雅黑"/>
                <w:szCs w:val="21"/>
              </w:rPr>
              <w:t>30</w:t>
            </w:r>
          </w:p>
        </w:tc>
        <w:tc>
          <w:tcPr>
            <w:tcW w:w="7650" w:type="dxa"/>
            <w:gridSpan w:val="4"/>
            <w:tcBorders>
              <w:bottom w:val="single" w:color="auto" w:sz="4" w:space="0"/>
            </w:tcBorders>
            <w:noWrap w:val="0"/>
            <w:vAlign w:val="top"/>
          </w:tcPr>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内部审核报告</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跟踪审核</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原因分析要点</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纠正措施要点</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验证证据</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int="eastAsia" w:eastAsia="微软雅黑"/>
                <w:szCs w:val="21"/>
                <w:u w:val="single"/>
              </w:rPr>
            </w:pPr>
            <w:r>
              <w:rPr>
                <w:rFonts w:eastAsia="微软雅黑"/>
                <w:bCs/>
                <w:szCs w:val="21"/>
              </w:rPr>
              <w:t>内审员</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bCs/>
                <w:szCs w:val="21"/>
              </w:rPr>
            </w:pPr>
            <w:r>
              <w:rPr>
                <w:rFonts w:eastAsia="微软雅黑"/>
                <w:bCs/>
                <w:szCs w:val="21"/>
              </w:rPr>
              <w:t>案例分析</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审核实施计划</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检查表编制</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审核实施</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审核记录</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0"/>
              <w:textAlignment w:val="auto"/>
              <w:rPr>
                <w:rFonts w:hAnsi="微软雅黑" w:eastAsia="微软雅黑"/>
                <w:bCs/>
                <w:szCs w:val="21"/>
              </w:rPr>
            </w:pPr>
            <w:r>
              <w:rPr>
                <w:rFonts w:hAnsi="微软雅黑" w:eastAsia="微软雅黑"/>
                <w:bCs/>
                <w:szCs w:val="21"/>
              </w:rPr>
              <w:t>不符合项描述</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eastAsia="微软雅黑"/>
                <w:szCs w:val="21"/>
                <w:u w:val="single"/>
              </w:rPr>
            </w:pPr>
            <w:r>
              <w:rPr>
                <w:rFonts w:eastAsia="微软雅黑"/>
                <w:bCs/>
                <w:szCs w:val="21"/>
              </w:rPr>
              <w:t>纠正措施和跟踪验证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shd w:val="pct10" w:color="auto" w:fill="FFFFFF"/>
              </w:rPr>
            </w:pPr>
            <w:r>
              <w:rPr>
                <w:rFonts w:eastAsia="微软雅黑"/>
                <w:szCs w:val="21"/>
                <w:shd w:val="pct10" w:color="auto" w:fill="FFFFFF"/>
              </w:rPr>
              <w:t>14</w:t>
            </w:r>
            <w:r>
              <w:rPr>
                <w:rFonts w:hint="eastAsia" w:eastAsia="微软雅黑"/>
                <w:szCs w:val="21"/>
                <w:shd w:val="pct10" w:color="auto" w:fill="FFFFFF"/>
              </w:rPr>
              <w:t>:</w:t>
            </w:r>
            <w:r>
              <w:rPr>
                <w:rFonts w:eastAsia="微软雅黑"/>
                <w:szCs w:val="21"/>
                <w:shd w:val="pct10" w:color="auto" w:fill="FFFFFF"/>
              </w:rPr>
              <w:t xml:space="preserve">30 </w:t>
            </w:r>
            <w:r>
              <w:rPr>
                <w:rFonts w:hint="eastAsia" w:eastAsia="微软雅黑"/>
                <w:szCs w:val="21"/>
                <w:shd w:val="pct10" w:color="auto" w:fill="FFFFFF"/>
              </w:rPr>
              <w:t xml:space="preserve">-- </w:t>
            </w:r>
            <w:r>
              <w:rPr>
                <w:rFonts w:eastAsia="微软雅黑"/>
                <w:szCs w:val="21"/>
                <w:shd w:val="pct10" w:color="auto" w:fill="FFFFFF"/>
              </w:rPr>
              <w:t>15</w:t>
            </w:r>
            <w:r>
              <w:rPr>
                <w:rFonts w:hint="eastAsia" w:eastAsia="微软雅黑"/>
                <w:szCs w:val="21"/>
                <w:shd w:val="pct10" w:color="auto" w:fill="FFFFFF"/>
              </w:rPr>
              <w:t>:</w:t>
            </w:r>
            <w:r>
              <w:rPr>
                <w:rFonts w:eastAsia="微软雅黑"/>
                <w:szCs w:val="21"/>
                <w:shd w:val="pct10" w:color="auto" w:fill="FFFFFF"/>
              </w:rPr>
              <w:t>00</w:t>
            </w:r>
          </w:p>
        </w:tc>
        <w:tc>
          <w:tcPr>
            <w:tcW w:w="7650" w:type="dxa"/>
            <w:gridSpan w:val="4"/>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eastAsia="微软雅黑"/>
                <w:szCs w:val="21"/>
                <w:shd w:val="pct10" w:color="auto" w:fill="FFFFFF"/>
              </w:rPr>
            </w:pPr>
            <w:r>
              <w:rPr>
                <w:rFonts w:eastAsia="微软雅黑"/>
                <w:szCs w:val="21"/>
                <w:shd w:val="pct10" w:color="auto" w:fill="FFFFFF"/>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szCs w:val="21"/>
              </w:rPr>
            </w:pPr>
            <w:r>
              <w:rPr>
                <w:rFonts w:eastAsia="微软雅黑"/>
                <w:szCs w:val="21"/>
              </w:rPr>
              <w:t>15</w:t>
            </w:r>
            <w:r>
              <w:rPr>
                <w:rFonts w:hint="eastAsia" w:eastAsia="微软雅黑"/>
                <w:szCs w:val="21"/>
              </w:rPr>
              <w:t>:</w:t>
            </w:r>
            <w:r>
              <w:rPr>
                <w:rFonts w:eastAsia="微软雅黑"/>
                <w:szCs w:val="21"/>
              </w:rPr>
              <w:t>00—16</w:t>
            </w:r>
            <w:r>
              <w:rPr>
                <w:rFonts w:hint="eastAsia" w:eastAsia="微软雅黑"/>
                <w:szCs w:val="21"/>
              </w:rPr>
              <w:t>:30</w:t>
            </w:r>
          </w:p>
        </w:tc>
        <w:tc>
          <w:tcPr>
            <w:tcW w:w="7650"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eastAsia="微软雅黑"/>
                <w:szCs w:val="21"/>
              </w:rPr>
            </w:pPr>
            <w:r>
              <w:rPr>
                <w:rFonts w:hint="eastAsia" w:eastAsia="微软雅黑"/>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07"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eastAsia="微软雅黑"/>
                <w:szCs w:val="21"/>
              </w:rPr>
            </w:pPr>
            <w:r>
              <w:rPr>
                <w:rFonts w:eastAsia="微软雅黑"/>
                <w:szCs w:val="21"/>
              </w:rPr>
              <w:t>16</w:t>
            </w:r>
            <w:r>
              <w:rPr>
                <w:rFonts w:hint="eastAsia" w:eastAsia="微软雅黑"/>
                <w:szCs w:val="21"/>
              </w:rPr>
              <w:t>:30</w:t>
            </w:r>
          </w:p>
        </w:tc>
        <w:tc>
          <w:tcPr>
            <w:tcW w:w="7650" w:type="dxa"/>
            <w:gridSpan w:val="4"/>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eastAsia="微软雅黑"/>
                <w:szCs w:val="21"/>
              </w:rPr>
            </w:pPr>
            <w:r>
              <w:rPr>
                <w:rFonts w:eastAsia="微软雅黑"/>
                <w:szCs w:val="21"/>
              </w:rPr>
              <w:t>结束</w:t>
            </w:r>
          </w:p>
        </w:tc>
      </w:tr>
    </w:tbl>
    <w:p>
      <w:pPr>
        <w:keepNext w:val="0"/>
        <w:keepLines w:val="0"/>
        <w:pageBreakBefore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Arial" w:hAnsi="微软雅黑" w:eastAsia="微软雅黑" w:cs="Arial"/>
          <w:b/>
          <w:sz w:val="24"/>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w:t>
      </w:r>
      <w:r>
        <w:rPr>
          <w:rFonts w:hint="eastAsia" w:eastAsia="微软雅黑"/>
          <w:b/>
          <w:color w:val="000000"/>
          <w:sz w:val="24"/>
          <w:szCs w:val="24"/>
          <w:lang w:eastAsia="zh-CN"/>
          <w14:shadow w14:blurRad="50800" w14:dist="38100" w14:dir="2700000" w14:sx="100000" w14:sy="100000" w14:kx="0" w14:ky="0" w14:algn="tl">
            <w14:srgbClr w14:val="000000">
              <w14:alpha w14:val="60000"/>
            </w14:srgbClr>
          </w14:shadow>
        </w:rPr>
        <w:t>羊老师</w:t>
      </w:r>
    </w:p>
    <w:p>
      <w:pPr>
        <w:keepNext w:val="0"/>
        <w:keepLines w:val="0"/>
        <w:pageBreakBefore w:val="0"/>
        <w:kinsoku/>
        <w:wordWrap/>
        <w:overflowPunct/>
        <w:topLinePunct w:val="0"/>
        <w:autoSpaceDE/>
        <w:autoSpaceDN/>
        <w:bidi w:val="0"/>
        <w:adjustRightInd/>
        <w:snapToGrid/>
        <w:spacing w:line="480" w:lineRule="exact"/>
        <w:textAlignment w:val="auto"/>
        <w:rPr>
          <w:rFonts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一、简介</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Times New Roman" w:hAnsi="Times New Roman" w:eastAsia="微软雅黑" w:cs="Times New Roman"/>
          <w:szCs w:val="21"/>
        </w:rPr>
      </w:pPr>
      <w:r>
        <w:rPr>
          <w:rFonts w:hint="eastAsia" w:ascii="Times New Roman" w:hAnsi="Times New Roman" w:eastAsia="微软雅黑" w:cs="Times New Roman"/>
          <w:szCs w:val="21"/>
        </w:rPr>
        <w:t>羊老师，男，</w:t>
      </w:r>
      <w:r>
        <w:rPr>
          <w:rFonts w:ascii="Times New Roman" w:hAnsi="Times New Roman" w:eastAsia="微软雅黑" w:cs="Times New Roman"/>
          <w:szCs w:val="21"/>
        </w:rPr>
        <w:t>4</w:t>
      </w:r>
      <w:r>
        <w:rPr>
          <w:rFonts w:hint="eastAsia" w:ascii="Times New Roman" w:hAnsi="Times New Roman" w:eastAsia="微软雅黑" w:cs="Times New Roman"/>
          <w:szCs w:val="21"/>
        </w:rPr>
        <w:t>8岁，江苏淮安人。</w:t>
      </w:r>
      <w:r>
        <w:rPr>
          <w:rFonts w:ascii="Times New Roman" w:hAnsi="Times New Roman" w:eastAsia="微软雅黑" w:cs="Times New Roman"/>
          <w:szCs w:val="21"/>
        </w:rPr>
        <w:t>1994</w:t>
      </w:r>
      <w:r>
        <w:rPr>
          <w:rFonts w:hint="eastAsia" w:ascii="Times New Roman" w:hAnsi="Times New Roman" w:eastAsia="微软雅黑" w:cs="Times New Roman"/>
          <w:szCs w:val="21"/>
        </w:rPr>
        <w:t>年</w:t>
      </w:r>
      <w:r>
        <w:rPr>
          <w:rFonts w:ascii="Times New Roman" w:hAnsi="Times New Roman" w:eastAsia="微软雅黑" w:cs="Times New Roman"/>
          <w:szCs w:val="21"/>
        </w:rPr>
        <w:t>7</w:t>
      </w:r>
      <w:r>
        <w:rPr>
          <w:rFonts w:hint="eastAsia" w:ascii="Times New Roman" w:hAnsi="Times New Roman" w:eastAsia="微软雅黑" w:cs="Times New Roman"/>
          <w:szCs w:val="21"/>
        </w:rPr>
        <w:t>月，南京农业大学本科毕业。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Times New Roman" w:hAnsi="Times New Roman" w:eastAsia="微软雅黑" w:cs="Times New Roman"/>
          <w:szCs w:val="21"/>
        </w:rPr>
      </w:pPr>
      <w:r>
        <w:rPr>
          <w:rFonts w:ascii="Times New Roman" w:hAnsi="Times New Roman" w:eastAsia="微软雅黑" w:cs="Times New Roman"/>
          <w:szCs w:val="21"/>
        </w:rPr>
        <w:t>1995</w:t>
      </w:r>
      <w:r>
        <w:rPr>
          <w:rFonts w:hint="eastAsia" w:ascii="Times New Roman" w:hAnsi="Times New Roman" w:eastAsia="微软雅黑" w:cs="Times New Roman"/>
          <w:szCs w:val="21"/>
        </w:rPr>
        <w:t>年</w:t>
      </w:r>
      <w:r>
        <w:rPr>
          <w:rFonts w:ascii="Times New Roman" w:hAnsi="Times New Roman" w:eastAsia="微软雅黑" w:cs="Times New Roman"/>
          <w:szCs w:val="21"/>
        </w:rPr>
        <w:t>9</w:t>
      </w:r>
      <w:r>
        <w:rPr>
          <w:rFonts w:hint="eastAsia" w:ascii="Times New Roman" w:hAnsi="Times New Roman" w:eastAsia="微软雅黑" w:cs="Times New Roman"/>
          <w:szCs w:val="21"/>
        </w:rPr>
        <w:t>月至</w:t>
      </w:r>
      <w:r>
        <w:rPr>
          <w:rFonts w:ascii="Times New Roman" w:hAnsi="Times New Roman" w:eastAsia="微软雅黑" w:cs="Times New Roman"/>
          <w:szCs w:val="21"/>
        </w:rPr>
        <w:t>1997</w:t>
      </w:r>
      <w:r>
        <w:rPr>
          <w:rFonts w:hint="eastAsia" w:ascii="Times New Roman" w:hAnsi="Times New Roman" w:eastAsia="微软雅黑" w:cs="Times New Roman"/>
          <w:szCs w:val="21"/>
        </w:rPr>
        <w:t>年</w:t>
      </w:r>
      <w:r>
        <w:rPr>
          <w:rFonts w:ascii="Times New Roman" w:hAnsi="Times New Roman" w:eastAsia="微软雅黑" w:cs="Times New Roman"/>
          <w:szCs w:val="21"/>
        </w:rPr>
        <w:t>7</w:t>
      </w:r>
      <w:r>
        <w:rPr>
          <w:rFonts w:hint="eastAsia" w:ascii="Times New Roman" w:hAnsi="Times New Roman" w:eastAsia="微软雅黑" w:cs="Times New Roman"/>
          <w:szCs w:val="21"/>
        </w:rPr>
        <w:t>月扬州大学商业学院经济管理专业进修。</w:t>
      </w:r>
    </w:p>
    <w:p>
      <w:pPr>
        <w:keepNext w:val="0"/>
        <w:keepLines w:val="0"/>
        <w:pageBreakBefore w:val="0"/>
        <w:kinsoku/>
        <w:wordWrap/>
        <w:overflowPunct/>
        <w:topLinePunct w:val="0"/>
        <w:autoSpaceDE/>
        <w:autoSpaceDN/>
        <w:bidi w:val="0"/>
        <w:adjustRightInd/>
        <w:snapToGrid/>
        <w:spacing w:line="480" w:lineRule="exact"/>
        <w:textAlignment w:val="auto"/>
        <w:rPr>
          <w:rFonts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二、工作经历</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1994</w:t>
      </w:r>
      <w:r>
        <w:rPr>
          <w:rFonts w:hint="eastAsia" w:ascii="Times New Roman" w:hAnsi="Times New Roman" w:eastAsia="微软雅黑" w:cs="Times New Roman"/>
          <w:szCs w:val="21"/>
        </w:rPr>
        <w:t>年</w:t>
      </w:r>
      <w:r>
        <w:rPr>
          <w:rFonts w:ascii="Times New Roman" w:hAnsi="Times New Roman" w:eastAsia="微软雅黑" w:cs="Times New Roman"/>
          <w:szCs w:val="21"/>
        </w:rPr>
        <w:t>9</w:t>
      </w:r>
      <w:r>
        <w:rPr>
          <w:rFonts w:hint="eastAsia" w:ascii="Times New Roman" w:hAnsi="Times New Roman" w:eastAsia="微软雅黑" w:cs="Times New Roman"/>
          <w:szCs w:val="21"/>
        </w:rPr>
        <w:t>月至</w:t>
      </w:r>
      <w:r>
        <w:rPr>
          <w:rFonts w:ascii="Times New Roman" w:hAnsi="Times New Roman" w:eastAsia="微软雅黑" w:cs="Times New Roman"/>
          <w:szCs w:val="21"/>
        </w:rPr>
        <w:t>1999</w:t>
      </w:r>
      <w:r>
        <w:rPr>
          <w:rFonts w:hint="eastAsia" w:ascii="Times New Roman" w:hAnsi="Times New Roman" w:eastAsia="微软雅黑" w:cs="Times New Roman"/>
          <w:szCs w:val="21"/>
        </w:rPr>
        <w:t>年</w:t>
      </w:r>
      <w:r>
        <w:rPr>
          <w:rFonts w:ascii="Times New Roman" w:hAnsi="Times New Roman" w:eastAsia="微软雅黑" w:cs="Times New Roman"/>
          <w:szCs w:val="21"/>
        </w:rPr>
        <w:t>4</w:t>
      </w:r>
      <w:r>
        <w:rPr>
          <w:rFonts w:hint="eastAsia" w:ascii="Times New Roman" w:hAnsi="Times New Roman" w:eastAsia="微软雅黑" w:cs="Times New Roman"/>
          <w:szCs w:val="21"/>
        </w:rPr>
        <w:t>月，任苏州东山钣金加工有限公司质量部体系工程师</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1999</w:t>
      </w:r>
      <w:r>
        <w:rPr>
          <w:rFonts w:hint="eastAsia" w:ascii="Times New Roman" w:hAnsi="Times New Roman" w:eastAsia="微软雅黑" w:cs="Times New Roman"/>
          <w:szCs w:val="21"/>
        </w:rPr>
        <w:t>年</w:t>
      </w:r>
      <w:r>
        <w:rPr>
          <w:rFonts w:ascii="Times New Roman" w:hAnsi="Times New Roman" w:eastAsia="微软雅黑" w:cs="Times New Roman"/>
          <w:szCs w:val="21"/>
        </w:rPr>
        <w:t>5</w:t>
      </w:r>
      <w:r>
        <w:rPr>
          <w:rFonts w:hint="eastAsia" w:ascii="Times New Roman" w:hAnsi="Times New Roman" w:eastAsia="微软雅黑" w:cs="Times New Roman"/>
          <w:szCs w:val="21"/>
        </w:rPr>
        <w:t>月至</w:t>
      </w:r>
      <w:r>
        <w:rPr>
          <w:rFonts w:ascii="Times New Roman" w:hAnsi="Times New Roman" w:eastAsia="微软雅黑" w:cs="Times New Roman"/>
          <w:szCs w:val="21"/>
        </w:rPr>
        <w:t>2002</w:t>
      </w:r>
      <w:r>
        <w:rPr>
          <w:rFonts w:hint="eastAsia" w:ascii="Times New Roman" w:hAnsi="Times New Roman" w:eastAsia="微软雅黑" w:cs="Times New Roman"/>
          <w:szCs w:val="21"/>
        </w:rPr>
        <w:t>年</w:t>
      </w:r>
      <w:r>
        <w:rPr>
          <w:rFonts w:ascii="Times New Roman" w:hAnsi="Times New Roman" w:eastAsia="微软雅黑" w:cs="Times New Roman"/>
          <w:szCs w:val="21"/>
        </w:rPr>
        <w:t>7</w:t>
      </w:r>
      <w:r>
        <w:rPr>
          <w:rFonts w:hint="eastAsia" w:ascii="Times New Roman" w:hAnsi="Times New Roman" w:eastAsia="微软雅黑" w:cs="Times New Roman"/>
          <w:szCs w:val="21"/>
        </w:rPr>
        <w:t>月，任苏州太平洋塑胶有限公司质量部经理兼管理者代表</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2002</w:t>
      </w:r>
      <w:r>
        <w:rPr>
          <w:rFonts w:hint="eastAsia" w:ascii="Times New Roman" w:hAnsi="Times New Roman" w:eastAsia="微软雅黑" w:cs="Times New Roman"/>
          <w:szCs w:val="21"/>
        </w:rPr>
        <w:t>年</w:t>
      </w:r>
      <w:r>
        <w:rPr>
          <w:rFonts w:ascii="Times New Roman" w:hAnsi="Times New Roman" w:eastAsia="微软雅黑" w:cs="Times New Roman"/>
          <w:szCs w:val="21"/>
        </w:rPr>
        <w:t>8</w:t>
      </w:r>
      <w:r>
        <w:rPr>
          <w:rFonts w:hint="eastAsia" w:ascii="Times New Roman" w:hAnsi="Times New Roman" w:eastAsia="微软雅黑" w:cs="Times New Roman"/>
          <w:szCs w:val="21"/>
        </w:rPr>
        <w:t>月，任上海强思企业管理咨询有限公司咨询师</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2003</w:t>
      </w:r>
      <w:r>
        <w:rPr>
          <w:rFonts w:hint="eastAsia" w:ascii="Times New Roman" w:hAnsi="Times New Roman" w:eastAsia="微软雅黑" w:cs="Times New Roman"/>
          <w:szCs w:val="21"/>
        </w:rPr>
        <w:t>年</w:t>
      </w:r>
      <w:r>
        <w:rPr>
          <w:rFonts w:ascii="Times New Roman" w:hAnsi="Times New Roman" w:eastAsia="微软雅黑" w:cs="Times New Roman"/>
          <w:szCs w:val="21"/>
        </w:rPr>
        <w:t>9</w:t>
      </w:r>
      <w:r>
        <w:rPr>
          <w:rFonts w:hint="eastAsia" w:ascii="Times New Roman" w:hAnsi="Times New Roman" w:eastAsia="微软雅黑" w:cs="Times New Roman"/>
          <w:szCs w:val="21"/>
        </w:rPr>
        <w:t>月</w:t>
      </w:r>
      <w:r>
        <w:rPr>
          <w:rFonts w:ascii="Times New Roman" w:hAnsi="Times New Roman" w:eastAsia="微软雅黑" w:cs="Times New Roman"/>
          <w:szCs w:val="21"/>
        </w:rPr>
        <w:t>1</w:t>
      </w:r>
      <w:r>
        <w:rPr>
          <w:rFonts w:hint="eastAsia" w:ascii="Times New Roman" w:hAnsi="Times New Roman" w:eastAsia="微软雅黑" w:cs="Times New Roman"/>
          <w:szCs w:val="21"/>
        </w:rPr>
        <w:t>日获准注册</w:t>
      </w:r>
      <w:r>
        <w:rPr>
          <w:rFonts w:ascii="Times New Roman" w:hAnsi="Times New Roman" w:eastAsia="微软雅黑" w:cs="Times New Roman"/>
          <w:szCs w:val="21"/>
        </w:rPr>
        <w:t>QMS</w:t>
      </w:r>
      <w:r>
        <w:rPr>
          <w:rFonts w:hint="eastAsia" w:ascii="Times New Roman" w:hAnsi="Times New Roman" w:eastAsia="微软雅黑" w:cs="Times New Roman"/>
          <w:szCs w:val="21"/>
        </w:rPr>
        <w:t>审核员，注册号：</w:t>
      </w:r>
      <w:r>
        <w:rPr>
          <w:rFonts w:ascii="Times New Roman" w:hAnsi="Times New Roman" w:eastAsia="微软雅黑" w:cs="Times New Roman"/>
          <w:szCs w:val="21"/>
        </w:rPr>
        <w:t>2003-0-NQ9158</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2004</w:t>
      </w:r>
      <w:r>
        <w:rPr>
          <w:rFonts w:hint="eastAsia" w:ascii="Times New Roman" w:hAnsi="Times New Roman" w:eastAsia="微软雅黑" w:cs="Times New Roman"/>
          <w:szCs w:val="21"/>
        </w:rPr>
        <w:t>年</w:t>
      </w:r>
      <w:r>
        <w:rPr>
          <w:rFonts w:ascii="Times New Roman" w:hAnsi="Times New Roman" w:eastAsia="微软雅黑" w:cs="Times New Roman"/>
          <w:szCs w:val="21"/>
        </w:rPr>
        <w:t>2</w:t>
      </w:r>
      <w:r>
        <w:rPr>
          <w:rFonts w:hint="eastAsia" w:ascii="Times New Roman" w:hAnsi="Times New Roman" w:eastAsia="微软雅黑" w:cs="Times New Roman"/>
          <w:szCs w:val="21"/>
        </w:rPr>
        <w:t>月</w:t>
      </w:r>
      <w:r>
        <w:rPr>
          <w:rFonts w:ascii="Times New Roman" w:hAnsi="Times New Roman" w:eastAsia="微软雅黑" w:cs="Times New Roman"/>
          <w:szCs w:val="21"/>
        </w:rPr>
        <w:t>29</w:t>
      </w:r>
      <w:r>
        <w:rPr>
          <w:rFonts w:hint="eastAsia" w:ascii="Times New Roman" w:hAnsi="Times New Roman" w:eastAsia="微软雅黑" w:cs="Times New Roman"/>
          <w:szCs w:val="21"/>
        </w:rPr>
        <w:t>日获准注册</w:t>
      </w:r>
      <w:r>
        <w:rPr>
          <w:rFonts w:ascii="Times New Roman" w:hAnsi="Times New Roman" w:eastAsia="微软雅黑" w:cs="Times New Roman"/>
          <w:szCs w:val="21"/>
        </w:rPr>
        <w:t>EMS</w:t>
      </w:r>
      <w:r>
        <w:rPr>
          <w:rFonts w:hint="eastAsia" w:ascii="Times New Roman" w:hAnsi="Times New Roman" w:eastAsia="微软雅黑" w:cs="Times New Roman"/>
          <w:szCs w:val="21"/>
        </w:rPr>
        <w:t>审核员，注册号：</w:t>
      </w:r>
      <w:r>
        <w:rPr>
          <w:rFonts w:ascii="Times New Roman" w:hAnsi="Times New Roman" w:eastAsia="微软雅黑" w:cs="Times New Roman"/>
          <w:szCs w:val="21"/>
        </w:rPr>
        <w:t>2004-0-NE1073</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2005</w:t>
      </w:r>
      <w:r>
        <w:rPr>
          <w:rFonts w:hint="eastAsia" w:ascii="Times New Roman" w:hAnsi="Times New Roman" w:eastAsia="微软雅黑" w:cs="Times New Roman"/>
          <w:szCs w:val="21"/>
        </w:rPr>
        <w:t>年</w:t>
      </w:r>
      <w:r>
        <w:rPr>
          <w:rFonts w:ascii="Times New Roman" w:hAnsi="Times New Roman" w:eastAsia="微软雅黑" w:cs="Times New Roman"/>
          <w:szCs w:val="21"/>
        </w:rPr>
        <w:t>10</w:t>
      </w:r>
      <w:r>
        <w:rPr>
          <w:rFonts w:hint="eastAsia" w:ascii="Times New Roman" w:hAnsi="Times New Roman" w:eastAsia="微软雅黑" w:cs="Times New Roman"/>
          <w:szCs w:val="21"/>
        </w:rPr>
        <w:t>月</w:t>
      </w:r>
      <w:r>
        <w:rPr>
          <w:rFonts w:ascii="Times New Roman" w:hAnsi="Times New Roman" w:eastAsia="微软雅黑" w:cs="Times New Roman"/>
          <w:szCs w:val="21"/>
        </w:rPr>
        <w:t>13</w:t>
      </w:r>
      <w:r>
        <w:rPr>
          <w:rFonts w:hint="eastAsia" w:ascii="Times New Roman" w:hAnsi="Times New Roman" w:eastAsia="微软雅黑" w:cs="Times New Roman"/>
          <w:szCs w:val="21"/>
        </w:rPr>
        <w:t>日获准注册</w:t>
      </w:r>
      <w:r>
        <w:rPr>
          <w:rFonts w:ascii="Times New Roman" w:hAnsi="Times New Roman" w:eastAsia="微软雅黑" w:cs="Times New Roman"/>
          <w:szCs w:val="21"/>
        </w:rPr>
        <w:t>OHSMS</w:t>
      </w:r>
      <w:r>
        <w:rPr>
          <w:rFonts w:hint="eastAsia" w:ascii="Times New Roman" w:hAnsi="Times New Roman" w:eastAsia="微软雅黑" w:cs="Times New Roman"/>
          <w:szCs w:val="21"/>
        </w:rPr>
        <w:t>审核员，注册号：</w:t>
      </w:r>
      <w:r>
        <w:rPr>
          <w:rFonts w:ascii="Times New Roman" w:hAnsi="Times New Roman" w:eastAsia="微软雅黑" w:cs="Times New Roman"/>
          <w:szCs w:val="21"/>
        </w:rPr>
        <w:t>2005-0-NE1714</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2007</w:t>
      </w:r>
      <w:r>
        <w:rPr>
          <w:rFonts w:hint="eastAsia" w:ascii="Times New Roman" w:hAnsi="Times New Roman" w:eastAsia="微软雅黑" w:cs="Times New Roman"/>
          <w:szCs w:val="21"/>
        </w:rPr>
        <w:t>年</w:t>
      </w:r>
      <w:r>
        <w:rPr>
          <w:rFonts w:ascii="Times New Roman" w:hAnsi="Times New Roman" w:eastAsia="微软雅黑" w:cs="Times New Roman"/>
          <w:szCs w:val="21"/>
        </w:rPr>
        <w:t>5</w:t>
      </w:r>
      <w:r>
        <w:rPr>
          <w:rFonts w:hint="eastAsia" w:ascii="Times New Roman" w:hAnsi="Times New Roman" w:eastAsia="微软雅黑" w:cs="Times New Roman"/>
          <w:szCs w:val="21"/>
        </w:rPr>
        <w:t>月</w:t>
      </w:r>
      <w:r>
        <w:rPr>
          <w:rFonts w:ascii="Times New Roman" w:hAnsi="Times New Roman" w:eastAsia="微软雅黑" w:cs="Times New Roman"/>
          <w:szCs w:val="21"/>
        </w:rPr>
        <w:t>21</w:t>
      </w:r>
      <w:r>
        <w:rPr>
          <w:rFonts w:hint="eastAsia" w:ascii="Times New Roman" w:hAnsi="Times New Roman" w:eastAsia="微软雅黑" w:cs="Times New Roman"/>
          <w:szCs w:val="21"/>
        </w:rPr>
        <w:t>号，参加美国</w:t>
      </w:r>
      <w:r>
        <w:rPr>
          <w:rFonts w:ascii="Times New Roman" w:hAnsi="Times New Roman" w:eastAsia="微软雅黑" w:cs="Times New Roman"/>
          <w:szCs w:val="21"/>
        </w:rPr>
        <w:t>ITS QC 080000</w:t>
      </w:r>
      <w:r>
        <w:rPr>
          <w:rFonts w:hint="eastAsia" w:ascii="Times New Roman" w:hAnsi="Times New Roman" w:eastAsia="微软雅黑" w:cs="Times New Roman"/>
          <w:szCs w:val="21"/>
        </w:rPr>
        <w:t>的专业培训，并取得资格证书</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2009</w:t>
      </w:r>
      <w:r>
        <w:rPr>
          <w:rFonts w:hint="eastAsia" w:ascii="Times New Roman" w:hAnsi="Times New Roman" w:eastAsia="微软雅黑" w:cs="Times New Roman"/>
          <w:szCs w:val="21"/>
        </w:rPr>
        <w:t>年</w:t>
      </w:r>
      <w:r>
        <w:rPr>
          <w:rFonts w:ascii="Times New Roman" w:hAnsi="Times New Roman" w:eastAsia="微软雅黑" w:cs="Times New Roman"/>
          <w:szCs w:val="21"/>
        </w:rPr>
        <w:t>1</w:t>
      </w:r>
      <w:r>
        <w:rPr>
          <w:rFonts w:hint="eastAsia" w:ascii="Times New Roman" w:hAnsi="Times New Roman" w:eastAsia="微软雅黑" w:cs="Times New Roman"/>
          <w:szCs w:val="21"/>
        </w:rPr>
        <w:t>月，任上海强思企业管理咨询有限公司高级咨询师</w:t>
      </w:r>
    </w:p>
    <w:p>
      <w:pPr>
        <w:keepNext w:val="0"/>
        <w:keepLines w:val="0"/>
        <w:pageBreakBefore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2002</w:t>
      </w:r>
      <w:r>
        <w:rPr>
          <w:rFonts w:hint="eastAsia" w:ascii="Times New Roman" w:hAnsi="Times New Roman" w:eastAsia="微软雅黑" w:cs="Times New Roman"/>
          <w:szCs w:val="21"/>
        </w:rPr>
        <w:t>至今从事管理咨询工作，具体包括质量、环境</w:t>
      </w:r>
      <w:r>
        <w:rPr>
          <w:rFonts w:ascii="Times New Roman" w:hAnsi="Times New Roman" w:eastAsia="微软雅黑" w:cs="Times New Roman"/>
          <w:szCs w:val="21"/>
        </w:rPr>
        <w:t>/</w:t>
      </w:r>
      <w:r>
        <w:rPr>
          <w:rFonts w:hint="eastAsia" w:ascii="Times New Roman" w:hAnsi="Times New Roman" w:eastAsia="微软雅黑" w:cs="Times New Roman"/>
          <w:szCs w:val="21"/>
        </w:rPr>
        <w:t>职业健康和安全、医疗器械、食品安全、社会责任、有害物质管理体系、电子行业行为准则、特种设备许可证和安全生产标准化等方面的咨询及培训</w:t>
      </w:r>
    </w:p>
    <w:p>
      <w:pPr>
        <w:keepNext w:val="0"/>
        <w:keepLines w:val="0"/>
        <w:pageBreakBefore w:val="0"/>
        <w:kinsoku/>
        <w:wordWrap/>
        <w:overflowPunct/>
        <w:topLinePunct w:val="0"/>
        <w:autoSpaceDE/>
        <w:autoSpaceDN/>
        <w:bidi w:val="0"/>
        <w:adjustRightInd/>
        <w:snapToGrid/>
        <w:spacing w:line="480" w:lineRule="exact"/>
        <w:textAlignment w:val="auto"/>
        <w:rPr>
          <w:rFonts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三、培训能力</w:t>
      </w:r>
    </w:p>
    <w:p>
      <w:pPr>
        <w:keepNext w:val="0"/>
        <w:keepLines w:val="0"/>
        <w:pageBreakBefore w:val="0"/>
        <w:numPr>
          <w:ilvl w:val="0"/>
          <w:numId w:val="10"/>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hint="eastAsia" w:ascii="Times New Roman" w:hAnsi="Times New Roman" w:eastAsia="微软雅黑" w:cs="Times New Roman"/>
          <w:szCs w:val="21"/>
        </w:rPr>
        <w:t>ISO 45001、</w:t>
      </w:r>
      <w:r>
        <w:rPr>
          <w:rFonts w:ascii="Times New Roman" w:hAnsi="Times New Roman" w:eastAsia="微软雅黑" w:cs="Times New Roman"/>
          <w:szCs w:val="21"/>
        </w:rPr>
        <w:t>ISO 14001</w:t>
      </w:r>
      <w:r>
        <w:rPr>
          <w:rFonts w:hint="eastAsia" w:ascii="Times New Roman" w:hAnsi="Times New Roman" w:eastAsia="微软雅黑" w:cs="Times New Roman"/>
          <w:szCs w:val="21"/>
        </w:rPr>
        <w:t>、</w:t>
      </w:r>
      <w:r>
        <w:rPr>
          <w:rFonts w:ascii="Times New Roman" w:hAnsi="Times New Roman" w:eastAsia="微软雅黑" w:cs="Times New Roman"/>
          <w:szCs w:val="21"/>
        </w:rPr>
        <w:t>ISO 9001</w:t>
      </w:r>
      <w:r>
        <w:rPr>
          <w:rFonts w:hint="eastAsia" w:ascii="Times New Roman" w:hAnsi="Times New Roman" w:eastAsia="微软雅黑" w:cs="Times New Roman"/>
          <w:szCs w:val="21"/>
        </w:rPr>
        <w:t>、</w:t>
      </w:r>
      <w:r>
        <w:rPr>
          <w:rFonts w:ascii="Times New Roman" w:hAnsi="Times New Roman" w:eastAsia="微软雅黑" w:cs="Times New Roman"/>
          <w:szCs w:val="21"/>
        </w:rPr>
        <w:t>ISO 22000</w:t>
      </w:r>
      <w:r>
        <w:rPr>
          <w:rFonts w:hint="eastAsia" w:ascii="Times New Roman" w:hAnsi="Times New Roman" w:eastAsia="微软雅黑" w:cs="Times New Roman"/>
          <w:szCs w:val="21"/>
        </w:rPr>
        <w:t>、</w:t>
      </w:r>
      <w:r>
        <w:rPr>
          <w:rFonts w:ascii="Times New Roman" w:hAnsi="Times New Roman" w:eastAsia="微软雅黑" w:cs="Times New Roman"/>
          <w:szCs w:val="21"/>
        </w:rPr>
        <w:t>QC 080000</w:t>
      </w:r>
      <w:r>
        <w:rPr>
          <w:rFonts w:hint="eastAsia" w:ascii="Times New Roman" w:hAnsi="Times New Roman" w:eastAsia="微软雅黑" w:cs="Times New Roman"/>
          <w:szCs w:val="21"/>
        </w:rPr>
        <w:t>标准及内审培训；</w:t>
      </w:r>
    </w:p>
    <w:p>
      <w:pPr>
        <w:keepNext w:val="0"/>
        <w:keepLines w:val="0"/>
        <w:pageBreakBefore w:val="0"/>
        <w:numPr>
          <w:ilvl w:val="0"/>
          <w:numId w:val="10"/>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hint="eastAsia" w:ascii="Times New Roman" w:hAnsi="Times New Roman" w:eastAsia="微软雅黑" w:cs="Times New Roman"/>
          <w:szCs w:val="21"/>
        </w:rPr>
        <w:t>工厂现场</w:t>
      </w:r>
      <w:r>
        <w:rPr>
          <w:rFonts w:ascii="Times New Roman" w:hAnsi="Times New Roman" w:eastAsia="微软雅黑" w:cs="Times New Roman"/>
          <w:szCs w:val="21"/>
        </w:rPr>
        <w:t>5S</w:t>
      </w:r>
      <w:r>
        <w:rPr>
          <w:rFonts w:hint="eastAsia" w:ascii="Times New Roman" w:hAnsi="Times New Roman" w:eastAsia="微软雅黑" w:cs="Times New Roman"/>
          <w:szCs w:val="21"/>
        </w:rPr>
        <w:t>管理培训；</w:t>
      </w:r>
    </w:p>
    <w:p>
      <w:pPr>
        <w:keepNext w:val="0"/>
        <w:keepLines w:val="0"/>
        <w:pageBreakBefore w:val="0"/>
        <w:numPr>
          <w:ilvl w:val="0"/>
          <w:numId w:val="10"/>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hint="eastAsia" w:ascii="Times New Roman" w:hAnsi="Times New Roman" w:eastAsia="微软雅黑" w:cs="Times New Roman"/>
          <w:szCs w:val="21"/>
        </w:rPr>
        <w:t>执行力培训；</w:t>
      </w:r>
    </w:p>
    <w:p>
      <w:pPr>
        <w:keepNext w:val="0"/>
        <w:keepLines w:val="0"/>
        <w:pageBreakBefore w:val="0"/>
        <w:numPr>
          <w:ilvl w:val="0"/>
          <w:numId w:val="10"/>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hint="eastAsia" w:ascii="Times New Roman" w:hAnsi="Times New Roman" w:eastAsia="微软雅黑" w:cs="Times New Roman"/>
          <w:szCs w:val="21"/>
        </w:rPr>
        <w:t>流程再造培训；</w:t>
      </w:r>
    </w:p>
    <w:p>
      <w:pPr>
        <w:keepNext w:val="0"/>
        <w:keepLines w:val="0"/>
        <w:pageBreakBefore w:val="0"/>
        <w:numPr>
          <w:ilvl w:val="0"/>
          <w:numId w:val="10"/>
        </w:numPr>
        <w:kinsoku/>
        <w:wordWrap/>
        <w:overflowPunct/>
        <w:topLinePunct w:val="0"/>
        <w:autoSpaceDE/>
        <w:autoSpaceDN/>
        <w:bidi w:val="0"/>
        <w:adjustRightInd/>
        <w:snapToGrid/>
        <w:spacing w:line="480" w:lineRule="exact"/>
        <w:ind w:left="425" w:leftChars="0" w:hanging="425" w:firstLineChars="0"/>
        <w:textAlignment w:val="auto"/>
        <w:rPr>
          <w:rFonts w:ascii="Times New Roman" w:hAnsi="Times New Roman" w:eastAsia="微软雅黑" w:cs="Times New Roman"/>
          <w:szCs w:val="21"/>
        </w:rPr>
      </w:pPr>
      <w:r>
        <w:rPr>
          <w:rFonts w:ascii="Times New Roman" w:hAnsi="Times New Roman" w:eastAsia="微软雅黑" w:cs="Times New Roman"/>
          <w:szCs w:val="21"/>
        </w:rPr>
        <w:t>EHS</w:t>
      </w:r>
      <w:r>
        <w:rPr>
          <w:rFonts w:hint="eastAsia" w:ascii="Times New Roman" w:hAnsi="Times New Roman" w:eastAsia="微软雅黑" w:cs="Times New Roman"/>
          <w:szCs w:val="21"/>
        </w:rPr>
        <w:t>管理培训。</w:t>
      </w:r>
    </w:p>
    <w:p>
      <w:pPr>
        <w:keepNext w:val="0"/>
        <w:keepLines w:val="0"/>
        <w:pageBreakBefore w:val="0"/>
        <w:kinsoku/>
        <w:wordWrap/>
        <w:overflowPunct/>
        <w:topLinePunct w:val="0"/>
        <w:autoSpaceDE/>
        <w:autoSpaceDN/>
        <w:bidi w:val="0"/>
        <w:adjustRightInd/>
        <w:snapToGrid/>
        <w:spacing w:line="480" w:lineRule="exact"/>
        <w:textAlignment w:val="auto"/>
        <w:rPr>
          <w:rFonts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四、辅导实绩</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Times New Roman" w:hAnsi="Times New Roman" w:eastAsia="微软雅黑" w:cs="Times New Roman"/>
          <w:szCs w:val="21"/>
        </w:rPr>
      </w:pPr>
      <w:r>
        <w:rPr>
          <w:rFonts w:hint="eastAsia" w:ascii="Times New Roman" w:hAnsi="Times New Roman" w:eastAsia="微软雅黑" w:cs="Times New Roman"/>
          <w:szCs w:val="21"/>
        </w:rPr>
        <w:t>从</w:t>
      </w:r>
      <w:r>
        <w:rPr>
          <w:rFonts w:ascii="Times New Roman" w:hAnsi="Times New Roman" w:eastAsia="微软雅黑" w:cs="Times New Roman"/>
          <w:szCs w:val="21"/>
        </w:rPr>
        <w:t>2002</w:t>
      </w:r>
      <w:r>
        <w:rPr>
          <w:rFonts w:hint="eastAsia" w:ascii="Times New Roman" w:hAnsi="Times New Roman" w:eastAsia="微软雅黑" w:cs="Times New Roman"/>
          <w:szCs w:val="21"/>
        </w:rPr>
        <w:t>年至今，为数百家企业进行过</w:t>
      </w:r>
      <w:r>
        <w:rPr>
          <w:rFonts w:ascii="Times New Roman" w:hAnsi="Times New Roman" w:eastAsia="微软雅黑" w:cs="Times New Roman"/>
          <w:szCs w:val="21"/>
        </w:rPr>
        <w:t>ISO 9001/ISO 14001/</w:t>
      </w:r>
      <w:r>
        <w:rPr>
          <w:rFonts w:hint="eastAsia" w:ascii="Times New Roman" w:hAnsi="Times New Roman" w:eastAsia="微软雅黑" w:cs="Times New Roman"/>
          <w:szCs w:val="21"/>
        </w:rPr>
        <w:t>ISO 45001</w:t>
      </w:r>
      <w:r>
        <w:rPr>
          <w:rFonts w:ascii="Times New Roman" w:hAnsi="Times New Roman" w:eastAsia="微软雅黑" w:cs="Times New Roman"/>
          <w:szCs w:val="21"/>
        </w:rPr>
        <w:t>/ISO 22000/</w:t>
      </w:r>
      <w:r>
        <w:rPr>
          <w:rFonts w:hint="eastAsia" w:ascii="Times New Roman" w:hAnsi="Times New Roman" w:eastAsia="微软雅黑" w:cs="Times New Roman"/>
          <w:szCs w:val="21"/>
        </w:rPr>
        <w:t>安全生产标准化</w:t>
      </w:r>
      <w:r>
        <w:rPr>
          <w:rFonts w:ascii="Times New Roman" w:hAnsi="Times New Roman" w:eastAsia="微软雅黑" w:cs="Times New Roman"/>
          <w:szCs w:val="21"/>
        </w:rPr>
        <w:t>/</w:t>
      </w:r>
      <w:r>
        <w:rPr>
          <w:rFonts w:hint="eastAsia" w:ascii="Times New Roman" w:hAnsi="Times New Roman" w:eastAsia="微软雅黑" w:cs="Times New Roman"/>
          <w:szCs w:val="21"/>
        </w:rPr>
        <w:t>特种设备许可证等管理体系标准的咨询辅导服务，</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Times New Roman" w:hAnsi="Times New Roman" w:eastAsia="微软雅黑" w:cs="Times New Roman"/>
          <w:szCs w:val="21"/>
        </w:rPr>
      </w:pPr>
      <w:r>
        <w:rPr>
          <w:rFonts w:hint="eastAsia" w:ascii="Times New Roman" w:hAnsi="Times New Roman" w:eastAsia="微软雅黑" w:cs="Times New Roman"/>
          <w:szCs w:val="21"/>
        </w:rPr>
        <w:t>曾经培训及咨询过的部分客户名单如下：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铜陵有色金属集团股份有限公司              ISO 9001/ISO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安徽英诺高新材料有限公司                  ISO 9001/ISO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福建天华智能装备有限公司                  ISO 9001/ISO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无锡透平叶片有限公司       ISO 9001/ISO 14001/ISO 45001/安全生产标准化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中电投江苏新能源有限公司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中利腾辉光伏科技（常熟）有限公司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江苏三马起重机械制造有限公司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江苏亨通光导新材料有限公司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新中联物流设施（苏州）有限公司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信越科技（苏州）有限公司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无锡灵山实业有限责任公司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德朗能（张家港）动力电池有限公司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苏州爱知金具有限公司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太仓市贯龙电磁线有限公司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苏州金澄实业有限公司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苏州绿化建设发展有限公司               ISO 9001/ISO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奥钢联伯乐焊接（中国）有限公司                    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依多科（常熟）汽车材料有限公司                    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常州中钢精密锻材有限公司                          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无锡恩福油封有限公司                              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太仓恩福密封产品有限责任公司                      ISO 14001/ISO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圣戈班管道系统有限公司马鞍山/徐州基地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苏州碧迪医疗器械有限公司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安信达（无锡）金属制品有限公司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达富电脑（常熟）有限公司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上伯电子零组件（吴江）有限公司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艾诺曼帝（苏州）金属包装有限公司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苏州电瓷厂有限公司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昆山庆东非金属材料有限公司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苏州道蒙恩电子科技有限公司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德维阀门铸造（苏州）有限公司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苏州盛康光伏科技有限公司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庆昌科技（江阴）有限公司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常熟泰山友荻原汽车部件有限公司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越海液体包装技术（昆山）有限公司               ISO 14001/OHSAS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苏州宝成汽车冲压有限公司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和承汽车配件（太仓）有限公司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常州雷蒙连接器有限公司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无锡蠡湖叶轮制造有限公司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苏州高轮电子科技有限公司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苏州新区兴华包装有限公司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苏州兆丰塑胶有限公司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莱尼电气线缆（常州）有限公司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和成（中国）有限公司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震雄铜业集团有限公司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苏州特铭精密科技有限公司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爱发科电子材料（苏州）有限公司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瑞塑精密模具（嘉兴）有限公司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宜兴银茂荧光材料有限公司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协益电子（苏州）有限公司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明尼苏达精密制品（苏州）有限公司　　　　　　　　　　　　　　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南京东众机械装配有限公司                 OHSAS 18001/安全生产标准化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南京东威金属制品有限公司　　　　　　　　　OHSAS 18001/安全生产标准化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卡特彼勒（中国）机械部件有限公司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森萨塔科技（常州）有限公司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无锡光洋轴承有限公司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爱美克空气过滤器（苏州）有限公司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大同精密金属（苏州）有限公司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光洋化学应用材料科技(昆山)有限公司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海尔曼太通（无锡）电器配件有限公司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马赫内托特殊阳极（苏州）有限公司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浙江胜代机械有限公司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毅嘉电子（苏州）有限公司                                   ISO 45001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埃梯梯精密机械制造（无锡）有限公司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唐纳森（无锡）过滤器有限公司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NGK（苏州）环保陶瓷有限公司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吴江市桃源海润印染有限公司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贺利氏招远（常熟）电子材料有限公司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隆英（金坛）机械制造有限公司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实耐宝工具仪器（昆山）有限公司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依工聚合工业（吴江）有限公司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中核苏阀科技实业股份有限公司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苏州住友电木有限公司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南京天加空调设备有限公司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苏州巨能发电配套设备有限公司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fldChar w:fldCharType="begin"/>
      </w:r>
      <w:r>
        <w:rPr>
          <w:rFonts w:hint="eastAsia" w:ascii="Times New Roman" w:hAnsi="Times New Roman" w:eastAsia="微软雅黑" w:cs="Times New Roman"/>
          <w:color w:val="000000"/>
          <w:szCs w:val="22"/>
        </w:rPr>
        <w:instrText xml:space="preserve"> HYPERLINK "javascript:void(0)" </w:instrText>
      </w:r>
      <w:r>
        <w:rPr>
          <w:rFonts w:hint="eastAsia" w:ascii="Times New Roman" w:hAnsi="Times New Roman" w:eastAsia="微软雅黑" w:cs="Times New Roman"/>
          <w:color w:val="000000"/>
          <w:szCs w:val="22"/>
        </w:rPr>
        <w:fldChar w:fldCharType="separate"/>
      </w:r>
      <w:r>
        <w:rPr>
          <w:rFonts w:hint="eastAsia" w:ascii="Times New Roman" w:hAnsi="Times New Roman" w:eastAsia="微软雅黑" w:cs="Times New Roman"/>
          <w:color w:val="000000"/>
          <w:szCs w:val="22"/>
        </w:rPr>
        <w:t>苏州马培德办公用品制造有限公司</w:t>
      </w:r>
      <w:r>
        <w:rPr>
          <w:rFonts w:hint="eastAsia" w:ascii="Times New Roman" w:hAnsi="Times New Roman" w:eastAsia="微软雅黑" w:cs="Times New Roman"/>
          <w:color w:val="000000"/>
          <w:szCs w:val="22"/>
        </w:rPr>
        <w:fldChar w:fldCharType="end"/>
      </w:r>
      <w:r>
        <w:rPr>
          <w:rFonts w:hint="eastAsia" w:ascii="Times New Roman" w:hAnsi="Times New Roman" w:eastAsia="微软雅黑" w:cs="Times New Roman"/>
          <w:color w:val="000000"/>
          <w:szCs w:val="22"/>
        </w:rPr>
        <w:t xml:space="preserve">                          OHSAS 18001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小松（常州）工程机械有限公司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金莹铸造材料（重庆）有限公司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翌胜电子（苏州）有限公司              　　          ISO 9001/ISO 14001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爱克发（无锡）影像有限公司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赛锡科技（镇江）有限公司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苏州品基电子科技有限公司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江苏理文造纸有限公司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江苏赛拉弗光伏系统有限公司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江苏新思达电子有限公司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明思作机电（无锡）有限公司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苏州同里国际旅游开发有限公司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苏州乐园发展有限公司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 xml:space="preserve">西铁城光电器件（苏州）有限公司              </w:t>
      </w:r>
      <w:r>
        <w:rPr>
          <w:rFonts w:hint="eastAsia" w:ascii="Times New Roman" w:hAnsi="Times New Roman" w:eastAsia="微软雅黑" w:cs="Times New Roman"/>
          <w:color w:val="000000"/>
          <w:szCs w:val="22"/>
          <w:lang w:val="en-US" w:eastAsia="zh-CN"/>
        </w:rPr>
        <w:t xml:space="preserve"> </w:t>
      </w:r>
      <w:r>
        <w:rPr>
          <w:rFonts w:hint="eastAsia" w:ascii="Times New Roman" w:hAnsi="Times New Roman" w:eastAsia="微软雅黑" w:cs="Times New Roman"/>
          <w:color w:val="000000"/>
          <w:szCs w:val="22"/>
        </w:rPr>
        <w:t xml:space="preserve">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苏州德宏塑业有限公司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天马皇冠精密工业（苏州）有限公司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苏州特耐王利岚包装有限公司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金坛康达克光电科技有限公司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苏州东京熔接有限公司                               ISO 9001/ISO 14001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福斯分析仪器（苏州）有限公司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摩拜智造（无锡）物联科技有限公司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北京航天希尔测试技术有限公司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横新软件工程（无锡）有限公司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常州市康迪克至精电机有限公司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富莱顺（苏州）精密橡胶制品有限公司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美泰乐科技（苏州）有限公司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泰光化纤（常熟）有限公司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苏州创一模具塑胶有限公司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苏州允锐液压设备有限公司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东海碳素（苏州）有限公司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金莹铸造材料（苏州工业园区）有限公司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无锡华洋潜水器材设备有限公司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巴克杜尔（无锡）有限公司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威能（无锡）供热设备有限公司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白山机工（无锡）机械有限公司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迪砂（常州）机械有限公司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德星技术（苏州）有限公司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阿诺（苏州）刀具有限公司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 xml:space="preserve">新日石液晶（苏州）有限公司                   　        </w:t>
      </w:r>
      <w:r>
        <w:rPr>
          <w:rFonts w:hint="eastAsia" w:ascii="Times New Roman" w:hAnsi="Times New Roman" w:eastAsia="微软雅黑" w:cs="Times New Roman"/>
          <w:color w:val="000000"/>
          <w:szCs w:val="22"/>
          <w:lang w:val="en-US" w:eastAsia="zh-CN"/>
        </w:rPr>
        <w:t xml:space="preserve"> </w:t>
      </w:r>
      <w:r>
        <w:rPr>
          <w:rFonts w:hint="eastAsia" w:ascii="Times New Roman" w:hAnsi="Times New Roman" w:eastAsia="微软雅黑" w:cs="Times New Roman"/>
          <w:color w:val="000000"/>
          <w:szCs w:val="22"/>
        </w:rPr>
        <w:t xml:space="preserve">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 xml:space="preserve">苏州工业园区报关有限公司                     　           </w:t>
      </w:r>
      <w:r>
        <w:rPr>
          <w:rFonts w:hint="eastAsia" w:ascii="Times New Roman" w:hAnsi="Times New Roman" w:eastAsia="微软雅黑" w:cs="Times New Roman"/>
          <w:color w:val="000000"/>
          <w:szCs w:val="22"/>
          <w:lang w:val="en-US" w:eastAsia="zh-CN"/>
        </w:rPr>
        <w:t xml:space="preserve"> </w:t>
      </w:r>
      <w:r>
        <w:rPr>
          <w:rFonts w:hint="eastAsia" w:ascii="Times New Roman" w:hAnsi="Times New Roman" w:eastAsia="微软雅黑" w:cs="Times New Roman"/>
          <w:color w:val="000000"/>
          <w:szCs w:val="22"/>
        </w:rPr>
        <w:t xml:space="preserve">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爱环吴世（苏州）环保有限公司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拓峰泡棉（苏州）有限公司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张家港罗铁机械设计制造有限公司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张家港绮丽达化妆品有限公司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苏州天弘激光设备有限公司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苏州永创金属科技有限公司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领新（南通）重工有限公司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昆山海韵光学科技有限公司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苏州高新商旅发展有限公司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苏州倍通供应链有限公司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苏州亚博家艺有限公司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江阴迈康升华医药科技有限公司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普瑞迅金属表面处理（苏州）有限公司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无锡市斯威克科技有限公司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信越有机硅（南通）有限公司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无锡新洁能股份有限公司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无锡市通宝商贸有限公司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苏州瑞塑包装整合有限公司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苏州派瑞宁科技有限公司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卡特彼勒（通州）有限公司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霍尼韦尔特性材料和技术（中国）有限公司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海狼光学科技（苏州）有限公司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恩格尔注塑机械（常州）有限公司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昆山太平洋精密机械有限公司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无锡思达新材料科技有限公司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苏州高通新材料科技有限公司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无锡宏越织物有限公司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无锡荣景元进出口有限公司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欧瑞康巴马格惠通（扬州）工程有限公司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赫德奥科技（上海）有限公司                                  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张家港面粉食品有限公司                     ISO 9001/ISO 14001/HACCP</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可口可乐饮料（上海）有限公司                     FSSC 22000/ISO 9001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苏州焙之味食品有限公司                            ISO 9001/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江苏常编集成科技有限公司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通州市联佳食品有限公司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苏州蓝鼎餐饮服务有限公司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裕同印刷包装有限公司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无锡晶海氨基酸有限公司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镇江乐业企业管理有限公司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苏州鼎盛食品有限公司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苏州市杏花楼食品厂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苏州大阳山现代农业综合开发有限公司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苏州市东山伟荣水产品有限公司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苏州皇翔食品有限公司                                       ISO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明治乳业（苏州）有限公司                                   FSSC 22000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苏州苏东庭生物科技有限公司                                 HACCP</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声科家居用品（上海）有限公司                               HACCP</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安泰（嘉兴）医疗用品有限公司                               ISO 13485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常州宏达益科技有限公司                                     ISO 13485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常州美康纸塑制品有限公司                                   ISO 13485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苏州市华迪净化系统有限公司                           压力管道安装许可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苏州优联机电设备安装有限公司                         压力管道安装许可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苏州泰伦思气体有限公司                               气体组合安装许可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苏州班顺工业气体设备有限公司                         气体组合安装许可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金龙联合汽车工业（苏州）有限公司                     车用气瓶安装许可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苏州双金实业有限公司                                     管坯制造许可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苏州强隆铸锻有限公司                                     锻坯制造许可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苏州市富利达金属制品有限公司                           紧固件制造许可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氟络塞尔特种阀门（苏州）有限公司                         阀门制造许可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苏州奥村阀门有限公司                                     阀门制造许可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捷流阀业（苏州）有限公司                                 阀门制造许可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常州市科源阀门制造有限公司                               阀门制造许可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苏州博锦自控阀业有限公司                             防腐阀门制造许可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苏州可邦自控阀业有限公司                             防腐阀门制造许可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苏州澎瀚机械股份有限公司                                阀门制造许可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 …</w:t>
      </w:r>
    </w:p>
    <w:p>
      <w:pPr>
        <w:rPr>
          <w:rFonts w:hint="default" w:ascii="Times New Roman" w:hAnsi="Times New Roman" w:eastAsia="微软雅黑" w:cs="Times New Roman"/>
          <w:b/>
          <w:color w:val="0000FF"/>
          <w:sz w:val="4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62D6C"/>
    <w:multiLevelType w:val="singleLevel"/>
    <w:tmpl w:val="8E662D6C"/>
    <w:lvl w:ilvl="0" w:tentative="0">
      <w:start w:val="1"/>
      <w:numFmt w:val="decimal"/>
      <w:lvlText w:val="%1."/>
      <w:lvlJc w:val="left"/>
      <w:pPr>
        <w:ind w:left="425" w:hanging="425"/>
      </w:pPr>
      <w:rPr>
        <w:rFonts w:hint="default"/>
      </w:rPr>
    </w:lvl>
  </w:abstractNum>
  <w:abstractNum w:abstractNumId="1">
    <w:nsid w:val="BDA079F2"/>
    <w:multiLevelType w:val="singleLevel"/>
    <w:tmpl w:val="BDA079F2"/>
    <w:lvl w:ilvl="0" w:tentative="0">
      <w:start w:val="1"/>
      <w:numFmt w:val="bullet"/>
      <w:lvlText w:val=""/>
      <w:lvlJc w:val="left"/>
      <w:pPr>
        <w:ind w:left="420" w:hanging="420"/>
      </w:pPr>
      <w:rPr>
        <w:rFonts w:hint="default" w:ascii="Wingdings" w:hAnsi="Wingdings"/>
      </w:rPr>
    </w:lvl>
  </w:abstractNum>
  <w:abstractNum w:abstractNumId="2">
    <w:nsid w:val="D9279355"/>
    <w:multiLevelType w:val="singleLevel"/>
    <w:tmpl w:val="D9279355"/>
    <w:lvl w:ilvl="0" w:tentative="0">
      <w:start w:val="1"/>
      <w:numFmt w:val="decimal"/>
      <w:lvlText w:val="%1."/>
      <w:lvlJc w:val="left"/>
      <w:pPr>
        <w:ind w:left="425" w:hanging="425"/>
      </w:pPr>
      <w:rPr>
        <w:rFonts w:hint="default"/>
      </w:rPr>
    </w:lvl>
  </w:abstractNum>
  <w:abstractNum w:abstractNumId="3">
    <w:nsid w:val="4A7703E4"/>
    <w:multiLevelType w:val="multilevel"/>
    <w:tmpl w:val="4A7703E4"/>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5D56955"/>
    <w:multiLevelType w:val="singleLevel"/>
    <w:tmpl w:val="55D56955"/>
    <w:lvl w:ilvl="0" w:tentative="0">
      <w:start w:val="1"/>
      <w:numFmt w:val="decimal"/>
      <w:lvlText w:val="%1."/>
      <w:lvlJc w:val="left"/>
      <w:pPr>
        <w:tabs>
          <w:tab w:val="left" w:pos="425"/>
        </w:tabs>
        <w:ind w:left="425" w:hanging="425"/>
      </w:pPr>
      <w:rPr>
        <w:rFonts w:hint="default"/>
      </w:rPr>
    </w:lvl>
  </w:abstractNum>
  <w:abstractNum w:abstractNumId="6">
    <w:nsid w:val="55D56988"/>
    <w:multiLevelType w:val="singleLevel"/>
    <w:tmpl w:val="55D56988"/>
    <w:lvl w:ilvl="0" w:tentative="0">
      <w:start w:val="1"/>
      <w:numFmt w:val="bullet"/>
      <w:lvlText w:val=""/>
      <w:lvlJc w:val="left"/>
      <w:pPr>
        <w:tabs>
          <w:tab w:val="left" w:pos="420"/>
        </w:tabs>
        <w:ind w:left="420" w:hanging="420"/>
      </w:pPr>
      <w:rPr>
        <w:rFonts w:hint="default" w:ascii="Wingdings" w:hAnsi="Wingdings"/>
      </w:rPr>
    </w:lvl>
  </w:abstractNum>
  <w:abstractNum w:abstractNumId="7">
    <w:nsid w:val="55D56A08"/>
    <w:multiLevelType w:val="singleLevel"/>
    <w:tmpl w:val="55D56A08"/>
    <w:lvl w:ilvl="0" w:tentative="0">
      <w:start w:val="1"/>
      <w:numFmt w:val="bullet"/>
      <w:lvlText w:val=""/>
      <w:lvlJc w:val="left"/>
      <w:pPr>
        <w:tabs>
          <w:tab w:val="left" w:pos="420"/>
        </w:tabs>
        <w:ind w:left="420" w:hanging="420"/>
      </w:pPr>
      <w:rPr>
        <w:rFonts w:hint="default" w:ascii="Wingdings" w:hAnsi="Wingdings"/>
      </w:rPr>
    </w:lvl>
  </w:abstractNum>
  <w:abstractNum w:abstractNumId="8">
    <w:nsid w:val="592D4E0C"/>
    <w:multiLevelType w:val="multilevel"/>
    <w:tmpl w:val="592D4E0C"/>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BE16863"/>
    <w:multiLevelType w:val="multilevel"/>
    <w:tmpl w:val="6BE16863"/>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5"/>
  </w:num>
  <w:num w:numId="4">
    <w:abstractNumId w:val="6"/>
  </w:num>
  <w:num w:numId="5">
    <w:abstractNumId w:val="9"/>
  </w:num>
  <w:num w:numId="6">
    <w:abstractNumId w:val="8"/>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611C7"/>
    <w:rsid w:val="181611C7"/>
    <w:rsid w:val="223B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Hyperlink"/>
    <w:qFormat/>
    <w:uiPriority w:val="0"/>
    <w:rPr>
      <w:color w:val="0000FF"/>
      <w:u w:val="single"/>
    </w:rPr>
  </w:style>
  <w:style w:type="character" w:customStyle="1" w:styleId="7">
    <w:name w:val="font41"/>
    <w:basedOn w:val="5"/>
    <w:qFormat/>
    <w:uiPriority w:val="0"/>
    <w:rPr>
      <w:rFonts w:ascii="微软雅黑" w:hAnsi="微软雅黑" w:eastAsia="微软雅黑" w:cs="微软雅黑"/>
      <w:color w:val="000000"/>
      <w:sz w:val="18"/>
      <w:szCs w:val="1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2021-11-02T08:29:00Z</dcterms:created>
  <dc:creator>强思企管婷婷（渠道报单）</dc:creator>
  <cp:lastModifiedBy>强思企管婷婷（渠道报单）</cp:lastModifiedBy>
  <dcterms:modified xsi:type="dcterms:W3CDTF">2021-11-02T09:05:28Z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B1C0511B857D4AACAA2BA2E95C850547</vt:lpwstr>
  </property>
</Properties>
</file>